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3005"/>
        <w:gridCol w:w="3005"/>
        <w:gridCol w:w="3006"/>
      </w:tblGrid>
      <w:tr w:rsidR="005163C3" w:rsidRPr="00AA0CA3" w14:paraId="708047B8" w14:textId="77777777" w:rsidTr="005163C3">
        <w:trPr>
          <w:jc w:val="center"/>
        </w:trPr>
        <w:tc>
          <w:tcPr>
            <w:tcW w:w="3005" w:type="dxa"/>
            <w:tcBorders>
              <w:top w:val="thinThickMediumGap" w:sz="24" w:space="0" w:color="auto"/>
              <w:left w:val="thinThickMediumGap" w:sz="24" w:space="0" w:color="auto"/>
              <w:bottom w:val="thinThickMediumGap" w:sz="24" w:space="0" w:color="auto"/>
              <w:right w:val="thinThickMediumGap" w:sz="24" w:space="0" w:color="auto"/>
            </w:tcBorders>
          </w:tcPr>
          <w:p w14:paraId="021583D9" w14:textId="77777777" w:rsidR="005163C3" w:rsidRPr="00AA0CA3" w:rsidRDefault="005163C3" w:rsidP="005163C3">
            <w:pPr>
              <w:pStyle w:val="NoSpacing"/>
              <w:rPr>
                <w:rFonts w:ascii="Arial" w:hAnsi="Arial" w:cs="Arial"/>
              </w:rPr>
            </w:pPr>
          </w:p>
          <w:p w14:paraId="0E6FDD66" w14:textId="1A8F4F72" w:rsidR="005163C3" w:rsidRPr="00AA0CA3" w:rsidRDefault="005163C3" w:rsidP="005163C3">
            <w:pPr>
              <w:pStyle w:val="NoSpacing"/>
              <w:jc w:val="center"/>
              <w:rPr>
                <w:rFonts w:ascii="Arial" w:hAnsi="Arial" w:cs="Arial"/>
                <w:sz w:val="28"/>
              </w:rPr>
            </w:pPr>
            <w:r w:rsidRPr="00AA0CA3">
              <w:rPr>
                <w:rFonts w:ascii="Arial" w:hAnsi="Arial" w:cs="Arial"/>
                <w:sz w:val="28"/>
              </w:rPr>
              <w:t>Hambleton Primary Academy</w:t>
            </w:r>
          </w:p>
          <w:p w14:paraId="748D430F" w14:textId="77777777" w:rsidR="005163C3" w:rsidRPr="00AA0CA3" w:rsidRDefault="005163C3" w:rsidP="005163C3">
            <w:pPr>
              <w:pStyle w:val="NoSpacing"/>
              <w:jc w:val="center"/>
              <w:rPr>
                <w:rFonts w:ascii="Arial" w:hAnsi="Arial" w:cs="Arial"/>
                <w:sz w:val="28"/>
              </w:rPr>
            </w:pPr>
          </w:p>
          <w:p w14:paraId="6A527F59" w14:textId="4FB59D62" w:rsidR="005163C3" w:rsidRPr="00AA0CA3" w:rsidRDefault="00AA0CA3" w:rsidP="005163C3">
            <w:pPr>
              <w:pStyle w:val="NoSpacing"/>
              <w:jc w:val="center"/>
              <w:rPr>
                <w:rFonts w:ascii="Arial" w:hAnsi="Arial" w:cs="Arial"/>
              </w:rPr>
            </w:pPr>
            <w:r w:rsidRPr="00AA0CA3">
              <w:rPr>
                <w:rFonts w:ascii="Arial" w:hAnsi="Arial" w:cs="Arial"/>
                <w:sz w:val="28"/>
              </w:rPr>
              <w:t>2025-2026</w:t>
            </w:r>
          </w:p>
        </w:tc>
        <w:tc>
          <w:tcPr>
            <w:tcW w:w="3005" w:type="dxa"/>
            <w:tcBorders>
              <w:top w:val="thinThickMediumGap" w:sz="24" w:space="0" w:color="auto"/>
              <w:left w:val="thinThickMediumGap" w:sz="24" w:space="0" w:color="auto"/>
              <w:bottom w:val="thinThickMediumGap" w:sz="24" w:space="0" w:color="auto"/>
              <w:right w:val="thinThickMediumGap" w:sz="24" w:space="0" w:color="auto"/>
            </w:tcBorders>
          </w:tcPr>
          <w:p w14:paraId="79EC5E8F" w14:textId="77777777" w:rsidR="005163C3" w:rsidRPr="00AA0CA3" w:rsidRDefault="005163C3" w:rsidP="005163C3">
            <w:pPr>
              <w:pStyle w:val="NoSpacing"/>
              <w:jc w:val="center"/>
              <w:rPr>
                <w:rFonts w:ascii="Arial" w:hAnsi="Arial" w:cs="Arial"/>
              </w:rPr>
            </w:pPr>
            <w:r w:rsidRPr="00AA0CA3">
              <w:rPr>
                <w:rFonts w:ascii="Arial" w:hAnsi="Arial" w:cs="Arial"/>
                <w:noProof/>
              </w:rPr>
              <w:drawing>
                <wp:inline distT="0" distB="0" distL="0" distR="0" wp14:anchorId="044C57C2" wp14:editId="7FCF4EF7">
                  <wp:extent cx="1485900" cy="1270000"/>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85900" cy="1270000"/>
                          </a:xfrm>
                          <a:prstGeom prst="rect">
                            <a:avLst/>
                          </a:prstGeom>
                        </pic:spPr>
                      </pic:pic>
                    </a:graphicData>
                  </a:graphic>
                </wp:inline>
              </w:drawing>
            </w:r>
          </w:p>
        </w:tc>
        <w:tc>
          <w:tcPr>
            <w:tcW w:w="3006" w:type="dxa"/>
            <w:tcBorders>
              <w:top w:val="thinThickMediumGap" w:sz="24" w:space="0" w:color="auto"/>
              <w:left w:val="thinThickMediumGap" w:sz="24" w:space="0" w:color="auto"/>
              <w:bottom w:val="thinThickMediumGap" w:sz="24" w:space="0" w:color="auto"/>
              <w:right w:val="thinThickMediumGap" w:sz="24" w:space="0" w:color="auto"/>
            </w:tcBorders>
          </w:tcPr>
          <w:p w14:paraId="7BF47CFF" w14:textId="77777777" w:rsidR="005163C3" w:rsidRPr="00AA0CA3" w:rsidRDefault="005163C3" w:rsidP="005163C3">
            <w:pPr>
              <w:pStyle w:val="NoSpacing"/>
              <w:rPr>
                <w:rFonts w:ascii="Arial" w:hAnsi="Arial" w:cs="Arial"/>
              </w:rPr>
            </w:pPr>
          </w:p>
          <w:p w14:paraId="6D6C35F3" w14:textId="77777777" w:rsidR="005163C3" w:rsidRPr="00AA0CA3" w:rsidRDefault="005163C3" w:rsidP="005163C3">
            <w:pPr>
              <w:pStyle w:val="NoSpacing"/>
              <w:rPr>
                <w:rFonts w:ascii="Arial" w:hAnsi="Arial" w:cs="Arial"/>
              </w:rPr>
            </w:pPr>
          </w:p>
          <w:p w14:paraId="6B5E9A18" w14:textId="29D76B25" w:rsidR="005163C3" w:rsidRPr="00AA0CA3" w:rsidRDefault="005163C3" w:rsidP="005163C3">
            <w:pPr>
              <w:pStyle w:val="NoSpacing"/>
              <w:jc w:val="center"/>
              <w:rPr>
                <w:rFonts w:ascii="Arial" w:hAnsi="Arial" w:cs="Arial"/>
                <w:sz w:val="32"/>
                <w:szCs w:val="32"/>
              </w:rPr>
            </w:pPr>
            <w:r w:rsidRPr="00AA0CA3">
              <w:rPr>
                <w:rFonts w:ascii="Arial" w:hAnsi="Arial" w:cs="Arial"/>
                <w:sz w:val="32"/>
                <w:szCs w:val="32"/>
              </w:rPr>
              <w:t>Online Safety Policy</w:t>
            </w:r>
          </w:p>
          <w:p w14:paraId="274A7D70" w14:textId="77777777" w:rsidR="005163C3" w:rsidRPr="00AA0CA3" w:rsidRDefault="005163C3" w:rsidP="005163C3">
            <w:pPr>
              <w:pStyle w:val="NoSpacing"/>
              <w:rPr>
                <w:rFonts w:ascii="Arial" w:hAnsi="Arial" w:cs="Arial"/>
              </w:rPr>
            </w:pPr>
          </w:p>
          <w:p w14:paraId="6FBAE8C2" w14:textId="77777777" w:rsidR="005163C3" w:rsidRPr="00AA0CA3" w:rsidRDefault="005163C3" w:rsidP="005163C3">
            <w:pPr>
              <w:pStyle w:val="NoSpacing"/>
              <w:rPr>
                <w:rFonts w:ascii="Arial" w:hAnsi="Arial" w:cs="Arial"/>
              </w:rPr>
            </w:pPr>
          </w:p>
        </w:tc>
      </w:tr>
    </w:tbl>
    <w:p w14:paraId="1F971536" w14:textId="77777777" w:rsidR="005163C3" w:rsidRPr="00AA0CA3" w:rsidRDefault="005163C3" w:rsidP="000A7629">
      <w:pPr>
        <w:spacing w:after="200" w:line="276" w:lineRule="auto"/>
        <w:jc w:val="left"/>
        <w:rPr>
          <w:rFonts w:ascii="Arial" w:hAnsi="Arial" w:cs="Arial"/>
          <w:b/>
          <w:bCs/>
        </w:rPr>
      </w:pPr>
    </w:p>
    <w:p w14:paraId="51CF8333" w14:textId="77777777" w:rsidR="00AA0CA3" w:rsidRPr="00AA0CA3" w:rsidRDefault="00AA0CA3" w:rsidP="00AA0CA3">
      <w:pPr>
        <w:spacing w:before="100" w:beforeAutospacing="1" w:after="100" w:afterAutospacing="1" w:line="240" w:lineRule="auto"/>
        <w:jc w:val="left"/>
        <w:outlineLvl w:val="3"/>
        <w:rPr>
          <w:rFonts w:ascii="Arial" w:eastAsia="Times New Roman" w:hAnsi="Arial" w:cs="Arial"/>
          <w:b/>
          <w:bCs/>
          <w:sz w:val="28"/>
          <w:szCs w:val="28"/>
          <w:lang w:eastAsia="en-GB"/>
        </w:rPr>
      </w:pPr>
      <w:r w:rsidRPr="00AA0CA3">
        <w:rPr>
          <w:rFonts w:ascii="Arial" w:eastAsia="Times New Roman" w:hAnsi="Arial" w:cs="Arial"/>
          <w:b/>
          <w:bCs/>
          <w:sz w:val="28"/>
          <w:szCs w:val="28"/>
          <w:lang w:eastAsia="en-GB"/>
        </w:rPr>
        <w:t>Context</w:t>
      </w:r>
    </w:p>
    <w:p w14:paraId="20E9173E" w14:textId="77777777" w:rsidR="00AA0CA3" w:rsidRPr="00AA0CA3" w:rsidRDefault="00AA0CA3" w:rsidP="00AA0CA3">
      <w:p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 xml:space="preserve">Online safety is an essential part of the school’s safeguarding responsibilities. This policy aligns with the latest statutory guidance, </w:t>
      </w:r>
      <w:r w:rsidRPr="00AA0CA3">
        <w:rPr>
          <w:rFonts w:ascii="Arial" w:eastAsia="Times New Roman" w:hAnsi="Arial" w:cs="Arial"/>
          <w:b/>
          <w:bCs/>
          <w:sz w:val="24"/>
          <w:szCs w:val="24"/>
          <w:lang w:eastAsia="en-GB"/>
        </w:rPr>
        <w:t>Keeping Children Safe in Education (KCSIE)</w:t>
      </w:r>
      <w:r w:rsidRPr="00AA0CA3">
        <w:rPr>
          <w:rFonts w:ascii="Arial" w:eastAsia="Times New Roman" w:hAnsi="Arial" w:cs="Arial"/>
          <w:sz w:val="24"/>
          <w:szCs w:val="24"/>
          <w:lang w:eastAsia="en-GB"/>
        </w:rPr>
        <w:t xml:space="preserve">, which explicitly defines online safety as covering three main areas: </w:t>
      </w:r>
      <w:r w:rsidRPr="00AA0CA3">
        <w:rPr>
          <w:rFonts w:ascii="Arial" w:eastAsia="Times New Roman" w:hAnsi="Arial" w:cs="Arial"/>
          <w:b/>
          <w:bCs/>
          <w:sz w:val="24"/>
          <w:szCs w:val="24"/>
          <w:lang w:eastAsia="en-GB"/>
        </w:rPr>
        <w:t>Content</w:t>
      </w:r>
      <w:r w:rsidRPr="00AA0CA3">
        <w:rPr>
          <w:rFonts w:ascii="Arial" w:eastAsia="Times New Roman" w:hAnsi="Arial" w:cs="Arial"/>
          <w:sz w:val="24"/>
          <w:szCs w:val="24"/>
          <w:lang w:eastAsia="en-GB"/>
        </w:rPr>
        <w:t xml:space="preserve"> (exposure to inappropriate material), </w:t>
      </w:r>
      <w:r w:rsidRPr="00AA0CA3">
        <w:rPr>
          <w:rFonts w:ascii="Arial" w:eastAsia="Times New Roman" w:hAnsi="Arial" w:cs="Arial"/>
          <w:b/>
          <w:bCs/>
          <w:sz w:val="24"/>
          <w:szCs w:val="24"/>
          <w:lang w:eastAsia="en-GB"/>
        </w:rPr>
        <w:t>Contact</w:t>
      </w:r>
      <w:r w:rsidRPr="00AA0CA3">
        <w:rPr>
          <w:rFonts w:ascii="Arial" w:eastAsia="Times New Roman" w:hAnsi="Arial" w:cs="Arial"/>
          <w:sz w:val="24"/>
          <w:szCs w:val="24"/>
          <w:lang w:eastAsia="en-GB"/>
        </w:rPr>
        <w:t xml:space="preserve"> (harmful interactions with others), and </w:t>
      </w:r>
      <w:r w:rsidRPr="00AA0CA3">
        <w:rPr>
          <w:rFonts w:ascii="Arial" w:eastAsia="Times New Roman" w:hAnsi="Arial" w:cs="Arial"/>
          <w:b/>
          <w:bCs/>
          <w:sz w:val="24"/>
          <w:szCs w:val="24"/>
          <w:lang w:eastAsia="en-GB"/>
        </w:rPr>
        <w:t>Conduct</w:t>
      </w:r>
      <w:r w:rsidRPr="00AA0CA3">
        <w:rPr>
          <w:rFonts w:ascii="Arial" w:eastAsia="Times New Roman" w:hAnsi="Arial" w:cs="Arial"/>
          <w:sz w:val="24"/>
          <w:szCs w:val="24"/>
          <w:lang w:eastAsia="en-GB"/>
        </w:rPr>
        <w:t xml:space="preserve"> (personal online behaviour and the risk of cyberbullying).</w:t>
      </w:r>
    </w:p>
    <w:p w14:paraId="292D6597" w14:textId="77777777" w:rsidR="00AA0CA3" w:rsidRPr="00AA0CA3" w:rsidRDefault="00AA0CA3" w:rsidP="00AA0CA3">
      <w:p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The internet and related technologies are powerful educational tools. It is the duty of the school to ensure that every pupil in our care is safe, and the same principles of safeguarding apply to the ‘virtual’ or digital world as would be applied to the school’s physical buildings.</w:t>
      </w:r>
    </w:p>
    <w:p w14:paraId="4D9F10F2" w14:textId="77777777" w:rsidR="00AA0CA3" w:rsidRPr="00AA0CA3" w:rsidRDefault="00AA0CA3" w:rsidP="00AA0CA3">
      <w:p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 xml:space="preserve">This Policy document is drawn up to protect all parties – the </w:t>
      </w:r>
      <w:r w:rsidRPr="00AA0CA3">
        <w:rPr>
          <w:rFonts w:ascii="Arial" w:eastAsia="Times New Roman" w:hAnsi="Arial" w:cs="Arial"/>
          <w:b/>
          <w:bCs/>
          <w:sz w:val="24"/>
          <w:szCs w:val="24"/>
          <w:lang w:eastAsia="en-GB"/>
        </w:rPr>
        <w:t>pupils</w:t>
      </w:r>
      <w:r w:rsidRPr="00AA0CA3">
        <w:rPr>
          <w:rFonts w:ascii="Arial" w:eastAsia="Times New Roman" w:hAnsi="Arial" w:cs="Arial"/>
          <w:sz w:val="24"/>
          <w:szCs w:val="24"/>
          <w:lang w:eastAsia="en-GB"/>
        </w:rPr>
        <w:t xml:space="preserve">, the </w:t>
      </w:r>
      <w:r w:rsidRPr="00AA0CA3">
        <w:rPr>
          <w:rFonts w:ascii="Arial" w:eastAsia="Times New Roman" w:hAnsi="Arial" w:cs="Arial"/>
          <w:b/>
          <w:bCs/>
          <w:sz w:val="24"/>
          <w:szCs w:val="24"/>
          <w:lang w:eastAsia="en-GB"/>
        </w:rPr>
        <w:t>staff</w:t>
      </w:r>
      <w:r w:rsidRPr="00AA0CA3">
        <w:rPr>
          <w:rFonts w:ascii="Arial" w:eastAsia="Times New Roman" w:hAnsi="Arial" w:cs="Arial"/>
          <w:sz w:val="24"/>
          <w:szCs w:val="24"/>
          <w:lang w:eastAsia="en-GB"/>
        </w:rPr>
        <w:t xml:space="preserve">, and the </w:t>
      </w:r>
      <w:r w:rsidRPr="00AA0CA3">
        <w:rPr>
          <w:rFonts w:ascii="Arial" w:eastAsia="Times New Roman" w:hAnsi="Arial" w:cs="Arial"/>
          <w:b/>
          <w:bCs/>
          <w:sz w:val="24"/>
          <w:szCs w:val="24"/>
          <w:lang w:eastAsia="en-GB"/>
        </w:rPr>
        <w:t>school</w:t>
      </w:r>
      <w:r w:rsidRPr="00AA0CA3">
        <w:rPr>
          <w:rFonts w:ascii="Arial" w:eastAsia="Times New Roman" w:hAnsi="Arial" w:cs="Arial"/>
          <w:sz w:val="24"/>
          <w:szCs w:val="24"/>
          <w:lang w:eastAsia="en-GB"/>
        </w:rPr>
        <w:t xml:space="preserve"> – and aims to provide clear advice and guidance on how to minimise risks and how to deal with any infringements.</w:t>
      </w:r>
    </w:p>
    <w:p w14:paraId="6A59EB81" w14:textId="77777777" w:rsidR="00AA0CA3" w:rsidRPr="00AA0CA3" w:rsidRDefault="00AA0CA3" w:rsidP="00AA0CA3">
      <w:pPr>
        <w:spacing w:before="100" w:beforeAutospacing="1" w:after="100" w:afterAutospacing="1" w:line="240" w:lineRule="auto"/>
        <w:jc w:val="left"/>
        <w:outlineLvl w:val="3"/>
        <w:rPr>
          <w:rFonts w:ascii="Arial" w:eastAsia="Times New Roman" w:hAnsi="Arial" w:cs="Arial"/>
          <w:b/>
          <w:bCs/>
          <w:sz w:val="28"/>
          <w:szCs w:val="28"/>
          <w:lang w:eastAsia="en-GB"/>
        </w:rPr>
      </w:pPr>
      <w:r w:rsidRPr="00AA0CA3">
        <w:rPr>
          <w:rFonts w:ascii="Arial" w:eastAsia="Times New Roman" w:hAnsi="Arial" w:cs="Arial"/>
          <w:b/>
          <w:bCs/>
          <w:sz w:val="28"/>
          <w:szCs w:val="28"/>
          <w:lang w:eastAsia="en-GB"/>
        </w:rPr>
        <w:t>Effective Practice in Online Safety</w:t>
      </w:r>
    </w:p>
    <w:p w14:paraId="16AC9AAB" w14:textId="77777777" w:rsidR="00AA0CA3" w:rsidRPr="00AA0CA3" w:rsidRDefault="00AA0CA3" w:rsidP="00AA0CA3">
      <w:p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b/>
          <w:bCs/>
          <w:sz w:val="24"/>
          <w:szCs w:val="24"/>
          <w:lang w:eastAsia="en-GB"/>
        </w:rPr>
        <w:t>Online Safety</w:t>
      </w:r>
      <w:r w:rsidRPr="00AA0CA3">
        <w:rPr>
          <w:rFonts w:ascii="Arial" w:eastAsia="Times New Roman" w:hAnsi="Arial" w:cs="Arial"/>
          <w:sz w:val="24"/>
          <w:szCs w:val="24"/>
          <w:lang w:eastAsia="en-GB"/>
        </w:rPr>
        <w:t xml:space="preserve"> (replacing 'e-Safety') depends on effective practice in each of the following areas:</w:t>
      </w:r>
    </w:p>
    <w:p w14:paraId="76B64DB0" w14:textId="77777777" w:rsidR="00AA0CA3" w:rsidRPr="00AA0CA3" w:rsidRDefault="00AA0CA3" w:rsidP="00D26AA1">
      <w:pPr>
        <w:numPr>
          <w:ilvl w:val="0"/>
          <w:numId w:val="4"/>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Education for responsible ICT use by staff and pupils.</w:t>
      </w:r>
    </w:p>
    <w:p w14:paraId="4ACF4249" w14:textId="77777777" w:rsidR="00AA0CA3" w:rsidRPr="00AA0CA3" w:rsidRDefault="00AA0CA3" w:rsidP="00D26AA1">
      <w:pPr>
        <w:numPr>
          <w:ilvl w:val="0"/>
          <w:numId w:val="4"/>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 xml:space="preserve">A comprehensive, agreed, and implemented </w:t>
      </w:r>
      <w:r w:rsidRPr="00AA0CA3">
        <w:rPr>
          <w:rFonts w:ascii="Arial" w:eastAsia="Times New Roman" w:hAnsi="Arial" w:cs="Arial"/>
          <w:b/>
          <w:bCs/>
          <w:sz w:val="24"/>
          <w:szCs w:val="24"/>
          <w:lang w:eastAsia="en-GB"/>
        </w:rPr>
        <w:t>Online Safety Policy</w:t>
      </w:r>
      <w:r w:rsidRPr="00AA0CA3">
        <w:rPr>
          <w:rFonts w:ascii="Arial" w:eastAsia="Times New Roman" w:hAnsi="Arial" w:cs="Arial"/>
          <w:sz w:val="24"/>
          <w:szCs w:val="24"/>
          <w:lang w:eastAsia="en-GB"/>
        </w:rPr>
        <w:t xml:space="preserve"> (including the </w:t>
      </w:r>
      <w:r w:rsidRPr="00AA0CA3">
        <w:rPr>
          <w:rFonts w:ascii="Arial" w:eastAsia="Times New Roman" w:hAnsi="Arial" w:cs="Arial"/>
          <w:b/>
          <w:bCs/>
          <w:sz w:val="24"/>
          <w:szCs w:val="24"/>
          <w:lang w:eastAsia="en-GB"/>
        </w:rPr>
        <w:t>Acceptable Use Policy - AUP</w:t>
      </w:r>
      <w:r w:rsidRPr="00AA0CA3">
        <w:rPr>
          <w:rFonts w:ascii="Arial" w:eastAsia="Times New Roman" w:hAnsi="Arial" w:cs="Arial"/>
          <w:sz w:val="24"/>
          <w:szCs w:val="24"/>
          <w:lang w:eastAsia="en-GB"/>
        </w:rPr>
        <w:t>).</w:t>
      </w:r>
    </w:p>
    <w:p w14:paraId="7B6EB53A" w14:textId="19258253" w:rsidR="00AA0CA3" w:rsidRPr="00AA0CA3" w:rsidRDefault="00AA0CA3" w:rsidP="00D26AA1">
      <w:pPr>
        <w:numPr>
          <w:ilvl w:val="0"/>
          <w:numId w:val="4"/>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Secure, filtered broadband, and a monitored school network.</w:t>
      </w:r>
    </w:p>
    <w:p w14:paraId="612B5F3D" w14:textId="77777777" w:rsidR="00AA0CA3" w:rsidRPr="00AA0CA3" w:rsidRDefault="00AA0CA3" w:rsidP="00AA0CA3">
      <w:pPr>
        <w:spacing w:before="100" w:beforeAutospacing="1" w:after="100" w:afterAutospacing="1" w:line="240" w:lineRule="auto"/>
        <w:jc w:val="left"/>
        <w:outlineLvl w:val="2"/>
        <w:rPr>
          <w:rFonts w:ascii="Arial" w:eastAsia="Times New Roman" w:hAnsi="Arial" w:cs="Arial"/>
          <w:b/>
          <w:bCs/>
          <w:sz w:val="28"/>
          <w:szCs w:val="28"/>
          <w:lang w:eastAsia="en-GB"/>
        </w:rPr>
      </w:pPr>
      <w:r w:rsidRPr="00AA0CA3">
        <w:rPr>
          <w:rFonts w:ascii="Arial" w:eastAsia="Times New Roman" w:hAnsi="Arial" w:cs="Arial"/>
          <w:b/>
          <w:bCs/>
          <w:sz w:val="28"/>
          <w:szCs w:val="28"/>
          <w:lang w:eastAsia="en-GB"/>
        </w:rPr>
        <w:t>1. The Technologies</w:t>
      </w:r>
    </w:p>
    <w:p w14:paraId="57F19A06" w14:textId="77777777" w:rsidR="00AA0CA3" w:rsidRPr="00AA0CA3" w:rsidRDefault="00AA0CA3" w:rsidP="00AA0CA3">
      <w:p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ICT in the 21st Century has an all-encompassing role. Current and emerging technologies used in school and outside of school by pupils include:</w:t>
      </w:r>
    </w:p>
    <w:p w14:paraId="6AAEC37A" w14:textId="77777777" w:rsidR="00AA0CA3" w:rsidRPr="00AA0CA3" w:rsidRDefault="00AA0CA3" w:rsidP="00D26AA1">
      <w:pPr>
        <w:numPr>
          <w:ilvl w:val="0"/>
          <w:numId w:val="5"/>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The Internet and e-mail</w:t>
      </w:r>
    </w:p>
    <w:p w14:paraId="4D8DFD5B" w14:textId="77777777" w:rsidR="00AA0CA3" w:rsidRPr="00AA0CA3" w:rsidRDefault="00AA0CA3" w:rsidP="00D26AA1">
      <w:pPr>
        <w:numPr>
          <w:ilvl w:val="0"/>
          <w:numId w:val="5"/>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Instant messaging (often using simple webcams)</w:t>
      </w:r>
    </w:p>
    <w:p w14:paraId="5B3D6453" w14:textId="77777777" w:rsidR="00AA0CA3" w:rsidRPr="00AA0CA3" w:rsidRDefault="00AA0CA3" w:rsidP="00D26AA1">
      <w:pPr>
        <w:numPr>
          <w:ilvl w:val="0"/>
          <w:numId w:val="5"/>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 xml:space="preserve">Blogs, Podcasting, and </w:t>
      </w:r>
      <w:proofErr w:type="gramStart"/>
      <w:r w:rsidRPr="00AA0CA3">
        <w:rPr>
          <w:rFonts w:ascii="Arial" w:eastAsia="Times New Roman" w:hAnsi="Arial" w:cs="Arial"/>
          <w:sz w:val="24"/>
          <w:szCs w:val="24"/>
          <w:lang w:eastAsia="en-GB"/>
        </w:rPr>
        <w:t>Social</w:t>
      </w:r>
      <w:proofErr w:type="gramEnd"/>
      <w:r w:rsidRPr="00AA0CA3">
        <w:rPr>
          <w:rFonts w:ascii="Arial" w:eastAsia="Times New Roman" w:hAnsi="Arial" w:cs="Arial"/>
          <w:sz w:val="24"/>
          <w:szCs w:val="24"/>
          <w:lang w:eastAsia="en-GB"/>
        </w:rPr>
        <w:t xml:space="preserve"> networking sites</w:t>
      </w:r>
    </w:p>
    <w:p w14:paraId="5D3E9CF1" w14:textId="77777777" w:rsidR="00AA0CA3" w:rsidRPr="00AA0CA3" w:rsidRDefault="00AA0CA3" w:rsidP="00D26AA1">
      <w:pPr>
        <w:numPr>
          <w:ilvl w:val="0"/>
          <w:numId w:val="5"/>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Video broadcasting sites, Chat Rooms, and Gaming Sites</w:t>
      </w:r>
    </w:p>
    <w:p w14:paraId="4617ACC1" w14:textId="77777777" w:rsidR="00AA0CA3" w:rsidRPr="00AA0CA3" w:rsidRDefault="00AA0CA3" w:rsidP="00D26AA1">
      <w:pPr>
        <w:numPr>
          <w:ilvl w:val="0"/>
          <w:numId w:val="5"/>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 xml:space="preserve">Mobile phones, smart devices, and tablets (including through </w:t>
      </w:r>
      <w:r w:rsidRPr="00AA0CA3">
        <w:rPr>
          <w:rFonts w:ascii="Arial" w:eastAsia="Times New Roman" w:hAnsi="Arial" w:cs="Arial"/>
          <w:b/>
          <w:bCs/>
          <w:sz w:val="24"/>
          <w:szCs w:val="24"/>
          <w:lang w:eastAsia="en-GB"/>
        </w:rPr>
        <w:t>Bring Your Own Device - BYOD</w:t>
      </w:r>
      <w:r w:rsidRPr="00AA0CA3">
        <w:rPr>
          <w:rFonts w:ascii="Arial" w:eastAsia="Times New Roman" w:hAnsi="Arial" w:cs="Arial"/>
          <w:sz w:val="24"/>
          <w:szCs w:val="24"/>
          <w:lang w:eastAsia="en-GB"/>
        </w:rPr>
        <w:t>).</w:t>
      </w:r>
    </w:p>
    <w:p w14:paraId="154B54D6" w14:textId="31448754" w:rsidR="00AA0CA3" w:rsidRPr="00AA0CA3" w:rsidRDefault="00AA0CA3" w:rsidP="00AA0CA3">
      <w:pPr>
        <w:spacing w:after="0" w:line="240" w:lineRule="auto"/>
        <w:jc w:val="left"/>
        <w:rPr>
          <w:rFonts w:ascii="Arial" w:eastAsia="Times New Roman" w:hAnsi="Arial" w:cs="Arial"/>
          <w:sz w:val="24"/>
          <w:szCs w:val="24"/>
          <w:lang w:eastAsia="en-GB"/>
        </w:rPr>
      </w:pPr>
    </w:p>
    <w:p w14:paraId="06025EBA" w14:textId="77777777" w:rsidR="00AA0CA3" w:rsidRPr="00AA0CA3" w:rsidRDefault="00AA0CA3" w:rsidP="00AA0CA3">
      <w:pPr>
        <w:spacing w:before="100" w:beforeAutospacing="1" w:after="100" w:afterAutospacing="1" w:line="240" w:lineRule="auto"/>
        <w:jc w:val="left"/>
        <w:outlineLvl w:val="2"/>
        <w:rPr>
          <w:rFonts w:ascii="Arial" w:eastAsia="Times New Roman" w:hAnsi="Arial" w:cs="Arial"/>
          <w:b/>
          <w:bCs/>
          <w:sz w:val="28"/>
          <w:szCs w:val="28"/>
          <w:lang w:eastAsia="en-GB"/>
        </w:rPr>
      </w:pPr>
      <w:r w:rsidRPr="00AA0CA3">
        <w:rPr>
          <w:rFonts w:ascii="Arial" w:eastAsia="Times New Roman" w:hAnsi="Arial" w:cs="Arial"/>
          <w:b/>
          <w:bCs/>
          <w:sz w:val="28"/>
          <w:szCs w:val="28"/>
          <w:lang w:eastAsia="en-GB"/>
        </w:rPr>
        <w:t>2. Whole School Approach to the Safe Use of ICT</w:t>
      </w:r>
    </w:p>
    <w:p w14:paraId="23F8B5E7" w14:textId="77777777" w:rsidR="00AA0CA3" w:rsidRPr="00AA0CA3" w:rsidRDefault="00AA0CA3" w:rsidP="00AA0CA3">
      <w:p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Creating a safe ICT learning environment includes three main elements at this school:</w:t>
      </w:r>
    </w:p>
    <w:p w14:paraId="17671877" w14:textId="77777777" w:rsidR="00AA0CA3" w:rsidRPr="00AA0CA3" w:rsidRDefault="00AA0CA3" w:rsidP="00D26AA1">
      <w:pPr>
        <w:numPr>
          <w:ilvl w:val="0"/>
          <w:numId w:val="6"/>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lastRenderedPageBreak/>
        <w:t>An effective range of technological tools (</w:t>
      </w:r>
      <w:r w:rsidRPr="00AA0CA3">
        <w:rPr>
          <w:rFonts w:ascii="Arial" w:eastAsia="Times New Roman" w:hAnsi="Arial" w:cs="Arial"/>
          <w:b/>
          <w:bCs/>
          <w:sz w:val="24"/>
          <w:szCs w:val="24"/>
          <w:lang w:eastAsia="en-GB"/>
        </w:rPr>
        <w:t>including filtering and monitoring</w:t>
      </w:r>
      <w:r w:rsidRPr="00AA0CA3">
        <w:rPr>
          <w:rFonts w:ascii="Arial" w:eastAsia="Times New Roman" w:hAnsi="Arial" w:cs="Arial"/>
          <w:sz w:val="24"/>
          <w:szCs w:val="24"/>
          <w:lang w:eastAsia="en-GB"/>
        </w:rPr>
        <w:t>).</w:t>
      </w:r>
    </w:p>
    <w:p w14:paraId="692253E3" w14:textId="77777777" w:rsidR="00AA0CA3" w:rsidRPr="00AA0CA3" w:rsidRDefault="00AA0CA3" w:rsidP="00D26AA1">
      <w:pPr>
        <w:numPr>
          <w:ilvl w:val="0"/>
          <w:numId w:val="6"/>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Policies and procedures, with clear roles and responsibilities.</w:t>
      </w:r>
    </w:p>
    <w:p w14:paraId="41F3DFFF" w14:textId="52E57113" w:rsidR="00AA0CA3" w:rsidRPr="00AA0CA3" w:rsidRDefault="00AA0CA3" w:rsidP="00D26AA1">
      <w:pPr>
        <w:numPr>
          <w:ilvl w:val="0"/>
          <w:numId w:val="6"/>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 xml:space="preserve">A comprehensive </w:t>
      </w:r>
      <w:r w:rsidRPr="00AA0CA3">
        <w:rPr>
          <w:rFonts w:ascii="Arial" w:eastAsia="Times New Roman" w:hAnsi="Arial" w:cs="Arial"/>
          <w:b/>
          <w:bCs/>
          <w:sz w:val="24"/>
          <w:szCs w:val="24"/>
          <w:lang w:eastAsia="en-GB"/>
        </w:rPr>
        <w:t>Online Safety</w:t>
      </w:r>
      <w:r w:rsidRPr="00AA0CA3">
        <w:rPr>
          <w:rFonts w:ascii="Arial" w:eastAsia="Times New Roman" w:hAnsi="Arial" w:cs="Arial"/>
          <w:sz w:val="24"/>
          <w:szCs w:val="24"/>
          <w:lang w:eastAsia="en-GB"/>
        </w:rPr>
        <w:t xml:space="preserve"> education programme for pupils, staff, and parents.</w:t>
      </w:r>
    </w:p>
    <w:p w14:paraId="43E51B0B" w14:textId="77777777" w:rsidR="00AA0CA3" w:rsidRPr="00AA0CA3" w:rsidRDefault="00AA0CA3" w:rsidP="00AA0CA3">
      <w:pPr>
        <w:spacing w:before="100" w:beforeAutospacing="1" w:after="100" w:afterAutospacing="1" w:line="240" w:lineRule="auto"/>
        <w:jc w:val="left"/>
        <w:outlineLvl w:val="2"/>
        <w:rPr>
          <w:rFonts w:ascii="Arial" w:eastAsia="Times New Roman" w:hAnsi="Arial" w:cs="Arial"/>
          <w:b/>
          <w:bCs/>
          <w:sz w:val="28"/>
          <w:szCs w:val="28"/>
          <w:lang w:eastAsia="en-GB"/>
        </w:rPr>
      </w:pPr>
      <w:r w:rsidRPr="00AA0CA3">
        <w:rPr>
          <w:rFonts w:ascii="Arial" w:eastAsia="Times New Roman" w:hAnsi="Arial" w:cs="Arial"/>
          <w:b/>
          <w:bCs/>
          <w:sz w:val="28"/>
          <w:szCs w:val="28"/>
          <w:lang w:eastAsia="en-GB"/>
        </w:rPr>
        <w:t>3. Roles and Responsibilities</w:t>
      </w:r>
    </w:p>
    <w:p w14:paraId="474B53EE" w14:textId="77777777" w:rsidR="00AA0CA3" w:rsidRPr="00AA0CA3" w:rsidRDefault="00AA0CA3" w:rsidP="00AA0CA3">
      <w:p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b/>
          <w:bCs/>
          <w:sz w:val="24"/>
          <w:szCs w:val="24"/>
          <w:lang w:eastAsia="en-GB"/>
        </w:rPr>
        <w:t>Online Safety</w:t>
      </w:r>
      <w:r w:rsidRPr="00AA0CA3">
        <w:rPr>
          <w:rFonts w:ascii="Arial" w:eastAsia="Times New Roman" w:hAnsi="Arial" w:cs="Arial"/>
          <w:sz w:val="24"/>
          <w:szCs w:val="24"/>
          <w:lang w:eastAsia="en-GB"/>
        </w:rPr>
        <w:t xml:space="preserve"> is recognised as an essential aspect of strategic leadership. The Headteacher, with the support of Governors, ensures the Policy is implemented and compliance is monitored. The responsibility for Online Safety has been designated to the Senior Management Team (SMT).</w:t>
      </w:r>
    </w:p>
    <w:p w14:paraId="2FDFB09F" w14:textId="77777777" w:rsidR="00AA0CA3" w:rsidRPr="00AA0CA3" w:rsidRDefault="00AA0CA3" w:rsidP="00D26AA1">
      <w:pPr>
        <w:numPr>
          <w:ilvl w:val="0"/>
          <w:numId w:val="7"/>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 xml:space="preserve">The SMT ensures they keep up to date with </w:t>
      </w:r>
      <w:r w:rsidRPr="00AA0CA3">
        <w:rPr>
          <w:rFonts w:ascii="Arial" w:eastAsia="Times New Roman" w:hAnsi="Arial" w:cs="Arial"/>
          <w:b/>
          <w:bCs/>
          <w:sz w:val="24"/>
          <w:szCs w:val="24"/>
          <w:lang w:eastAsia="en-GB"/>
        </w:rPr>
        <w:t>Online Safety</w:t>
      </w:r>
      <w:r w:rsidRPr="00AA0CA3">
        <w:rPr>
          <w:rFonts w:ascii="Arial" w:eastAsia="Times New Roman" w:hAnsi="Arial" w:cs="Arial"/>
          <w:sz w:val="24"/>
          <w:szCs w:val="24"/>
          <w:lang w:eastAsia="en-GB"/>
        </w:rPr>
        <w:t xml:space="preserve"> issues and guidance through liaison with the Local Authority and organisations such as the </w:t>
      </w:r>
      <w:r w:rsidRPr="00AA0CA3">
        <w:rPr>
          <w:rFonts w:ascii="Arial" w:eastAsia="Times New Roman" w:hAnsi="Arial" w:cs="Arial"/>
          <w:b/>
          <w:bCs/>
          <w:sz w:val="24"/>
          <w:szCs w:val="24"/>
          <w:lang w:eastAsia="en-GB"/>
        </w:rPr>
        <w:t>Child Exploitation and Online Protection (CEOP) Command</w:t>
      </w:r>
      <w:r w:rsidRPr="00AA0CA3">
        <w:rPr>
          <w:rFonts w:ascii="Arial" w:eastAsia="Times New Roman" w:hAnsi="Arial" w:cs="Arial"/>
          <w:sz w:val="24"/>
          <w:szCs w:val="24"/>
          <w:lang w:eastAsia="en-GB"/>
        </w:rPr>
        <w:t>.</w:t>
      </w:r>
    </w:p>
    <w:p w14:paraId="33879177" w14:textId="77777777" w:rsidR="00AA0CA3" w:rsidRPr="00AA0CA3" w:rsidRDefault="00AA0CA3" w:rsidP="00D26AA1">
      <w:pPr>
        <w:numPr>
          <w:ilvl w:val="0"/>
          <w:numId w:val="7"/>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 xml:space="preserve">All teachers are responsible for promoting and supporting safe behaviours and fostering a </w:t>
      </w:r>
      <w:r w:rsidRPr="00AA0CA3">
        <w:rPr>
          <w:rFonts w:ascii="Arial" w:eastAsia="Times New Roman" w:hAnsi="Arial" w:cs="Arial"/>
          <w:b/>
          <w:bCs/>
          <w:sz w:val="24"/>
          <w:szCs w:val="24"/>
          <w:lang w:eastAsia="en-GB"/>
        </w:rPr>
        <w:t>‘No Blame’ culture</w:t>
      </w:r>
      <w:r w:rsidRPr="00AA0CA3">
        <w:rPr>
          <w:rFonts w:ascii="Arial" w:eastAsia="Times New Roman" w:hAnsi="Arial" w:cs="Arial"/>
          <w:sz w:val="24"/>
          <w:szCs w:val="24"/>
          <w:lang w:eastAsia="en-GB"/>
        </w:rPr>
        <w:t xml:space="preserve"> so pupils feel able to report any bullying, abuse, or inappropriate materials.</w:t>
      </w:r>
    </w:p>
    <w:p w14:paraId="3A00FA80" w14:textId="7A634EBA" w:rsidR="00AA0CA3" w:rsidRPr="00AA0CA3" w:rsidRDefault="00AA0CA3" w:rsidP="00D26AA1">
      <w:pPr>
        <w:numPr>
          <w:ilvl w:val="0"/>
          <w:numId w:val="7"/>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 xml:space="preserve">All staff are updated about </w:t>
      </w:r>
      <w:r w:rsidRPr="00AA0CA3">
        <w:rPr>
          <w:rFonts w:ascii="Arial" w:eastAsia="Times New Roman" w:hAnsi="Arial" w:cs="Arial"/>
          <w:b/>
          <w:bCs/>
          <w:sz w:val="24"/>
          <w:szCs w:val="24"/>
          <w:lang w:eastAsia="en-GB"/>
        </w:rPr>
        <w:t>Online Safety</w:t>
      </w:r>
      <w:r w:rsidRPr="00AA0CA3">
        <w:rPr>
          <w:rFonts w:ascii="Arial" w:eastAsia="Times New Roman" w:hAnsi="Arial" w:cs="Arial"/>
          <w:sz w:val="24"/>
          <w:szCs w:val="24"/>
          <w:lang w:eastAsia="en-GB"/>
        </w:rPr>
        <w:t xml:space="preserve"> matters at least once a year, with specific training on professional conduct and appropriate online professional boundaries with pupils.</w:t>
      </w:r>
    </w:p>
    <w:p w14:paraId="5296DED5" w14:textId="77777777" w:rsidR="00AA0CA3" w:rsidRPr="00AA0CA3" w:rsidRDefault="00AA0CA3" w:rsidP="00AA0CA3">
      <w:pPr>
        <w:spacing w:before="100" w:beforeAutospacing="1" w:after="100" w:afterAutospacing="1" w:line="240" w:lineRule="auto"/>
        <w:jc w:val="left"/>
        <w:outlineLvl w:val="2"/>
        <w:rPr>
          <w:rFonts w:ascii="Arial" w:eastAsia="Times New Roman" w:hAnsi="Arial" w:cs="Arial"/>
          <w:b/>
          <w:bCs/>
          <w:sz w:val="28"/>
          <w:szCs w:val="28"/>
          <w:lang w:eastAsia="en-GB"/>
        </w:rPr>
      </w:pPr>
      <w:r w:rsidRPr="00AA0CA3">
        <w:rPr>
          <w:rFonts w:ascii="Arial" w:eastAsia="Times New Roman" w:hAnsi="Arial" w:cs="Arial"/>
          <w:b/>
          <w:bCs/>
          <w:sz w:val="28"/>
          <w:szCs w:val="28"/>
          <w:lang w:eastAsia="en-GB"/>
        </w:rPr>
        <w:t>4. Teaching and Learning - Why the Internet and Digital Communications are Important</w:t>
      </w:r>
    </w:p>
    <w:p w14:paraId="00EF8586" w14:textId="77777777" w:rsidR="00AA0CA3" w:rsidRPr="00AA0CA3" w:rsidRDefault="00AA0CA3" w:rsidP="00D26AA1">
      <w:pPr>
        <w:numPr>
          <w:ilvl w:val="0"/>
          <w:numId w:val="8"/>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The Internet is an essential element in 21st-century life. The school has a duty to provide pupils with quality Internet access as part of their learning experience.</w:t>
      </w:r>
    </w:p>
    <w:p w14:paraId="7FE2079E" w14:textId="77777777" w:rsidR="00AA0CA3" w:rsidRPr="00AA0CA3" w:rsidRDefault="00AA0CA3" w:rsidP="00D26AA1">
      <w:pPr>
        <w:numPr>
          <w:ilvl w:val="0"/>
          <w:numId w:val="8"/>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Internet use is part of the statutory curriculum and a necessary tool for staff and pupils.</w:t>
      </w:r>
    </w:p>
    <w:p w14:paraId="1D4B4378" w14:textId="77777777" w:rsidR="00AA0CA3" w:rsidRPr="00AA0CA3" w:rsidRDefault="00AA0CA3" w:rsidP="00D26AA1">
      <w:pPr>
        <w:numPr>
          <w:ilvl w:val="0"/>
          <w:numId w:val="8"/>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 xml:space="preserve">Pupils will be taught what Internet use is acceptable and what is not, through clear objectives and the annual </w:t>
      </w:r>
      <w:r w:rsidRPr="00AA0CA3">
        <w:rPr>
          <w:rFonts w:ascii="Arial" w:eastAsia="Times New Roman" w:hAnsi="Arial" w:cs="Arial"/>
          <w:b/>
          <w:bCs/>
          <w:sz w:val="24"/>
          <w:szCs w:val="24"/>
          <w:lang w:eastAsia="en-GB"/>
        </w:rPr>
        <w:t>Acceptable Use Policy (AUP)</w:t>
      </w:r>
      <w:r w:rsidRPr="00AA0CA3">
        <w:rPr>
          <w:rFonts w:ascii="Arial" w:eastAsia="Times New Roman" w:hAnsi="Arial" w:cs="Arial"/>
          <w:sz w:val="24"/>
          <w:szCs w:val="24"/>
          <w:lang w:eastAsia="en-GB"/>
        </w:rPr>
        <w:t>.</w:t>
      </w:r>
    </w:p>
    <w:p w14:paraId="13305605" w14:textId="307722F5" w:rsidR="00AA0CA3" w:rsidRPr="00AA0CA3" w:rsidRDefault="00AA0CA3" w:rsidP="00D26AA1">
      <w:pPr>
        <w:numPr>
          <w:ilvl w:val="0"/>
          <w:numId w:val="8"/>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Pupils will be educated in the effective use of the Internet in research and taught how to evaluate Internet content and how to report unpleasant material.</w:t>
      </w:r>
    </w:p>
    <w:p w14:paraId="4060C72C" w14:textId="77777777" w:rsidR="00AA0CA3" w:rsidRPr="00AA0CA3" w:rsidRDefault="00AA0CA3" w:rsidP="00AA0CA3">
      <w:pPr>
        <w:spacing w:before="100" w:beforeAutospacing="1" w:after="100" w:afterAutospacing="1" w:line="240" w:lineRule="auto"/>
        <w:jc w:val="left"/>
        <w:outlineLvl w:val="2"/>
        <w:rPr>
          <w:rFonts w:ascii="Arial" w:eastAsia="Times New Roman" w:hAnsi="Arial" w:cs="Arial"/>
          <w:b/>
          <w:bCs/>
          <w:sz w:val="28"/>
          <w:szCs w:val="28"/>
          <w:lang w:eastAsia="en-GB"/>
        </w:rPr>
      </w:pPr>
      <w:r w:rsidRPr="00AA0CA3">
        <w:rPr>
          <w:rFonts w:ascii="Arial" w:eastAsia="Times New Roman" w:hAnsi="Arial" w:cs="Arial"/>
          <w:b/>
          <w:bCs/>
          <w:sz w:val="28"/>
          <w:szCs w:val="28"/>
          <w:lang w:eastAsia="en-GB"/>
        </w:rPr>
        <w:t>5. Managing Internet Access</w:t>
      </w:r>
    </w:p>
    <w:p w14:paraId="5BC5B627" w14:textId="77777777" w:rsidR="00AA0CA3" w:rsidRPr="00AA0CA3" w:rsidRDefault="00AA0CA3" w:rsidP="00AA0CA3">
      <w:pPr>
        <w:spacing w:before="100" w:beforeAutospacing="1" w:after="100" w:afterAutospacing="1" w:line="240" w:lineRule="auto"/>
        <w:jc w:val="left"/>
        <w:outlineLvl w:val="3"/>
        <w:rPr>
          <w:rFonts w:ascii="Arial" w:eastAsia="Times New Roman" w:hAnsi="Arial" w:cs="Arial"/>
          <w:b/>
          <w:bCs/>
          <w:sz w:val="24"/>
          <w:szCs w:val="24"/>
          <w:lang w:eastAsia="en-GB"/>
        </w:rPr>
      </w:pPr>
      <w:r w:rsidRPr="00AA0CA3">
        <w:rPr>
          <w:rFonts w:ascii="Arial" w:eastAsia="Times New Roman" w:hAnsi="Arial" w:cs="Arial"/>
          <w:b/>
          <w:bCs/>
          <w:sz w:val="24"/>
          <w:szCs w:val="24"/>
          <w:lang w:eastAsia="en-GB"/>
        </w:rPr>
        <w:t>Information System Security</w:t>
      </w:r>
    </w:p>
    <w:p w14:paraId="4AE9E7D5" w14:textId="77777777" w:rsidR="00AA0CA3" w:rsidRPr="00AA0CA3" w:rsidRDefault="00AA0CA3" w:rsidP="00D26AA1">
      <w:pPr>
        <w:numPr>
          <w:ilvl w:val="0"/>
          <w:numId w:val="9"/>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School ICT systems security will be reviewed regularly.</w:t>
      </w:r>
    </w:p>
    <w:p w14:paraId="0A6FC547" w14:textId="77777777" w:rsidR="00AA0CA3" w:rsidRPr="00AA0CA3" w:rsidRDefault="00AA0CA3" w:rsidP="00D26AA1">
      <w:pPr>
        <w:numPr>
          <w:ilvl w:val="0"/>
          <w:numId w:val="9"/>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Virus protection will be updated regularly.</w:t>
      </w:r>
    </w:p>
    <w:p w14:paraId="7CEFE1AC" w14:textId="77777777" w:rsidR="00AA0CA3" w:rsidRPr="00AA0CA3" w:rsidRDefault="00AA0CA3" w:rsidP="00AA0CA3">
      <w:pPr>
        <w:spacing w:before="100" w:beforeAutospacing="1" w:after="100" w:afterAutospacing="1" w:line="240" w:lineRule="auto"/>
        <w:jc w:val="left"/>
        <w:outlineLvl w:val="3"/>
        <w:rPr>
          <w:rFonts w:ascii="Arial" w:eastAsia="Times New Roman" w:hAnsi="Arial" w:cs="Arial"/>
          <w:b/>
          <w:bCs/>
          <w:sz w:val="24"/>
          <w:szCs w:val="24"/>
          <w:lang w:eastAsia="en-GB"/>
        </w:rPr>
      </w:pPr>
      <w:r w:rsidRPr="00AA0CA3">
        <w:rPr>
          <w:rFonts w:ascii="Arial" w:eastAsia="Times New Roman" w:hAnsi="Arial" w:cs="Arial"/>
          <w:b/>
          <w:bCs/>
          <w:sz w:val="24"/>
          <w:szCs w:val="24"/>
          <w:lang w:eastAsia="en-GB"/>
        </w:rPr>
        <w:t>E-mail</w:t>
      </w:r>
    </w:p>
    <w:p w14:paraId="19B17C1F" w14:textId="77777777" w:rsidR="00AA0CA3" w:rsidRPr="00AA0CA3" w:rsidRDefault="00AA0CA3" w:rsidP="00D26AA1">
      <w:pPr>
        <w:numPr>
          <w:ilvl w:val="0"/>
          <w:numId w:val="10"/>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Pupils may only use approved e-mail accounts on the school system.</w:t>
      </w:r>
    </w:p>
    <w:p w14:paraId="48F375D2" w14:textId="77777777" w:rsidR="00AA0CA3" w:rsidRPr="00AA0CA3" w:rsidRDefault="00AA0CA3" w:rsidP="00D26AA1">
      <w:pPr>
        <w:numPr>
          <w:ilvl w:val="0"/>
          <w:numId w:val="10"/>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Pupils must immediately tell a teacher if they receive offensive e-mail.</w:t>
      </w:r>
    </w:p>
    <w:p w14:paraId="3EFBDAD9" w14:textId="77777777" w:rsidR="00AA0CA3" w:rsidRPr="00AA0CA3" w:rsidRDefault="00AA0CA3" w:rsidP="00D26AA1">
      <w:pPr>
        <w:numPr>
          <w:ilvl w:val="0"/>
          <w:numId w:val="10"/>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Pupils must not reveal personal details or those of others, or arrange to meet anyone without specific permission.</w:t>
      </w:r>
    </w:p>
    <w:p w14:paraId="5F077D57" w14:textId="77777777" w:rsidR="00AA0CA3" w:rsidRPr="00AA0CA3" w:rsidRDefault="00AA0CA3" w:rsidP="00AA0CA3">
      <w:pPr>
        <w:spacing w:before="100" w:beforeAutospacing="1" w:after="100" w:afterAutospacing="1" w:line="240" w:lineRule="auto"/>
        <w:jc w:val="left"/>
        <w:outlineLvl w:val="3"/>
        <w:rPr>
          <w:rFonts w:ascii="Arial" w:eastAsia="Times New Roman" w:hAnsi="Arial" w:cs="Arial"/>
          <w:b/>
          <w:bCs/>
          <w:sz w:val="24"/>
          <w:szCs w:val="24"/>
          <w:lang w:eastAsia="en-GB"/>
        </w:rPr>
      </w:pPr>
      <w:r w:rsidRPr="00AA0CA3">
        <w:rPr>
          <w:rFonts w:ascii="Arial" w:eastAsia="Times New Roman" w:hAnsi="Arial" w:cs="Arial"/>
          <w:b/>
          <w:bCs/>
          <w:sz w:val="24"/>
          <w:szCs w:val="24"/>
          <w:lang w:eastAsia="en-GB"/>
        </w:rPr>
        <w:t>Published Content and the School Web Site</w:t>
      </w:r>
    </w:p>
    <w:p w14:paraId="3D604986" w14:textId="77777777" w:rsidR="00AA0CA3" w:rsidRPr="00AA0CA3" w:rsidRDefault="00AA0CA3" w:rsidP="00D26AA1">
      <w:pPr>
        <w:numPr>
          <w:ilvl w:val="0"/>
          <w:numId w:val="11"/>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Staff or pupil personal contact information will not generally be published.</w:t>
      </w:r>
    </w:p>
    <w:p w14:paraId="31F16821" w14:textId="77777777" w:rsidR="00AA0CA3" w:rsidRPr="00AA0CA3" w:rsidRDefault="00AA0CA3" w:rsidP="00D26AA1">
      <w:pPr>
        <w:numPr>
          <w:ilvl w:val="0"/>
          <w:numId w:val="11"/>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The Headteacher will take overall editorial responsibility and ensure that content is accurate and appropriate.</w:t>
      </w:r>
    </w:p>
    <w:p w14:paraId="15349AA6" w14:textId="77777777" w:rsidR="00AA0CA3" w:rsidRPr="00AA0CA3" w:rsidRDefault="00AA0CA3" w:rsidP="00AA0CA3">
      <w:pPr>
        <w:spacing w:before="100" w:beforeAutospacing="1" w:after="100" w:afterAutospacing="1" w:line="240" w:lineRule="auto"/>
        <w:jc w:val="left"/>
        <w:outlineLvl w:val="3"/>
        <w:rPr>
          <w:rFonts w:ascii="Arial" w:eastAsia="Times New Roman" w:hAnsi="Arial" w:cs="Arial"/>
          <w:b/>
          <w:bCs/>
          <w:sz w:val="24"/>
          <w:szCs w:val="24"/>
          <w:lang w:eastAsia="en-GB"/>
        </w:rPr>
      </w:pPr>
      <w:r w:rsidRPr="00AA0CA3">
        <w:rPr>
          <w:rFonts w:ascii="Arial" w:eastAsia="Times New Roman" w:hAnsi="Arial" w:cs="Arial"/>
          <w:b/>
          <w:bCs/>
          <w:sz w:val="24"/>
          <w:szCs w:val="24"/>
          <w:lang w:eastAsia="en-GB"/>
        </w:rPr>
        <w:t>Publishing Pupils’ Images and Work</w:t>
      </w:r>
    </w:p>
    <w:p w14:paraId="1E1D91EC" w14:textId="77777777" w:rsidR="00AA0CA3" w:rsidRPr="00AA0CA3" w:rsidRDefault="00AA0CA3" w:rsidP="00D26AA1">
      <w:pPr>
        <w:numPr>
          <w:ilvl w:val="0"/>
          <w:numId w:val="12"/>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Photographs will be selected carefully, using group shots where possible.</w:t>
      </w:r>
    </w:p>
    <w:p w14:paraId="6F73C660" w14:textId="77777777" w:rsidR="00AA0CA3" w:rsidRPr="00AA0CA3" w:rsidRDefault="00AA0CA3" w:rsidP="00D26AA1">
      <w:pPr>
        <w:numPr>
          <w:ilvl w:val="0"/>
          <w:numId w:val="12"/>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lastRenderedPageBreak/>
        <w:t>Pupils’ full names will not be used in association with photographs.</w:t>
      </w:r>
    </w:p>
    <w:p w14:paraId="478E4131" w14:textId="77777777" w:rsidR="00AA0CA3" w:rsidRPr="00AA0CA3" w:rsidRDefault="00AA0CA3" w:rsidP="00D26AA1">
      <w:pPr>
        <w:numPr>
          <w:ilvl w:val="0"/>
          <w:numId w:val="12"/>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b/>
          <w:bCs/>
          <w:sz w:val="24"/>
          <w:szCs w:val="24"/>
          <w:lang w:eastAsia="en-GB"/>
        </w:rPr>
        <w:t>Written permission from parents or carers will be obtained before photographs of pupils are published.</w:t>
      </w:r>
    </w:p>
    <w:p w14:paraId="3767D96E" w14:textId="77777777" w:rsidR="00AA0CA3" w:rsidRPr="00AA0CA3" w:rsidRDefault="00AA0CA3" w:rsidP="00AA0CA3">
      <w:pPr>
        <w:spacing w:before="100" w:beforeAutospacing="1" w:after="100" w:afterAutospacing="1" w:line="240" w:lineRule="auto"/>
        <w:jc w:val="left"/>
        <w:outlineLvl w:val="3"/>
        <w:rPr>
          <w:rFonts w:ascii="Arial" w:eastAsia="Times New Roman" w:hAnsi="Arial" w:cs="Arial"/>
          <w:b/>
          <w:bCs/>
          <w:sz w:val="24"/>
          <w:szCs w:val="24"/>
          <w:lang w:eastAsia="en-GB"/>
        </w:rPr>
      </w:pPr>
      <w:r w:rsidRPr="00AA0CA3">
        <w:rPr>
          <w:rFonts w:ascii="Arial" w:eastAsia="Times New Roman" w:hAnsi="Arial" w:cs="Arial"/>
          <w:b/>
          <w:bCs/>
          <w:sz w:val="24"/>
          <w:szCs w:val="24"/>
          <w:lang w:eastAsia="en-GB"/>
        </w:rPr>
        <w:t>Social Networking and Personal Publishing</w:t>
      </w:r>
    </w:p>
    <w:p w14:paraId="260D28A1" w14:textId="77777777" w:rsidR="00AA0CA3" w:rsidRPr="00AA0CA3" w:rsidRDefault="00AA0CA3" w:rsidP="00D26AA1">
      <w:pPr>
        <w:numPr>
          <w:ilvl w:val="0"/>
          <w:numId w:val="13"/>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The school will educate pupils in the safe use of social networking sites.</w:t>
      </w:r>
    </w:p>
    <w:p w14:paraId="61DC6FE5" w14:textId="77777777" w:rsidR="00AA0CA3" w:rsidRPr="00AA0CA3" w:rsidRDefault="00AA0CA3" w:rsidP="00D26AA1">
      <w:pPr>
        <w:numPr>
          <w:ilvl w:val="0"/>
          <w:numId w:val="13"/>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Pupils and parents will be advised that the use of social network spaces outside school brings a range of dangers for primary-aged pupils.</w:t>
      </w:r>
    </w:p>
    <w:p w14:paraId="60BD8200" w14:textId="77777777" w:rsidR="00AA0CA3" w:rsidRPr="00AA0CA3" w:rsidRDefault="00AA0CA3" w:rsidP="00AA0CA3">
      <w:pPr>
        <w:spacing w:before="100" w:beforeAutospacing="1" w:after="100" w:afterAutospacing="1" w:line="240" w:lineRule="auto"/>
        <w:jc w:val="left"/>
        <w:outlineLvl w:val="3"/>
        <w:rPr>
          <w:rFonts w:ascii="Arial" w:eastAsia="Times New Roman" w:hAnsi="Arial" w:cs="Arial"/>
          <w:b/>
          <w:bCs/>
          <w:sz w:val="24"/>
          <w:szCs w:val="24"/>
          <w:lang w:eastAsia="en-GB"/>
        </w:rPr>
      </w:pPr>
      <w:r w:rsidRPr="00AA0CA3">
        <w:rPr>
          <w:rFonts w:ascii="Arial" w:eastAsia="Times New Roman" w:hAnsi="Arial" w:cs="Arial"/>
          <w:b/>
          <w:bCs/>
          <w:sz w:val="24"/>
          <w:szCs w:val="24"/>
          <w:lang w:eastAsia="en-GB"/>
        </w:rPr>
        <w:t>Managing Filtering and Monitoring</w:t>
      </w:r>
    </w:p>
    <w:p w14:paraId="613123B9" w14:textId="77777777" w:rsidR="00AA0CA3" w:rsidRPr="00AA0CA3" w:rsidRDefault="00AA0CA3" w:rsidP="00D26AA1">
      <w:pPr>
        <w:numPr>
          <w:ilvl w:val="0"/>
          <w:numId w:val="14"/>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 xml:space="preserve">The school uses </w:t>
      </w:r>
      <w:r w:rsidRPr="00AA0CA3">
        <w:rPr>
          <w:rFonts w:ascii="Arial" w:eastAsia="Times New Roman" w:hAnsi="Arial" w:cs="Arial"/>
          <w:b/>
          <w:bCs/>
          <w:sz w:val="24"/>
          <w:szCs w:val="24"/>
          <w:lang w:eastAsia="en-GB"/>
        </w:rPr>
        <w:t>Senso</w:t>
      </w:r>
      <w:r w:rsidRPr="00AA0CA3">
        <w:rPr>
          <w:rFonts w:ascii="Arial" w:eastAsia="Times New Roman" w:hAnsi="Arial" w:cs="Arial"/>
          <w:sz w:val="24"/>
          <w:szCs w:val="24"/>
          <w:lang w:eastAsia="en-GB"/>
        </w:rPr>
        <w:t xml:space="preserve"> (or insert your </w:t>
      </w:r>
      <w:proofErr w:type="gramStart"/>
      <w:r w:rsidRPr="00AA0CA3">
        <w:rPr>
          <w:rFonts w:ascii="Arial" w:eastAsia="Times New Roman" w:hAnsi="Arial" w:cs="Arial"/>
          <w:sz w:val="24"/>
          <w:szCs w:val="24"/>
          <w:lang w:eastAsia="en-GB"/>
        </w:rPr>
        <w:t>provider</w:t>
      </w:r>
      <w:proofErr w:type="gramEnd"/>
      <w:r w:rsidRPr="00AA0CA3">
        <w:rPr>
          <w:rFonts w:ascii="Arial" w:eastAsia="Times New Roman" w:hAnsi="Arial" w:cs="Arial"/>
          <w:sz w:val="24"/>
          <w:szCs w:val="24"/>
          <w:lang w:eastAsia="en-GB"/>
        </w:rPr>
        <w:t xml:space="preserve"> name) for web filtering and monitoring across all devices, including BYOD.</w:t>
      </w:r>
    </w:p>
    <w:p w14:paraId="3534555C" w14:textId="77777777" w:rsidR="00AA0CA3" w:rsidRPr="00AA0CA3" w:rsidRDefault="00AA0CA3" w:rsidP="00D26AA1">
      <w:pPr>
        <w:numPr>
          <w:ilvl w:val="0"/>
          <w:numId w:val="14"/>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If staff or pupils come across unsuitable on-line materials, the site must be reported to the SMT.</w:t>
      </w:r>
    </w:p>
    <w:p w14:paraId="33BB8C81" w14:textId="77777777" w:rsidR="00AA0CA3" w:rsidRPr="00AA0CA3" w:rsidRDefault="00AA0CA3" w:rsidP="00AA0CA3">
      <w:pPr>
        <w:spacing w:before="100" w:beforeAutospacing="1" w:after="100" w:afterAutospacing="1" w:line="240" w:lineRule="auto"/>
        <w:jc w:val="left"/>
        <w:outlineLvl w:val="3"/>
        <w:rPr>
          <w:rFonts w:ascii="Arial" w:eastAsia="Times New Roman" w:hAnsi="Arial" w:cs="Arial"/>
          <w:b/>
          <w:bCs/>
          <w:sz w:val="24"/>
          <w:szCs w:val="24"/>
          <w:lang w:eastAsia="en-GB"/>
        </w:rPr>
      </w:pPr>
      <w:r w:rsidRPr="00AA0CA3">
        <w:rPr>
          <w:rFonts w:ascii="Arial" w:eastAsia="Times New Roman" w:hAnsi="Arial" w:cs="Arial"/>
          <w:b/>
          <w:bCs/>
          <w:sz w:val="24"/>
          <w:szCs w:val="24"/>
          <w:lang w:eastAsia="en-GB"/>
        </w:rPr>
        <w:t>Managing Emerging Technologies (Including BYOD)</w:t>
      </w:r>
    </w:p>
    <w:p w14:paraId="3D0A01C9" w14:textId="77777777" w:rsidR="00AA0CA3" w:rsidRPr="00AA0CA3" w:rsidRDefault="00AA0CA3" w:rsidP="00D26AA1">
      <w:pPr>
        <w:numPr>
          <w:ilvl w:val="0"/>
          <w:numId w:val="15"/>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b/>
          <w:bCs/>
          <w:sz w:val="24"/>
          <w:szCs w:val="24"/>
          <w:lang w:eastAsia="en-GB"/>
        </w:rPr>
        <w:t>Pupil-owned devices (BYOD) are permitted only under the strict conditions laid out in the signed Acceptable Use Policy (AUP).</w:t>
      </w:r>
    </w:p>
    <w:p w14:paraId="43F35C74" w14:textId="77777777" w:rsidR="00AA0CA3" w:rsidRPr="00AA0CA3" w:rsidRDefault="00AA0CA3" w:rsidP="00D26AA1">
      <w:pPr>
        <w:numPr>
          <w:ilvl w:val="0"/>
          <w:numId w:val="15"/>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 xml:space="preserve">The school reserves the right to conduct </w:t>
      </w:r>
      <w:r w:rsidRPr="00AA0CA3">
        <w:rPr>
          <w:rFonts w:ascii="Arial" w:eastAsia="Times New Roman" w:hAnsi="Arial" w:cs="Arial"/>
          <w:b/>
          <w:bCs/>
          <w:sz w:val="24"/>
          <w:szCs w:val="24"/>
          <w:lang w:eastAsia="en-GB"/>
        </w:rPr>
        <w:t>unannounced spot checks</w:t>
      </w:r>
      <w:r w:rsidRPr="00AA0CA3">
        <w:rPr>
          <w:rFonts w:ascii="Arial" w:eastAsia="Times New Roman" w:hAnsi="Arial" w:cs="Arial"/>
          <w:sz w:val="24"/>
          <w:szCs w:val="24"/>
          <w:lang w:eastAsia="en-GB"/>
        </w:rPr>
        <w:t xml:space="preserve"> on pupil-owned devices to ensure compliance, particularly those not managed by the school's device management system.</w:t>
      </w:r>
    </w:p>
    <w:p w14:paraId="199EC8FD" w14:textId="67056A9B" w:rsidR="00AA0CA3" w:rsidRPr="00AA0CA3" w:rsidRDefault="00AA0CA3" w:rsidP="00D26AA1">
      <w:pPr>
        <w:numPr>
          <w:ilvl w:val="0"/>
          <w:numId w:val="15"/>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 xml:space="preserve">Mobile phones will </w:t>
      </w:r>
      <w:r w:rsidRPr="00AA0CA3">
        <w:rPr>
          <w:rFonts w:ascii="Arial" w:eastAsia="Times New Roman" w:hAnsi="Arial" w:cs="Arial"/>
          <w:b/>
          <w:bCs/>
          <w:sz w:val="24"/>
          <w:szCs w:val="24"/>
          <w:lang w:eastAsia="en-GB"/>
        </w:rPr>
        <w:t>not</w:t>
      </w:r>
      <w:r w:rsidRPr="00AA0CA3">
        <w:rPr>
          <w:rFonts w:ascii="Arial" w:eastAsia="Times New Roman" w:hAnsi="Arial" w:cs="Arial"/>
          <w:sz w:val="24"/>
          <w:szCs w:val="24"/>
          <w:lang w:eastAsia="en-GB"/>
        </w:rPr>
        <w:t xml:space="preserve"> be used during lessons or formal school time, unless explicitly for a teacher-led activity. The sending of abusive or inappropriate text messages or files is forbidden.</w:t>
      </w:r>
    </w:p>
    <w:p w14:paraId="7B915ABD" w14:textId="77777777" w:rsidR="00AA0CA3" w:rsidRPr="00AA0CA3" w:rsidRDefault="00AA0CA3" w:rsidP="00AA0CA3">
      <w:pPr>
        <w:spacing w:before="100" w:beforeAutospacing="1" w:after="100" w:afterAutospacing="1" w:line="240" w:lineRule="auto"/>
        <w:jc w:val="left"/>
        <w:outlineLvl w:val="2"/>
        <w:rPr>
          <w:rFonts w:ascii="Arial" w:eastAsia="Times New Roman" w:hAnsi="Arial" w:cs="Arial"/>
          <w:b/>
          <w:bCs/>
          <w:sz w:val="27"/>
          <w:szCs w:val="27"/>
          <w:lang w:eastAsia="en-GB"/>
        </w:rPr>
      </w:pPr>
      <w:r w:rsidRPr="00AA0CA3">
        <w:rPr>
          <w:rFonts w:ascii="Arial" w:eastAsia="Times New Roman" w:hAnsi="Arial" w:cs="Arial"/>
          <w:b/>
          <w:bCs/>
          <w:sz w:val="27"/>
          <w:szCs w:val="27"/>
          <w:lang w:eastAsia="en-GB"/>
        </w:rPr>
        <w:t>6. Protecting Personal Data</w:t>
      </w:r>
    </w:p>
    <w:p w14:paraId="135F0185" w14:textId="55D7B3BE" w:rsidR="00AA0CA3" w:rsidRPr="00AA0CA3" w:rsidRDefault="00AA0CA3" w:rsidP="00AA0CA3">
      <w:p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 xml:space="preserve">Personal data will be recorded, processed, transferred, and made available according to the </w:t>
      </w:r>
      <w:r w:rsidRPr="00AA0CA3">
        <w:rPr>
          <w:rFonts w:ascii="Arial" w:eastAsia="Times New Roman" w:hAnsi="Arial" w:cs="Arial"/>
          <w:b/>
          <w:bCs/>
          <w:sz w:val="24"/>
          <w:szCs w:val="24"/>
          <w:lang w:eastAsia="en-GB"/>
        </w:rPr>
        <w:t>GDPR</w:t>
      </w:r>
      <w:r w:rsidRPr="00AA0CA3">
        <w:rPr>
          <w:rFonts w:ascii="Arial" w:eastAsia="Times New Roman" w:hAnsi="Arial" w:cs="Arial"/>
          <w:sz w:val="24"/>
          <w:szCs w:val="24"/>
          <w:lang w:eastAsia="en-GB"/>
        </w:rPr>
        <w:t xml:space="preserve"> and the </w:t>
      </w:r>
      <w:r w:rsidRPr="00AA0CA3">
        <w:rPr>
          <w:rFonts w:ascii="Arial" w:eastAsia="Times New Roman" w:hAnsi="Arial" w:cs="Arial"/>
          <w:b/>
          <w:bCs/>
          <w:sz w:val="24"/>
          <w:szCs w:val="24"/>
          <w:lang w:eastAsia="en-GB"/>
        </w:rPr>
        <w:t>Data Protection Act 2018</w:t>
      </w:r>
      <w:r w:rsidRPr="00AA0CA3">
        <w:rPr>
          <w:rFonts w:ascii="Arial" w:eastAsia="Times New Roman" w:hAnsi="Arial" w:cs="Arial"/>
          <w:sz w:val="24"/>
          <w:szCs w:val="24"/>
          <w:lang w:eastAsia="en-GB"/>
        </w:rPr>
        <w:t xml:space="preserve">. The school adheres to the principles of the </w:t>
      </w:r>
      <w:r w:rsidRPr="00AA0CA3">
        <w:rPr>
          <w:rFonts w:ascii="Arial" w:eastAsia="Times New Roman" w:hAnsi="Arial" w:cs="Arial"/>
          <w:b/>
          <w:bCs/>
          <w:sz w:val="24"/>
          <w:szCs w:val="24"/>
          <w:lang w:eastAsia="en-GB"/>
        </w:rPr>
        <w:t>Information Commissioner's Office (ICO)</w:t>
      </w:r>
      <w:r w:rsidRPr="00AA0CA3">
        <w:rPr>
          <w:rFonts w:ascii="Arial" w:eastAsia="Times New Roman" w:hAnsi="Arial" w:cs="Arial"/>
          <w:sz w:val="24"/>
          <w:szCs w:val="24"/>
          <w:lang w:eastAsia="en-GB"/>
        </w:rPr>
        <w:t xml:space="preserve"> guidance, particularly regarding children's data.</w:t>
      </w:r>
    </w:p>
    <w:p w14:paraId="3ECA1831" w14:textId="77777777" w:rsidR="00AA0CA3" w:rsidRPr="00AA0CA3" w:rsidRDefault="00AA0CA3" w:rsidP="00AA0CA3">
      <w:pPr>
        <w:spacing w:before="100" w:beforeAutospacing="1" w:after="100" w:afterAutospacing="1" w:line="240" w:lineRule="auto"/>
        <w:jc w:val="left"/>
        <w:outlineLvl w:val="2"/>
        <w:rPr>
          <w:rFonts w:ascii="Arial" w:eastAsia="Times New Roman" w:hAnsi="Arial" w:cs="Arial"/>
          <w:b/>
          <w:bCs/>
          <w:sz w:val="27"/>
          <w:szCs w:val="27"/>
          <w:lang w:eastAsia="en-GB"/>
        </w:rPr>
      </w:pPr>
      <w:r w:rsidRPr="00AA0CA3">
        <w:rPr>
          <w:rFonts w:ascii="Arial" w:eastAsia="Times New Roman" w:hAnsi="Arial" w:cs="Arial"/>
          <w:b/>
          <w:bCs/>
          <w:sz w:val="27"/>
          <w:szCs w:val="27"/>
          <w:lang w:eastAsia="en-GB"/>
        </w:rPr>
        <w:t>7. Policy Decisions</w:t>
      </w:r>
    </w:p>
    <w:p w14:paraId="6A0EF793" w14:textId="77777777" w:rsidR="00AA0CA3" w:rsidRPr="00AA0CA3" w:rsidRDefault="00AA0CA3" w:rsidP="00AA0CA3">
      <w:pPr>
        <w:spacing w:before="100" w:beforeAutospacing="1" w:after="100" w:afterAutospacing="1" w:line="240" w:lineRule="auto"/>
        <w:jc w:val="left"/>
        <w:outlineLvl w:val="3"/>
        <w:rPr>
          <w:rFonts w:ascii="Arial" w:eastAsia="Times New Roman" w:hAnsi="Arial" w:cs="Arial"/>
          <w:b/>
          <w:bCs/>
          <w:sz w:val="24"/>
          <w:szCs w:val="24"/>
          <w:lang w:eastAsia="en-GB"/>
        </w:rPr>
      </w:pPr>
      <w:r w:rsidRPr="00AA0CA3">
        <w:rPr>
          <w:rFonts w:ascii="Arial" w:eastAsia="Times New Roman" w:hAnsi="Arial" w:cs="Arial"/>
          <w:b/>
          <w:bCs/>
          <w:sz w:val="24"/>
          <w:szCs w:val="24"/>
          <w:lang w:eastAsia="en-GB"/>
        </w:rPr>
        <w:t>Authorising Internet Access</w:t>
      </w:r>
    </w:p>
    <w:p w14:paraId="5B3CB232" w14:textId="77777777" w:rsidR="00AA0CA3" w:rsidRPr="00AA0CA3" w:rsidRDefault="00AA0CA3" w:rsidP="00D26AA1">
      <w:pPr>
        <w:numPr>
          <w:ilvl w:val="0"/>
          <w:numId w:val="16"/>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 xml:space="preserve">All staff and pupils must read and sign the </w:t>
      </w:r>
      <w:r w:rsidRPr="00AA0CA3">
        <w:rPr>
          <w:rFonts w:ascii="Arial" w:eastAsia="Times New Roman" w:hAnsi="Arial" w:cs="Arial"/>
          <w:b/>
          <w:bCs/>
          <w:sz w:val="24"/>
          <w:szCs w:val="24"/>
          <w:lang w:eastAsia="en-GB"/>
        </w:rPr>
        <w:t>Acceptable Use Policy Agreement (AUP)</w:t>
      </w:r>
      <w:r w:rsidRPr="00AA0CA3">
        <w:rPr>
          <w:rFonts w:ascii="Arial" w:eastAsia="Times New Roman" w:hAnsi="Arial" w:cs="Arial"/>
          <w:sz w:val="24"/>
          <w:szCs w:val="24"/>
          <w:lang w:eastAsia="en-GB"/>
        </w:rPr>
        <w:t xml:space="preserve"> before using any school ICT resource.</w:t>
      </w:r>
    </w:p>
    <w:p w14:paraId="428D024E" w14:textId="77777777" w:rsidR="00AA0CA3" w:rsidRPr="00AA0CA3" w:rsidRDefault="00AA0CA3" w:rsidP="00D26AA1">
      <w:pPr>
        <w:numPr>
          <w:ilvl w:val="0"/>
          <w:numId w:val="16"/>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Parents will be asked to sign and return a consent form at the start of each academic year.</w:t>
      </w:r>
    </w:p>
    <w:p w14:paraId="369E3185" w14:textId="77777777" w:rsidR="00AA0CA3" w:rsidRPr="00AA0CA3" w:rsidRDefault="00AA0CA3" w:rsidP="00AA0CA3">
      <w:pPr>
        <w:spacing w:before="100" w:beforeAutospacing="1" w:after="100" w:afterAutospacing="1" w:line="240" w:lineRule="auto"/>
        <w:jc w:val="left"/>
        <w:outlineLvl w:val="3"/>
        <w:rPr>
          <w:rFonts w:ascii="Arial" w:eastAsia="Times New Roman" w:hAnsi="Arial" w:cs="Arial"/>
          <w:b/>
          <w:bCs/>
          <w:sz w:val="24"/>
          <w:szCs w:val="24"/>
          <w:lang w:eastAsia="en-GB"/>
        </w:rPr>
      </w:pPr>
      <w:r w:rsidRPr="00AA0CA3">
        <w:rPr>
          <w:rFonts w:ascii="Arial" w:eastAsia="Times New Roman" w:hAnsi="Arial" w:cs="Arial"/>
          <w:b/>
          <w:bCs/>
          <w:sz w:val="24"/>
          <w:szCs w:val="24"/>
          <w:lang w:eastAsia="en-GB"/>
        </w:rPr>
        <w:t>Sanctions and Consequences for Misuse (The Three-Strike Policy)</w:t>
      </w:r>
    </w:p>
    <w:p w14:paraId="6DDE8438" w14:textId="77777777" w:rsidR="00AA0CA3" w:rsidRPr="00AA0CA3" w:rsidRDefault="00AA0CA3" w:rsidP="00AA0CA3">
      <w:p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The school operates a clear, three-stage policy for misuse of any device or network access in school:</w:t>
      </w:r>
    </w:p>
    <w:p w14:paraId="0C834E6F" w14:textId="77777777" w:rsidR="00AA0CA3" w:rsidRPr="00AA0CA3" w:rsidRDefault="00AA0CA3" w:rsidP="00D26AA1">
      <w:pPr>
        <w:numPr>
          <w:ilvl w:val="0"/>
          <w:numId w:val="17"/>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b/>
          <w:bCs/>
          <w:sz w:val="24"/>
          <w:szCs w:val="24"/>
          <w:lang w:eastAsia="en-GB"/>
        </w:rPr>
        <w:t>Strike One (Verbal Warning):</w:t>
      </w:r>
      <w:r w:rsidRPr="00AA0CA3">
        <w:rPr>
          <w:rFonts w:ascii="Arial" w:eastAsia="Times New Roman" w:hAnsi="Arial" w:cs="Arial"/>
          <w:sz w:val="24"/>
          <w:szCs w:val="24"/>
          <w:lang w:eastAsia="en-GB"/>
        </w:rPr>
        <w:t xml:space="preserve"> Recorded conversation with the class teacher.</w:t>
      </w:r>
    </w:p>
    <w:p w14:paraId="2464B5FE" w14:textId="77777777" w:rsidR="00AA0CA3" w:rsidRPr="00AA0CA3" w:rsidRDefault="00AA0CA3" w:rsidP="00D26AA1">
      <w:pPr>
        <w:numPr>
          <w:ilvl w:val="0"/>
          <w:numId w:val="17"/>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b/>
          <w:bCs/>
          <w:sz w:val="24"/>
          <w:szCs w:val="24"/>
          <w:lang w:eastAsia="en-GB"/>
        </w:rPr>
        <w:t>Strike Two (Written Warning):</w:t>
      </w:r>
      <w:r w:rsidRPr="00AA0CA3">
        <w:rPr>
          <w:rFonts w:ascii="Arial" w:eastAsia="Times New Roman" w:hAnsi="Arial" w:cs="Arial"/>
          <w:sz w:val="24"/>
          <w:szCs w:val="24"/>
          <w:lang w:eastAsia="en-GB"/>
        </w:rPr>
        <w:t xml:space="preserve"> Letter home, recorded by SMT, potential temporary loss of device use.</w:t>
      </w:r>
    </w:p>
    <w:p w14:paraId="46A6978E" w14:textId="77777777" w:rsidR="00AA0CA3" w:rsidRPr="00AA0CA3" w:rsidRDefault="00AA0CA3" w:rsidP="00D26AA1">
      <w:pPr>
        <w:numPr>
          <w:ilvl w:val="0"/>
          <w:numId w:val="17"/>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b/>
          <w:bCs/>
          <w:sz w:val="24"/>
          <w:szCs w:val="24"/>
          <w:lang w:eastAsia="en-GB"/>
        </w:rPr>
        <w:t>Strike Three (Device Confiscation):</w:t>
      </w:r>
      <w:r w:rsidRPr="00AA0CA3">
        <w:rPr>
          <w:rFonts w:ascii="Arial" w:eastAsia="Times New Roman" w:hAnsi="Arial" w:cs="Arial"/>
          <w:sz w:val="24"/>
          <w:szCs w:val="24"/>
          <w:lang w:eastAsia="en-GB"/>
        </w:rPr>
        <w:t xml:space="preserve"> Device is immediately removed from the pupil. </w:t>
      </w:r>
      <w:r w:rsidRPr="00AA0CA3">
        <w:rPr>
          <w:rFonts w:ascii="Arial" w:eastAsia="Times New Roman" w:hAnsi="Arial" w:cs="Arial"/>
          <w:b/>
          <w:bCs/>
          <w:sz w:val="24"/>
          <w:szCs w:val="24"/>
          <w:lang w:eastAsia="en-GB"/>
        </w:rPr>
        <w:t>The device can only be collected by a parent or guardian</w:t>
      </w:r>
      <w:r w:rsidRPr="00AA0CA3">
        <w:rPr>
          <w:rFonts w:ascii="Arial" w:eastAsia="Times New Roman" w:hAnsi="Arial" w:cs="Arial"/>
          <w:sz w:val="24"/>
          <w:szCs w:val="24"/>
          <w:lang w:eastAsia="en-GB"/>
        </w:rPr>
        <w:t xml:space="preserve"> to ensure a mandatory conversation about the breach of the AUP and the safety concerns.</w:t>
      </w:r>
    </w:p>
    <w:p w14:paraId="00110AF7" w14:textId="77777777" w:rsidR="00AA0CA3" w:rsidRPr="00AA0CA3" w:rsidRDefault="00AA0CA3" w:rsidP="00AA0CA3">
      <w:pPr>
        <w:spacing w:before="100" w:beforeAutospacing="1" w:after="100" w:afterAutospacing="1" w:line="240" w:lineRule="auto"/>
        <w:jc w:val="left"/>
        <w:outlineLvl w:val="3"/>
        <w:rPr>
          <w:rFonts w:ascii="Arial" w:eastAsia="Times New Roman" w:hAnsi="Arial" w:cs="Arial"/>
          <w:b/>
          <w:bCs/>
          <w:sz w:val="24"/>
          <w:szCs w:val="24"/>
          <w:lang w:eastAsia="en-GB"/>
        </w:rPr>
      </w:pPr>
      <w:r w:rsidRPr="00AA0CA3">
        <w:rPr>
          <w:rFonts w:ascii="Arial" w:eastAsia="Times New Roman" w:hAnsi="Arial" w:cs="Arial"/>
          <w:b/>
          <w:bCs/>
          <w:sz w:val="24"/>
          <w:szCs w:val="24"/>
          <w:lang w:eastAsia="en-GB"/>
        </w:rPr>
        <w:lastRenderedPageBreak/>
        <w:t>Assessing Risks</w:t>
      </w:r>
    </w:p>
    <w:p w14:paraId="7536763E" w14:textId="3F9BC9C7" w:rsidR="00AA0CA3" w:rsidRPr="00AA0CA3" w:rsidRDefault="00AA0CA3" w:rsidP="00D26AA1">
      <w:pPr>
        <w:numPr>
          <w:ilvl w:val="0"/>
          <w:numId w:val="18"/>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 xml:space="preserve">The school will take all reasonable precautions to ensure </w:t>
      </w:r>
      <w:r w:rsidRPr="00AA0CA3">
        <w:rPr>
          <w:rFonts w:ascii="Arial" w:eastAsia="Times New Roman" w:hAnsi="Arial" w:cs="Arial"/>
          <w:b/>
          <w:bCs/>
          <w:sz w:val="24"/>
          <w:szCs w:val="24"/>
          <w:lang w:eastAsia="en-GB"/>
        </w:rPr>
        <w:t>Online Safety</w:t>
      </w:r>
      <w:r w:rsidRPr="00AA0CA3">
        <w:rPr>
          <w:rFonts w:ascii="Arial" w:eastAsia="Times New Roman" w:hAnsi="Arial" w:cs="Arial"/>
          <w:sz w:val="24"/>
          <w:szCs w:val="24"/>
          <w:lang w:eastAsia="en-GB"/>
        </w:rPr>
        <w:t>. However, due to the international scale and linked nature of Internet content, it is not possible to guarantee that unsuitable material will never appear. The school cannot accept liability for any material accessed outside of our managed network.</w:t>
      </w:r>
    </w:p>
    <w:p w14:paraId="456326B4" w14:textId="77777777" w:rsidR="00AA0CA3" w:rsidRPr="00AA0CA3" w:rsidRDefault="00AA0CA3" w:rsidP="00AA0CA3">
      <w:pPr>
        <w:spacing w:before="100" w:beforeAutospacing="1" w:after="100" w:afterAutospacing="1" w:line="240" w:lineRule="auto"/>
        <w:jc w:val="left"/>
        <w:outlineLvl w:val="2"/>
        <w:rPr>
          <w:rFonts w:ascii="Arial" w:eastAsia="Times New Roman" w:hAnsi="Arial" w:cs="Arial"/>
          <w:b/>
          <w:bCs/>
          <w:sz w:val="28"/>
          <w:szCs w:val="28"/>
          <w:lang w:eastAsia="en-GB"/>
        </w:rPr>
      </w:pPr>
      <w:r w:rsidRPr="00AA0CA3">
        <w:rPr>
          <w:rFonts w:ascii="Arial" w:eastAsia="Times New Roman" w:hAnsi="Arial" w:cs="Arial"/>
          <w:b/>
          <w:bCs/>
          <w:sz w:val="28"/>
          <w:szCs w:val="28"/>
          <w:lang w:eastAsia="en-GB"/>
        </w:rPr>
        <w:t>8. Communications Policy</w:t>
      </w:r>
    </w:p>
    <w:p w14:paraId="07D09CBD" w14:textId="77777777" w:rsidR="00AA0CA3" w:rsidRPr="00AA0CA3" w:rsidRDefault="00AA0CA3" w:rsidP="00AA0CA3">
      <w:pPr>
        <w:spacing w:before="100" w:beforeAutospacing="1" w:after="100" w:afterAutospacing="1" w:line="240" w:lineRule="auto"/>
        <w:jc w:val="left"/>
        <w:outlineLvl w:val="3"/>
        <w:rPr>
          <w:rFonts w:ascii="Arial" w:eastAsia="Times New Roman" w:hAnsi="Arial" w:cs="Arial"/>
          <w:b/>
          <w:bCs/>
          <w:sz w:val="24"/>
          <w:szCs w:val="24"/>
          <w:lang w:eastAsia="en-GB"/>
        </w:rPr>
      </w:pPr>
      <w:r w:rsidRPr="00AA0CA3">
        <w:rPr>
          <w:rFonts w:ascii="Arial" w:eastAsia="Times New Roman" w:hAnsi="Arial" w:cs="Arial"/>
          <w:b/>
          <w:bCs/>
          <w:sz w:val="24"/>
          <w:szCs w:val="24"/>
          <w:lang w:eastAsia="en-GB"/>
        </w:rPr>
        <w:t>Introducing the Online Safety Policy to Pupils</w:t>
      </w:r>
    </w:p>
    <w:p w14:paraId="6919ADDD" w14:textId="1A31E08E" w:rsidR="00AA0CA3" w:rsidRPr="00AA0CA3" w:rsidRDefault="00AA0CA3" w:rsidP="00D26AA1">
      <w:pPr>
        <w:numPr>
          <w:ilvl w:val="0"/>
          <w:numId w:val="19"/>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b/>
          <w:bCs/>
          <w:sz w:val="24"/>
          <w:szCs w:val="24"/>
          <w:lang w:eastAsia="en-GB"/>
        </w:rPr>
        <w:t>Online Safety</w:t>
      </w:r>
      <w:r w:rsidRPr="00AA0CA3">
        <w:rPr>
          <w:rFonts w:ascii="Arial" w:eastAsia="Times New Roman" w:hAnsi="Arial" w:cs="Arial"/>
          <w:sz w:val="24"/>
          <w:szCs w:val="24"/>
          <w:lang w:eastAsia="en-GB"/>
        </w:rPr>
        <w:t xml:space="preserve"> rules will be </w:t>
      </w:r>
      <w:r>
        <w:rPr>
          <w:rFonts w:ascii="Arial" w:eastAsia="Times New Roman" w:hAnsi="Arial" w:cs="Arial"/>
          <w:sz w:val="24"/>
          <w:szCs w:val="24"/>
          <w:lang w:eastAsia="en-GB"/>
        </w:rPr>
        <w:t xml:space="preserve">displayed clearly in school. </w:t>
      </w:r>
    </w:p>
    <w:p w14:paraId="192FE1C3" w14:textId="77777777" w:rsidR="00AA0CA3" w:rsidRPr="00AA0CA3" w:rsidRDefault="00AA0CA3" w:rsidP="00D26AA1">
      <w:pPr>
        <w:numPr>
          <w:ilvl w:val="0"/>
          <w:numId w:val="19"/>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 xml:space="preserve">Pupils will be informed that network and Internet use will be </w:t>
      </w:r>
      <w:r w:rsidRPr="00AA0CA3">
        <w:rPr>
          <w:rFonts w:ascii="Arial" w:eastAsia="Times New Roman" w:hAnsi="Arial" w:cs="Arial"/>
          <w:b/>
          <w:bCs/>
          <w:sz w:val="24"/>
          <w:szCs w:val="24"/>
          <w:lang w:eastAsia="en-GB"/>
        </w:rPr>
        <w:t>monitored and appropriately followed up</w:t>
      </w:r>
      <w:r w:rsidRPr="00AA0CA3">
        <w:rPr>
          <w:rFonts w:ascii="Arial" w:eastAsia="Times New Roman" w:hAnsi="Arial" w:cs="Arial"/>
          <w:sz w:val="24"/>
          <w:szCs w:val="24"/>
          <w:lang w:eastAsia="en-GB"/>
        </w:rPr>
        <w:t>.</w:t>
      </w:r>
    </w:p>
    <w:p w14:paraId="5CF4AD96" w14:textId="77777777" w:rsidR="00AA0CA3" w:rsidRPr="00AA0CA3" w:rsidRDefault="00AA0CA3" w:rsidP="00D26AA1">
      <w:pPr>
        <w:numPr>
          <w:ilvl w:val="0"/>
          <w:numId w:val="19"/>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b/>
          <w:bCs/>
          <w:sz w:val="24"/>
          <w:szCs w:val="24"/>
          <w:lang w:eastAsia="en-GB"/>
        </w:rPr>
        <w:t>Online Safety</w:t>
      </w:r>
      <w:r w:rsidRPr="00AA0CA3">
        <w:rPr>
          <w:rFonts w:ascii="Arial" w:eastAsia="Times New Roman" w:hAnsi="Arial" w:cs="Arial"/>
          <w:sz w:val="24"/>
          <w:szCs w:val="24"/>
          <w:lang w:eastAsia="en-GB"/>
        </w:rPr>
        <w:t xml:space="preserve"> training will be embedded within the ICT scheme of work or the Personal, Social, Health and Economic (PSHE) curriculum.</w:t>
      </w:r>
    </w:p>
    <w:p w14:paraId="31B432BA" w14:textId="77777777" w:rsidR="00AA0CA3" w:rsidRPr="00AA0CA3" w:rsidRDefault="00AA0CA3" w:rsidP="00AA0CA3">
      <w:pPr>
        <w:spacing w:before="100" w:beforeAutospacing="1" w:after="100" w:afterAutospacing="1" w:line="240" w:lineRule="auto"/>
        <w:jc w:val="left"/>
        <w:outlineLvl w:val="3"/>
        <w:rPr>
          <w:rFonts w:ascii="Arial" w:eastAsia="Times New Roman" w:hAnsi="Arial" w:cs="Arial"/>
          <w:b/>
          <w:bCs/>
          <w:sz w:val="28"/>
          <w:szCs w:val="28"/>
          <w:lang w:eastAsia="en-GB"/>
        </w:rPr>
      </w:pPr>
      <w:r w:rsidRPr="00AA0CA3">
        <w:rPr>
          <w:rFonts w:ascii="Arial" w:eastAsia="Times New Roman" w:hAnsi="Arial" w:cs="Arial"/>
          <w:b/>
          <w:bCs/>
          <w:sz w:val="28"/>
          <w:szCs w:val="28"/>
          <w:lang w:eastAsia="en-GB"/>
        </w:rPr>
        <w:t>Enlisting Parents’ and Carers’ Support</w:t>
      </w:r>
    </w:p>
    <w:p w14:paraId="690ADE3D" w14:textId="77777777" w:rsidR="00AA0CA3" w:rsidRPr="00AA0CA3" w:rsidRDefault="00AA0CA3" w:rsidP="00D26AA1">
      <w:pPr>
        <w:numPr>
          <w:ilvl w:val="0"/>
          <w:numId w:val="20"/>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 xml:space="preserve">Parents’ and carers’ attention will be drawn to the School </w:t>
      </w:r>
      <w:r w:rsidRPr="00AA0CA3">
        <w:rPr>
          <w:rFonts w:ascii="Arial" w:eastAsia="Times New Roman" w:hAnsi="Arial" w:cs="Arial"/>
          <w:b/>
          <w:bCs/>
          <w:sz w:val="24"/>
          <w:szCs w:val="24"/>
          <w:lang w:eastAsia="en-GB"/>
        </w:rPr>
        <w:t>Online Safety Policy</w:t>
      </w:r>
      <w:r w:rsidRPr="00AA0CA3">
        <w:rPr>
          <w:rFonts w:ascii="Arial" w:eastAsia="Times New Roman" w:hAnsi="Arial" w:cs="Arial"/>
          <w:sz w:val="24"/>
          <w:szCs w:val="24"/>
          <w:lang w:eastAsia="en-GB"/>
        </w:rPr>
        <w:t xml:space="preserve"> and the </w:t>
      </w:r>
      <w:r w:rsidRPr="00AA0CA3">
        <w:rPr>
          <w:rFonts w:ascii="Arial" w:eastAsia="Times New Roman" w:hAnsi="Arial" w:cs="Arial"/>
          <w:b/>
          <w:bCs/>
          <w:sz w:val="24"/>
          <w:szCs w:val="24"/>
          <w:lang w:eastAsia="en-GB"/>
        </w:rPr>
        <w:t>AUP</w:t>
      </w:r>
      <w:r w:rsidRPr="00AA0CA3">
        <w:rPr>
          <w:rFonts w:ascii="Arial" w:eastAsia="Times New Roman" w:hAnsi="Arial" w:cs="Arial"/>
          <w:sz w:val="24"/>
          <w:szCs w:val="24"/>
          <w:lang w:eastAsia="en-GB"/>
        </w:rPr>
        <w:t xml:space="preserve"> in newsletters and on the school Web site.</w:t>
      </w:r>
    </w:p>
    <w:p w14:paraId="58A214DC" w14:textId="76F1ACE6" w:rsidR="00AA0CA3" w:rsidRPr="00AA0CA3" w:rsidRDefault="00AA0CA3" w:rsidP="00D26AA1">
      <w:pPr>
        <w:numPr>
          <w:ilvl w:val="0"/>
          <w:numId w:val="20"/>
        </w:num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The school will ask all parents to sign the parent/pupil agreement when they register their child and annually thereafter.</w:t>
      </w:r>
    </w:p>
    <w:p w14:paraId="5D0716A9" w14:textId="77777777" w:rsidR="00AA0CA3" w:rsidRPr="00AA0CA3" w:rsidRDefault="00AA0CA3" w:rsidP="00AA0CA3">
      <w:pPr>
        <w:spacing w:before="100" w:beforeAutospacing="1" w:after="100" w:afterAutospacing="1" w:line="240" w:lineRule="auto"/>
        <w:jc w:val="left"/>
        <w:outlineLvl w:val="2"/>
        <w:rPr>
          <w:rFonts w:ascii="Arial" w:eastAsia="Times New Roman" w:hAnsi="Arial" w:cs="Arial"/>
          <w:b/>
          <w:bCs/>
          <w:sz w:val="28"/>
          <w:szCs w:val="28"/>
          <w:lang w:eastAsia="en-GB"/>
        </w:rPr>
      </w:pPr>
      <w:r w:rsidRPr="00AA0CA3">
        <w:rPr>
          <w:rFonts w:ascii="Arial" w:eastAsia="Times New Roman" w:hAnsi="Arial" w:cs="Arial"/>
          <w:b/>
          <w:bCs/>
          <w:sz w:val="28"/>
          <w:szCs w:val="28"/>
          <w:lang w:eastAsia="en-GB"/>
        </w:rPr>
        <w:t>9. Writing and Reviewing the Online Safety Policy</w:t>
      </w:r>
    </w:p>
    <w:p w14:paraId="73FD29F5" w14:textId="77777777" w:rsidR="00AA0CA3" w:rsidRPr="00AA0CA3" w:rsidRDefault="00AA0CA3" w:rsidP="00AA0CA3">
      <w:pPr>
        <w:spacing w:before="100" w:beforeAutospacing="1" w:after="100" w:afterAutospacing="1" w:line="240" w:lineRule="auto"/>
        <w:jc w:val="left"/>
        <w:rPr>
          <w:rFonts w:ascii="Arial" w:eastAsia="Times New Roman" w:hAnsi="Arial" w:cs="Arial"/>
          <w:sz w:val="24"/>
          <w:szCs w:val="24"/>
          <w:lang w:eastAsia="en-GB"/>
        </w:rPr>
      </w:pPr>
      <w:r w:rsidRPr="00AA0CA3">
        <w:rPr>
          <w:rFonts w:ascii="Arial" w:eastAsia="Times New Roman" w:hAnsi="Arial" w:cs="Arial"/>
          <w:sz w:val="24"/>
          <w:szCs w:val="24"/>
          <w:lang w:eastAsia="en-GB"/>
        </w:rPr>
        <w:t xml:space="preserve">The </w:t>
      </w:r>
      <w:r w:rsidRPr="00AA0CA3">
        <w:rPr>
          <w:rFonts w:ascii="Arial" w:eastAsia="Times New Roman" w:hAnsi="Arial" w:cs="Arial"/>
          <w:b/>
          <w:bCs/>
          <w:sz w:val="24"/>
          <w:szCs w:val="24"/>
          <w:lang w:eastAsia="en-GB"/>
        </w:rPr>
        <w:t>Online Safety Policy</w:t>
      </w:r>
      <w:r w:rsidRPr="00AA0CA3">
        <w:rPr>
          <w:rFonts w:ascii="Arial" w:eastAsia="Times New Roman" w:hAnsi="Arial" w:cs="Arial"/>
          <w:sz w:val="24"/>
          <w:szCs w:val="24"/>
          <w:lang w:eastAsia="en-GB"/>
        </w:rPr>
        <w:t xml:space="preserve"> relates to other policies including those for ICT, GDPR, anti-bullying, and child protection. It has been agreed by SLT and approved by Governors and will be reviewed annually.</w:t>
      </w:r>
    </w:p>
    <w:p w14:paraId="55A34C29" w14:textId="77777777" w:rsidR="004C2936" w:rsidRPr="00AA0CA3" w:rsidRDefault="004C2936" w:rsidP="000A7629">
      <w:pPr>
        <w:spacing w:after="200" w:line="276" w:lineRule="auto"/>
        <w:jc w:val="left"/>
        <w:rPr>
          <w:rFonts w:ascii="Arial" w:hAnsi="Arial" w:cs="Arial"/>
        </w:rPr>
      </w:pPr>
    </w:p>
    <w:tbl>
      <w:tblPr>
        <w:tblStyle w:val="TableGrid"/>
        <w:tblW w:w="0" w:type="auto"/>
        <w:jc w:val="center"/>
        <w:tblLook w:val="04A0" w:firstRow="1" w:lastRow="0" w:firstColumn="1" w:lastColumn="0" w:noHBand="0" w:noVBand="1"/>
      </w:tblPr>
      <w:tblGrid>
        <w:gridCol w:w="3005"/>
        <w:gridCol w:w="3005"/>
        <w:gridCol w:w="3006"/>
      </w:tblGrid>
      <w:tr w:rsidR="005163C3" w:rsidRPr="00AA0CA3" w14:paraId="079E1B68" w14:textId="77777777" w:rsidTr="005163C3">
        <w:trPr>
          <w:jc w:val="center"/>
        </w:trPr>
        <w:tc>
          <w:tcPr>
            <w:tcW w:w="3005" w:type="dxa"/>
            <w:tcBorders>
              <w:top w:val="single" w:sz="4" w:space="0" w:color="FF0000"/>
              <w:left w:val="single" w:sz="4" w:space="0" w:color="FF0000"/>
              <w:bottom w:val="single" w:sz="4" w:space="0" w:color="FF0000"/>
              <w:right w:val="single" w:sz="4" w:space="0" w:color="FF0000"/>
            </w:tcBorders>
          </w:tcPr>
          <w:p w14:paraId="4A3AAC35" w14:textId="77777777" w:rsidR="005163C3" w:rsidRPr="00AA0CA3" w:rsidRDefault="005163C3" w:rsidP="005163C3">
            <w:pPr>
              <w:pStyle w:val="NoSpacing"/>
              <w:rPr>
                <w:rFonts w:ascii="Arial" w:hAnsi="Arial" w:cs="Arial"/>
              </w:rPr>
            </w:pPr>
            <w:r w:rsidRPr="00AA0CA3">
              <w:rPr>
                <w:rFonts w:ascii="Arial" w:hAnsi="Arial" w:cs="Arial"/>
              </w:rPr>
              <w:t>Approved by:</w:t>
            </w:r>
          </w:p>
        </w:tc>
        <w:tc>
          <w:tcPr>
            <w:tcW w:w="3005" w:type="dxa"/>
            <w:tcBorders>
              <w:top w:val="single" w:sz="4" w:space="0" w:color="FF0000"/>
              <w:left w:val="single" w:sz="4" w:space="0" w:color="FF0000"/>
              <w:bottom w:val="single" w:sz="4" w:space="0" w:color="FF0000"/>
              <w:right w:val="single" w:sz="4" w:space="0" w:color="FF0000"/>
            </w:tcBorders>
          </w:tcPr>
          <w:p w14:paraId="47ED3E67" w14:textId="77777777" w:rsidR="005163C3" w:rsidRPr="00AA0CA3" w:rsidRDefault="005163C3" w:rsidP="005163C3">
            <w:pPr>
              <w:pStyle w:val="NoSpacing"/>
              <w:rPr>
                <w:rFonts w:ascii="Arial" w:hAnsi="Arial" w:cs="Arial"/>
              </w:rPr>
            </w:pPr>
            <w:r w:rsidRPr="00AA0CA3">
              <w:rPr>
                <w:rFonts w:ascii="Arial" w:hAnsi="Arial" w:cs="Arial"/>
              </w:rPr>
              <w:t>Holly Wood - Headteacher</w:t>
            </w:r>
          </w:p>
        </w:tc>
        <w:tc>
          <w:tcPr>
            <w:tcW w:w="3006" w:type="dxa"/>
            <w:tcBorders>
              <w:top w:val="single" w:sz="4" w:space="0" w:color="FF0000"/>
              <w:left w:val="single" w:sz="4" w:space="0" w:color="FF0000"/>
              <w:bottom w:val="single" w:sz="4" w:space="0" w:color="FF0000"/>
              <w:right w:val="single" w:sz="4" w:space="0" w:color="FF0000"/>
            </w:tcBorders>
          </w:tcPr>
          <w:p w14:paraId="737FC464" w14:textId="38A38F03" w:rsidR="005163C3" w:rsidRPr="00AA0CA3" w:rsidRDefault="005163C3" w:rsidP="005163C3">
            <w:pPr>
              <w:pStyle w:val="NoSpacing"/>
              <w:rPr>
                <w:rFonts w:ascii="Arial" w:hAnsi="Arial" w:cs="Arial"/>
              </w:rPr>
            </w:pPr>
            <w:r w:rsidRPr="00AA0CA3">
              <w:rPr>
                <w:rFonts w:ascii="Arial" w:hAnsi="Arial" w:cs="Arial"/>
              </w:rPr>
              <w:t>Date: September 20</w:t>
            </w:r>
            <w:r w:rsidR="00996136" w:rsidRPr="00AA0CA3">
              <w:rPr>
                <w:rFonts w:ascii="Arial" w:hAnsi="Arial" w:cs="Arial"/>
              </w:rPr>
              <w:t>2</w:t>
            </w:r>
            <w:r w:rsidR="00AA0CA3" w:rsidRPr="00AA0CA3">
              <w:rPr>
                <w:rFonts w:ascii="Arial" w:hAnsi="Arial" w:cs="Arial"/>
              </w:rPr>
              <w:t>5</w:t>
            </w:r>
          </w:p>
        </w:tc>
      </w:tr>
      <w:tr w:rsidR="005163C3" w:rsidRPr="00AA0CA3" w14:paraId="3E7C7EF8" w14:textId="77777777" w:rsidTr="005163C3">
        <w:trPr>
          <w:jc w:val="center"/>
        </w:trPr>
        <w:tc>
          <w:tcPr>
            <w:tcW w:w="3005" w:type="dxa"/>
            <w:tcBorders>
              <w:top w:val="single" w:sz="4" w:space="0" w:color="FF0000"/>
              <w:left w:val="single" w:sz="4" w:space="0" w:color="FF0000"/>
              <w:bottom w:val="single" w:sz="4" w:space="0" w:color="FF0000"/>
              <w:right w:val="single" w:sz="4" w:space="0" w:color="FF0000"/>
            </w:tcBorders>
          </w:tcPr>
          <w:p w14:paraId="578E079F" w14:textId="77777777" w:rsidR="005163C3" w:rsidRPr="00AA0CA3" w:rsidRDefault="005163C3" w:rsidP="005163C3">
            <w:pPr>
              <w:pStyle w:val="NoSpacing"/>
              <w:rPr>
                <w:rFonts w:ascii="Arial" w:hAnsi="Arial" w:cs="Arial"/>
              </w:rPr>
            </w:pPr>
            <w:r w:rsidRPr="00AA0CA3">
              <w:rPr>
                <w:rFonts w:ascii="Arial" w:hAnsi="Arial" w:cs="Arial"/>
              </w:rPr>
              <w:t>Last reviewed on:</w:t>
            </w:r>
          </w:p>
        </w:tc>
        <w:tc>
          <w:tcPr>
            <w:tcW w:w="6011" w:type="dxa"/>
            <w:gridSpan w:val="2"/>
            <w:tcBorders>
              <w:top w:val="single" w:sz="4" w:space="0" w:color="FF0000"/>
              <w:left w:val="single" w:sz="4" w:space="0" w:color="FF0000"/>
              <w:bottom w:val="single" w:sz="4" w:space="0" w:color="FF0000"/>
              <w:right w:val="single" w:sz="4" w:space="0" w:color="FF0000"/>
            </w:tcBorders>
          </w:tcPr>
          <w:p w14:paraId="7EC74A5B" w14:textId="58FE3ED3" w:rsidR="005163C3" w:rsidRPr="00AA0CA3" w:rsidRDefault="005163C3" w:rsidP="005163C3">
            <w:pPr>
              <w:pStyle w:val="NoSpacing"/>
              <w:rPr>
                <w:rFonts w:ascii="Arial" w:hAnsi="Arial" w:cs="Arial"/>
              </w:rPr>
            </w:pPr>
            <w:r w:rsidRPr="00AA0CA3">
              <w:rPr>
                <w:rFonts w:ascii="Arial" w:hAnsi="Arial" w:cs="Arial"/>
              </w:rPr>
              <w:t xml:space="preserve">September </w:t>
            </w:r>
            <w:r w:rsidR="00996136" w:rsidRPr="00AA0CA3">
              <w:rPr>
                <w:rFonts w:ascii="Arial" w:hAnsi="Arial" w:cs="Arial"/>
              </w:rPr>
              <w:t>202</w:t>
            </w:r>
            <w:r w:rsidR="00AA0CA3" w:rsidRPr="00AA0CA3">
              <w:rPr>
                <w:rFonts w:ascii="Arial" w:hAnsi="Arial" w:cs="Arial"/>
              </w:rPr>
              <w:t>5</w:t>
            </w:r>
          </w:p>
        </w:tc>
      </w:tr>
      <w:tr w:rsidR="005163C3" w:rsidRPr="00AA0CA3" w14:paraId="2A2D46C5" w14:textId="77777777" w:rsidTr="005163C3">
        <w:trPr>
          <w:jc w:val="center"/>
        </w:trPr>
        <w:tc>
          <w:tcPr>
            <w:tcW w:w="3005" w:type="dxa"/>
            <w:tcBorders>
              <w:top w:val="single" w:sz="4" w:space="0" w:color="FF0000"/>
              <w:left w:val="single" w:sz="4" w:space="0" w:color="FF0000"/>
              <w:bottom w:val="single" w:sz="4" w:space="0" w:color="FF0000"/>
              <w:right w:val="single" w:sz="4" w:space="0" w:color="FF0000"/>
            </w:tcBorders>
          </w:tcPr>
          <w:p w14:paraId="491FB7F3" w14:textId="77777777" w:rsidR="005163C3" w:rsidRPr="00AA0CA3" w:rsidRDefault="005163C3" w:rsidP="005163C3">
            <w:pPr>
              <w:pStyle w:val="NoSpacing"/>
              <w:rPr>
                <w:rFonts w:ascii="Arial" w:hAnsi="Arial" w:cs="Arial"/>
              </w:rPr>
            </w:pPr>
            <w:r w:rsidRPr="00AA0CA3">
              <w:rPr>
                <w:rFonts w:ascii="Arial" w:hAnsi="Arial" w:cs="Arial"/>
              </w:rPr>
              <w:t>Next review due by:</w:t>
            </w:r>
          </w:p>
        </w:tc>
        <w:tc>
          <w:tcPr>
            <w:tcW w:w="6011" w:type="dxa"/>
            <w:gridSpan w:val="2"/>
            <w:tcBorders>
              <w:top w:val="single" w:sz="4" w:space="0" w:color="FF0000"/>
              <w:left w:val="single" w:sz="4" w:space="0" w:color="FF0000"/>
              <w:bottom w:val="single" w:sz="4" w:space="0" w:color="FF0000"/>
              <w:right w:val="single" w:sz="4" w:space="0" w:color="FF0000"/>
            </w:tcBorders>
          </w:tcPr>
          <w:p w14:paraId="60E0C688" w14:textId="6A173276" w:rsidR="005163C3" w:rsidRPr="00AA0CA3" w:rsidRDefault="005163C3" w:rsidP="005163C3">
            <w:pPr>
              <w:pStyle w:val="NoSpacing"/>
              <w:rPr>
                <w:rFonts w:ascii="Arial" w:hAnsi="Arial" w:cs="Arial"/>
              </w:rPr>
            </w:pPr>
            <w:r w:rsidRPr="00AA0CA3">
              <w:rPr>
                <w:rFonts w:ascii="Arial" w:hAnsi="Arial" w:cs="Arial"/>
              </w:rPr>
              <w:t>September 202</w:t>
            </w:r>
            <w:r w:rsidR="00AA0CA3" w:rsidRPr="00AA0CA3">
              <w:rPr>
                <w:rFonts w:ascii="Arial" w:hAnsi="Arial" w:cs="Arial"/>
              </w:rPr>
              <w:t>6</w:t>
            </w:r>
          </w:p>
        </w:tc>
      </w:tr>
    </w:tbl>
    <w:p w14:paraId="608DB7C3" w14:textId="2300149B" w:rsidR="000A7629" w:rsidRPr="00AA0CA3" w:rsidRDefault="000A7629" w:rsidP="000A7629">
      <w:pPr>
        <w:spacing w:after="200" w:line="276" w:lineRule="auto"/>
        <w:jc w:val="left"/>
        <w:rPr>
          <w:rFonts w:ascii="Arial" w:hAnsi="Arial" w:cs="Arial"/>
        </w:rPr>
      </w:pPr>
    </w:p>
    <w:p w14:paraId="552337A1" w14:textId="77777777" w:rsidR="004C2936" w:rsidRPr="00AA0CA3" w:rsidRDefault="004C2936" w:rsidP="000A7629">
      <w:pPr>
        <w:spacing w:after="200" w:line="276" w:lineRule="auto"/>
        <w:jc w:val="left"/>
        <w:rPr>
          <w:rFonts w:ascii="Arial" w:hAnsi="Arial" w:cs="Arial"/>
        </w:rPr>
      </w:pPr>
    </w:p>
    <w:p w14:paraId="2CF4E7BD" w14:textId="06805AB1" w:rsidR="000A7629" w:rsidRPr="00AA0CA3" w:rsidRDefault="000A7629" w:rsidP="004C2936">
      <w:pPr>
        <w:spacing w:after="200" w:line="276" w:lineRule="auto"/>
        <w:jc w:val="center"/>
        <w:rPr>
          <w:rFonts w:ascii="Arial" w:hAnsi="Arial" w:cs="Arial"/>
        </w:rPr>
      </w:pPr>
    </w:p>
    <w:p w14:paraId="78FA7073" w14:textId="0523E723" w:rsidR="004C2936" w:rsidRPr="00AA0CA3" w:rsidRDefault="004C2936" w:rsidP="004C2936">
      <w:pPr>
        <w:spacing w:after="200" w:line="276" w:lineRule="auto"/>
        <w:jc w:val="center"/>
        <w:rPr>
          <w:rFonts w:ascii="Arial" w:hAnsi="Arial" w:cs="Arial"/>
        </w:rPr>
      </w:pPr>
    </w:p>
    <w:sectPr w:rsidR="004C2936" w:rsidRPr="00AA0CA3" w:rsidSect="00266DA8">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1312A" w14:textId="77777777" w:rsidR="00D26AA1" w:rsidRDefault="00D26AA1" w:rsidP="001059FB">
      <w:pPr>
        <w:spacing w:after="0" w:line="240" w:lineRule="auto"/>
      </w:pPr>
      <w:r>
        <w:separator/>
      </w:r>
    </w:p>
  </w:endnote>
  <w:endnote w:type="continuationSeparator" w:id="0">
    <w:p w14:paraId="0587B4FE" w14:textId="77777777" w:rsidR="00D26AA1" w:rsidRDefault="00D26AA1" w:rsidP="001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altName w:val="Open Sans Light"/>
    <w:charset w:val="00"/>
    <w:family w:val="swiss"/>
    <w:pitch w:val="variable"/>
    <w:sig w:usb0="E00002EF" w:usb1="4000205B" w:usb2="00000028" w:usb3="00000000" w:csb0="0000019F" w:csb1="00000000"/>
  </w:font>
  <w:font w:name="Gotham Medium">
    <w:altName w:val="Cambria"/>
    <w:panose1 w:val="00000000000000000000"/>
    <w:charset w:val="00"/>
    <w:family w:val="modern"/>
    <w:notTrueType/>
    <w:pitch w:val="variable"/>
    <w:sig w:usb0="A10000FF" w:usb1="40000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ヒラギノ角ゴ Pro W3">
    <w:charset w:val="00"/>
    <w:family w:val="auto"/>
    <w:pitch w:val="variable"/>
  </w:font>
  <w:font w:name="Times">
    <w:panose1 w:val="02020603050405020304"/>
    <w:charset w:val="00"/>
    <w:family w:val="auto"/>
    <w:pitch w:val="variable"/>
    <w:sig w:usb0="E00002FF" w:usb1="5000205A" w:usb2="00000000" w:usb3="00000000" w:csb0="0000019F" w:csb1="00000000"/>
  </w:font>
  <w:font w:name="L Frutiger Light">
    <w:charset w:val="00"/>
    <w:family w:val="roman"/>
    <w:pitch w:val="variable"/>
  </w:font>
  <w:font w:name="Frutiger">
    <w:charset w:val="00"/>
    <w:family w:val="roman"/>
    <w:pitch w:val="variable"/>
  </w:font>
  <w:font w:name="R Frutiger Roman">
    <w:charset w:val="00"/>
    <w:family w:val="roman"/>
    <w:pitch w:val="variable"/>
  </w:font>
  <w:font w:name="VAG Rounded Std Light">
    <w:panose1 w:val="00000000000000000000"/>
    <w:charset w:val="00"/>
    <w:family w:val="swiss"/>
    <w:notTrueType/>
    <w:pitch w:val="variable"/>
    <w:sig w:usb0="00000003" w:usb1="00000000" w:usb2="00000000" w:usb3="00000000" w:csb0="00000001" w:csb1="00000000"/>
  </w:font>
  <w:font w:name="YDUOYF+Frutiger-Roman">
    <w:charset w:val="00"/>
    <w:family w:val="roman"/>
    <w:pitch w:val="variable"/>
  </w:font>
  <w:font w:name="VFQWIL+Frutiger-Italic">
    <w:charset w:val="00"/>
    <w:family w:val="roman"/>
    <w:pitch w:val="variable"/>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50926" w14:textId="77777777" w:rsidR="00D26AA1" w:rsidRDefault="00D26AA1" w:rsidP="001059FB">
      <w:pPr>
        <w:spacing w:after="0" w:line="240" w:lineRule="auto"/>
      </w:pPr>
      <w:r>
        <w:separator/>
      </w:r>
    </w:p>
  </w:footnote>
  <w:footnote w:type="continuationSeparator" w:id="0">
    <w:p w14:paraId="73CFB504" w14:textId="77777777" w:rsidR="00D26AA1" w:rsidRDefault="00D26AA1" w:rsidP="0010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FA5D" w14:textId="118491AA" w:rsidR="00124235" w:rsidRPr="001E192F" w:rsidRDefault="001E192F" w:rsidP="001E192F">
    <w:pPr>
      <w:pStyle w:val="Header"/>
      <w:tabs>
        <w:tab w:val="clear" w:pos="4513"/>
        <w:tab w:val="clear" w:pos="9026"/>
        <w:tab w:val="left" w:pos="1896"/>
        <w:tab w:val="left" w:pos="5180"/>
      </w:tabs>
      <w:jc w:val="left"/>
    </w:pPr>
    <w:bookmarkStart w:id="0" w:name="_Hlk44933082"/>
    <w:bookmarkStart w:id="1" w:name="_Hlk44933083"/>
    <w:r>
      <w:t xml:space="preserve">                                                                                  </w:t>
    </w:r>
    <w:r w:rsidR="001C0228">
      <w:tab/>
    </w:r>
    <w:r w:rsidR="00D70EB1">
      <w:t xml:space="preserve">                 </w:t>
    </w:r>
    <w:r w:rsidR="0012679B">
      <w:t xml:space="preserve">                   </w:t>
    </w:r>
    <w:r w:rsidR="00017364">
      <w:t xml:space="preserve">  </w:t>
    </w:r>
    <w:r w:rsidR="0012679B">
      <w:t xml:space="preserve">  </w:t>
    </w:r>
    <w:r w:rsidR="00017364">
      <w:t xml:space="preserve">                        </w:t>
    </w:r>
    <w:r w:rsidR="0012679B">
      <w:t xml:space="preserve">                          </w:t>
    </w:r>
    <w:r w:rsidR="00B8423A">
      <w:t xml:space="preserve">       </w:t>
    </w:r>
    <w: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multilevel"/>
    <w:tmpl w:val="3F589C22"/>
    <w:lvl w:ilvl="0">
      <w:numFmt w:val="bullet"/>
      <w:lvlText w:val="*"/>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00560E05"/>
    <w:multiLevelType w:val="multilevel"/>
    <w:tmpl w:val="02BC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112A5"/>
    <w:multiLevelType w:val="multilevel"/>
    <w:tmpl w:val="F998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82AC0"/>
    <w:multiLevelType w:val="multilevel"/>
    <w:tmpl w:val="900E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2138D"/>
    <w:multiLevelType w:val="multilevel"/>
    <w:tmpl w:val="9B1A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11A38"/>
    <w:multiLevelType w:val="multilevel"/>
    <w:tmpl w:val="0942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6123D"/>
    <w:multiLevelType w:val="multilevel"/>
    <w:tmpl w:val="CD2EE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E86B7D"/>
    <w:multiLevelType w:val="multilevel"/>
    <w:tmpl w:val="D504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14C4A"/>
    <w:multiLevelType w:val="multilevel"/>
    <w:tmpl w:val="14F0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3679C"/>
    <w:multiLevelType w:val="multilevel"/>
    <w:tmpl w:val="3318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414931"/>
    <w:multiLevelType w:val="multilevel"/>
    <w:tmpl w:val="45DA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E10D62"/>
    <w:multiLevelType w:val="multilevel"/>
    <w:tmpl w:val="26C4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43EFD"/>
    <w:multiLevelType w:val="multilevel"/>
    <w:tmpl w:val="4260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530623"/>
    <w:multiLevelType w:val="multilevel"/>
    <w:tmpl w:val="24D4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E830DA"/>
    <w:multiLevelType w:val="multilevel"/>
    <w:tmpl w:val="9C3A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860C6B"/>
    <w:multiLevelType w:val="multilevel"/>
    <w:tmpl w:val="0B0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17" w15:restartNumberingAfterBreak="0">
    <w:nsid w:val="719E7CF9"/>
    <w:multiLevelType w:val="multilevel"/>
    <w:tmpl w:val="3B08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19" w15:restartNumberingAfterBreak="0">
    <w:nsid w:val="7CA92DEB"/>
    <w:multiLevelType w:val="multilevel"/>
    <w:tmpl w:val="85BA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0"/>
    <w:lvlOverride w:ilvl="0">
      <w:lvl w:ilvl="0">
        <w:start w:val="1"/>
        <w:numFmt w:val="bullet"/>
        <w:lvlText w:val=""/>
        <w:lvlJc w:val="left"/>
        <w:pPr>
          <w:tabs>
            <w:tab w:val="num" w:pos="1440"/>
          </w:tabs>
          <w:ind w:left="1440" w:hanging="720"/>
        </w:pPr>
        <w:rPr>
          <w:rFonts w:ascii="Symbol" w:hAnsi="Symbol" w:hint="default"/>
        </w:rPr>
      </w:lvl>
    </w:lvlOverride>
    <w:lvlOverride w:ilvl="1">
      <w:lvl w:ilvl="1" w:tentative="1">
        <w:start w:val="1"/>
        <w:numFmt w:val="bullet"/>
        <w:lvlText w:val="o"/>
        <w:lvlJc w:val="left"/>
        <w:pPr>
          <w:tabs>
            <w:tab w:val="num" w:pos="1440"/>
          </w:tabs>
          <w:ind w:left="1440" w:hanging="360"/>
        </w:pPr>
        <w:rPr>
          <w:rFonts w:ascii="Courier New" w:hAnsi="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3">
    <w:abstractNumId w:val="16"/>
  </w:num>
  <w:num w:numId="4">
    <w:abstractNumId w:val="11"/>
  </w:num>
  <w:num w:numId="5">
    <w:abstractNumId w:val="10"/>
  </w:num>
  <w:num w:numId="6">
    <w:abstractNumId w:val="3"/>
  </w:num>
  <w:num w:numId="7">
    <w:abstractNumId w:val="4"/>
  </w:num>
  <w:num w:numId="8">
    <w:abstractNumId w:val="6"/>
  </w:num>
  <w:num w:numId="9">
    <w:abstractNumId w:val="19"/>
  </w:num>
  <w:num w:numId="10">
    <w:abstractNumId w:val="8"/>
  </w:num>
  <w:num w:numId="11">
    <w:abstractNumId w:val="17"/>
  </w:num>
  <w:num w:numId="12">
    <w:abstractNumId w:val="15"/>
  </w:num>
  <w:num w:numId="13">
    <w:abstractNumId w:val="7"/>
  </w:num>
  <w:num w:numId="14">
    <w:abstractNumId w:val="9"/>
  </w:num>
  <w:num w:numId="15">
    <w:abstractNumId w:val="5"/>
  </w:num>
  <w:num w:numId="16">
    <w:abstractNumId w:val="12"/>
  </w:num>
  <w:num w:numId="17">
    <w:abstractNumId w:val="2"/>
  </w:num>
  <w:num w:numId="18">
    <w:abstractNumId w:val="13"/>
  </w:num>
  <w:num w:numId="19">
    <w:abstractNumId w:val="14"/>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14B"/>
    <w:rsid w:val="00003FE3"/>
    <w:rsid w:val="00004823"/>
    <w:rsid w:val="000101E4"/>
    <w:rsid w:val="00010A9F"/>
    <w:rsid w:val="00016131"/>
    <w:rsid w:val="00017364"/>
    <w:rsid w:val="00020323"/>
    <w:rsid w:val="000274F9"/>
    <w:rsid w:val="00040565"/>
    <w:rsid w:val="00044EE0"/>
    <w:rsid w:val="000537A4"/>
    <w:rsid w:val="00055EED"/>
    <w:rsid w:val="00056C22"/>
    <w:rsid w:val="000574CD"/>
    <w:rsid w:val="00060F2B"/>
    <w:rsid w:val="00076AE5"/>
    <w:rsid w:val="000809FC"/>
    <w:rsid w:val="00082C4C"/>
    <w:rsid w:val="00082F3D"/>
    <w:rsid w:val="00085087"/>
    <w:rsid w:val="00090385"/>
    <w:rsid w:val="00091D32"/>
    <w:rsid w:val="000A7629"/>
    <w:rsid w:val="000B08B6"/>
    <w:rsid w:val="000B1BA0"/>
    <w:rsid w:val="000C7290"/>
    <w:rsid w:val="001059FB"/>
    <w:rsid w:val="00124235"/>
    <w:rsid w:val="00124690"/>
    <w:rsid w:val="0012679B"/>
    <w:rsid w:val="00142DF5"/>
    <w:rsid w:val="001708FA"/>
    <w:rsid w:val="00170A0D"/>
    <w:rsid w:val="001822E2"/>
    <w:rsid w:val="001A4A8F"/>
    <w:rsid w:val="001A6F34"/>
    <w:rsid w:val="001B1B7B"/>
    <w:rsid w:val="001B276F"/>
    <w:rsid w:val="001B59A0"/>
    <w:rsid w:val="001C0228"/>
    <w:rsid w:val="001C0324"/>
    <w:rsid w:val="001C0C3A"/>
    <w:rsid w:val="001C126A"/>
    <w:rsid w:val="001C1E16"/>
    <w:rsid w:val="001D62F4"/>
    <w:rsid w:val="001E192F"/>
    <w:rsid w:val="001E2C6E"/>
    <w:rsid w:val="001E3DF3"/>
    <w:rsid w:val="001F2F9A"/>
    <w:rsid w:val="001F410D"/>
    <w:rsid w:val="002017CD"/>
    <w:rsid w:val="00220B17"/>
    <w:rsid w:val="00222369"/>
    <w:rsid w:val="00233DD4"/>
    <w:rsid w:val="00237A7A"/>
    <w:rsid w:val="00243DE7"/>
    <w:rsid w:val="00250156"/>
    <w:rsid w:val="00256E30"/>
    <w:rsid w:val="002658DE"/>
    <w:rsid w:val="00266307"/>
    <w:rsid w:val="00266DA8"/>
    <w:rsid w:val="0027187D"/>
    <w:rsid w:val="002770BD"/>
    <w:rsid w:val="00286624"/>
    <w:rsid w:val="002A118A"/>
    <w:rsid w:val="002C03F3"/>
    <w:rsid w:val="002D268A"/>
    <w:rsid w:val="002D5D9A"/>
    <w:rsid w:val="00310BEF"/>
    <w:rsid w:val="00315FEA"/>
    <w:rsid w:val="003271F7"/>
    <w:rsid w:val="00331E75"/>
    <w:rsid w:val="003373CE"/>
    <w:rsid w:val="00341200"/>
    <w:rsid w:val="003476A6"/>
    <w:rsid w:val="0035428F"/>
    <w:rsid w:val="00357C7F"/>
    <w:rsid w:val="0036560A"/>
    <w:rsid w:val="003660FE"/>
    <w:rsid w:val="00372E3F"/>
    <w:rsid w:val="0038043C"/>
    <w:rsid w:val="003855C5"/>
    <w:rsid w:val="00390AE5"/>
    <w:rsid w:val="003939B2"/>
    <w:rsid w:val="003947E0"/>
    <w:rsid w:val="003A15F7"/>
    <w:rsid w:val="003A2BD8"/>
    <w:rsid w:val="003A5311"/>
    <w:rsid w:val="003B21DA"/>
    <w:rsid w:val="003C71DA"/>
    <w:rsid w:val="003D0293"/>
    <w:rsid w:val="003E02DA"/>
    <w:rsid w:val="003E2E4E"/>
    <w:rsid w:val="003E753F"/>
    <w:rsid w:val="003E7B54"/>
    <w:rsid w:val="003F019A"/>
    <w:rsid w:val="003F123B"/>
    <w:rsid w:val="004103BF"/>
    <w:rsid w:val="00410AAF"/>
    <w:rsid w:val="004244C0"/>
    <w:rsid w:val="00434608"/>
    <w:rsid w:val="00434622"/>
    <w:rsid w:val="00447C97"/>
    <w:rsid w:val="00450F07"/>
    <w:rsid w:val="00455410"/>
    <w:rsid w:val="00465B3C"/>
    <w:rsid w:val="00465C69"/>
    <w:rsid w:val="00473862"/>
    <w:rsid w:val="004852A4"/>
    <w:rsid w:val="00490F20"/>
    <w:rsid w:val="0049286B"/>
    <w:rsid w:val="004933C8"/>
    <w:rsid w:val="004A181C"/>
    <w:rsid w:val="004A317A"/>
    <w:rsid w:val="004B27B1"/>
    <w:rsid w:val="004C2936"/>
    <w:rsid w:val="004D20B1"/>
    <w:rsid w:val="004D453E"/>
    <w:rsid w:val="004E00B6"/>
    <w:rsid w:val="004E7B0B"/>
    <w:rsid w:val="004F5761"/>
    <w:rsid w:val="0050690B"/>
    <w:rsid w:val="005163C3"/>
    <w:rsid w:val="0051799C"/>
    <w:rsid w:val="005234DB"/>
    <w:rsid w:val="0053220D"/>
    <w:rsid w:val="00542FB3"/>
    <w:rsid w:val="005469C0"/>
    <w:rsid w:val="00551135"/>
    <w:rsid w:val="00564713"/>
    <w:rsid w:val="005658FD"/>
    <w:rsid w:val="00567183"/>
    <w:rsid w:val="00575CB1"/>
    <w:rsid w:val="005813FC"/>
    <w:rsid w:val="00583A11"/>
    <w:rsid w:val="00584629"/>
    <w:rsid w:val="0058640D"/>
    <w:rsid w:val="00586C3A"/>
    <w:rsid w:val="00592384"/>
    <w:rsid w:val="005933B9"/>
    <w:rsid w:val="00593611"/>
    <w:rsid w:val="00597CE1"/>
    <w:rsid w:val="005B0BB4"/>
    <w:rsid w:val="005B5B19"/>
    <w:rsid w:val="005C1540"/>
    <w:rsid w:val="005C41E1"/>
    <w:rsid w:val="005D1149"/>
    <w:rsid w:val="005E10DA"/>
    <w:rsid w:val="005E13E1"/>
    <w:rsid w:val="005E305A"/>
    <w:rsid w:val="005E6949"/>
    <w:rsid w:val="005F1E91"/>
    <w:rsid w:val="005F3510"/>
    <w:rsid w:val="005F4687"/>
    <w:rsid w:val="00602E7F"/>
    <w:rsid w:val="00604B84"/>
    <w:rsid w:val="0061046C"/>
    <w:rsid w:val="00623940"/>
    <w:rsid w:val="006250F7"/>
    <w:rsid w:val="00650ED2"/>
    <w:rsid w:val="006540D2"/>
    <w:rsid w:val="00672531"/>
    <w:rsid w:val="0067404C"/>
    <w:rsid w:val="00685926"/>
    <w:rsid w:val="00685EBE"/>
    <w:rsid w:val="00691CD3"/>
    <w:rsid w:val="006937F4"/>
    <w:rsid w:val="006961BA"/>
    <w:rsid w:val="006E7B2F"/>
    <w:rsid w:val="00734E1D"/>
    <w:rsid w:val="00734E71"/>
    <w:rsid w:val="00741DA0"/>
    <w:rsid w:val="00743A32"/>
    <w:rsid w:val="00745D55"/>
    <w:rsid w:val="00763436"/>
    <w:rsid w:val="00773D47"/>
    <w:rsid w:val="00776C5A"/>
    <w:rsid w:val="00777647"/>
    <w:rsid w:val="007A3DD9"/>
    <w:rsid w:val="007B04A2"/>
    <w:rsid w:val="007B4922"/>
    <w:rsid w:val="007B6962"/>
    <w:rsid w:val="007C067A"/>
    <w:rsid w:val="007D06A0"/>
    <w:rsid w:val="007D2A8A"/>
    <w:rsid w:val="007F0909"/>
    <w:rsid w:val="007F3135"/>
    <w:rsid w:val="007F6548"/>
    <w:rsid w:val="007F7341"/>
    <w:rsid w:val="00802F73"/>
    <w:rsid w:val="00804465"/>
    <w:rsid w:val="00811FF3"/>
    <w:rsid w:val="0081425C"/>
    <w:rsid w:val="00832E27"/>
    <w:rsid w:val="00837349"/>
    <w:rsid w:val="00842E11"/>
    <w:rsid w:val="008445A1"/>
    <w:rsid w:val="008455AC"/>
    <w:rsid w:val="00866ACE"/>
    <w:rsid w:val="00867084"/>
    <w:rsid w:val="00870489"/>
    <w:rsid w:val="00875601"/>
    <w:rsid w:val="008941EE"/>
    <w:rsid w:val="008A7658"/>
    <w:rsid w:val="008B27BE"/>
    <w:rsid w:val="008B679C"/>
    <w:rsid w:val="008D0575"/>
    <w:rsid w:val="008D3AA7"/>
    <w:rsid w:val="008F2384"/>
    <w:rsid w:val="009000E1"/>
    <w:rsid w:val="00907C3F"/>
    <w:rsid w:val="00913E07"/>
    <w:rsid w:val="00924456"/>
    <w:rsid w:val="00933754"/>
    <w:rsid w:val="00934D8D"/>
    <w:rsid w:val="00943AC1"/>
    <w:rsid w:val="009537F9"/>
    <w:rsid w:val="00961A1E"/>
    <w:rsid w:val="00961D8A"/>
    <w:rsid w:val="00967F24"/>
    <w:rsid w:val="0098397E"/>
    <w:rsid w:val="0099161C"/>
    <w:rsid w:val="00996136"/>
    <w:rsid w:val="009A2C3A"/>
    <w:rsid w:val="009B393E"/>
    <w:rsid w:val="009C1302"/>
    <w:rsid w:val="009C7474"/>
    <w:rsid w:val="009D7D77"/>
    <w:rsid w:val="009E2100"/>
    <w:rsid w:val="009F2C13"/>
    <w:rsid w:val="009F5231"/>
    <w:rsid w:val="00A01735"/>
    <w:rsid w:val="00A01D33"/>
    <w:rsid w:val="00A028B7"/>
    <w:rsid w:val="00A15F41"/>
    <w:rsid w:val="00A2596C"/>
    <w:rsid w:val="00A25BB8"/>
    <w:rsid w:val="00A3451A"/>
    <w:rsid w:val="00A3494B"/>
    <w:rsid w:val="00A54F59"/>
    <w:rsid w:val="00A64B6B"/>
    <w:rsid w:val="00A66570"/>
    <w:rsid w:val="00A71A12"/>
    <w:rsid w:val="00A720BA"/>
    <w:rsid w:val="00A72564"/>
    <w:rsid w:val="00A875EC"/>
    <w:rsid w:val="00A91F88"/>
    <w:rsid w:val="00A926C4"/>
    <w:rsid w:val="00AA0CA3"/>
    <w:rsid w:val="00AA1596"/>
    <w:rsid w:val="00AA50EA"/>
    <w:rsid w:val="00AB6DD2"/>
    <w:rsid w:val="00AC2E8E"/>
    <w:rsid w:val="00AD4557"/>
    <w:rsid w:val="00AE4EEA"/>
    <w:rsid w:val="00AF32E9"/>
    <w:rsid w:val="00AF372A"/>
    <w:rsid w:val="00B176B2"/>
    <w:rsid w:val="00B300F3"/>
    <w:rsid w:val="00B30C4B"/>
    <w:rsid w:val="00B32C07"/>
    <w:rsid w:val="00B367DA"/>
    <w:rsid w:val="00B40DCF"/>
    <w:rsid w:val="00B463EC"/>
    <w:rsid w:val="00B4781D"/>
    <w:rsid w:val="00B47F30"/>
    <w:rsid w:val="00B51AE9"/>
    <w:rsid w:val="00B55595"/>
    <w:rsid w:val="00B8423A"/>
    <w:rsid w:val="00B90707"/>
    <w:rsid w:val="00B919D4"/>
    <w:rsid w:val="00B9541C"/>
    <w:rsid w:val="00B9646F"/>
    <w:rsid w:val="00B967EF"/>
    <w:rsid w:val="00BA1B75"/>
    <w:rsid w:val="00BB21EB"/>
    <w:rsid w:val="00BB612A"/>
    <w:rsid w:val="00BC334D"/>
    <w:rsid w:val="00BD178A"/>
    <w:rsid w:val="00BE08BF"/>
    <w:rsid w:val="00BE31C0"/>
    <w:rsid w:val="00BF014D"/>
    <w:rsid w:val="00C00C30"/>
    <w:rsid w:val="00C059E0"/>
    <w:rsid w:val="00C06847"/>
    <w:rsid w:val="00C147ED"/>
    <w:rsid w:val="00C40D5E"/>
    <w:rsid w:val="00C4212B"/>
    <w:rsid w:val="00C51DE1"/>
    <w:rsid w:val="00C67625"/>
    <w:rsid w:val="00C7155E"/>
    <w:rsid w:val="00C7794E"/>
    <w:rsid w:val="00C83A59"/>
    <w:rsid w:val="00C85202"/>
    <w:rsid w:val="00CA217B"/>
    <w:rsid w:val="00CB60AB"/>
    <w:rsid w:val="00CB746B"/>
    <w:rsid w:val="00CC647B"/>
    <w:rsid w:val="00CD0314"/>
    <w:rsid w:val="00CD5552"/>
    <w:rsid w:val="00CE02E0"/>
    <w:rsid w:val="00CE2B74"/>
    <w:rsid w:val="00CF7A6C"/>
    <w:rsid w:val="00D058C1"/>
    <w:rsid w:val="00D07D57"/>
    <w:rsid w:val="00D12874"/>
    <w:rsid w:val="00D13533"/>
    <w:rsid w:val="00D15736"/>
    <w:rsid w:val="00D1646E"/>
    <w:rsid w:val="00D23453"/>
    <w:rsid w:val="00D26AA1"/>
    <w:rsid w:val="00D33F8A"/>
    <w:rsid w:val="00D402BB"/>
    <w:rsid w:val="00D547D2"/>
    <w:rsid w:val="00D55499"/>
    <w:rsid w:val="00D55B66"/>
    <w:rsid w:val="00D6291D"/>
    <w:rsid w:val="00D70EB1"/>
    <w:rsid w:val="00D744AD"/>
    <w:rsid w:val="00D84906"/>
    <w:rsid w:val="00D87488"/>
    <w:rsid w:val="00D94A28"/>
    <w:rsid w:val="00DC223A"/>
    <w:rsid w:val="00DD20F7"/>
    <w:rsid w:val="00DD4403"/>
    <w:rsid w:val="00DD51DE"/>
    <w:rsid w:val="00DD74B3"/>
    <w:rsid w:val="00DF1028"/>
    <w:rsid w:val="00DF640E"/>
    <w:rsid w:val="00E155EB"/>
    <w:rsid w:val="00E203D2"/>
    <w:rsid w:val="00E22734"/>
    <w:rsid w:val="00E35A88"/>
    <w:rsid w:val="00E41C1C"/>
    <w:rsid w:val="00E53261"/>
    <w:rsid w:val="00E5344E"/>
    <w:rsid w:val="00E575F8"/>
    <w:rsid w:val="00E63B21"/>
    <w:rsid w:val="00E75330"/>
    <w:rsid w:val="00E80BD1"/>
    <w:rsid w:val="00E87DF0"/>
    <w:rsid w:val="00E90830"/>
    <w:rsid w:val="00EA3A83"/>
    <w:rsid w:val="00EC0904"/>
    <w:rsid w:val="00EC3D8B"/>
    <w:rsid w:val="00EC4889"/>
    <w:rsid w:val="00EC4C19"/>
    <w:rsid w:val="00ED34ED"/>
    <w:rsid w:val="00EF198E"/>
    <w:rsid w:val="00EF7337"/>
    <w:rsid w:val="00F11347"/>
    <w:rsid w:val="00F11DCD"/>
    <w:rsid w:val="00F12F37"/>
    <w:rsid w:val="00F320C7"/>
    <w:rsid w:val="00F32C4E"/>
    <w:rsid w:val="00F3539F"/>
    <w:rsid w:val="00F36C2A"/>
    <w:rsid w:val="00F4224B"/>
    <w:rsid w:val="00F43CC9"/>
    <w:rsid w:val="00F510B1"/>
    <w:rsid w:val="00F57ECD"/>
    <w:rsid w:val="00F62961"/>
    <w:rsid w:val="00F659AA"/>
    <w:rsid w:val="00F65C61"/>
    <w:rsid w:val="00F65D22"/>
    <w:rsid w:val="00F72F7A"/>
    <w:rsid w:val="00F74FC2"/>
    <w:rsid w:val="00F76049"/>
    <w:rsid w:val="00F82AB0"/>
    <w:rsid w:val="00F945E9"/>
    <w:rsid w:val="00F95281"/>
    <w:rsid w:val="00F95D8E"/>
    <w:rsid w:val="00F97BBB"/>
    <w:rsid w:val="00FB6AF0"/>
    <w:rsid w:val="00FC30EF"/>
    <w:rsid w:val="00FC6FF0"/>
    <w:rsid w:val="00FD014B"/>
    <w:rsid w:val="00FF0B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90088"/>
  <w15:docId w15:val="{4A3167B2-F17F-4FD6-8618-70749BF6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4B"/>
    <w:pPr>
      <w:spacing w:after="240" w:line="312" w:lineRule="auto"/>
      <w:jc w:val="both"/>
    </w:pPr>
    <w:rPr>
      <w:rFonts w:ascii="Open Sans Light" w:hAnsi="Open Sans Light"/>
    </w:rPr>
  </w:style>
  <w:style w:type="paragraph" w:styleId="Heading1">
    <w:name w:val="heading 1"/>
    <w:basedOn w:val="Normal"/>
    <w:next w:val="Normal"/>
    <w:link w:val="Heading1Char"/>
    <w:uiPriority w:val="9"/>
    <w:qFormat/>
    <w:rsid w:val="00C40D5E"/>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C40D5E"/>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C40D5E"/>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C40D5E"/>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5E"/>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C40D5E"/>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C40D5E"/>
    <w:rPr>
      <w:rFonts w:ascii="Gotham Medium" w:eastAsiaTheme="majorEastAsia" w:hAnsi="Gotham Medium" w:cstheme="majorBidi"/>
      <w:bCs/>
      <w:color w:val="000000" w:themeColor="text1"/>
      <w:spacing w:val="-6"/>
      <w:sz w:val="26"/>
    </w:rPr>
  </w:style>
  <w:style w:type="character" w:customStyle="1" w:styleId="Heading4Char">
    <w:name w:val="Heading 4 Char"/>
    <w:basedOn w:val="DefaultParagraphFont"/>
    <w:link w:val="Heading4"/>
    <w:uiPriority w:val="9"/>
    <w:rsid w:val="00C40D5E"/>
    <w:rPr>
      <w:rFonts w:ascii="Gotham Medium" w:eastAsiaTheme="majorEastAsia" w:hAnsi="Gotham Medium" w:cstheme="majorBidi"/>
      <w:bCs/>
      <w:iCs/>
      <w:color w:val="000000" w:themeColor="text1"/>
    </w:rPr>
  </w:style>
  <w:style w:type="paragraph" w:styleId="ListParagraph">
    <w:name w:val="List Paragraph"/>
    <w:basedOn w:val="Normal"/>
    <w:uiPriority w:val="34"/>
    <w:qFormat/>
    <w:rsid w:val="00D547D2"/>
    <w:pPr>
      <w:ind w:left="720"/>
      <w:contextualSpacing/>
    </w:pPr>
  </w:style>
  <w:style w:type="paragraph" w:styleId="BalloonText">
    <w:name w:val="Balloon Text"/>
    <w:basedOn w:val="Normal"/>
    <w:link w:val="BalloonTextChar"/>
    <w:uiPriority w:val="99"/>
    <w:semiHidden/>
    <w:unhideWhenUsed/>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1D"/>
    <w:rPr>
      <w:rFonts w:ascii="Tahoma" w:hAnsi="Tahoma" w:cs="Tahoma"/>
      <w:sz w:val="16"/>
      <w:szCs w:val="16"/>
    </w:rPr>
  </w:style>
  <w:style w:type="paragraph" w:styleId="NoSpacing">
    <w:name w:val="No Spacing"/>
    <w:link w:val="NoSpacingChar"/>
    <w:uiPriority w:val="1"/>
    <w:qFormat/>
    <w:rsid w:val="003855C5"/>
    <w:pPr>
      <w:spacing w:after="0" w:line="288" w:lineRule="auto"/>
    </w:pPr>
    <w:rPr>
      <w:rFonts w:ascii="Open Sans Light" w:hAnsi="Open Sans Light"/>
    </w:rPr>
  </w:style>
  <w:style w:type="character" w:customStyle="1" w:styleId="NoSpacingChar">
    <w:name w:val="No Spacing Char"/>
    <w:basedOn w:val="DefaultParagraphFont"/>
    <w:link w:val="NoSpacing"/>
    <w:uiPriority w:val="1"/>
    <w:rsid w:val="003855C5"/>
    <w:rPr>
      <w:rFonts w:ascii="Open Sans Light" w:hAnsi="Open Sans Light"/>
    </w:rPr>
  </w:style>
  <w:style w:type="table" w:styleId="TableGrid">
    <w:name w:val="Table Grid"/>
    <w:basedOn w:val="TableNormal"/>
    <w:uiPriority w:val="39"/>
    <w:rsid w:val="0084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9FB"/>
    <w:rPr>
      <w:rFonts w:ascii="Open Sans Light" w:hAnsi="Open Sans Light"/>
      <w:sz w:val="20"/>
      <w:szCs w:val="20"/>
    </w:rPr>
  </w:style>
  <w:style w:type="character" w:styleId="EndnoteReference">
    <w:name w:val="endnote reference"/>
    <w:basedOn w:val="DefaultParagraphFont"/>
    <w:uiPriority w:val="99"/>
    <w:semiHidden/>
    <w:unhideWhenUsed/>
    <w:rsid w:val="001059FB"/>
    <w:rPr>
      <w:vertAlign w:val="superscript"/>
    </w:rPr>
  </w:style>
  <w:style w:type="paragraph" w:styleId="Header">
    <w:name w:val="header"/>
    <w:basedOn w:val="Normal"/>
    <w:link w:val="HeaderChar"/>
    <w:uiPriority w:val="99"/>
    <w:unhideWhenUsed/>
    <w:rsid w:val="00085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087"/>
    <w:rPr>
      <w:rFonts w:ascii="Open Sans Light" w:hAnsi="Open Sans Light"/>
      <w:sz w:val="24"/>
    </w:rPr>
  </w:style>
  <w:style w:type="paragraph" w:styleId="Footer">
    <w:name w:val="footer"/>
    <w:basedOn w:val="Normal"/>
    <w:link w:val="FooterChar"/>
    <w:uiPriority w:val="99"/>
    <w:unhideWhenUsed/>
    <w:rsid w:val="00085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087"/>
    <w:rPr>
      <w:rFonts w:ascii="Open Sans Light" w:hAnsi="Open Sans Light"/>
      <w:sz w:val="24"/>
    </w:rPr>
  </w:style>
  <w:style w:type="character" w:styleId="Hyperlink">
    <w:name w:val="Hyperlink"/>
    <w:basedOn w:val="DefaultParagraphFont"/>
    <w:uiPriority w:val="99"/>
    <w:unhideWhenUsed/>
    <w:rsid w:val="00A66570"/>
    <w:rPr>
      <w:color w:val="0000FF" w:themeColor="hyperlink"/>
      <w:u w:val="single"/>
    </w:rPr>
  </w:style>
  <w:style w:type="paragraph" w:styleId="TOCHeading">
    <w:name w:val="TOC Heading"/>
    <w:basedOn w:val="Heading1"/>
    <w:next w:val="Normal"/>
    <w:uiPriority w:val="39"/>
    <w:semiHidden/>
    <w:unhideWhenUsed/>
    <w:qFormat/>
    <w:rsid w:val="00F76049"/>
    <w:pPr>
      <w:spacing w:before="480" w:after="0" w:line="276" w:lineRule="auto"/>
      <w:outlineLvl w:val="9"/>
    </w:pPr>
    <w:rPr>
      <w:rFonts w:asciiTheme="majorHAnsi" w:hAnsiTheme="majorHAnsi"/>
      <w:b/>
      <w:color w:val="365F91" w:themeColor="accent1" w:themeShade="BF"/>
      <w:spacing w:val="0"/>
      <w:sz w:val="28"/>
      <w:lang w:val="en-US" w:eastAsia="ja-JP"/>
    </w:rPr>
  </w:style>
  <w:style w:type="paragraph" w:styleId="TOC1">
    <w:name w:val="toc 1"/>
    <w:basedOn w:val="Normal"/>
    <w:next w:val="Normal"/>
    <w:autoRedefine/>
    <w:uiPriority w:val="39"/>
    <w:unhideWhenUsed/>
    <w:rsid w:val="00003FE3"/>
    <w:pPr>
      <w:tabs>
        <w:tab w:val="right" w:leader="dot" w:pos="9016"/>
      </w:tabs>
      <w:spacing w:after="100"/>
    </w:pPr>
  </w:style>
  <w:style w:type="paragraph" w:styleId="TOC3">
    <w:name w:val="toc 3"/>
    <w:basedOn w:val="Normal"/>
    <w:next w:val="Normal"/>
    <w:autoRedefine/>
    <w:uiPriority w:val="39"/>
    <w:unhideWhenUsed/>
    <w:rsid w:val="00F76049"/>
    <w:pPr>
      <w:spacing w:after="100"/>
      <w:ind w:left="480"/>
    </w:pPr>
  </w:style>
  <w:style w:type="paragraph" w:styleId="TOC2">
    <w:name w:val="toc 2"/>
    <w:basedOn w:val="Normal"/>
    <w:next w:val="Normal"/>
    <w:autoRedefine/>
    <w:uiPriority w:val="39"/>
    <w:unhideWhenUsed/>
    <w:rsid w:val="00F76049"/>
    <w:pPr>
      <w:spacing w:after="100"/>
      <w:ind w:left="240"/>
    </w:pPr>
  </w:style>
  <w:style w:type="paragraph" w:styleId="Title">
    <w:name w:val="Title"/>
    <w:basedOn w:val="Normal"/>
    <w:next w:val="Normal"/>
    <w:link w:val="TitleChar"/>
    <w:uiPriority w:val="10"/>
    <w:qFormat/>
    <w:rsid w:val="00090385"/>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385"/>
    <w:rPr>
      <w:rFonts w:asciiTheme="majorHAnsi" w:eastAsiaTheme="majorEastAsia" w:hAnsiTheme="majorHAnsi" w:cstheme="majorBidi"/>
      <w:color w:val="17365D" w:themeColor="text2" w:themeShade="BF"/>
      <w:spacing w:val="5"/>
      <w:kern w:val="28"/>
      <w:sz w:val="52"/>
      <w:szCs w:val="52"/>
    </w:rPr>
  </w:style>
  <w:style w:type="paragraph" w:customStyle="1" w:styleId="Normal1">
    <w:name w:val="Normal1"/>
    <w:basedOn w:val="Normal"/>
    <w:rsid w:val="00B919D4"/>
    <w:pPr>
      <w:tabs>
        <w:tab w:val="left" w:pos="1701"/>
        <w:tab w:val="left" w:pos="2552"/>
      </w:tabs>
      <w:spacing w:after="0" w:line="240" w:lineRule="auto"/>
    </w:pPr>
    <w:rPr>
      <w:rFonts w:ascii="Times New Roman" w:eastAsia="Calibri" w:hAnsi="Times New Roman" w:cs="Times New Roman"/>
      <w:szCs w:val="24"/>
    </w:rPr>
  </w:style>
  <w:style w:type="table" w:customStyle="1" w:styleId="SWGfL">
    <w:name w:val="SWGfL"/>
    <w:basedOn w:val="TableNormal"/>
    <w:uiPriority w:val="99"/>
    <w:rsid w:val="00C147ED"/>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ヒラギノ角ゴ Pro W3" w:hAnsi="ヒラギノ角ゴ Pro W3"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paragraph" w:customStyle="1" w:styleId="LargeHeading">
    <w:name w:val="Large Heading"/>
    <w:basedOn w:val="Normal"/>
    <w:next w:val="Normal"/>
    <w:link w:val="LargeHeadingChar"/>
    <w:qFormat/>
    <w:rsid w:val="00003FE3"/>
    <w:pPr>
      <w:spacing w:after="200" w:line="276" w:lineRule="auto"/>
      <w:jc w:val="center"/>
      <w:outlineLvl w:val="0"/>
    </w:pPr>
    <w:rPr>
      <w:rFonts w:ascii="Gotham Medium" w:eastAsiaTheme="majorEastAsia" w:hAnsi="Gotham Medium" w:cstheme="majorBidi"/>
      <w:bCs/>
      <w:color w:val="000000" w:themeColor="text1"/>
      <w:spacing w:val="-15"/>
      <w:sz w:val="72"/>
      <w:szCs w:val="72"/>
    </w:rPr>
  </w:style>
  <w:style w:type="character" w:customStyle="1" w:styleId="LargeHeadingChar">
    <w:name w:val="Large Heading Char"/>
    <w:basedOn w:val="DefaultParagraphFont"/>
    <w:link w:val="LargeHeading"/>
    <w:rsid w:val="00003FE3"/>
    <w:rPr>
      <w:rFonts w:ascii="Gotham Medium" w:eastAsiaTheme="majorEastAsia" w:hAnsi="Gotham Medium" w:cstheme="majorBidi"/>
      <w:bCs/>
      <w:color w:val="000000" w:themeColor="text1"/>
      <w:spacing w:val="-15"/>
      <w:sz w:val="72"/>
      <w:szCs w:val="72"/>
    </w:rPr>
  </w:style>
  <w:style w:type="paragraph" w:customStyle="1" w:styleId="head">
    <w:name w:val="head"/>
    <w:basedOn w:val="Normal"/>
    <w:rsid w:val="00BC334D"/>
    <w:pPr>
      <w:spacing w:line="320" w:lineRule="exact"/>
      <w:jc w:val="left"/>
    </w:pPr>
    <w:rPr>
      <w:rFonts w:ascii="Arial" w:eastAsia="Times New Roman" w:hAnsi="Arial" w:cs="Times New Roman"/>
      <w:b/>
      <w:color w:val="333399"/>
      <w:sz w:val="32"/>
      <w:szCs w:val="20"/>
      <w:lang w:val="en-US" w:eastAsia="en-GB"/>
    </w:rPr>
  </w:style>
  <w:style w:type="paragraph" w:customStyle="1" w:styleId="sub">
    <w:name w:val="sub"/>
    <w:basedOn w:val="Normal"/>
    <w:autoRedefine/>
    <w:rsid w:val="00BC334D"/>
    <w:pPr>
      <w:spacing w:after="0" w:line="240" w:lineRule="auto"/>
      <w:ind w:left="-567"/>
      <w:jc w:val="left"/>
    </w:pPr>
    <w:rPr>
      <w:rFonts w:ascii="Arial" w:eastAsia="Times New Roman" w:hAnsi="Arial" w:cs="Times New Roman"/>
      <w:b/>
      <w:color w:val="96BE2B"/>
      <w:spacing w:val="-24"/>
      <w:sz w:val="32"/>
      <w:szCs w:val="32"/>
      <w:lang w:eastAsia="en-GB"/>
    </w:rPr>
  </w:style>
  <w:style w:type="paragraph" w:customStyle="1" w:styleId="tabs">
    <w:name w:val="tabs"/>
    <w:basedOn w:val="Normal"/>
    <w:rsid w:val="00BC334D"/>
    <w:pPr>
      <w:numPr>
        <w:numId w:val="1"/>
      </w:numPr>
      <w:spacing w:after="0" w:line="240" w:lineRule="auto"/>
      <w:jc w:val="left"/>
    </w:pPr>
    <w:rPr>
      <w:rFonts w:ascii="Arial" w:eastAsia="Times New Roman" w:hAnsi="Arial" w:cs="Times New Roman"/>
      <w:sz w:val="20"/>
      <w:szCs w:val="20"/>
      <w:lang w:eastAsia="en-GB"/>
    </w:rPr>
  </w:style>
  <w:style w:type="paragraph" w:customStyle="1" w:styleId="blocktext">
    <w:name w:val="blocktext"/>
    <w:basedOn w:val="Normal"/>
    <w:rsid w:val="00BC334D"/>
    <w:pPr>
      <w:spacing w:after="0" w:line="240" w:lineRule="auto"/>
      <w:jc w:val="left"/>
    </w:pPr>
    <w:rPr>
      <w:rFonts w:ascii="Arial" w:eastAsia="Times New Roman" w:hAnsi="Arial" w:cs="Times New Roman"/>
      <w:sz w:val="20"/>
      <w:szCs w:val="20"/>
      <w:lang w:val="en-US" w:eastAsia="en-GB"/>
    </w:rPr>
  </w:style>
  <w:style w:type="paragraph" w:customStyle="1" w:styleId="Noparagraphstyle">
    <w:name w:val="[No paragraph style]"/>
    <w:rsid w:val="00BC334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BC334D"/>
    <w:pPr>
      <w:spacing w:after="0" w:line="240" w:lineRule="exact"/>
      <w:jc w:val="lef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BC334D"/>
    <w:rPr>
      <w:rFonts w:ascii="L Frutiger Light" w:eastAsia="Times" w:hAnsi="L Frutiger Light" w:cs="Times New Roman"/>
      <w:color w:val="003366"/>
      <w:sz w:val="20"/>
      <w:szCs w:val="20"/>
      <w:lang w:val="x-none" w:eastAsia="x-none"/>
    </w:rPr>
  </w:style>
  <w:style w:type="paragraph" w:customStyle="1" w:styleId="main">
    <w:name w:val="main"/>
    <w:basedOn w:val="Noparagraphstyle"/>
    <w:rsid w:val="00BC334D"/>
    <w:pPr>
      <w:spacing w:line="800" w:lineRule="atLeast"/>
    </w:pPr>
    <w:rPr>
      <w:rFonts w:ascii="Frutiger" w:hAnsi="Frutiger"/>
      <w:color w:val="3D5B73"/>
      <w:spacing w:val="-38"/>
      <w:sz w:val="96"/>
    </w:rPr>
  </w:style>
  <w:style w:type="paragraph" w:customStyle="1" w:styleId="mainhead">
    <w:name w:val="mainhead"/>
    <w:basedOn w:val="main"/>
    <w:rsid w:val="00BC334D"/>
    <w:pPr>
      <w:spacing w:line="880" w:lineRule="exact"/>
    </w:pPr>
    <w:rPr>
      <w:rFonts w:ascii="L Frutiger Light" w:hAnsi="L Frutiger Light"/>
    </w:rPr>
  </w:style>
  <w:style w:type="paragraph" w:customStyle="1" w:styleId="subsub">
    <w:name w:val="sub sub"/>
    <w:basedOn w:val="sub"/>
    <w:rsid w:val="00BC334D"/>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BC334D"/>
    <w:rPr>
      <w:b w:val="0"/>
      <w:color w:val="C39323"/>
      <w:sz w:val="48"/>
    </w:rPr>
  </w:style>
  <w:style w:type="paragraph" w:customStyle="1" w:styleId="subsubsub">
    <w:name w:val="sub sub sub"/>
    <w:basedOn w:val="body"/>
    <w:rsid w:val="00BC334D"/>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BC334D"/>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customStyle="1" w:styleId="BCSParagraph">
    <w:name w:val="| BCS | Paragraph"/>
    <w:link w:val="BCSParagraphChar"/>
    <w:rsid w:val="00BC334D"/>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BC334D"/>
    <w:rPr>
      <w:rFonts w:ascii="Arial" w:eastAsia="Times New Roman" w:hAnsi="Arial" w:cs="Arial"/>
      <w:color w:val="000000"/>
      <w:sz w:val="24"/>
      <w:szCs w:val="20"/>
      <w:lang w:eastAsia="en-GB"/>
    </w:rPr>
  </w:style>
  <w:style w:type="paragraph" w:customStyle="1" w:styleId="BCSBulletparagraph">
    <w:name w:val="| BCS | Bullet paragraph"/>
    <w:basedOn w:val="Normal"/>
    <w:rsid w:val="00BC334D"/>
    <w:pPr>
      <w:numPr>
        <w:ilvl w:val="8"/>
        <w:numId w:val="2"/>
      </w:numPr>
      <w:tabs>
        <w:tab w:val="clear" w:pos="6480"/>
        <w:tab w:val="left" w:pos="720"/>
        <w:tab w:val="left" w:pos="1077"/>
      </w:tabs>
      <w:overflowPunct w:val="0"/>
      <w:autoSpaceDE w:val="0"/>
      <w:autoSpaceDN w:val="0"/>
      <w:adjustRightInd w:val="0"/>
      <w:spacing w:after="40" w:line="300" w:lineRule="exact"/>
      <w:ind w:left="1077" w:hanging="357"/>
      <w:jc w:val="left"/>
      <w:textAlignment w:val="baseline"/>
    </w:pPr>
    <w:rPr>
      <w:rFonts w:ascii="Arial" w:eastAsia="Times New Roman" w:hAnsi="Arial" w:cs="Arial"/>
      <w:sz w:val="24"/>
      <w:szCs w:val="20"/>
      <w:lang w:eastAsia="en-GB"/>
    </w:rPr>
  </w:style>
  <w:style w:type="paragraph" w:customStyle="1" w:styleId="BCSTinytext">
    <w:name w:val="| BCS | Tiny text"/>
    <w:rsid w:val="00BC334D"/>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BC334D"/>
    <w:rPr>
      <w:color w:val="000000"/>
      <w:sz w:val="20"/>
    </w:rPr>
  </w:style>
  <w:style w:type="character" w:customStyle="1" w:styleId="Hyperlink1">
    <w:name w:val="Hyperlink1"/>
    <w:rsid w:val="00BC334D"/>
    <w:rPr>
      <w:color w:val="0000FF"/>
      <w:sz w:val="20"/>
      <w:u w:val="single"/>
    </w:rPr>
  </w:style>
  <w:style w:type="paragraph" w:customStyle="1" w:styleId="GreenHeadingArial16Templates">
    <w:name w:val="Green Heading Arial 16 Templates"/>
    <w:basedOn w:val="Normal"/>
    <w:link w:val="GreenHeadingArial16TemplatesChar"/>
    <w:rsid w:val="00BC334D"/>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C334D"/>
    <w:rPr>
      <w:rFonts w:ascii="Arial" w:eastAsia="Times" w:hAnsi="Arial" w:cs="Times New Roman"/>
      <w:b/>
      <w:color w:val="96BE2B"/>
      <w:sz w:val="32"/>
      <w:szCs w:val="32"/>
      <w:lang w:val="x-none" w:eastAsia="x-none"/>
    </w:rPr>
  </w:style>
  <w:style w:type="paragraph" w:customStyle="1" w:styleId="GreyArial10body-Templates">
    <w:name w:val="Grey Arial 10 body - Templates"/>
    <w:basedOn w:val="body"/>
    <w:link w:val="GreyArial10body-TemplatesChar"/>
    <w:rsid w:val="00BC334D"/>
    <w:pPr>
      <w:spacing w:after="57"/>
      <w:ind w:left="-567"/>
    </w:pPr>
    <w:rPr>
      <w:rFonts w:ascii="Arial" w:hAnsi="Arial"/>
      <w:color w:val="494949"/>
    </w:rPr>
  </w:style>
  <w:style w:type="character" w:customStyle="1" w:styleId="GreyArial10body-TemplatesChar">
    <w:name w:val="Grey Arial 10 body - Templates Char"/>
    <w:link w:val="GreyArial10body-Templates"/>
    <w:rsid w:val="00BC334D"/>
    <w:rPr>
      <w:rFonts w:ascii="Arial" w:eastAsia="Times" w:hAnsi="Arial" w:cs="Times New Roman"/>
      <w:color w:val="494949"/>
      <w:sz w:val="20"/>
      <w:szCs w:val="20"/>
      <w:lang w:val="x-none" w:eastAsia="x-none"/>
    </w:rPr>
  </w:style>
  <w:style w:type="paragraph" w:customStyle="1" w:styleId="Blue-Arial10-optionaltext-templates">
    <w:name w:val="Blue - Arial 10 - optional text - templates"/>
    <w:basedOn w:val="body"/>
    <w:link w:val="Blue-Arial10-optionaltext-templatesChar"/>
    <w:rsid w:val="00BC334D"/>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BC334D"/>
    <w:rPr>
      <w:rFonts w:ascii="Arial" w:eastAsia="Times" w:hAnsi="Arial" w:cs="Times New Roman"/>
      <w:color w:val="466DB0"/>
      <w:sz w:val="20"/>
      <w:szCs w:val="20"/>
      <w:lang w:val="x-none" w:eastAsia="x-none"/>
    </w:rPr>
  </w:style>
  <w:style w:type="paragraph" w:styleId="NormalWeb">
    <w:name w:val="Normal (Web)"/>
    <w:basedOn w:val="Normal"/>
    <w:uiPriority w:val="99"/>
    <w:semiHidden/>
    <w:unhideWhenUsed/>
    <w:rsid w:val="00BC334D"/>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Strong">
    <w:name w:val="Strong"/>
    <w:uiPriority w:val="22"/>
    <w:qFormat/>
    <w:rsid w:val="00BC334D"/>
    <w:rPr>
      <w:b/>
      <w:bCs/>
    </w:rPr>
  </w:style>
  <w:style w:type="character" w:customStyle="1" w:styleId="apple-converted-space">
    <w:name w:val="apple-converted-space"/>
    <w:rsid w:val="00BC334D"/>
  </w:style>
  <w:style w:type="paragraph" w:customStyle="1" w:styleId="OCsubtitle">
    <w:name w:val="OC subtitle"/>
    <w:basedOn w:val="Normal"/>
    <w:link w:val="OCsubtitleChar"/>
    <w:rsid w:val="00BC334D"/>
    <w:pPr>
      <w:spacing w:after="200" w:line="276" w:lineRule="auto"/>
      <w:jc w:val="left"/>
    </w:pPr>
    <w:rPr>
      <w:rFonts w:ascii="VAG Rounded Std Light" w:eastAsia="Times New Roman" w:hAnsi="VAG Rounded Std Light" w:cs="Times New Roman"/>
      <w:b/>
      <w:color w:val="5078B4"/>
      <w:lang w:val="x-none" w:eastAsia="x-none"/>
    </w:rPr>
  </w:style>
  <w:style w:type="character" w:customStyle="1" w:styleId="OCsubtitleChar">
    <w:name w:val="OC subtitle Char"/>
    <w:link w:val="OCsubtitle"/>
    <w:rsid w:val="00BC334D"/>
    <w:rPr>
      <w:rFonts w:ascii="VAG Rounded Std Light" w:eastAsia="Times New Roman" w:hAnsi="VAG Rounded Std Light" w:cs="Times New Roman"/>
      <w:b/>
      <w:color w:val="5078B4"/>
      <w:lang w:val="x-none" w:eastAsia="x-none"/>
    </w:rPr>
  </w:style>
  <w:style w:type="paragraph" w:customStyle="1" w:styleId="OCMainTitle">
    <w:name w:val="OC Main Title"/>
    <w:basedOn w:val="Normal"/>
    <w:link w:val="OCMainTitleChar"/>
    <w:rsid w:val="00BC334D"/>
    <w:pPr>
      <w:spacing w:after="200" w:line="276" w:lineRule="auto"/>
      <w:jc w:val="left"/>
    </w:pPr>
    <w:rPr>
      <w:rFonts w:ascii="VAG Rounded Std Light" w:eastAsia="Times New Roman" w:hAnsi="VAG Rounded Std Light" w:cs="Times New Roman"/>
      <w:color w:val="9AC01C"/>
      <w:sz w:val="32"/>
      <w:szCs w:val="20"/>
      <w:lang w:val="x-none" w:eastAsia="x-none"/>
    </w:rPr>
  </w:style>
  <w:style w:type="character" w:customStyle="1" w:styleId="OCMainTitleChar">
    <w:name w:val="OC Main Title Char"/>
    <w:link w:val="OCMainTitle"/>
    <w:rsid w:val="00BC334D"/>
    <w:rPr>
      <w:rFonts w:ascii="VAG Rounded Std Light" w:eastAsia="Times New Roman" w:hAnsi="VAG Rounded Std Light" w:cs="Times New Roman"/>
      <w:color w:val="9AC01C"/>
      <w:sz w:val="32"/>
      <w:szCs w:val="20"/>
      <w:lang w:val="x-none" w:eastAsia="x-none"/>
    </w:rPr>
  </w:style>
  <w:style w:type="paragraph" w:customStyle="1" w:styleId="Default">
    <w:name w:val="Default"/>
    <w:rsid w:val="00BC334D"/>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BC334D"/>
    <w:pPr>
      <w:spacing w:line="201" w:lineRule="atLeast"/>
    </w:pPr>
    <w:rPr>
      <w:rFonts w:cs="Times New Roman"/>
      <w:color w:val="auto"/>
    </w:rPr>
  </w:style>
  <w:style w:type="paragraph" w:customStyle="1" w:styleId="Pa16">
    <w:name w:val="Pa16"/>
    <w:basedOn w:val="Default"/>
    <w:next w:val="Default"/>
    <w:uiPriority w:val="99"/>
    <w:rsid w:val="00BC334D"/>
    <w:pPr>
      <w:spacing w:line="201" w:lineRule="atLeast"/>
    </w:pPr>
    <w:rPr>
      <w:rFonts w:cs="Times New Roman"/>
      <w:color w:val="auto"/>
    </w:rPr>
  </w:style>
  <w:style w:type="paragraph" w:customStyle="1" w:styleId="Pa14">
    <w:name w:val="Pa14"/>
    <w:basedOn w:val="Default"/>
    <w:next w:val="Default"/>
    <w:uiPriority w:val="99"/>
    <w:rsid w:val="00BC334D"/>
    <w:pPr>
      <w:spacing w:line="201" w:lineRule="atLeast"/>
    </w:pPr>
    <w:rPr>
      <w:rFonts w:cs="Times New Roman"/>
      <w:color w:val="auto"/>
    </w:rPr>
  </w:style>
  <w:style w:type="character" w:customStyle="1" w:styleId="A11">
    <w:name w:val="A11"/>
    <w:uiPriority w:val="99"/>
    <w:rsid w:val="00BC334D"/>
    <w:rPr>
      <w:rFonts w:ascii="VFQWIL+Frutiger-Italic" w:hAnsi="VFQWIL+Frutiger-Italic" w:cs="VFQWIL+Frutiger-Italic"/>
      <w:color w:val="000000"/>
      <w:sz w:val="11"/>
      <w:szCs w:val="11"/>
    </w:rPr>
  </w:style>
  <w:style w:type="paragraph" w:customStyle="1" w:styleId="Body0">
    <w:name w:val="Body"/>
    <w:rsid w:val="00BC334D"/>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BC334D"/>
    <w:pPr>
      <w:spacing w:after="0" w:line="240" w:lineRule="auto"/>
    </w:pPr>
    <w:rPr>
      <w:rFonts w:ascii="Helvetica" w:eastAsia="ヒラギノ角ゴ Pro W3" w:hAnsi="Helvetica" w:cs="Times New Roman"/>
      <w:color w:val="000000"/>
      <w:sz w:val="24"/>
      <w:szCs w:val="20"/>
      <w:lang w:val="en-US" w:eastAsia="en-GB"/>
    </w:rPr>
  </w:style>
  <w:style w:type="character" w:styleId="FollowedHyperlink">
    <w:name w:val="FollowedHyperlink"/>
    <w:basedOn w:val="DefaultParagraphFont"/>
    <w:uiPriority w:val="99"/>
    <w:semiHidden/>
    <w:unhideWhenUsed/>
    <w:rsid w:val="00BC334D"/>
    <w:rPr>
      <w:color w:val="800080" w:themeColor="followedHyperlink"/>
      <w:u w:val="single"/>
    </w:rPr>
  </w:style>
  <w:style w:type="character" w:styleId="Emphasis">
    <w:name w:val="Emphasis"/>
    <w:basedOn w:val="DefaultParagraphFont"/>
    <w:uiPriority w:val="20"/>
    <w:qFormat/>
    <w:rsid w:val="00BC334D"/>
    <w:rPr>
      <w:i/>
      <w:iCs/>
    </w:rPr>
  </w:style>
  <w:style w:type="paragraph" w:styleId="FootnoteText">
    <w:name w:val="footnote text"/>
    <w:basedOn w:val="Normal"/>
    <w:link w:val="FootnoteTextChar"/>
    <w:uiPriority w:val="99"/>
    <w:semiHidden/>
    <w:unhideWhenUsed/>
    <w:rsid w:val="00FC3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30EF"/>
    <w:rPr>
      <w:rFonts w:ascii="Open Sans Light" w:hAnsi="Open Sans Light"/>
      <w:sz w:val="20"/>
      <w:szCs w:val="20"/>
    </w:rPr>
  </w:style>
  <w:style w:type="character" w:styleId="FootnoteReference">
    <w:name w:val="footnote reference"/>
    <w:basedOn w:val="DefaultParagraphFont"/>
    <w:uiPriority w:val="99"/>
    <w:semiHidden/>
    <w:unhideWhenUsed/>
    <w:rsid w:val="00FC30EF"/>
    <w:rPr>
      <w:vertAlign w:val="superscript"/>
    </w:rPr>
  </w:style>
  <w:style w:type="character" w:styleId="UnresolvedMention">
    <w:name w:val="Unresolved Mention"/>
    <w:basedOn w:val="DefaultParagraphFont"/>
    <w:uiPriority w:val="99"/>
    <w:semiHidden/>
    <w:unhideWhenUsed/>
    <w:rsid w:val="0012679B"/>
    <w:rPr>
      <w:color w:val="808080"/>
      <w:shd w:val="clear" w:color="auto" w:fill="E6E6E6"/>
    </w:rPr>
  </w:style>
  <w:style w:type="character" w:customStyle="1" w:styleId="aLCPboldbodytext">
    <w:name w:val="a LCP bold body text"/>
    <w:rsid w:val="009D7D77"/>
    <w:rPr>
      <w:rFonts w:ascii="Arial" w:hAnsi="Arial"/>
      <w:b/>
      <w:bCs/>
      <w:dstrike w:val="0"/>
      <w:sz w:val="22"/>
      <w:effect w:val="none"/>
      <w:vertAlign w:val="baseline"/>
    </w:rPr>
  </w:style>
  <w:style w:type="paragraph" w:customStyle="1" w:styleId="aLCPHeading">
    <w:name w:val="a LCP Heading"/>
    <w:basedOn w:val="Heading1"/>
    <w:autoRedefine/>
    <w:rsid w:val="009D7D77"/>
    <w:pPr>
      <w:keepLines w:val="0"/>
      <w:widowControl w:val="0"/>
      <w:suppressAutoHyphens/>
      <w:spacing w:after="0" w:line="240" w:lineRule="auto"/>
      <w:jc w:val="center"/>
    </w:pPr>
    <w:rPr>
      <w:rFonts w:ascii="Arial" w:eastAsia="Times New Roman" w:hAnsi="Arial" w:cs="Arial"/>
      <w:b/>
      <w:bCs w:val="0"/>
      <w:color w:val="auto"/>
      <w:spacing w:val="0"/>
      <w:sz w:val="28"/>
      <w:szCs w:val="20"/>
      <w:lang w:val="en-US"/>
    </w:rPr>
  </w:style>
  <w:style w:type="paragraph" w:customStyle="1" w:styleId="aLCPSubhead">
    <w:name w:val="a LCP Subhead"/>
    <w:autoRedefine/>
    <w:rsid w:val="009D7D77"/>
    <w:pPr>
      <w:spacing w:after="0" w:line="240" w:lineRule="auto"/>
      <w:ind w:left="680" w:hanging="680"/>
    </w:pPr>
    <w:rPr>
      <w:rFonts w:ascii="Arial" w:eastAsia="Times New Roman" w:hAnsi="Arial" w:cs="Arial"/>
      <w:b/>
      <w:sz w:val="24"/>
      <w:szCs w:val="20"/>
    </w:rPr>
  </w:style>
  <w:style w:type="paragraph" w:customStyle="1" w:styleId="aLCPBodytext">
    <w:name w:val="a LCP Body text"/>
    <w:autoRedefine/>
    <w:rsid w:val="00D15736"/>
    <w:pPr>
      <w:spacing w:after="0" w:line="240" w:lineRule="auto"/>
      <w:ind w:left="680" w:hanging="680"/>
    </w:pPr>
    <w:rPr>
      <w:rFonts w:ascii="Arial" w:eastAsia="Times New Roman" w:hAnsi="Arial" w:cs="Arial"/>
      <w:bCs/>
      <w:lang w:val="en-US"/>
    </w:rPr>
  </w:style>
  <w:style w:type="paragraph" w:customStyle="1" w:styleId="aLCPbulletlist">
    <w:name w:val="a LCP bullet list"/>
    <w:basedOn w:val="aLCPBodytext"/>
    <w:autoRedefine/>
    <w:rsid w:val="009D7D7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972686">
      <w:bodyDiv w:val="1"/>
      <w:marLeft w:val="0"/>
      <w:marRight w:val="0"/>
      <w:marTop w:val="0"/>
      <w:marBottom w:val="0"/>
      <w:divBdr>
        <w:top w:val="none" w:sz="0" w:space="0" w:color="auto"/>
        <w:left w:val="none" w:sz="0" w:space="0" w:color="auto"/>
        <w:bottom w:val="none" w:sz="0" w:space="0" w:color="auto"/>
        <w:right w:val="none" w:sz="0" w:space="0" w:color="auto"/>
      </w:divBdr>
    </w:div>
    <w:div w:id="131756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WebTeam\Projects\New%20System\SWGfL\Online%20Safety%20Services\Online%20Safety%20Policy%20Template\Online%20Safety%20Policy%20Do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2D4AB-03FA-45E1-AD53-1EF85AE8A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Online Safety Policy Doument Template</Template>
  <TotalTime>12</TotalTime>
  <Pages>4</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 Earp</dc:creator>
  <cp:lastModifiedBy>Michael Goldie</cp:lastModifiedBy>
  <cp:revision>3</cp:revision>
  <cp:lastPrinted>2019-01-25T14:53:00Z</cp:lastPrinted>
  <dcterms:created xsi:type="dcterms:W3CDTF">2024-10-27T12:41:00Z</dcterms:created>
  <dcterms:modified xsi:type="dcterms:W3CDTF">2025-10-07T13:36:00Z</dcterms:modified>
</cp:coreProperties>
</file>