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330253" w14:textId="77777777" w:rsidR="00C3370D" w:rsidRDefault="00C3370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1F1F1F"/>
        </w:rPr>
      </w:pPr>
    </w:p>
    <w:p w14:paraId="0CECECFE" w14:textId="77777777" w:rsidR="00C3370D" w:rsidRDefault="00C3370D"/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C3370D" w14:paraId="0FC42974" w14:textId="77777777">
        <w:trPr>
          <w:trHeight w:val="2310"/>
        </w:trPr>
        <w:tc>
          <w:tcPr>
            <w:tcW w:w="300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4C80A5" w14:textId="77777777" w:rsidR="00C3370D" w:rsidRDefault="00C3370D">
            <w:pPr>
              <w:jc w:val="center"/>
              <w:rPr>
                <w:rFonts w:ascii="Open Sans Light" w:eastAsia="Open Sans Light" w:hAnsi="Open Sans Light" w:cs="Open Sans Light"/>
              </w:rPr>
            </w:pPr>
            <w:bookmarkStart w:id="0" w:name="_gjdgxs" w:colFirst="0" w:colLast="0"/>
            <w:bookmarkEnd w:id="0"/>
          </w:p>
          <w:p w14:paraId="29F038DF" w14:textId="77777777" w:rsidR="00C3370D" w:rsidRDefault="00000000">
            <w:pPr>
              <w:jc w:val="center"/>
              <w:rPr>
                <w:rFonts w:ascii="Open Sans Light" w:eastAsia="Open Sans Light" w:hAnsi="Open Sans Light" w:cs="Open Sans Light"/>
                <w:sz w:val="28"/>
                <w:szCs w:val="28"/>
              </w:rPr>
            </w:pPr>
            <w:r>
              <w:rPr>
                <w:rFonts w:ascii="Open Sans Light" w:eastAsia="Open Sans Light" w:hAnsi="Open Sans Light" w:cs="Open Sans Light"/>
                <w:sz w:val="28"/>
                <w:szCs w:val="28"/>
              </w:rPr>
              <w:t>Hambleton Primary Academy</w:t>
            </w:r>
          </w:p>
          <w:p w14:paraId="7FC29175" w14:textId="77777777" w:rsidR="00C3370D" w:rsidRDefault="00C3370D">
            <w:pPr>
              <w:jc w:val="center"/>
              <w:rPr>
                <w:rFonts w:ascii="Open Sans Light" w:eastAsia="Open Sans Light" w:hAnsi="Open Sans Light" w:cs="Open Sans Light"/>
                <w:sz w:val="28"/>
                <w:szCs w:val="28"/>
              </w:rPr>
            </w:pPr>
          </w:p>
          <w:p w14:paraId="66533C86" w14:textId="02F08829" w:rsidR="00C3370D" w:rsidRDefault="007D3A02">
            <w:pPr>
              <w:jc w:val="center"/>
              <w:rPr>
                <w:rFonts w:ascii="Open Sans Light" w:eastAsia="Open Sans Light" w:hAnsi="Open Sans Light" w:cs="Open Sans Light"/>
                <w:b/>
              </w:rPr>
            </w:pPr>
            <w:r>
              <w:rPr>
                <w:rFonts w:ascii="Open Sans Light" w:eastAsia="Open Sans Light" w:hAnsi="Open Sans Light" w:cs="Open Sans Light"/>
                <w:b/>
                <w:sz w:val="28"/>
                <w:szCs w:val="28"/>
              </w:rPr>
              <w:t>2024-2025</w:t>
            </w:r>
          </w:p>
        </w:tc>
        <w:tc>
          <w:tcPr>
            <w:tcW w:w="300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45C6CF" w14:textId="77777777" w:rsidR="00C3370D" w:rsidRDefault="00000000">
            <w:pPr>
              <w:jc w:val="center"/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  <w:noProof/>
              </w:rPr>
              <w:drawing>
                <wp:inline distT="0" distB="0" distL="0" distR="0" wp14:anchorId="4486C48E" wp14:editId="012F5368">
                  <wp:extent cx="1485900" cy="1270000"/>
                  <wp:effectExtent l="0" t="0" r="0" b="0"/>
                  <wp:docPr id="1" name="image1.png" descr="A close up of a 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close up of a logo&#10;&#10;Description automatically generated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27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9E8BCC7" w14:textId="77777777" w:rsidR="00C3370D" w:rsidRDefault="00C3370D">
            <w:pPr>
              <w:rPr>
                <w:rFonts w:ascii="Open Sans Light" w:eastAsia="Open Sans Light" w:hAnsi="Open Sans Light" w:cs="Open Sans Light"/>
              </w:rPr>
            </w:pPr>
          </w:p>
          <w:p w14:paraId="209F065F" w14:textId="77777777" w:rsidR="00C3370D" w:rsidRDefault="00000000">
            <w:pPr>
              <w:jc w:val="center"/>
              <w:rPr>
                <w:rFonts w:ascii="Open Sans Light" w:eastAsia="Open Sans Light" w:hAnsi="Open Sans Light" w:cs="Open Sans Light"/>
                <w:sz w:val="32"/>
                <w:szCs w:val="32"/>
              </w:rPr>
            </w:pPr>
            <w:r>
              <w:rPr>
                <w:rFonts w:ascii="Open Sans Light" w:eastAsia="Open Sans Light" w:hAnsi="Open Sans Light" w:cs="Open Sans Light"/>
                <w:sz w:val="32"/>
                <w:szCs w:val="32"/>
              </w:rPr>
              <w:t>Physical Intervention Policy</w:t>
            </w:r>
          </w:p>
        </w:tc>
      </w:tr>
      <w:tr w:rsidR="00C3370D" w14:paraId="53C80C72" w14:textId="77777777">
        <w:tc>
          <w:tcPr>
            <w:tcW w:w="30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737710CB" w14:textId="77777777" w:rsidR="00C3370D" w:rsidRDefault="00000000">
            <w:pPr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</w:rPr>
              <w:t>Approved by:</w:t>
            </w:r>
          </w:p>
        </w:tc>
        <w:tc>
          <w:tcPr>
            <w:tcW w:w="30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9CC2ACA" w14:textId="77777777" w:rsidR="00C3370D" w:rsidRDefault="00000000">
            <w:pPr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</w:rPr>
              <w:t>Holly Wood - Headteacher</w:t>
            </w:r>
          </w:p>
        </w:tc>
        <w:tc>
          <w:tcPr>
            <w:tcW w:w="300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689268B6" w14:textId="15C26B28" w:rsidR="00C3370D" w:rsidRDefault="00000000">
            <w:pPr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</w:rPr>
              <w:t>Date: September 202</w:t>
            </w:r>
            <w:r w:rsidR="007D3A02">
              <w:rPr>
                <w:rFonts w:ascii="Open Sans Light" w:eastAsia="Open Sans Light" w:hAnsi="Open Sans Light" w:cs="Open Sans Light"/>
              </w:rPr>
              <w:t>4</w:t>
            </w:r>
          </w:p>
        </w:tc>
      </w:tr>
      <w:tr w:rsidR="00C3370D" w14:paraId="1767BE23" w14:textId="77777777">
        <w:tc>
          <w:tcPr>
            <w:tcW w:w="30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3C9254B2" w14:textId="77777777" w:rsidR="00C3370D" w:rsidRDefault="00000000">
            <w:pPr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</w:rPr>
              <w:t>Last reviewed on:</w:t>
            </w:r>
          </w:p>
        </w:tc>
        <w:tc>
          <w:tcPr>
            <w:tcW w:w="601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4C7FDFD" w14:textId="2EA60056" w:rsidR="00C3370D" w:rsidRDefault="00000000">
            <w:pPr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</w:rPr>
              <w:t>September 202</w:t>
            </w:r>
            <w:r w:rsidR="007D3A02">
              <w:rPr>
                <w:rFonts w:ascii="Open Sans Light" w:eastAsia="Open Sans Light" w:hAnsi="Open Sans Light" w:cs="Open Sans Light"/>
              </w:rPr>
              <w:t>4</w:t>
            </w:r>
          </w:p>
        </w:tc>
      </w:tr>
      <w:tr w:rsidR="00C3370D" w14:paraId="29924A65" w14:textId="77777777">
        <w:tc>
          <w:tcPr>
            <w:tcW w:w="3005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01F5F56C" w14:textId="77777777" w:rsidR="00C3370D" w:rsidRDefault="00000000">
            <w:pPr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</w:rPr>
              <w:t>Next review due by:</w:t>
            </w:r>
          </w:p>
        </w:tc>
        <w:tc>
          <w:tcPr>
            <w:tcW w:w="601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14:paraId="53D4E642" w14:textId="6F4CF428" w:rsidR="00C3370D" w:rsidRDefault="00000000">
            <w:pPr>
              <w:rPr>
                <w:rFonts w:ascii="Open Sans Light" w:eastAsia="Open Sans Light" w:hAnsi="Open Sans Light" w:cs="Open Sans Light"/>
              </w:rPr>
            </w:pPr>
            <w:r>
              <w:rPr>
                <w:rFonts w:ascii="Open Sans Light" w:eastAsia="Open Sans Light" w:hAnsi="Open Sans Light" w:cs="Open Sans Light"/>
              </w:rPr>
              <w:t>September 202</w:t>
            </w:r>
            <w:r w:rsidR="007D3A02">
              <w:rPr>
                <w:rFonts w:ascii="Open Sans Light" w:eastAsia="Open Sans Light" w:hAnsi="Open Sans Light" w:cs="Open Sans Light"/>
              </w:rPr>
              <w:t>5</w:t>
            </w:r>
          </w:p>
        </w:tc>
      </w:tr>
    </w:tbl>
    <w:p w14:paraId="6C3CDC0E" w14:textId="77777777" w:rsidR="00C3370D" w:rsidRDefault="00C3370D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</w:p>
    <w:p w14:paraId="75D2FD58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Introduction</w:t>
      </w:r>
    </w:p>
    <w:p w14:paraId="3A4E0757" w14:textId="77777777" w:rsidR="00C3370D" w:rsidRDefault="00000000">
      <w:pPr>
        <w:shd w:val="clear" w:color="auto" w:fill="FFFFFF"/>
        <w:spacing w:before="60" w:after="60"/>
        <w:ind w:left="720"/>
        <w:rPr>
          <w:color w:val="1F1F1F"/>
          <w:sz w:val="24"/>
          <w:szCs w:val="24"/>
        </w:rPr>
      </w:pPr>
      <w:r>
        <w:rPr>
          <w:color w:val="1F1F1F"/>
          <w:sz w:val="24"/>
          <w:szCs w:val="24"/>
        </w:rPr>
        <w:t xml:space="preserve">This policy outlines the guidelines and procedures for using physical intervention when dealing with challenging behaviours at Hambleton Primary Academy. Our school is committed to creating a safe environment, utilizing a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approach that prioritises positive behaviour support and de-escalation techniques. Physical intervention is used only as a last resort to protect individuals or property.</w:t>
      </w:r>
    </w:p>
    <w:p w14:paraId="5E7C5D82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Definitions</w:t>
      </w:r>
    </w:p>
    <w:p w14:paraId="641C3A50" w14:textId="77777777" w:rsidR="00C3370D" w:rsidRDefault="00000000">
      <w:pPr>
        <w:numPr>
          <w:ilvl w:val="0"/>
          <w:numId w:val="2"/>
        </w:numPr>
        <w:shd w:val="clear" w:color="auto" w:fill="FFFFFF"/>
        <w:spacing w:before="60"/>
      </w:pPr>
      <w:r>
        <w:rPr>
          <w:color w:val="1F1F1F"/>
          <w:sz w:val="24"/>
          <w:szCs w:val="24"/>
        </w:rPr>
        <w:t>Physical Intervention: Any form of physical force used to restrict the free movement of a person's body.</w:t>
      </w:r>
    </w:p>
    <w:p w14:paraId="29F5F318" w14:textId="77777777" w:rsidR="00C3370D" w:rsidRDefault="00000000">
      <w:pPr>
        <w:numPr>
          <w:ilvl w:val="0"/>
          <w:numId w:val="2"/>
        </w:numPr>
        <w:shd w:val="clear" w:color="auto" w:fill="FFFFFF"/>
      </w:pPr>
      <w:r>
        <w:rPr>
          <w:color w:val="1F1F1F"/>
          <w:sz w:val="24"/>
          <w:szCs w:val="24"/>
        </w:rPr>
        <w:t>De-escalation: Verbal and non-verbal techniques used to calm a situation and prevent the need for physical intervention.</w:t>
      </w:r>
    </w:p>
    <w:p w14:paraId="5B7BA600" w14:textId="77777777" w:rsidR="00C3370D" w:rsidRDefault="00000000">
      <w:pPr>
        <w:numPr>
          <w:ilvl w:val="0"/>
          <w:numId w:val="2"/>
        </w:numPr>
        <w:shd w:val="clear" w:color="auto" w:fill="FFFFFF"/>
      </w:pPr>
      <w:r>
        <w:rPr>
          <w:color w:val="1F1F1F"/>
          <w:sz w:val="24"/>
          <w:szCs w:val="24"/>
        </w:rPr>
        <w:t>Reasonable Force: The minimum amount of force necessary to achieve the desired outcome of preventing harm to self or others.</w:t>
      </w:r>
    </w:p>
    <w:p w14:paraId="319C3660" w14:textId="77777777" w:rsidR="00C3370D" w:rsidRDefault="00000000">
      <w:pPr>
        <w:numPr>
          <w:ilvl w:val="0"/>
          <w:numId w:val="2"/>
        </w:numPr>
        <w:shd w:val="clear" w:color="auto" w:fill="FFFFFF"/>
        <w:spacing w:after="60"/>
      </w:pPr>
      <w:r>
        <w:rPr>
          <w:color w:val="1F1F1F"/>
          <w:sz w:val="24"/>
          <w:szCs w:val="24"/>
        </w:rPr>
        <w:t>Serious Harm: Significant physical injury, psychological distress, or damage to property.</w:t>
      </w:r>
    </w:p>
    <w:p w14:paraId="50DEDBB0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Prevention and De-escalation (</w:t>
      </w:r>
      <w:proofErr w:type="spellStart"/>
      <w:r>
        <w:rPr>
          <w:b/>
          <w:color w:val="1F1F1F"/>
          <w:sz w:val="24"/>
          <w:szCs w:val="24"/>
        </w:rPr>
        <w:t>TeamTeach</w:t>
      </w:r>
      <w:proofErr w:type="spellEnd"/>
      <w:r>
        <w:rPr>
          <w:b/>
          <w:color w:val="1F1F1F"/>
          <w:sz w:val="24"/>
          <w:szCs w:val="24"/>
        </w:rPr>
        <w:t xml:space="preserve"> Emphasis)</w:t>
      </w:r>
    </w:p>
    <w:p w14:paraId="109ECE79" w14:textId="77777777" w:rsidR="00C3370D" w:rsidRDefault="00000000">
      <w:pPr>
        <w:numPr>
          <w:ilvl w:val="0"/>
          <w:numId w:val="6"/>
        </w:numPr>
        <w:shd w:val="clear" w:color="auto" w:fill="FFFFFF"/>
        <w:spacing w:before="60"/>
      </w:pPr>
      <w:r>
        <w:rPr>
          <w:color w:val="1F1F1F"/>
          <w:sz w:val="24"/>
          <w:szCs w:val="24"/>
        </w:rPr>
        <w:t xml:space="preserve">Proactive Strategies: All staff receive training in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principles, including:</w:t>
      </w:r>
    </w:p>
    <w:p w14:paraId="3763C223" w14:textId="77777777" w:rsidR="00C3370D" w:rsidRDefault="00000000">
      <w:pPr>
        <w:numPr>
          <w:ilvl w:val="1"/>
          <w:numId w:val="6"/>
        </w:numPr>
      </w:pPr>
      <w:r>
        <w:rPr>
          <w:color w:val="1F1F1F"/>
          <w:sz w:val="24"/>
          <w:szCs w:val="24"/>
        </w:rPr>
        <w:t>Understanding triggers and antecedents to challenging behaviours</w:t>
      </w:r>
    </w:p>
    <w:p w14:paraId="091B8BD0" w14:textId="77777777" w:rsidR="00C3370D" w:rsidRDefault="00000000">
      <w:pPr>
        <w:numPr>
          <w:ilvl w:val="1"/>
          <w:numId w:val="6"/>
        </w:numPr>
      </w:pPr>
      <w:r>
        <w:rPr>
          <w:color w:val="1F1F1F"/>
          <w:sz w:val="24"/>
          <w:szCs w:val="24"/>
        </w:rPr>
        <w:t>Positive behaviour support and proactive classroom management</w:t>
      </w:r>
    </w:p>
    <w:p w14:paraId="00CF6EE7" w14:textId="77777777" w:rsidR="00C3370D" w:rsidRDefault="00000000">
      <w:pPr>
        <w:numPr>
          <w:ilvl w:val="1"/>
          <w:numId w:val="6"/>
        </w:numPr>
      </w:pPr>
      <w:r>
        <w:rPr>
          <w:color w:val="1F1F1F"/>
          <w:sz w:val="24"/>
          <w:szCs w:val="24"/>
        </w:rPr>
        <w:t>Effective communication skills</w:t>
      </w:r>
    </w:p>
    <w:p w14:paraId="30DE3A35" w14:textId="77777777" w:rsidR="00C3370D" w:rsidRDefault="00000000">
      <w:pPr>
        <w:numPr>
          <w:ilvl w:val="1"/>
          <w:numId w:val="6"/>
        </w:numPr>
      </w:pPr>
      <w:r>
        <w:rPr>
          <w:color w:val="1F1F1F"/>
          <w:sz w:val="24"/>
          <w:szCs w:val="24"/>
        </w:rPr>
        <w:t>Graduated de-escalation techniques appropriate to the setting and population served</w:t>
      </w:r>
    </w:p>
    <w:p w14:paraId="586BD620" w14:textId="77777777" w:rsidR="00C3370D" w:rsidRDefault="00000000">
      <w:pPr>
        <w:numPr>
          <w:ilvl w:val="0"/>
          <w:numId w:val="6"/>
        </w:numPr>
        <w:shd w:val="clear" w:color="auto" w:fill="FFFFFF"/>
        <w:spacing w:after="60"/>
      </w:pPr>
      <w:r>
        <w:rPr>
          <w:color w:val="1F1F1F"/>
          <w:sz w:val="24"/>
          <w:szCs w:val="24"/>
        </w:rPr>
        <w:t xml:space="preserve">Individualised Plans: For individuals with known behaviour challenges, a team </w:t>
      </w:r>
      <w:r>
        <w:rPr>
          <w:color w:val="1F1F1F"/>
          <w:sz w:val="24"/>
          <w:szCs w:val="24"/>
        </w:rPr>
        <w:lastRenderedPageBreak/>
        <w:t xml:space="preserve">will develop a plan that includes preventative strategies,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de-escalation techniques, and may specify approved physical intervention techniques only if necessary to protect safety.</w:t>
      </w:r>
    </w:p>
    <w:p w14:paraId="3C026AEC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Authorised Physical Intervention Techniques (</w:t>
      </w:r>
      <w:proofErr w:type="spellStart"/>
      <w:r>
        <w:rPr>
          <w:b/>
          <w:color w:val="1F1F1F"/>
          <w:sz w:val="24"/>
          <w:szCs w:val="24"/>
        </w:rPr>
        <w:t>TeamTeach</w:t>
      </w:r>
      <w:proofErr w:type="spellEnd"/>
      <w:r>
        <w:rPr>
          <w:b/>
          <w:color w:val="1F1F1F"/>
          <w:sz w:val="24"/>
          <w:szCs w:val="24"/>
        </w:rPr>
        <w:t>)</w:t>
      </w:r>
    </w:p>
    <w:p w14:paraId="43CCA112" w14:textId="77777777" w:rsidR="00C3370D" w:rsidRDefault="00000000">
      <w:pPr>
        <w:numPr>
          <w:ilvl w:val="0"/>
          <w:numId w:val="4"/>
        </w:numPr>
        <w:shd w:val="clear" w:color="auto" w:fill="FFFFFF"/>
        <w:spacing w:before="60"/>
      </w:pPr>
      <w:r>
        <w:rPr>
          <w:color w:val="1F1F1F"/>
          <w:sz w:val="24"/>
          <w:szCs w:val="24"/>
        </w:rPr>
        <w:t xml:space="preserve">Staff will use only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>-trained and approved techniques. Techniques emphasize safety and control, never punishment.</w:t>
      </w:r>
    </w:p>
    <w:p w14:paraId="1C4C185E" w14:textId="77777777" w:rsidR="00C3370D" w:rsidRDefault="00000000">
      <w:pPr>
        <w:numPr>
          <w:ilvl w:val="0"/>
          <w:numId w:val="4"/>
        </w:numPr>
        <w:shd w:val="clear" w:color="auto" w:fill="FFFFFF"/>
        <w:spacing w:after="60"/>
      </w:pPr>
      <w:r>
        <w:rPr>
          <w:color w:val="1F1F1F"/>
          <w:sz w:val="24"/>
          <w:szCs w:val="24"/>
        </w:rPr>
        <w:t xml:space="preserve">Staff must maintain current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certification to be authorized for physical intervention use.</w:t>
      </w:r>
    </w:p>
    <w:p w14:paraId="2E4F860C" w14:textId="77777777" w:rsidR="00C3370D" w:rsidRDefault="00C3370D">
      <w:pPr>
        <w:shd w:val="clear" w:color="auto" w:fill="FFFFFF"/>
        <w:spacing w:before="60" w:after="60"/>
        <w:rPr>
          <w:b/>
          <w:color w:val="1F1F1F"/>
          <w:sz w:val="24"/>
          <w:szCs w:val="24"/>
        </w:rPr>
      </w:pPr>
    </w:p>
    <w:p w14:paraId="3BD6412B" w14:textId="77777777" w:rsidR="00C3370D" w:rsidRDefault="00000000">
      <w:pPr>
        <w:shd w:val="clear" w:color="auto" w:fill="FFFFFF"/>
        <w:spacing w:before="60" w:after="6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When Physical Intervention is Justified (</w:t>
      </w:r>
      <w:proofErr w:type="spellStart"/>
      <w:r>
        <w:rPr>
          <w:b/>
          <w:color w:val="1F1F1F"/>
          <w:sz w:val="24"/>
          <w:szCs w:val="24"/>
        </w:rPr>
        <w:t>TeamTeach</w:t>
      </w:r>
      <w:proofErr w:type="spellEnd"/>
      <w:r>
        <w:rPr>
          <w:b/>
          <w:color w:val="1F1F1F"/>
          <w:sz w:val="24"/>
          <w:szCs w:val="24"/>
        </w:rPr>
        <w:t>)</w:t>
      </w:r>
    </w:p>
    <w:p w14:paraId="258EDB0D" w14:textId="77777777" w:rsidR="00C3370D" w:rsidRDefault="00000000">
      <w:pPr>
        <w:numPr>
          <w:ilvl w:val="0"/>
          <w:numId w:val="3"/>
        </w:numPr>
        <w:shd w:val="clear" w:color="auto" w:fill="FFFFFF"/>
        <w:spacing w:before="60"/>
      </w:pPr>
      <w:r>
        <w:rPr>
          <w:color w:val="1F1F1F"/>
          <w:sz w:val="24"/>
          <w:szCs w:val="24"/>
        </w:rPr>
        <w:t xml:space="preserve">Physical intervention aligned with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principles will only be used:</w:t>
      </w:r>
    </w:p>
    <w:p w14:paraId="74763FAF" w14:textId="77777777" w:rsidR="00C3370D" w:rsidRDefault="00000000">
      <w:pPr>
        <w:numPr>
          <w:ilvl w:val="1"/>
          <w:numId w:val="3"/>
        </w:numPr>
      </w:pPr>
      <w:r>
        <w:rPr>
          <w:color w:val="1F1F1F"/>
          <w:sz w:val="24"/>
          <w:szCs w:val="24"/>
        </w:rPr>
        <w:t>To prevent an individual from causing immediate serious harm to themselves or others.</w:t>
      </w:r>
    </w:p>
    <w:p w14:paraId="77762517" w14:textId="77777777" w:rsidR="00C3370D" w:rsidRDefault="00000000">
      <w:pPr>
        <w:numPr>
          <w:ilvl w:val="1"/>
          <w:numId w:val="3"/>
        </w:numPr>
      </w:pPr>
      <w:r>
        <w:rPr>
          <w:color w:val="1F1F1F"/>
          <w:sz w:val="24"/>
          <w:szCs w:val="24"/>
        </w:rPr>
        <w:t>To prevent serious damage to property.</w:t>
      </w:r>
    </w:p>
    <w:p w14:paraId="0A79E1C3" w14:textId="77777777" w:rsidR="00C3370D" w:rsidRDefault="00000000">
      <w:pPr>
        <w:numPr>
          <w:ilvl w:val="1"/>
          <w:numId w:val="3"/>
        </w:numPr>
        <w:spacing w:after="120"/>
      </w:pPr>
      <w:r>
        <w:rPr>
          <w:color w:val="1F1F1F"/>
          <w:sz w:val="24"/>
          <w:szCs w:val="24"/>
        </w:rPr>
        <w:t xml:space="preserve">When all other de-escalation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interventions have been exhausted or are deemed inappropriate to the situation.</w:t>
      </w:r>
    </w:p>
    <w:p w14:paraId="00D6B9CE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Use of Force (</w:t>
      </w:r>
      <w:proofErr w:type="spellStart"/>
      <w:r>
        <w:rPr>
          <w:b/>
          <w:color w:val="1F1F1F"/>
          <w:sz w:val="24"/>
          <w:szCs w:val="24"/>
        </w:rPr>
        <w:t>TeamTeach</w:t>
      </w:r>
      <w:proofErr w:type="spellEnd"/>
      <w:r>
        <w:rPr>
          <w:b/>
          <w:color w:val="1F1F1F"/>
          <w:sz w:val="24"/>
          <w:szCs w:val="24"/>
        </w:rPr>
        <w:t>)</w:t>
      </w:r>
    </w:p>
    <w:p w14:paraId="48A2BDA5" w14:textId="77777777" w:rsidR="00C3370D" w:rsidRDefault="00000000">
      <w:pPr>
        <w:numPr>
          <w:ilvl w:val="0"/>
          <w:numId w:val="5"/>
        </w:numPr>
        <w:shd w:val="clear" w:color="auto" w:fill="FFFFFF"/>
        <w:spacing w:before="60"/>
      </w:pPr>
      <w:r>
        <w:rPr>
          <w:color w:val="1F1F1F"/>
          <w:sz w:val="24"/>
          <w:szCs w:val="24"/>
        </w:rPr>
        <w:t xml:space="preserve">The minimum amount of force necessary, as dictated by the situation and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training, will be used to achieve the desired, safe outcome.</w:t>
      </w:r>
    </w:p>
    <w:p w14:paraId="26524A6C" w14:textId="77777777" w:rsidR="00C3370D" w:rsidRDefault="00000000">
      <w:pPr>
        <w:numPr>
          <w:ilvl w:val="0"/>
          <w:numId w:val="5"/>
        </w:numPr>
        <w:shd w:val="clear" w:color="auto" w:fill="FFFFFF"/>
      </w:pPr>
      <w:r>
        <w:rPr>
          <w:color w:val="1F1F1F"/>
          <w:sz w:val="24"/>
          <w:szCs w:val="24"/>
        </w:rPr>
        <w:t>Physical intervention will be discontinued as soon as the individual is no longer a threat to themselves or others.</w:t>
      </w:r>
    </w:p>
    <w:p w14:paraId="3DFDCA41" w14:textId="77777777" w:rsidR="00C3370D" w:rsidRDefault="00000000">
      <w:pPr>
        <w:numPr>
          <w:ilvl w:val="0"/>
          <w:numId w:val="5"/>
        </w:numPr>
        <w:shd w:val="clear" w:color="auto" w:fill="FFFFFF"/>
        <w:spacing w:after="60"/>
      </w:pPr>
      <w:r>
        <w:rPr>
          <w:color w:val="1F1F1F"/>
          <w:sz w:val="24"/>
          <w:szCs w:val="24"/>
        </w:rPr>
        <w:t xml:space="preserve">Staff are prohibited from using physical intervention techniques that inflict pain, restrict breathing, or are likely to cause injury. These are never in line with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principles.</w:t>
      </w:r>
    </w:p>
    <w:p w14:paraId="4C450238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Documentation and Reporting</w:t>
      </w:r>
    </w:p>
    <w:p w14:paraId="0E72F9AF" w14:textId="77777777" w:rsidR="00C3370D" w:rsidRDefault="00000000">
      <w:pPr>
        <w:numPr>
          <w:ilvl w:val="0"/>
          <w:numId w:val="7"/>
        </w:numPr>
        <w:shd w:val="clear" w:color="auto" w:fill="FFFFFF"/>
        <w:spacing w:before="60"/>
      </w:pPr>
      <w:r>
        <w:rPr>
          <w:color w:val="1F1F1F"/>
          <w:sz w:val="24"/>
          <w:szCs w:val="24"/>
        </w:rPr>
        <w:t>Incident Reporting: Any use of physical intervention must be immediately documented with a detailed report that includes:</w:t>
      </w:r>
    </w:p>
    <w:p w14:paraId="6BE17228" w14:textId="77777777" w:rsidR="00C3370D" w:rsidRDefault="00000000">
      <w:pPr>
        <w:numPr>
          <w:ilvl w:val="1"/>
          <w:numId w:val="7"/>
        </w:numPr>
      </w:pPr>
      <w:r>
        <w:rPr>
          <w:color w:val="1F1F1F"/>
          <w:sz w:val="24"/>
          <w:szCs w:val="24"/>
        </w:rPr>
        <w:t>Description of events leading up to the incident</w:t>
      </w:r>
    </w:p>
    <w:p w14:paraId="42E56297" w14:textId="77777777" w:rsidR="00C3370D" w:rsidRDefault="00000000">
      <w:pPr>
        <w:numPr>
          <w:ilvl w:val="1"/>
          <w:numId w:val="7"/>
        </w:numPr>
      </w:pPr>
      <w:r>
        <w:rPr>
          <w:color w:val="1F1F1F"/>
          <w:sz w:val="24"/>
          <w:szCs w:val="24"/>
        </w:rPr>
        <w:t>De-escalation techniques attempted</w:t>
      </w:r>
    </w:p>
    <w:p w14:paraId="750410A5" w14:textId="77777777" w:rsidR="00C3370D" w:rsidRDefault="00000000">
      <w:pPr>
        <w:numPr>
          <w:ilvl w:val="1"/>
          <w:numId w:val="7"/>
        </w:numPr>
      </w:pPr>
      <w:r>
        <w:rPr>
          <w:color w:val="1F1F1F"/>
          <w:sz w:val="24"/>
          <w:szCs w:val="24"/>
        </w:rPr>
        <w:t>Specific physical intervention techniques used</w:t>
      </w:r>
    </w:p>
    <w:p w14:paraId="37FF8952" w14:textId="77777777" w:rsidR="00C3370D" w:rsidRDefault="00000000">
      <w:pPr>
        <w:numPr>
          <w:ilvl w:val="1"/>
          <w:numId w:val="7"/>
        </w:numPr>
      </w:pPr>
      <w:r>
        <w:rPr>
          <w:color w:val="1F1F1F"/>
          <w:sz w:val="24"/>
          <w:szCs w:val="24"/>
        </w:rPr>
        <w:t>Duration of the intervention</w:t>
      </w:r>
    </w:p>
    <w:p w14:paraId="6143E089" w14:textId="77777777" w:rsidR="00C3370D" w:rsidRDefault="00000000">
      <w:pPr>
        <w:numPr>
          <w:ilvl w:val="1"/>
          <w:numId w:val="7"/>
        </w:numPr>
      </w:pPr>
      <w:r>
        <w:rPr>
          <w:color w:val="1F1F1F"/>
          <w:sz w:val="24"/>
          <w:szCs w:val="24"/>
        </w:rPr>
        <w:t>Individuals involved and any injuries sustained</w:t>
      </w:r>
    </w:p>
    <w:p w14:paraId="0409C822" w14:textId="77777777" w:rsidR="00C3370D" w:rsidRDefault="00000000">
      <w:pPr>
        <w:numPr>
          <w:ilvl w:val="1"/>
          <w:numId w:val="7"/>
        </w:numPr>
      </w:pPr>
      <w:r>
        <w:rPr>
          <w:color w:val="1F1F1F"/>
          <w:sz w:val="24"/>
          <w:szCs w:val="24"/>
        </w:rPr>
        <w:t>Post-incident follow-up</w:t>
      </w:r>
    </w:p>
    <w:p w14:paraId="064F6419" w14:textId="77777777" w:rsidR="00C3370D" w:rsidRDefault="00000000">
      <w:pPr>
        <w:numPr>
          <w:ilvl w:val="0"/>
          <w:numId w:val="7"/>
        </w:numPr>
        <w:shd w:val="clear" w:color="auto" w:fill="FFFFFF"/>
      </w:pPr>
      <w:r>
        <w:rPr>
          <w:color w:val="1F1F1F"/>
          <w:sz w:val="24"/>
          <w:szCs w:val="24"/>
        </w:rPr>
        <w:t>Reporting to Authorities: Incidents will be reported according to any local/national regulations or as outlined in contracts with partner agencies.</w:t>
      </w:r>
    </w:p>
    <w:p w14:paraId="2EBFB8D9" w14:textId="77777777" w:rsidR="00C3370D" w:rsidRDefault="00000000">
      <w:pPr>
        <w:numPr>
          <w:ilvl w:val="0"/>
          <w:numId w:val="7"/>
        </w:numPr>
        <w:shd w:val="clear" w:color="auto" w:fill="FFFFFF"/>
        <w:spacing w:after="60"/>
      </w:pPr>
      <w:r>
        <w:rPr>
          <w:color w:val="1F1F1F"/>
          <w:sz w:val="24"/>
          <w:szCs w:val="24"/>
        </w:rPr>
        <w:t>Reporting to Parents/Guardians: Parents/guardians will be notified as soon as possible following an incident.</w:t>
      </w:r>
    </w:p>
    <w:p w14:paraId="0C23254B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Review and Debriefing</w:t>
      </w:r>
    </w:p>
    <w:p w14:paraId="3B5A5429" w14:textId="77777777" w:rsidR="00C3370D" w:rsidRDefault="00000000">
      <w:pPr>
        <w:numPr>
          <w:ilvl w:val="0"/>
          <w:numId w:val="1"/>
        </w:numPr>
        <w:shd w:val="clear" w:color="auto" w:fill="FFFFFF"/>
        <w:spacing w:before="60"/>
      </w:pPr>
      <w:r>
        <w:rPr>
          <w:color w:val="1F1F1F"/>
          <w:sz w:val="24"/>
          <w:szCs w:val="24"/>
        </w:rPr>
        <w:t xml:space="preserve">Incident Review: A team will review each incident involving physical intervention </w:t>
      </w:r>
      <w:r>
        <w:rPr>
          <w:color w:val="1F1F1F"/>
          <w:sz w:val="24"/>
          <w:szCs w:val="24"/>
        </w:rPr>
        <w:lastRenderedPageBreak/>
        <w:t>to:</w:t>
      </w:r>
    </w:p>
    <w:p w14:paraId="135B7F4A" w14:textId="77777777" w:rsidR="00C3370D" w:rsidRDefault="00000000">
      <w:pPr>
        <w:numPr>
          <w:ilvl w:val="1"/>
          <w:numId w:val="1"/>
        </w:numPr>
      </w:pPr>
      <w:r>
        <w:rPr>
          <w:color w:val="1F1F1F"/>
          <w:sz w:val="24"/>
          <w:szCs w:val="24"/>
        </w:rPr>
        <w:t>Determine if the intervention was justified</w:t>
      </w:r>
    </w:p>
    <w:p w14:paraId="382EFDEB" w14:textId="77777777" w:rsidR="00C3370D" w:rsidRDefault="00000000">
      <w:pPr>
        <w:numPr>
          <w:ilvl w:val="1"/>
          <w:numId w:val="1"/>
        </w:numPr>
      </w:pPr>
      <w:r>
        <w:rPr>
          <w:color w:val="1F1F1F"/>
          <w:sz w:val="24"/>
          <w:szCs w:val="24"/>
        </w:rPr>
        <w:t>Identify any alternative strategies that could have been used</w:t>
      </w:r>
    </w:p>
    <w:p w14:paraId="7DCFF782" w14:textId="77777777" w:rsidR="00C3370D" w:rsidRDefault="00000000">
      <w:pPr>
        <w:numPr>
          <w:ilvl w:val="1"/>
          <w:numId w:val="1"/>
        </w:numPr>
      </w:pPr>
      <w:r>
        <w:rPr>
          <w:color w:val="1F1F1F"/>
          <w:sz w:val="24"/>
          <w:szCs w:val="24"/>
        </w:rPr>
        <w:t>Update individual behaviour plans as needed</w:t>
      </w:r>
    </w:p>
    <w:p w14:paraId="2E573FF2" w14:textId="77777777" w:rsidR="00C3370D" w:rsidRDefault="00000000">
      <w:pPr>
        <w:numPr>
          <w:ilvl w:val="0"/>
          <w:numId w:val="1"/>
        </w:numPr>
        <w:shd w:val="clear" w:color="auto" w:fill="FFFFFF"/>
        <w:spacing w:after="60"/>
      </w:pPr>
      <w:r>
        <w:rPr>
          <w:color w:val="1F1F1F"/>
          <w:sz w:val="24"/>
          <w:szCs w:val="24"/>
        </w:rPr>
        <w:t>Staff Support: Staff involved in physical intervention will be offered debriefing and support.</w:t>
      </w:r>
    </w:p>
    <w:p w14:paraId="643CFB5B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>Training (</w:t>
      </w:r>
      <w:proofErr w:type="spellStart"/>
      <w:r>
        <w:rPr>
          <w:b/>
          <w:color w:val="1F1F1F"/>
          <w:sz w:val="24"/>
          <w:szCs w:val="24"/>
        </w:rPr>
        <w:t>TeamTeach</w:t>
      </w:r>
      <w:proofErr w:type="spellEnd"/>
      <w:r>
        <w:rPr>
          <w:b/>
          <w:color w:val="1F1F1F"/>
          <w:sz w:val="24"/>
          <w:szCs w:val="24"/>
        </w:rPr>
        <w:t xml:space="preserve"> Emphasis)</w:t>
      </w:r>
    </w:p>
    <w:p w14:paraId="1283C71A" w14:textId="77777777" w:rsidR="00C3370D" w:rsidRDefault="00000000">
      <w:pPr>
        <w:numPr>
          <w:ilvl w:val="0"/>
          <w:numId w:val="8"/>
        </w:numPr>
        <w:shd w:val="clear" w:color="auto" w:fill="FFFFFF"/>
        <w:spacing w:before="60"/>
      </w:pPr>
      <w:r>
        <w:rPr>
          <w:color w:val="1F1F1F"/>
          <w:sz w:val="24"/>
          <w:szCs w:val="24"/>
        </w:rPr>
        <w:t xml:space="preserve">Initial and ongoing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training is mandatory for staff authorized to use physical intervention techniques. This includes:</w:t>
      </w:r>
    </w:p>
    <w:p w14:paraId="6479D948" w14:textId="77777777" w:rsidR="00C3370D" w:rsidRDefault="00000000">
      <w:pPr>
        <w:numPr>
          <w:ilvl w:val="1"/>
          <w:numId w:val="8"/>
        </w:numPr>
      </w:pPr>
      <w:r>
        <w:rPr>
          <w:color w:val="1F1F1F"/>
          <w:sz w:val="24"/>
          <w:szCs w:val="24"/>
        </w:rPr>
        <w:t>This physical intervention policy</w:t>
      </w:r>
    </w:p>
    <w:p w14:paraId="319178C6" w14:textId="77777777" w:rsidR="00C3370D" w:rsidRDefault="00000000">
      <w:pPr>
        <w:numPr>
          <w:ilvl w:val="1"/>
          <w:numId w:val="8"/>
        </w:numPr>
      </w:pPr>
      <w:r>
        <w:rPr>
          <w:color w:val="1F1F1F"/>
          <w:sz w:val="24"/>
          <w:szCs w:val="24"/>
        </w:rPr>
        <w:t>Positive behaviour support</w:t>
      </w:r>
    </w:p>
    <w:p w14:paraId="34D300B3" w14:textId="77777777" w:rsidR="00C3370D" w:rsidRDefault="00000000">
      <w:pPr>
        <w:numPr>
          <w:ilvl w:val="1"/>
          <w:numId w:val="8"/>
        </w:numPr>
      </w:pP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de-escalation techniques</w:t>
      </w:r>
    </w:p>
    <w:p w14:paraId="1DCE926B" w14:textId="77777777" w:rsidR="00C3370D" w:rsidRDefault="00000000">
      <w:pPr>
        <w:numPr>
          <w:ilvl w:val="1"/>
          <w:numId w:val="8"/>
        </w:numPr>
      </w:pPr>
      <w:r>
        <w:rPr>
          <w:color w:val="1F1F1F"/>
          <w:sz w:val="24"/>
          <w:szCs w:val="24"/>
        </w:rPr>
        <w:t xml:space="preserve">Approved physical intervention techniques (with professional </w:t>
      </w:r>
      <w:proofErr w:type="spellStart"/>
      <w:r>
        <w:rPr>
          <w:color w:val="1F1F1F"/>
          <w:sz w:val="24"/>
          <w:szCs w:val="24"/>
        </w:rPr>
        <w:t>TeamTeach</w:t>
      </w:r>
      <w:proofErr w:type="spellEnd"/>
      <w:r>
        <w:rPr>
          <w:color w:val="1F1F1F"/>
          <w:sz w:val="24"/>
          <w:szCs w:val="24"/>
        </w:rPr>
        <w:t xml:space="preserve"> certification)</w:t>
      </w:r>
    </w:p>
    <w:p w14:paraId="18D3DFFA" w14:textId="77777777" w:rsidR="00C3370D" w:rsidRDefault="00000000">
      <w:pPr>
        <w:numPr>
          <w:ilvl w:val="1"/>
          <w:numId w:val="8"/>
        </w:numPr>
        <w:spacing w:after="120"/>
      </w:pPr>
      <w:r>
        <w:rPr>
          <w:color w:val="1F1F1F"/>
          <w:sz w:val="24"/>
          <w:szCs w:val="24"/>
        </w:rPr>
        <w:t>Documentation and reporting procedures</w:t>
      </w:r>
    </w:p>
    <w:p w14:paraId="134429C7" w14:textId="77777777" w:rsidR="00C3370D" w:rsidRDefault="00000000">
      <w:pPr>
        <w:shd w:val="clear" w:color="auto" w:fill="FFFFFF"/>
        <w:spacing w:before="240" w:after="240"/>
        <w:rPr>
          <w:b/>
          <w:color w:val="1F1F1F"/>
          <w:sz w:val="24"/>
          <w:szCs w:val="24"/>
        </w:rPr>
      </w:pPr>
      <w:r>
        <w:rPr>
          <w:b/>
          <w:color w:val="1F1F1F"/>
          <w:sz w:val="24"/>
          <w:szCs w:val="24"/>
        </w:rPr>
        <w:t xml:space="preserve"> Policy Review</w:t>
      </w:r>
    </w:p>
    <w:p w14:paraId="3903745C" w14:textId="3A5B7FD6" w:rsidR="00C3370D" w:rsidRDefault="00000000">
      <w:pPr>
        <w:widowControl/>
        <w:spacing w:after="160"/>
        <w:jc w:val="both"/>
        <w:rPr>
          <w:b/>
          <w:color w:val="1F1F1F"/>
          <w:sz w:val="24"/>
          <w:szCs w:val="24"/>
        </w:rPr>
      </w:pPr>
      <w:r>
        <w:rPr>
          <w:sz w:val="24"/>
          <w:szCs w:val="24"/>
        </w:rPr>
        <w:t xml:space="preserve">The next scheduled review date for this policy is </w:t>
      </w:r>
      <w:r>
        <w:rPr>
          <w:b/>
          <w:color w:val="4A86E8"/>
          <w:sz w:val="24"/>
          <w:szCs w:val="24"/>
          <w:u w:val="single"/>
        </w:rPr>
        <w:t>September 202</w:t>
      </w:r>
      <w:r w:rsidR="007D3A02">
        <w:rPr>
          <w:b/>
          <w:color w:val="4A86E8"/>
          <w:sz w:val="24"/>
          <w:szCs w:val="24"/>
          <w:u w:val="single"/>
        </w:rPr>
        <w:t>5.</w:t>
      </w:r>
    </w:p>
    <w:p w14:paraId="5493C8AF" w14:textId="77777777" w:rsidR="00C3370D" w:rsidRDefault="00C3370D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1F1F1F"/>
        </w:rPr>
      </w:pPr>
    </w:p>
    <w:sectPr w:rsidR="00C3370D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5CC6D3F-2A78-41BD-AC6C-30623F038E78}"/>
    <w:embedItalic r:id="rId2" w:fontKey="{156C09D5-8D5A-4F6A-B7D3-51B565381577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3" w:fontKey="{75B25846-1FF1-4FF4-8FC2-04A517480005}"/>
    <w:embedBold r:id="rId4" w:fontKey="{A24D7B4E-AED6-43FB-8847-DB52A6E611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C6A8D12-1B77-4104-B9B8-7A0686ED91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4AD9C0-D2DC-4424-B91C-FF5384CD2B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04F3F"/>
    <w:multiLevelType w:val="multilevel"/>
    <w:tmpl w:val="D6DC5F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8C2B78"/>
    <w:multiLevelType w:val="multilevel"/>
    <w:tmpl w:val="97D07F7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7B624D"/>
    <w:multiLevelType w:val="multilevel"/>
    <w:tmpl w:val="EE54A8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2A1D95"/>
    <w:multiLevelType w:val="multilevel"/>
    <w:tmpl w:val="18665DA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464ECF"/>
    <w:multiLevelType w:val="multilevel"/>
    <w:tmpl w:val="22DA625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C263FC"/>
    <w:multiLevelType w:val="multilevel"/>
    <w:tmpl w:val="2744E8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A50BFE"/>
    <w:multiLevelType w:val="multilevel"/>
    <w:tmpl w:val="761475A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776381"/>
    <w:multiLevelType w:val="multilevel"/>
    <w:tmpl w:val="1FD8222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95385058">
    <w:abstractNumId w:val="5"/>
  </w:num>
  <w:num w:numId="2" w16cid:durableId="414982568">
    <w:abstractNumId w:val="6"/>
  </w:num>
  <w:num w:numId="3" w16cid:durableId="1749644693">
    <w:abstractNumId w:val="2"/>
  </w:num>
  <w:num w:numId="4" w16cid:durableId="1123158083">
    <w:abstractNumId w:val="7"/>
  </w:num>
  <w:num w:numId="5" w16cid:durableId="268437900">
    <w:abstractNumId w:val="1"/>
  </w:num>
  <w:num w:numId="6" w16cid:durableId="1555001435">
    <w:abstractNumId w:val="4"/>
  </w:num>
  <w:num w:numId="7" w16cid:durableId="1999308273">
    <w:abstractNumId w:val="3"/>
  </w:num>
  <w:num w:numId="8" w16cid:durableId="2105877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70D"/>
    <w:rsid w:val="00255C45"/>
    <w:rsid w:val="007D3A02"/>
    <w:rsid w:val="00C3370D"/>
    <w:rsid w:val="00DB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1A4C3"/>
  <w15:docId w15:val="{30C1B549-D40F-44F4-A3E3-271C2B9E2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3653</Characters>
  <Application>Microsoft Office Word</Application>
  <DocSecurity>0</DocSecurity>
  <Lines>30</Lines>
  <Paragraphs>8</Paragraphs>
  <ScaleCrop>false</ScaleCrop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Goldie</dc:creator>
  <cp:lastModifiedBy>Michael Goldie</cp:lastModifiedBy>
  <cp:revision>2</cp:revision>
  <dcterms:created xsi:type="dcterms:W3CDTF">2024-09-08T12:12:00Z</dcterms:created>
  <dcterms:modified xsi:type="dcterms:W3CDTF">2024-09-08T12:12:00Z</dcterms:modified>
</cp:coreProperties>
</file>