
<file path=[Content_Types].xml><?xml version="1.0" encoding="utf-8"?>
<Types xmlns="http://schemas.openxmlformats.org/package/2006/content-types">
  <Default Extension="jpeg" ContentType="image/jpeg"/>
  <Default Extension="jpg" ContentType="image/pn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2959"/>
        <w:gridCol w:w="2991"/>
        <w:gridCol w:w="2956"/>
      </w:tblGrid>
      <w:tr w:rsidR="007719A8" w14:paraId="4935F70F" w14:textId="77777777" w:rsidTr="00CC4FD9">
        <w:tc>
          <w:tcPr>
            <w:tcW w:w="2959" w:type="dxa"/>
            <w:tcBorders>
              <w:top w:val="thinThickMediumGap" w:sz="24" w:space="0" w:color="auto"/>
              <w:left w:val="thinThickMediumGap" w:sz="24" w:space="0" w:color="auto"/>
              <w:bottom w:val="thinThickMediumGap" w:sz="24" w:space="0" w:color="auto"/>
              <w:right w:val="thinThickMediumGap" w:sz="24" w:space="0" w:color="auto"/>
            </w:tcBorders>
          </w:tcPr>
          <w:p w14:paraId="09920F8C" w14:textId="77777777" w:rsidR="007719A8" w:rsidRDefault="007719A8" w:rsidP="00F96AB1">
            <w:pPr>
              <w:jc w:val="center"/>
            </w:pPr>
          </w:p>
          <w:p w14:paraId="436B26CE" w14:textId="77777777" w:rsidR="007719A8" w:rsidRPr="00904129" w:rsidRDefault="007719A8" w:rsidP="00F96AB1">
            <w:pPr>
              <w:jc w:val="center"/>
              <w:rPr>
                <w:sz w:val="28"/>
                <w:szCs w:val="28"/>
              </w:rPr>
            </w:pPr>
            <w:r w:rsidRPr="00904129">
              <w:rPr>
                <w:sz w:val="28"/>
                <w:szCs w:val="28"/>
              </w:rPr>
              <w:t xml:space="preserve">Hambleton Primary Academy </w:t>
            </w:r>
          </w:p>
          <w:p w14:paraId="00BC887A" w14:textId="77777777" w:rsidR="007719A8" w:rsidRPr="00904129" w:rsidRDefault="007719A8" w:rsidP="00F96AB1">
            <w:pPr>
              <w:jc w:val="center"/>
              <w:rPr>
                <w:sz w:val="28"/>
                <w:szCs w:val="28"/>
              </w:rPr>
            </w:pPr>
          </w:p>
          <w:p w14:paraId="5BCC696A" w14:textId="0953F9C4" w:rsidR="007719A8" w:rsidRDefault="004B0456" w:rsidP="00F96AB1">
            <w:pPr>
              <w:jc w:val="center"/>
            </w:pPr>
            <w:r>
              <w:rPr>
                <w:sz w:val="28"/>
                <w:szCs w:val="28"/>
              </w:rPr>
              <w:t>2025-2026</w:t>
            </w:r>
          </w:p>
        </w:tc>
        <w:tc>
          <w:tcPr>
            <w:tcW w:w="2991" w:type="dxa"/>
            <w:tcBorders>
              <w:top w:val="thinThickMediumGap" w:sz="24" w:space="0" w:color="auto"/>
              <w:left w:val="thinThickMediumGap" w:sz="24" w:space="0" w:color="auto"/>
              <w:bottom w:val="thinThickMediumGap" w:sz="24" w:space="0" w:color="auto"/>
              <w:right w:val="thinThickMediumGap" w:sz="24" w:space="0" w:color="auto"/>
            </w:tcBorders>
          </w:tcPr>
          <w:p w14:paraId="4BF4F115" w14:textId="77777777" w:rsidR="007719A8" w:rsidRDefault="007719A8" w:rsidP="00F96AB1">
            <w:pPr>
              <w:jc w:val="center"/>
            </w:pPr>
            <w:r>
              <w:rPr>
                <w:noProof/>
              </w:rPr>
              <w:drawing>
                <wp:inline distT="0" distB="0" distL="0" distR="0" wp14:anchorId="3653D231" wp14:editId="48B3702D">
                  <wp:extent cx="1485900" cy="1270000"/>
                  <wp:effectExtent l="0" t="0" r="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85900" cy="1270000"/>
                          </a:xfrm>
                          <a:prstGeom prst="rect">
                            <a:avLst/>
                          </a:prstGeom>
                        </pic:spPr>
                      </pic:pic>
                    </a:graphicData>
                  </a:graphic>
                </wp:inline>
              </w:drawing>
            </w:r>
          </w:p>
        </w:tc>
        <w:tc>
          <w:tcPr>
            <w:tcW w:w="2956" w:type="dxa"/>
            <w:tcBorders>
              <w:top w:val="thinThickMediumGap" w:sz="24" w:space="0" w:color="auto"/>
              <w:left w:val="thinThickMediumGap" w:sz="24" w:space="0" w:color="auto"/>
              <w:bottom w:val="thinThickMediumGap" w:sz="24" w:space="0" w:color="auto"/>
              <w:right w:val="thinThickMediumGap" w:sz="24" w:space="0" w:color="auto"/>
            </w:tcBorders>
          </w:tcPr>
          <w:p w14:paraId="0ED19550" w14:textId="77777777" w:rsidR="007719A8" w:rsidRDefault="007719A8" w:rsidP="00F96AB1">
            <w:pPr>
              <w:jc w:val="center"/>
            </w:pPr>
          </w:p>
          <w:p w14:paraId="1959DA02" w14:textId="77777777" w:rsidR="007719A8" w:rsidRDefault="007719A8" w:rsidP="00F96AB1">
            <w:pPr>
              <w:jc w:val="center"/>
            </w:pPr>
          </w:p>
          <w:p w14:paraId="270D3E31" w14:textId="52F879F8" w:rsidR="007719A8" w:rsidRPr="00904129" w:rsidRDefault="007719A8" w:rsidP="00F96AB1">
            <w:pPr>
              <w:jc w:val="center"/>
              <w:rPr>
                <w:sz w:val="32"/>
                <w:szCs w:val="32"/>
              </w:rPr>
            </w:pPr>
            <w:r>
              <w:rPr>
                <w:sz w:val="32"/>
                <w:szCs w:val="32"/>
              </w:rPr>
              <w:t>Remote Learning</w:t>
            </w:r>
            <w:r w:rsidRPr="00904129">
              <w:rPr>
                <w:sz w:val="32"/>
                <w:szCs w:val="32"/>
              </w:rPr>
              <w:t xml:space="preserve"> Policy</w:t>
            </w:r>
          </w:p>
          <w:p w14:paraId="4217B1DF" w14:textId="77777777" w:rsidR="007719A8" w:rsidRDefault="007719A8" w:rsidP="00F96AB1">
            <w:pPr>
              <w:jc w:val="center"/>
            </w:pPr>
          </w:p>
          <w:p w14:paraId="220F8A36" w14:textId="77777777" w:rsidR="007719A8" w:rsidRDefault="007719A8" w:rsidP="00F96AB1">
            <w:pPr>
              <w:jc w:val="center"/>
            </w:pPr>
          </w:p>
        </w:tc>
      </w:tr>
    </w:tbl>
    <w:p w14:paraId="57778327" w14:textId="77777777" w:rsidR="00CC4FD9" w:rsidRDefault="00CC4FD9" w:rsidP="00CC4FD9">
      <w:pPr>
        <w:spacing w:after="0" w:line="240" w:lineRule="auto"/>
        <w:rPr>
          <w:rFonts w:eastAsia="Calibri" w:cs="Arial"/>
          <w:b/>
          <w:color w:val="000000"/>
        </w:rPr>
      </w:pPr>
    </w:p>
    <w:p w14:paraId="5ABCEF7A" w14:textId="75A195EA" w:rsidR="004B0456" w:rsidRPr="004B0456" w:rsidRDefault="004B0456" w:rsidP="004B0456">
      <w:pPr>
        <w:spacing w:after="0" w:line="240" w:lineRule="auto"/>
        <w:jc w:val="center"/>
        <w:rPr>
          <w:rFonts w:cs="Arial"/>
          <w:b/>
          <w:bCs/>
        </w:rPr>
      </w:pPr>
      <w:r w:rsidRPr="004B0456">
        <w:rPr>
          <w:rFonts w:cs="Arial"/>
          <w:b/>
          <w:bCs/>
        </w:rPr>
        <w:t>Remote Learning at Hambleton</w:t>
      </w:r>
    </w:p>
    <w:p w14:paraId="5301174F" w14:textId="77777777" w:rsidR="004B0456" w:rsidRPr="004B0456" w:rsidRDefault="004B0456" w:rsidP="004B0456">
      <w:pPr>
        <w:spacing w:after="0" w:line="240" w:lineRule="auto"/>
        <w:jc w:val="center"/>
        <w:rPr>
          <w:rFonts w:cs="Arial"/>
        </w:rPr>
      </w:pPr>
    </w:p>
    <w:p w14:paraId="1D3BF277" w14:textId="77777777" w:rsidR="004B0456" w:rsidRPr="004B0456" w:rsidRDefault="004B0456" w:rsidP="004B0456">
      <w:pPr>
        <w:spacing w:after="0" w:line="240" w:lineRule="auto"/>
        <w:rPr>
          <w:rFonts w:cs="Arial"/>
        </w:rPr>
      </w:pPr>
      <w:r w:rsidRPr="004B0456">
        <w:rPr>
          <w:rFonts w:cs="Arial"/>
        </w:rPr>
        <w:t>At Hambleton, attendance is a significant priority for all pupils. However, in the rare circumstances where attendance in person is not possible, our robust remote learning provision is designed to ensure continuity and emulate the high-quality learning that goes on in an everyday classroom.</w:t>
      </w:r>
    </w:p>
    <w:p w14:paraId="1FD17C39" w14:textId="77777777" w:rsidR="004B0456" w:rsidRPr="004B0456" w:rsidRDefault="004B0456" w:rsidP="004B0456">
      <w:pPr>
        <w:spacing w:after="0" w:line="240" w:lineRule="auto"/>
        <w:rPr>
          <w:rFonts w:cs="Arial"/>
        </w:rPr>
      </w:pPr>
    </w:p>
    <w:p w14:paraId="42976B00" w14:textId="77777777" w:rsidR="004B0456" w:rsidRPr="004B0456" w:rsidRDefault="004B0456" w:rsidP="004B0456">
      <w:pPr>
        <w:spacing w:after="0" w:line="240" w:lineRule="auto"/>
        <w:rPr>
          <w:rFonts w:cs="Arial"/>
        </w:rPr>
      </w:pPr>
      <w:r w:rsidRPr="004B0456">
        <w:rPr>
          <w:rFonts w:cs="Arial"/>
        </w:rPr>
        <w:t>Remote education will be implemented for two primary reasons, in line with Department for Education guidance:</w:t>
      </w:r>
    </w:p>
    <w:p w14:paraId="45F0C61A" w14:textId="77777777" w:rsidR="004B0456" w:rsidRPr="004B0456" w:rsidRDefault="004B0456" w:rsidP="004B0456">
      <w:pPr>
        <w:spacing w:after="0" w:line="240" w:lineRule="auto"/>
        <w:rPr>
          <w:rFonts w:cs="Arial"/>
        </w:rPr>
      </w:pPr>
    </w:p>
    <w:p w14:paraId="40ECAAE3" w14:textId="77777777" w:rsidR="004B0456" w:rsidRPr="004B0456" w:rsidRDefault="004B0456" w:rsidP="000222F0">
      <w:pPr>
        <w:pStyle w:val="ListParagraph"/>
        <w:numPr>
          <w:ilvl w:val="0"/>
          <w:numId w:val="7"/>
        </w:numPr>
        <w:spacing w:after="0" w:line="240" w:lineRule="auto"/>
        <w:rPr>
          <w:rFonts w:cs="Arial"/>
        </w:rPr>
      </w:pPr>
      <w:r w:rsidRPr="004B0456">
        <w:rPr>
          <w:rFonts w:cs="Arial"/>
        </w:rPr>
        <w:t>School Closures or Restrictions on Attendance: Where the school is required to restrict access, such as due to an adverse event (e.g., severe weather or unforeseen site closure).</w:t>
      </w:r>
    </w:p>
    <w:p w14:paraId="52649F54" w14:textId="77777777" w:rsidR="004B0456" w:rsidRPr="004B0456" w:rsidRDefault="004B0456" w:rsidP="004B0456">
      <w:pPr>
        <w:spacing w:after="0" w:line="240" w:lineRule="auto"/>
        <w:rPr>
          <w:rFonts w:cs="Arial"/>
        </w:rPr>
      </w:pPr>
    </w:p>
    <w:p w14:paraId="794143B0" w14:textId="77777777" w:rsidR="004B0456" w:rsidRPr="004B0456" w:rsidRDefault="004B0456" w:rsidP="000222F0">
      <w:pPr>
        <w:pStyle w:val="ListParagraph"/>
        <w:numPr>
          <w:ilvl w:val="0"/>
          <w:numId w:val="7"/>
        </w:numPr>
        <w:spacing w:after="0" w:line="240" w:lineRule="auto"/>
        <w:rPr>
          <w:rFonts w:cs="Arial"/>
        </w:rPr>
      </w:pPr>
      <w:r w:rsidRPr="004B0456">
        <w:rPr>
          <w:rFonts w:cs="Arial"/>
        </w:rPr>
        <w:t>Individual Pupil Absence: Where a pupil is unable to attend school but is otherwise well enough to learn (e.g., recovering from a short-term infectious illness, preparing for/recovering from an operation, or in some exceptional cases relating to Special Educational Needs and Disabilities (SEND) or a mental health issue).</w:t>
      </w:r>
    </w:p>
    <w:p w14:paraId="57CE9F89" w14:textId="77777777" w:rsidR="004B0456" w:rsidRPr="004B0456" w:rsidRDefault="004B0456" w:rsidP="004B0456">
      <w:pPr>
        <w:spacing w:after="0" w:line="240" w:lineRule="auto"/>
        <w:rPr>
          <w:rFonts w:cs="Arial"/>
        </w:rPr>
      </w:pPr>
    </w:p>
    <w:p w14:paraId="2CCB3A7D" w14:textId="77777777" w:rsidR="004B0456" w:rsidRPr="004B0456" w:rsidRDefault="004B0456" w:rsidP="004B0456">
      <w:pPr>
        <w:spacing w:after="0" w:line="240" w:lineRule="auto"/>
        <w:rPr>
          <w:rFonts w:cs="Arial"/>
        </w:rPr>
      </w:pPr>
      <w:r w:rsidRPr="004B0456">
        <w:rPr>
          <w:rFonts w:cs="Arial"/>
        </w:rPr>
        <w:t>Our remote learning offer utilises our proven hybrid approach to teaching and learning to minimise disruption to the curriculum. To ensure consistency and high quality, our provision:</w:t>
      </w:r>
    </w:p>
    <w:p w14:paraId="0B8FA096" w14:textId="77777777" w:rsidR="004B0456" w:rsidRPr="004B0456" w:rsidRDefault="004B0456" w:rsidP="004B0456">
      <w:pPr>
        <w:spacing w:after="0" w:line="240" w:lineRule="auto"/>
        <w:rPr>
          <w:rFonts w:cs="Arial"/>
        </w:rPr>
      </w:pPr>
    </w:p>
    <w:p w14:paraId="20103F6F" w14:textId="77777777" w:rsidR="004B0456" w:rsidRPr="004B0456" w:rsidRDefault="004B0456" w:rsidP="000222F0">
      <w:pPr>
        <w:pStyle w:val="ListParagraph"/>
        <w:numPr>
          <w:ilvl w:val="0"/>
          <w:numId w:val="8"/>
        </w:numPr>
        <w:spacing w:after="0" w:line="240" w:lineRule="auto"/>
        <w:rPr>
          <w:rFonts w:cs="Arial"/>
        </w:rPr>
      </w:pPr>
      <w:r w:rsidRPr="004B0456">
        <w:rPr>
          <w:rFonts w:cs="Arial"/>
        </w:rPr>
        <w:t>Uses Google Classroom to share learning with pupils.</w:t>
      </w:r>
    </w:p>
    <w:p w14:paraId="16FBBA1C" w14:textId="77777777" w:rsidR="004B0456" w:rsidRPr="004B0456" w:rsidRDefault="004B0456" w:rsidP="004B0456">
      <w:pPr>
        <w:spacing w:after="0" w:line="240" w:lineRule="auto"/>
        <w:rPr>
          <w:rFonts w:cs="Arial"/>
        </w:rPr>
      </w:pPr>
    </w:p>
    <w:p w14:paraId="521F88BB" w14:textId="77777777" w:rsidR="004B0456" w:rsidRPr="004B0456" w:rsidRDefault="004B0456" w:rsidP="000222F0">
      <w:pPr>
        <w:pStyle w:val="ListParagraph"/>
        <w:numPr>
          <w:ilvl w:val="0"/>
          <w:numId w:val="8"/>
        </w:numPr>
        <w:spacing w:after="0" w:line="240" w:lineRule="auto"/>
        <w:rPr>
          <w:rFonts w:cs="Arial"/>
        </w:rPr>
      </w:pPr>
      <w:r w:rsidRPr="004B0456">
        <w:rPr>
          <w:rFonts w:cs="Arial"/>
        </w:rPr>
        <w:t>Provides bespoke resources and a broad yet challenging offer of learning.</w:t>
      </w:r>
    </w:p>
    <w:p w14:paraId="1ECD4F7E" w14:textId="77777777" w:rsidR="004B0456" w:rsidRPr="004B0456" w:rsidRDefault="004B0456" w:rsidP="004B0456">
      <w:pPr>
        <w:spacing w:after="0" w:line="240" w:lineRule="auto"/>
        <w:rPr>
          <w:rFonts w:cs="Arial"/>
        </w:rPr>
      </w:pPr>
    </w:p>
    <w:p w14:paraId="5C0DB012" w14:textId="77777777" w:rsidR="004B0456" w:rsidRPr="004B0456" w:rsidRDefault="004B0456" w:rsidP="004B0456">
      <w:pPr>
        <w:spacing w:after="0" w:line="240" w:lineRule="auto"/>
        <w:rPr>
          <w:rFonts w:cs="Arial"/>
        </w:rPr>
      </w:pPr>
    </w:p>
    <w:p w14:paraId="1428975B" w14:textId="77777777" w:rsidR="004B0456" w:rsidRPr="004B0456" w:rsidRDefault="004B0456" w:rsidP="004B0456">
      <w:pPr>
        <w:spacing w:after="0" w:line="240" w:lineRule="auto"/>
        <w:rPr>
          <w:rFonts w:cs="Arial"/>
          <w:b/>
          <w:bCs/>
        </w:rPr>
      </w:pPr>
      <w:r w:rsidRPr="004B0456">
        <w:rPr>
          <w:rFonts w:cs="Arial"/>
          <w:b/>
          <w:bCs/>
        </w:rPr>
        <w:t>Our Hybrid Approach</w:t>
      </w:r>
    </w:p>
    <w:p w14:paraId="7443385A" w14:textId="77777777" w:rsidR="004B0456" w:rsidRPr="004B0456" w:rsidRDefault="004B0456" w:rsidP="004B0456">
      <w:pPr>
        <w:spacing w:after="0" w:line="240" w:lineRule="auto"/>
        <w:rPr>
          <w:rFonts w:cs="Arial"/>
        </w:rPr>
      </w:pPr>
      <w:r w:rsidRPr="004B0456">
        <w:rPr>
          <w:rFonts w:cs="Arial"/>
        </w:rPr>
        <w:t>By helping your child with our hybrid approach to teaching and learning, which uses both online resources through Google Classroom and conventional methods of teaching, you not only improve his or her chances of achievement in school and in life, but you can help to develop your child’s confidence, self-discipline and sense of responsibility.</w:t>
      </w:r>
    </w:p>
    <w:p w14:paraId="51D5BAAC" w14:textId="77777777" w:rsidR="004B0456" w:rsidRPr="004B0456" w:rsidRDefault="004B0456" w:rsidP="004B0456">
      <w:pPr>
        <w:spacing w:after="0" w:line="240" w:lineRule="auto"/>
        <w:rPr>
          <w:rFonts w:cs="Arial"/>
        </w:rPr>
      </w:pPr>
    </w:p>
    <w:p w14:paraId="0F673A92" w14:textId="77777777" w:rsidR="004B0456" w:rsidRPr="004B0456" w:rsidRDefault="004B0456" w:rsidP="004B0456">
      <w:pPr>
        <w:spacing w:after="0" w:line="240" w:lineRule="auto"/>
        <w:rPr>
          <w:rFonts w:cs="Arial"/>
          <w:b/>
          <w:bCs/>
        </w:rPr>
      </w:pPr>
      <w:r w:rsidRPr="004B0456">
        <w:rPr>
          <w:rFonts w:cs="Arial"/>
          <w:b/>
          <w:bCs/>
        </w:rPr>
        <w:t>The Benefits</w:t>
      </w:r>
    </w:p>
    <w:p w14:paraId="063E9D9A" w14:textId="77777777" w:rsidR="004B0456" w:rsidRPr="004B0456" w:rsidRDefault="004B0456" w:rsidP="004B0456">
      <w:pPr>
        <w:spacing w:after="0" w:line="240" w:lineRule="auto"/>
        <w:rPr>
          <w:rFonts w:cs="Arial"/>
        </w:rPr>
      </w:pPr>
      <w:r w:rsidRPr="004B0456">
        <w:rPr>
          <w:rFonts w:cs="Arial"/>
        </w:rPr>
        <w:t>Parents who take an interest in their children’s remote learning have a better knowledge of their education. Additionally, children who are able to complete assignments successfully are likely to develop a good working attitude.</w:t>
      </w:r>
    </w:p>
    <w:p w14:paraId="2B30D704" w14:textId="77777777" w:rsidR="004B0456" w:rsidRPr="004B0456" w:rsidRDefault="004B0456" w:rsidP="004B0456">
      <w:pPr>
        <w:spacing w:after="0" w:line="240" w:lineRule="auto"/>
        <w:rPr>
          <w:rFonts w:cs="Arial"/>
        </w:rPr>
      </w:pPr>
    </w:p>
    <w:p w14:paraId="0BB58587" w14:textId="77777777" w:rsidR="004B0456" w:rsidRPr="004B0456" w:rsidRDefault="004B0456" w:rsidP="004B0456">
      <w:pPr>
        <w:spacing w:after="0" w:line="240" w:lineRule="auto"/>
        <w:rPr>
          <w:rFonts w:cs="Arial"/>
        </w:rPr>
      </w:pPr>
      <w:r w:rsidRPr="004B0456">
        <w:rPr>
          <w:rFonts w:cs="Arial"/>
        </w:rPr>
        <w:t>At Hambleton Primary Academy our aim is for pupils to become independent and take individual responsibility for learning.</w:t>
      </w:r>
    </w:p>
    <w:p w14:paraId="4DD0540C" w14:textId="77777777" w:rsidR="004B0456" w:rsidRPr="004B0456" w:rsidRDefault="004B0456" w:rsidP="004B0456">
      <w:pPr>
        <w:spacing w:after="0" w:line="240" w:lineRule="auto"/>
        <w:rPr>
          <w:rFonts w:cs="Arial"/>
        </w:rPr>
      </w:pPr>
    </w:p>
    <w:p w14:paraId="4C353F8D" w14:textId="77777777" w:rsidR="004B0456" w:rsidRPr="004B0456" w:rsidRDefault="004B0456" w:rsidP="004B0456">
      <w:pPr>
        <w:spacing w:after="0" w:line="240" w:lineRule="auto"/>
        <w:rPr>
          <w:rFonts w:cs="Arial"/>
          <w:b/>
          <w:bCs/>
        </w:rPr>
      </w:pPr>
      <w:r w:rsidRPr="004B0456">
        <w:rPr>
          <w:rFonts w:cs="Arial"/>
          <w:b/>
          <w:bCs/>
        </w:rPr>
        <w:t>The remote learning offer will:</w:t>
      </w:r>
    </w:p>
    <w:p w14:paraId="31D3F358" w14:textId="77777777" w:rsidR="004B0456" w:rsidRPr="004B0456" w:rsidRDefault="004B0456" w:rsidP="004B0456">
      <w:pPr>
        <w:spacing w:after="0" w:line="240" w:lineRule="auto"/>
        <w:rPr>
          <w:rFonts w:cs="Arial"/>
        </w:rPr>
      </w:pPr>
    </w:p>
    <w:p w14:paraId="2B2B38C2" w14:textId="77777777" w:rsidR="004B0456" w:rsidRPr="004B0456" w:rsidRDefault="004B0456" w:rsidP="000222F0">
      <w:pPr>
        <w:pStyle w:val="ListParagraph"/>
        <w:numPr>
          <w:ilvl w:val="0"/>
          <w:numId w:val="9"/>
        </w:numPr>
        <w:spacing w:after="0" w:line="240" w:lineRule="auto"/>
        <w:rPr>
          <w:rFonts w:cs="Arial"/>
        </w:rPr>
      </w:pPr>
      <w:r w:rsidRPr="004B0456">
        <w:rPr>
          <w:rFonts w:cs="Arial"/>
        </w:rPr>
        <w:lastRenderedPageBreak/>
        <w:t>extend, support and broaden the learning experience through reinforcement, revision, guidance and direction.</w:t>
      </w:r>
    </w:p>
    <w:p w14:paraId="342D3063" w14:textId="77777777" w:rsidR="004B0456" w:rsidRPr="004B0456" w:rsidRDefault="004B0456" w:rsidP="004B0456">
      <w:pPr>
        <w:spacing w:after="0" w:line="240" w:lineRule="auto"/>
        <w:rPr>
          <w:rFonts w:cs="Arial"/>
        </w:rPr>
      </w:pPr>
    </w:p>
    <w:p w14:paraId="44A60B80" w14:textId="2E0A1A01" w:rsidR="004B0456" w:rsidRPr="004B0456" w:rsidRDefault="004B0456" w:rsidP="000222F0">
      <w:pPr>
        <w:pStyle w:val="ListParagraph"/>
        <w:numPr>
          <w:ilvl w:val="0"/>
          <w:numId w:val="9"/>
        </w:numPr>
        <w:spacing w:after="0" w:line="240" w:lineRule="auto"/>
        <w:rPr>
          <w:rFonts w:cs="Arial"/>
        </w:rPr>
      </w:pPr>
      <w:r w:rsidRPr="004B0456">
        <w:rPr>
          <w:rFonts w:cs="Arial"/>
        </w:rPr>
        <w:t xml:space="preserve">develop transferable skills and a </w:t>
      </w:r>
      <w:r w:rsidR="0031257C" w:rsidRPr="004B0456">
        <w:rPr>
          <w:rFonts w:cs="Arial"/>
        </w:rPr>
        <w:t>long-term</w:t>
      </w:r>
      <w:r w:rsidRPr="004B0456">
        <w:rPr>
          <w:rFonts w:cs="Arial"/>
        </w:rPr>
        <w:t xml:space="preserve"> strategy for future learning.</w:t>
      </w:r>
    </w:p>
    <w:p w14:paraId="3113F68E" w14:textId="77777777" w:rsidR="004B0456" w:rsidRPr="004B0456" w:rsidRDefault="004B0456" w:rsidP="004B0456">
      <w:pPr>
        <w:spacing w:after="0" w:line="240" w:lineRule="auto"/>
        <w:rPr>
          <w:rFonts w:cs="Arial"/>
        </w:rPr>
      </w:pPr>
    </w:p>
    <w:p w14:paraId="65E6833F" w14:textId="77777777" w:rsidR="004B0456" w:rsidRPr="004B0456" w:rsidRDefault="004B0456" w:rsidP="000222F0">
      <w:pPr>
        <w:pStyle w:val="ListParagraph"/>
        <w:numPr>
          <w:ilvl w:val="0"/>
          <w:numId w:val="9"/>
        </w:numPr>
        <w:spacing w:after="0" w:line="240" w:lineRule="auto"/>
        <w:rPr>
          <w:rFonts w:cs="Arial"/>
        </w:rPr>
      </w:pPr>
      <w:r w:rsidRPr="004B0456">
        <w:rPr>
          <w:rFonts w:cs="Arial"/>
        </w:rPr>
        <w:t>encourage parents, pupils and the school to work in partnership to promote the learning experience as an enjoyable one.</w:t>
      </w:r>
    </w:p>
    <w:p w14:paraId="5745E3AC" w14:textId="77777777" w:rsidR="004B0456" w:rsidRPr="004B0456" w:rsidRDefault="004B0456" w:rsidP="004B0456">
      <w:pPr>
        <w:spacing w:after="0" w:line="240" w:lineRule="auto"/>
        <w:rPr>
          <w:rFonts w:cs="Arial"/>
        </w:rPr>
      </w:pPr>
    </w:p>
    <w:p w14:paraId="2F3C2AE2" w14:textId="1758662D" w:rsidR="004B0456" w:rsidRPr="004B0456" w:rsidRDefault="004B0456" w:rsidP="000222F0">
      <w:pPr>
        <w:pStyle w:val="ListParagraph"/>
        <w:numPr>
          <w:ilvl w:val="0"/>
          <w:numId w:val="9"/>
        </w:numPr>
        <w:spacing w:after="0" w:line="240" w:lineRule="auto"/>
        <w:rPr>
          <w:rFonts w:cs="Arial"/>
        </w:rPr>
      </w:pPr>
      <w:r w:rsidRPr="004B0456">
        <w:rPr>
          <w:rFonts w:cs="Arial"/>
        </w:rPr>
        <w:t>improve the quality, variety and breadth of the learning experience by networking with information providers beyond the school (</w:t>
      </w:r>
      <w:r w:rsidR="0031257C" w:rsidRPr="004B0456">
        <w:rPr>
          <w:rFonts w:cs="Arial"/>
        </w:rPr>
        <w:t>e.g.,</w:t>
      </w:r>
      <w:r w:rsidRPr="004B0456">
        <w:rPr>
          <w:rFonts w:cs="Arial"/>
        </w:rPr>
        <w:t xml:space="preserve"> libraries and the internet).</w:t>
      </w:r>
    </w:p>
    <w:p w14:paraId="3245DB12" w14:textId="77777777" w:rsidR="004B0456" w:rsidRPr="004B0456" w:rsidRDefault="004B0456" w:rsidP="004B0456">
      <w:pPr>
        <w:spacing w:after="0" w:line="240" w:lineRule="auto"/>
        <w:rPr>
          <w:rFonts w:cs="Arial"/>
        </w:rPr>
      </w:pPr>
    </w:p>
    <w:p w14:paraId="3CF21981" w14:textId="77777777" w:rsidR="004B0456" w:rsidRPr="004B0456" w:rsidRDefault="004B0456" w:rsidP="000222F0">
      <w:pPr>
        <w:pStyle w:val="ListParagraph"/>
        <w:numPr>
          <w:ilvl w:val="0"/>
          <w:numId w:val="9"/>
        </w:numPr>
        <w:spacing w:after="0" w:line="240" w:lineRule="auto"/>
        <w:rPr>
          <w:rFonts w:cs="Arial"/>
        </w:rPr>
      </w:pPr>
      <w:r w:rsidRPr="004B0456">
        <w:rPr>
          <w:rFonts w:cs="Arial"/>
        </w:rPr>
        <w:t>ensure a consistency of approach to home and lifelong learning throughout the school.</w:t>
      </w:r>
    </w:p>
    <w:p w14:paraId="2EC94D25" w14:textId="77777777" w:rsidR="004B0456" w:rsidRPr="004B0456" w:rsidRDefault="004B0456" w:rsidP="004B0456">
      <w:pPr>
        <w:spacing w:after="0" w:line="240" w:lineRule="auto"/>
        <w:rPr>
          <w:rFonts w:cs="Arial"/>
        </w:rPr>
      </w:pPr>
    </w:p>
    <w:p w14:paraId="7BA151C4" w14:textId="77777777" w:rsidR="004B0456" w:rsidRPr="004B0456" w:rsidRDefault="004B0456" w:rsidP="000222F0">
      <w:pPr>
        <w:pStyle w:val="ListParagraph"/>
        <w:numPr>
          <w:ilvl w:val="0"/>
          <w:numId w:val="9"/>
        </w:numPr>
        <w:spacing w:after="0" w:line="240" w:lineRule="auto"/>
        <w:rPr>
          <w:rFonts w:cs="Arial"/>
        </w:rPr>
      </w:pPr>
      <w:r w:rsidRPr="004B0456">
        <w:rPr>
          <w:rFonts w:cs="Arial"/>
        </w:rPr>
        <w:t>endeavour to match the home learning needs of individual pupils.</w:t>
      </w:r>
    </w:p>
    <w:p w14:paraId="76CAB76C" w14:textId="77777777" w:rsidR="004B0456" w:rsidRPr="004B0456" w:rsidRDefault="004B0456" w:rsidP="004B0456">
      <w:pPr>
        <w:spacing w:after="0" w:line="240" w:lineRule="auto"/>
        <w:rPr>
          <w:rFonts w:cs="Arial"/>
        </w:rPr>
      </w:pPr>
    </w:p>
    <w:p w14:paraId="59EBA7BD" w14:textId="77777777" w:rsidR="004B0456" w:rsidRPr="004B0456" w:rsidRDefault="004B0456" w:rsidP="000222F0">
      <w:pPr>
        <w:pStyle w:val="ListParagraph"/>
        <w:numPr>
          <w:ilvl w:val="0"/>
          <w:numId w:val="9"/>
        </w:numPr>
        <w:spacing w:after="0" w:line="240" w:lineRule="auto"/>
        <w:rPr>
          <w:rFonts w:cs="Arial"/>
        </w:rPr>
      </w:pPr>
      <w:r w:rsidRPr="004B0456">
        <w:rPr>
          <w:rFonts w:cs="Arial"/>
        </w:rPr>
        <w:t>take into account the needs and abilities of individual pupils.</w:t>
      </w:r>
    </w:p>
    <w:p w14:paraId="408EE117" w14:textId="77777777" w:rsidR="004B0456" w:rsidRPr="004B0456" w:rsidRDefault="004B0456" w:rsidP="004B0456">
      <w:pPr>
        <w:spacing w:after="0" w:line="240" w:lineRule="auto"/>
        <w:rPr>
          <w:rFonts w:cs="Arial"/>
        </w:rPr>
      </w:pPr>
    </w:p>
    <w:p w14:paraId="445E0A9E" w14:textId="77777777" w:rsidR="004B0456" w:rsidRPr="004B0456" w:rsidRDefault="004B0456" w:rsidP="000222F0">
      <w:pPr>
        <w:pStyle w:val="ListParagraph"/>
        <w:numPr>
          <w:ilvl w:val="0"/>
          <w:numId w:val="9"/>
        </w:numPr>
        <w:spacing w:after="0" w:line="240" w:lineRule="auto"/>
        <w:rPr>
          <w:rFonts w:cs="Arial"/>
        </w:rPr>
      </w:pPr>
      <w:r w:rsidRPr="004B0456">
        <w:rPr>
          <w:rFonts w:cs="Arial"/>
        </w:rPr>
        <w:t>ensure parents/carers have a clear understanding about expectations from themselves and the pupil.</w:t>
      </w:r>
    </w:p>
    <w:p w14:paraId="66CA3260" w14:textId="77777777" w:rsidR="004B0456" w:rsidRPr="004B0456" w:rsidRDefault="004B0456" w:rsidP="004B0456">
      <w:pPr>
        <w:spacing w:after="0" w:line="240" w:lineRule="auto"/>
        <w:rPr>
          <w:rFonts w:cs="Arial"/>
        </w:rPr>
      </w:pPr>
    </w:p>
    <w:p w14:paraId="75FB8B0D" w14:textId="77777777" w:rsidR="004B0456" w:rsidRPr="004B0456" w:rsidRDefault="004B0456" w:rsidP="004B0456">
      <w:pPr>
        <w:spacing w:after="0" w:line="240" w:lineRule="auto"/>
        <w:rPr>
          <w:rFonts w:cs="Arial"/>
          <w:b/>
          <w:bCs/>
        </w:rPr>
      </w:pPr>
      <w:r w:rsidRPr="004B0456">
        <w:rPr>
          <w:rFonts w:cs="Arial"/>
          <w:b/>
          <w:bCs/>
        </w:rPr>
        <w:t>Practical Ways to Help</w:t>
      </w:r>
    </w:p>
    <w:p w14:paraId="4E126D6E" w14:textId="77777777" w:rsidR="004B0456" w:rsidRPr="004B0456" w:rsidRDefault="004B0456" w:rsidP="004B0456">
      <w:pPr>
        <w:spacing w:after="0" w:line="240" w:lineRule="auto"/>
        <w:rPr>
          <w:rFonts w:cs="Arial"/>
        </w:rPr>
      </w:pPr>
      <w:r w:rsidRPr="004B0456">
        <w:rPr>
          <w:rFonts w:cs="Arial"/>
        </w:rPr>
        <w:t>Provide a quiet environment</w:t>
      </w:r>
    </w:p>
    <w:p w14:paraId="33FCEA9B" w14:textId="04C43E52" w:rsidR="004B0456" w:rsidRPr="004B0456" w:rsidRDefault="004B0456" w:rsidP="004B0456">
      <w:pPr>
        <w:spacing w:after="0" w:line="240" w:lineRule="auto"/>
        <w:rPr>
          <w:rFonts w:cs="Arial"/>
        </w:rPr>
      </w:pPr>
      <w:r w:rsidRPr="004B0456">
        <w:rPr>
          <w:rFonts w:cs="Arial"/>
        </w:rPr>
        <w:t xml:space="preserve">Provide a quiet, </w:t>
      </w:r>
      <w:r w:rsidR="0031257C" w:rsidRPr="004B0456">
        <w:rPr>
          <w:rFonts w:cs="Arial"/>
        </w:rPr>
        <w:t>well-lit</w:t>
      </w:r>
      <w:r w:rsidRPr="004B0456">
        <w:rPr>
          <w:rFonts w:cs="Arial"/>
        </w:rPr>
        <w:t xml:space="preserve"> study area. Avoid distractions such as the television and loud music. Encourage other family members to be quiet, especially youngsters.</w:t>
      </w:r>
    </w:p>
    <w:p w14:paraId="08C10764" w14:textId="77777777" w:rsidR="004B0456" w:rsidRPr="004B0456" w:rsidRDefault="004B0456" w:rsidP="004B0456">
      <w:pPr>
        <w:spacing w:after="0" w:line="240" w:lineRule="auto"/>
        <w:rPr>
          <w:rFonts w:cs="Arial"/>
        </w:rPr>
      </w:pPr>
    </w:p>
    <w:p w14:paraId="70453AF3" w14:textId="77777777" w:rsidR="004B0456" w:rsidRPr="004B0456" w:rsidRDefault="004B0456" w:rsidP="004B0456">
      <w:pPr>
        <w:spacing w:after="0" w:line="240" w:lineRule="auto"/>
        <w:rPr>
          <w:rFonts w:cs="Arial"/>
          <w:b/>
          <w:bCs/>
        </w:rPr>
      </w:pPr>
      <w:r w:rsidRPr="004B0456">
        <w:rPr>
          <w:rFonts w:cs="Arial"/>
          <w:b/>
          <w:bCs/>
        </w:rPr>
        <w:t>Provide Equipment</w:t>
      </w:r>
    </w:p>
    <w:p w14:paraId="2AF38240" w14:textId="77777777" w:rsidR="004B0456" w:rsidRPr="004B0456" w:rsidRDefault="004B0456" w:rsidP="004B0456">
      <w:pPr>
        <w:spacing w:after="0" w:line="240" w:lineRule="auto"/>
        <w:rPr>
          <w:rFonts w:cs="Arial"/>
        </w:rPr>
      </w:pPr>
      <w:r w:rsidRPr="004B0456">
        <w:rPr>
          <w:rFonts w:cs="Arial"/>
        </w:rPr>
        <w:t>Ensure your child has basic equipment such as pens, pencils, a ruler, erasers, a dictionary and writing paper. Other useful items could include paper clips, a calculator, scissors, glue, a thesaurus and sticky tape. These should be kept together.</w:t>
      </w:r>
    </w:p>
    <w:p w14:paraId="5AD8A265" w14:textId="77777777" w:rsidR="004B0456" w:rsidRPr="004B0456" w:rsidRDefault="004B0456" w:rsidP="004B0456">
      <w:pPr>
        <w:spacing w:after="0" w:line="240" w:lineRule="auto"/>
        <w:rPr>
          <w:rFonts w:cs="Arial"/>
          <w:b/>
          <w:bCs/>
        </w:rPr>
      </w:pPr>
    </w:p>
    <w:p w14:paraId="43DAF207" w14:textId="77777777" w:rsidR="004B0456" w:rsidRPr="004B0456" w:rsidRDefault="004B0456" w:rsidP="004B0456">
      <w:pPr>
        <w:spacing w:after="0" w:line="240" w:lineRule="auto"/>
        <w:rPr>
          <w:rFonts w:cs="Arial"/>
          <w:b/>
          <w:bCs/>
        </w:rPr>
      </w:pPr>
      <w:r w:rsidRPr="004B0456">
        <w:rPr>
          <w:rFonts w:cs="Arial"/>
          <w:b/>
          <w:bCs/>
        </w:rPr>
        <w:t>Technology</w:t>
      </w:r>
    </w:p>
    <w:p w14:paraId="4183E19E" w14:textId="77777777" w:rsidR="004B0456" w:rsidRPr="004B0456" w:rsidRDefault="004B0456" w:rsidP="004B0456">
      <w:pPr>
        <w:spacing w:after="0" w:line="240" w:lineRule="auto"/>
        <w:rPr>
          <w:rFonts w:cs="Arial"/>
        </w:rPr>
      </w:pPr>
      <w:r w:rsidRPr="004B0456">
        <w:rPr>
          <w:rFonts w:cs="Arial"/>
        </w:rPr>
        <w:t>Our remote learning offer is based on the ‘use of technology’, therefore it is imperative that you have some form of device to access your child’s home learning. If you are struggling with, please visit out ‘support page’.</w:t>
      </w:r>
    </w:p>
    <w:p w14:paraId="7B733386" w14:textId="77777777" w:rsidR="004B0456" w:rsidRPr="004B0456" w:rsidRDefault="004B0456" w:rsidP="004B0456">
      <w:pPr>
        <w:spacing w:after="0" w:line="240" w:lineRule="auto"/>
        <w:rPr>
          <w:rFonts w:cs="Arial"/>
        </w:rPr>
      </w:pPr>
    </w:p>
    <w:p w14:paraId="0D8CA6AD" w14:textId="77777777" w:rsidR="004B0456" w:rsidRPr="004B0456" w:rsidRDefault="004B0456" w:rsidP="004B0456">
      <w:pPr>
        <w:spacing w:after="0" w:line="240" w:lineRule="auto"/>
        <w:rPr>
          <w:rFonts w:cs="Arial"/>
          <w:b/>
          <w:bCs/>
        </w:rPr>
      </w:pPr>
      <w:r w:rsidRPr="004B0456">
        <w:rPr>
          <w:rFonts w:cs="Arial"/>
          <w:b/>
          <w:bCs/>
        </w:rPr>
        <w:t>Praise Effort and Achievement</w:t>
      </w:r>
    </w:p>
    <w:p w14:paraId="67E2EC39" w14:textId="77777777" w:rsidR="004B0456" w:rsidRPr="004B0456" w:rsidRDefault="004B0456" w:rsidP="004B0456">
      <w:pPr>
        <w:spacing w:after="0" w:line="240" w:lineRule="auto"/>
        <w:rPr>
          <w:rFonts w:cs="Arial"/>
        </w:rPr>
      </w:pPr>
      <w:r w:rsidRPr="004B0456">
        <w:rPr>
          <w:rFonts w:cs="Arial"/>
        </w:rPr>
        <w:t>It is vital to praise a child for his or her efforts and achievements. Positive comments are more effective than critical ones. A child can become disaffected if continually reminded of shortcomings. Building self-esteem is very important if a child is to try with school work.</w:t>
      </w:r>
    </w:p>
    <w:p w14:paraId="078D3B73" w14:textId="77777777" w:rsidR="004B0456" w:rsidRPr="004B0456" w:rsidRDefault="004B0456" w:rsidP="004B0456">
      <w:pPr>
        <w:spacing w:after="0" w:line="240" w:lineRule="auto"/>
        <w:rPr>
          <w:rFonts w:cs="Arial"/>
        </w:rPr>
      </w:pPr>
    </w:p>
    <w:p w14:paraId="502E5E1A" w14:textId="77777777" w:rsidR="004B0456" w:rsidRPr="004B0456" w:rsidRDefault="004B0456" w:rsidP="004B0456">
      <w:pPr>
        <w:spacing w:after="0" w:line="240" w:lineRule="auto"/>
        <w:rPr>
          <w:rFonts w:cs="Arial"/>
          <w:b/>
          <w:bCs/>
        </w:rPr>
      </w:pPr>
      <w:r w:rsidRPr="004B0456">
        <w:rPr>
          <w:rFonts w:cs="Arial"/>
          <w:b/>
          <w:bCs/>
        </w:rPr>
        <w:t>Have a Regular Home Learning Routine</w:t>
      </w:r>
    </w:p>
    <w:p w14:paraId="1DDCF58C" w14:textId="77777777" w:rsidR="004B0456" w:rsidRPr="004B0456" w:rsidRDefault="004B0456" w:rsidP="004B0456">
      <w:pPr>
        <w:spacing w:after="0" w:line="240" w:lineRule="auto"/>
        <w:rPr>
          <w:rFonts w:cs="Arial"/>
        </w:rPr>
      </w:pPr>
      <w:r w:rsidRPr="004B0456">
        <w:rPr>
          <w:rFonts w:cs="Arial"/>
        </w:rPr>
        <w:t>Obviously household routines differ. Late at night is rarely a good time to study, as children are tired. You may need to be flexible if your child attends outside activities. Try to get a balance, but home learning is a priority. If it is being rushed then consider reducing after school commitments or television viewing. Having a routine helps to avoid excuses such as “I’ll do it after this programme” or “I forgot.” It is important that a child learns to take responsibility rather than having to rely on reminders. Also do not expect your child to work on an empty stomach. No-one works well when they are hungry.</w:t>
      </w:r>
    </w:p>
    <w:p w14:paraId="40C4B721" w14:textId="77777777" w:rsidR="004B0456" w:rsidRPr="004B0456" w:rsidRDefault="004B0456" w:rsidP="004B0456">
      <w:pPr>
        <w:spacing w:after="0" w:line="240" w:lineRule="auto"/>
        <w:rPr>
          <w:rFonts w:cs="Arial"/>
        </w:rPr>
      </w:pPr>
    </w:p>
    <w:p w14:paraId="55B23A77" w14:textId="77777777" w:rsidR="004B0456" w:rsidRPr="004B0456" w:rsidRDefault="004B0456" w:rsidP="004B0456">
      <w:pPr>
        <w:spacing w:after="0" w:line="240" w:lineRule="auto"/>
        <w:rPr>
          <w:rFonts w:cs="Arial"/>
          <w:b/>
          <w:bCs/>
        </w:rPr>
      </w:pPr>
      <w:r w:rsidRPr="004B0456">
        <w:rPr>
          <w:rFonts w:cs="Arial"/>
          <w:b/>
          <w:bCs/>
        </w:rPr>
        <w:t>Monitor Home Learning</w:t>
      </w:r>
    </w:p>
    <w:p w14:paraId="3179BA07" w14:textId="77777777" w:rsidR="004B0456" w:rsidRPr="004B0456" w:rsidRDefault="004B0456" w:rsidP="004B0456">
      <w:pPr>
        <w:spacing w:after="0" w:line="240" w:lineRule="auto"/>
        <w:rPr>
          <w:rFonts w:cs="Arial"/>
        </w:rPr>
      </w:pPr>
      <w:r w:rsidRPr="004B0456">
        <w:rPr>
          <w:rFonts w:cs="Arial"/>
        </w:rPr>
        <w:t>Obviously how closely children need to be monitored is dependent on several factors:</w:t>
      </w:r>
    </w:p>
    <w:p w14:paraId="25E26D5F" w14:textId="77777777" w:rsidR="004B0456" w:rsidRPr="004B0456" w:rsidRDefault="004B0456" w:rsidP="004B0456">
      <w:pPr>
        <w:spacing w:after="0" w:line="240" w:lineRule="auto"/>
        <w:rPr>
          <w:rFonts w:cs="Arial"/>
        </w:rPr>
      </w:pPr>
    </w:p>
    <w:p w14:paraId="7A8A8C48" w14:textId="77777777" w:rsidR="004B0456" w:rsidRPr="004B0456" w:rsidRDefault="004B0456" w:rsidP="000222F0">
      <w:pPr>
        <w:pStyle w:val="ListParagraph"/>
        <w:numPr>
          <w:ilvl w:val="0"/>
          <w:numId w:val="10"/>
        </w:numPr>
        <w:spacing w:after="0" w:line="240" w:lineRule="auto"/>
        <w:rPr>
          <w:rFonts w:cs="Arial"/>
        </w:rPr>
      </w:pPr>
      <w:r w:rsidRPr="004B0456">
        <w:rPr>
          <w:rFonts w:cs="Arial"/>
        </w:rPr>
        <w:t>the age of the child</w:t>
      </w:r>
    </w:p>
    <w:p w14:paraId="30349DE5" w14:textId="77777777" w:rsidR="004B0456" w:rsidRPr="004B0456" w:rsidRDefault="004B0456" w:rsidP="004B0456">
      <w:pPr>
        <w:spacing w:after="0" w:line="240" w:lineRule="auto"/>
        <w:rPr>
          <w:rFonts w:cs="Arial"/>
        </w:rPr>
      </w:pPr>
    </w:p>
    <w:p w14:paraId="6D9A17DB" w14:textId="77777777" w:rsidR="004B0456" w:rsidRPr="004B0456" w:rsidRDefault="004B0456" w:rsidP="000222F0">
      <w:pPr>
        <w:pStyle w:val="ListParagraph"/>
        <w:numPr>
          <w:ilvl w:val="0"/>
          <w:numId w:val="10"/>
        </w:numPr>
        <w:spacing w:after="0" w:line="240" w:lineRule="auto"/>
        <w:rPr>
          <w:rFonts w:cs="Arial"/>
        </w:rPr>
      </w:pPr>
      <w:r w:rsidRPr="004B0456">
        <w:rPr>
          <w:rFonts w:cs="Arial"/>
        </w:rPr>
        <w:t>how able your child is academically</w:t>
      </w:r>
    </w:p>
    <w:p w14:paraId="4B921934" w14:textId="77777777" w:rsidR="004B0456" w:rsidRPr="004B0456" w:rsidRDefault="004B0456" w:rsidP="004B0456">
      <w:pPr>
        <w:spacing w:after="0" w:line="240" w:lineRule="auto"/>
        <w:rPr>
          <w:rFonts w:cs="Arial"/>
        </w:rPr>
      </w:pPr>
    </w:p>
    <w:p w14:paraId="3EDDC86A" w14:textId="77777777" w:rsidR="004B0456" w:rsidRPr="004B0456" w:rsidRDefault="004B0456" w:rsidP="000222F0">
      <w:pPr>
        <w:pStyle w:val="ListParagraph"/>
        <w:numPr>
          <w:ilvl w:val="0"/>
          <w:numId w:val="10"/>
        </w:numPr>
        <w:spacing w:after="0" w:line="240" w:lineRule="auto"/>
        <w:rPr>
          <w:rFonts w:cs="Arial"/>
        </w:rPr>
      </w:pPr>
      <w:r w:rsidRPr="004B0456">
        <w:rPr>
          <w:rFonts w:cs="Arial"/>
        </w:rPr>
        <w:t>how independently your child is able to work</w:t>
      </w:r>
    </w:p>
    <w:p w14:paraId="5D5E7342" w14:textId="77777777" w:rsidR="004B0456" w:rsidRPr="004B0456" w:rsidRDefault="004B0456" w:rsidP="004B0456">
      <w:pPr>
        <w:spacing w:after="0" w:line="240" w:lineRule="auto"/>
        <w:rPr>
          <w:rFonts w:cs="Arial"/>
        </w:rPr>
      </w:pPr>
    </w:p>
    <w:p w14:paraId="0B788246" w14:textId="22370CAC" w:rsidR="004B0456" w:rsidRPr="004B0456" w:rsidRDefault="004B0456" w:rsidP="004B0456">
      <w:pPr>
        <w:spacing w:after="0" w:line="240" w:lineRule="auto"/>
        <w:rPr>
          <w:rFonts w:cs="Arial"/>
        </w:rPr>
      </w:pPr>
      <w:r w:rsidRPr="004B0456">
        <w:rPr>
          <w:rFonts w:cs="Arial"/>
        </w:rPr>
        <w:t xml:space="preserve">It is a good idea to check home learning over. It is important to remember that the home learning is not yours, but your child’s. If you do the activities and </w:t>
      </w:r>
      <w:r w:rsidR="0031257C" w:rsidRPr="004B0456">
        <w:rPr>
          <w:rFonts w:cs="Arial"/>
        </w:rPr>
        <w:t>tasks,</w:t>
      </w:r>
      <w:r w:rsidRPr="004B0456">
        <w:rPr>
          <w:rFonts w:cs="Arial"/>
        </w:rPr>
        <w:t xml:space="preserve"> you are not helping him or her to become an independent learner.</w:t>
      </w:r>
    </w:p>
    <w:p w14:paraId="292A5BFF" w14:textId="77777777" w:rsidR="004B0456" w:rsidRPr="004B0456" w:rsidRDefault="004B0456" w:rsidP="004B0456">
      <w:pPr>
        <w:spacing w:after="0" w:line="240" w:lineRule="auto"/>
        <w:rPr>
          <w:rFonts w:cs="Arial"/>
        </w:rPr>
      </w:pPr>
    </w:p>
    <w:p w14:paraId="591811B0" w14:textId="77777777" w:rsidR="004B0456" w:rsidRPr="004B0456" w:rsidRDefault="004B0456" w:rsidP="004B0456">
      <w:pPr>
        <w:spacing w:after="0" w:line="240" w:lineRule="auto"/>
        <w:rPr>
          <w:rFonts w:cs="Arial"/>
          <w:b/>
          <w:bCs/>
        </w:rPr>
      </w:pPr>
      <w:r w:rsidRPr="004B0456">
        <w:rPr>
          <w:rFonts w:cs="Arial"/>
          <w:b/>
          <w:bCs/>
        </w:rPr>
        <w:t>Show an Interest</w:t>
      </w:r>
    </w:p>
    <w:p w14:paraId="0B6B74CB" w14:textId="77777777" w:rsidR="004B0456" w:rsidRPr="004B0456" w:rsidRDefault="004B0456" w:rsidP="004B0456">
      <w:pPr>
        <w:spacing w:after="0" w:line="240" w:lineRule="auto"/>
        <w:rPr>
          <w:rFonts w:cs="Arial"/>
        </w:rPr>
      </w:pPr>
      <w:r w:rsidRPr="004B0456">
        <w:rPr>
          <w:rFonts w:cs="Arial"/>
        </w:rPr>
        <w:t>Make time to talk about school in daily conversations. Take your child to the library if he or she needs to access reference materials such as books. Librarians can also guide your child where to look for information. You can give your child a good start if you read with your child and discuss current reading books, at least up to the age of eleven.</w:t>
      </w:r>
    </w:p>
    <w:p w14:paraId="346C39C8" w14:textId="77777777" w:rsidR="004B0456" w:rsidRPr="004B0456" w:rsidRDefault="004B0456" w:rsidP="004B0456">
      <w:pPr>
        <w:spacing w:after="0" w:line="240" w:lineRule="auto"/>
        <w:rPr>
          <w:rFonts w:cs="Arial"/>
        </w:rPr>
      </w:pPr>
    </w:p>
    <w:p w14:paraId="36F183AD" w14:textId="77777777" w:rsidR="004B0456" w:rsidRPr="004B0456" w:rsidRDefault="004B0456" w:rsidP="004B0456">
      <w:pPr>
        <w:spacing w:after="0" w:line="240" w:lineRule="auto"/>
        <w:rPr>
          <w:rFonts w:cs="Arial"/>
          <w:b/>
          <w:bCs/>
        </w:rPr>
      </w:pPr>
      <w:r w:rsidRPr="004B0456">
        <w:rPr>
          <w:rFonts w:cs="Arial"/>
          <w:b/>
          <w:bCs/>
        </w:rPr>
        <w:t>Set a Good Example</w:t>
      </w:r>
    </w:p>
    <w:p w14:paraId="605F2A52" w14:textId="6A554B67" w:rsidR="00CC4FD9" w:rsidRDefault="004B0456" w:rsidP="004B0456">
      <w:pPr>
        <w:spacing w:after="0" w:line="240" w:lineRule="auto"/>
        <w:rPr>
          <w:rFonts w:cs="Arial"/>
        </w:rPr>
      </w:pPr>
      <w:r w:rsidRPr="004B0456">
        <w:rPr>
          <w:rFonts w:cs="Arial"/>
        </w:rPr>
        <w:t>Children’s attitudes to home learning are mainly influenced by their parents’ guidance and examples. They are more likely to want to study if they see you reading and writing. Days out and educational visits can also support learning.</w:t>
      </w:r>
    </w:p>
    <w:tbl>
      <w:tblPr>
        <w:tblStyle w:val="TableGrid"/>
        <w:tblpPr w:leftFromText="180" w:rightFromText="180" w:vertAnchor="text" w:horzAnchor="margin" w:tblpY="57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CC4FD9" w:rsidRPr="0095614D" w14:paraId="75B90F0A" w14:textId="77777777" w:rsidTr="00811485">
        <w:trPr>
          <w:trHeight w:val="389"/>
        </w:trPr>
        <w:tc>
          <w:tcPr>
            <w:tcW w:w="9026" w:type="dxa"/>
            <w:gridSpan w:val="4"/>
            <w:vAlign w:val="center"/>
          </w:tcPr>
          <w:p w14:paraId="3DE783D3" w14:textId="77777777" w:rsidR="00CC4FD9" w:rsidRPr="0095614D" w:rsidRDefault="00CC4FD9" w:rsidP="00811485">
            <w:pPr>
              <w:spacing w:after="200"/>
              <w:jc w:val="both"/>
              <w:rPr>
                <w:rFonts w:cs="Arial"/>
              </w:rPr>
            </w:pPr>
            <w:r w:rsidRPr="0095614D">
              <w:rPr>
                <w:rFonts w:cs="Arial"/>
              </w:rPr>
              <w:t>Signed by:</w:t>
            </w:r>
          </w:p>
        </w:tc>
      </w:tr>
      <w:tr w:rsidR="00CC4FD9" w:rsidRPr="0095614D" w14:paraId="19756AA0" w14:textId="77777777" w:rsidTr="00811485">
        <w:trPr>
          <w:trHeight w:val="624"/>
        </w:trPr>
        <w:tc>
          <w:tcPr>
            <w:tcW w:w="2813" w:type="dxa"/>
            <w:tcBorders>
              <w:bottom w:val="single" w:sz="2" w:space="0" w:color="auto"/>
            </w:tcBorders>
          </w:tcPr>
          <w:p w14:paraId="5782E738" w14:textId="77777777" w:rsidR="00CC4FD9" w:rsidRPr="0095614D" w:rsidRDefault="00CC4FD9" w:rsidP="00811485">
            <w:pPr>
              <w:spacing w:after="200"/>
              <w:jc w:val="both"/>
              <w:rPr>
                <w:rFonts w:cs="Arial"/>
              </w:rPr>
            </w:pPr>
            <w:r w:rsidRPr="0095614D">
              <w:rPr>
                <w:rFonts w:cs="Arial"/>
                <w:noProof/>
              </w:rPr>
              <w:drawing>
                <wp:inline distT="0" distB="0" distL="0" distR="0" wp14:anchorId="2F206FE1" wp14:editId="0A70EA5A">
                  <wp:extent cx="1466850" cy="474311"/>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3133" cy="482810"/>
                          </a:xfrm>
                          <a:prstGeom prst="rect">
                            <a:avLst/>
                          </a:prstGeom>
                        </pic:spPr>
                      </pic:pic>
                    </a:graphicData>
                  </a:graphic>
                </wp:inline>
              </w:drawing>
            </w:r>
          </w:p>
        </w:tc>
        <w:tc>
          <w:tcPr>
            <w:tcW w:w="2149" w:type="dxa"/>
            <w:vAlign w:val="bottom"/>
          </w:tcPr>
          <w:p w14:paraId="0EF9D07C" w14:textId="77777777" w:rsidR="00CC4FD9" w:rsidRDefault="00CC4FD9" w:rsidP="00811485">
            <w:pPr>
              <w:spacing w:after="200"/>
              <w:jc w:val="both"/>
              <w:rPr>
                <w:rFonts w:cs="Arial"/>
                <w:b/>
                <w:bCs/>
              </w:rPr>
            </w:pPr>
            <w:r w:rsidRPr="0095614D">
              <w:rPr>
                <w:rFonts w:cs="Arial"/>
                <w:b/>
                <w:bCs/>
              </w:rPr>
              <w:t>Holly Wood</w:t>
            </w:r>
          </w:p>
          <w:p w14:paraId="53ED4175" w14:textId="45693BB4" w:rsidR="00CC4FD9" w:rsidRPr="0095614D" w:rsidRDefault="00CC4FD9" w:rsidP="00811485">
            <w:pPr>
              <w:spacing w:after="200"/>
              <w:jc w:val="both"/>
              <w:rPr>
                <w:rFonts w:cs="Arial"/>
                <w:b/>
                <w:bCs/>
              </w:rPr>
            </w:pPr>
            <w:r>
              <w:rPr>
                <w:rFonts w:cs="Arial"/>
                <w:b/>
                <w:bCs/>
              </w:rPr>
              <w:t>Headteacher</w:t>
            </w:r>
          </w:p>
        </w:tc>
        <w:tc>
          <w:tcPr>
            <w:tcW w:w="846" w:type="dxa"/>
            <w:vAlign w:val="bottom"/>
          </w:tcPr>
          <w:p w14:paraId="4FF517D8" w14:textId="77777777" w:rsidR="00CC4FD9" w:rsidRPr="0095614D" w:rsidRDefault="00CC4FD9" w:rsidP="00811485">
            <w:pPr>
              <w:spacing w:after="200"/>
              <w:jc w:val="both"/>
              <w:rPr>
                <w:rFonts w:cs="Arial"/>
              </w:rPr>
            </w:pPr>
            <w:r w:rsidRPr="0095614D">
              <w:rPr>
                <w:rFonts w:cs="Arial"/>
              </w:rPr>
              <w:t>Date:</w:t>
            </w:r>
          </w:p>
        </w:tc>
        <w:tc>
          <w:tcPr>
            <w:tcW w:w="3218" w:type="dxa"/>
            <w:tcBorders>
              <w:bottom w:val="single" w:sz="2" w:space="0" w:color="auto"/>
            </w:tcBorders>
          </w:tcPr>
          <w:p w14:paraId="08A09A5B" w14:textId="77777777" w:rsidR="00CC4FD9" w:rsidRDefault="00CC4FD9" w:rsidP="00811485">
            <w:pPr>
              <w:spacing w:after="200"/>
              <w:jc w:val="both"/>
              <w:rPr>
                <w:rFonts w:cs="Arial"/>
              </w:rPr>
            </w:pPr>
          </w:p>
          <w:p w14:paraId="144E4338" w14:textId="623B1C8B" w:rsidR="00CC4FD9" w:rsidRPr="0095614D" w:rsidRDefault="004B0456" w:rsidP="00811485">
            <w:pPr>
              <w:spacing w:after="200"/>
              <w:jc w:val="both"/>
              <w:rPr>
                <w:rFonts w:cs="Arial"/>
              </w:rPr>
            </w:pPr>
            <w:r>
              <w:rPr>
                <w:rFonts w:cs="Arial"/>
                <w:vertAlign w:val="superscript"/>
              </w:rPr>
              <w:t>7</w:t>
            </w:r>
            <w:r w:rsidR="00CC4FD9" w:rsidRPr="0095614D">
              <w:rPr>
                <w:rFonts w:cs="Arial"/>
                <w:vertAlign w:val="superscript"/>
              </w:rPr>
              <w:t>th</w:t>
            </w:r>
            <w:r w:rsidR="00CC4FD9" w:rsidRPr="0095614D">
              <w:rPr>
                <w:rFonts w:cs="Arial"/>
              </w:rPr>
              <w:t xml:space="preserve"> October 202</w:t>
            </w:r>
            <w:r>
              <w:rPr>
                <w:rFonts w:cs="Arial"/>
              </w:rPr>
              <w:t>5</w:t>
            </w:r>
          </w:p>
        </w:tc>
      </w:tr>
    </w:tbl>
    <w:p w14:paraId="48884734" w14:textId="77777777" w:rsidR="00CC4FD9" w:rsidRPr="0095614D" w:rsidRDefault="00CC4FD9" w:rsidP="00CC4FD9">
      <w:pPr>
        <w:spacing w:after="0" w:line="240" w:lineRule="auto"/>
        <w:rPr>
          <w:rFonts w:cs="Arial"/>
          <w:szCs w:val="24"/>
        </w:rPr>
      </w:pPr>
    </w:p>
    <w:p w14:paraId="63AA62AC" w14:textId="77777777" w:rsidR="00CC4FD9" w:rsidRDefault="00CC4FD9" w:rsidP="00CC4FD9">
      <w:pPr>
        <w:rPr>
          <w:rFonts w:eastAsiaTheme="majorEastAsia" w:cs="Arial"/>
          <w:sz w:val="80"/>
          <w:szCs w:val="80"/>
          <w:lang w:val="en-US" w:eastAsia="ja-JP"/>
        </w:rPr>
      </w:pPr>
    </w:p>
    <w:p w14:paraId="736F73D5" w14:textId="1A983D2D" w:rsidR="00CC4FD9" w:rsidRPr="00CC4FD9" w:rsidRDefault="00CC4FD9" w:rsidP="00CC4FD9">
      <w:pPr>
        <w:tabs>
          <w:tab w:val="center" w:pos="4513"/>
        </w:tabs>
        <w:rPr>
          <w:rFonts w:eastAsiaTheme="majorEastAsia" w:cs="Arial"/>
          <w:sz w:val="80"/>
          <w:szCs w:val="80"/>
          <w:lang w:val="en-US" w:eastAsia="ja-JP"/>
        </w:rPr>
        <w:sectPr w:rsidR="00CC4FD9" w:rsidRPr="00CC4FD9" w:rsidSect="00CA482B">
          <w:headerReference w:type="default" r:id="rId13"/>
          <w:headerReference w:type="first" r:id="rId14"/>
          <w:pgSz w:w="11906" w:h="16838"/>
          <w:pgMar w:top="1440" w:right="1440" w:bottom="1440" w:left="1440" w:header="564" w:footer="708" w:gutter="0"/>
          <w:pgNumType w:start="0"/>
          <w:cols w:space="708"/>
          <w:titlePg/>
          <w:docGrid w:linePitch="360"/>
        </w:sectPr>
      </w:pPr>
      <w:r>
        <w:rPr>
          <w:rFonts w:eastAsiaTheme="majorEastAsia" w:cs="Arial"/>
          <w:sz w:val="80"/>
          <w:szCs w:val="80"/>
          <w:lang w:val="en-US" w:eastAsia="ja-JP"/>
        </w:rPr>
        <w:tab/>
      </w:r>
    </w:p>
    <w:p w14:paraId="49E95413" w14:textId="77082704" w:rsidR="00AF3283" w:rsidRDefault="00AF3283" w:rsidP="0095614D">
      <w:pPr>
        <w:spacing w:line="240" w:lineRule="auto"/>
        <w:rPr>
          <w:rFonts w:eastAsia="Calibri" w:cs="Arial"/>
          <w:color w:val="000000"/>
        </w:rPr>
      </w:pPr>
    </w:p>
    <w:sectPr w:rsidR="00AF3283" w:rsidSect="00CA482B">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60B3A" w14:textId="77777777" w:rsidR="000222F0" w:rsidRDefault="000222F0" w:rsidP="00AD4155">
      <w:r>
        <w:separator/>
      </w:r>
    </w:p>
  </w:endnote>
  <w:endnote w:type="continuationSeparator" w:id="0">
    <w:p w14:paraId="1022F36D" w14:textId="77777777" w:rsidR="000222F0" w:rsidRDefault="000222F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88C440F-AD87-469B-99CE-B2A802953DFB}"/>
  </w:font>
  <w:font w:name="Calibri">
    <w:panose1 w:val="020F0502020204030204"/>
    <w:charset w:val="00"/>
    <w:family w:val="swiss"/>
    <w:pitch w:val="variable"/>
    <w:sig w:usb0="E4002EFF" w:usb1="C200247B" w:usb2="00000009" w:usb3="00000000" w:csb0="000001FF" w:csb1="00000000"/>
    <w:embedRegular r:id="rId2" w:fontKey="{366D4F67-2AF9-4A29-9822-FB38385A1D5A}"/>
    <w:embedBold r:id="rId3" w:fontKey="{6B137470-5044-4709-8B29-258A54C56B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532CE" w14:textId="77777777" w:rsidR="000222F0" w:rsidRDefault="000222F0" w:rsidP="00AD4155">
      <w:r>
        <w:separator/>
      </w:r>
    </w:p>
  </w:footnote>
  <w:footnote w:type="continuationSeparator" w:id="0">
    <w:p w14:paraId="30DA0502" w14:textId="77777777" w:rsidR="000222F0" w:rsidRDefault="000222F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4D54C" w14:textId="25DEE7F1" w:rsidR="00CA482B" w:rsidRDefault="00CA482B">
    <w:pPr>
      <w:pStyle w:val="Header"/>
    </w:pPr>
    <w:r>
      <w:rPr>
        <w:noProof/>
      </w:rPr>
      <w:drawing>
        <wp:anchor distT="0" distB="0" distL="114300" distR="114300" simplePos="0" relativeHeight="251660288" behindDoc="1" locked="0" layoutInCell="1" allowOverlap="1" wp14:anchorId="7374E276" wp14:editId="11387A75">
          <wp:simplePos x="0" y="0"/>
          <wp:positionH relativeFrom="column">
            <wp:posOffset>4762500</wp:posOffset>
          </wp:positionH>
          <wp:positionV relativeFrom="paragraph">
            <wp:posOffset>111760</wp:posOffset>
          </wp:positionV>
          <wp:extent cx="1462747" cy="590550"/>
          <wp:effectExtent l="0" t="0" r="4445" b="0"/>
          <wp:wrapTight wrapText="bothSides">
            <wp:wrapPolygon edited="0">
              <wp:start x="0" y="0"/>
              <wp:lineTo x="0" y="20903"/>
              <wp:lineTo x="21384" y="20903"/>
              <wp:lineTo x="213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2747" cy="59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4E0AC93B" w:rsidR="00CA482B" w:rsidRDefault="00CA482B">
    <w:pPr>
      <w:pStyle w:val="Header"/>
    </w:pPr>
    <w:r>
      <w:rPr>
        <w:noProof/>
      </w:rPr>
      <w:drawing>
        <wp:anchor distT="0" distB="0" distL="114300" distR="114300" simplePos="0" relativeHeight="251662336" behindDoc="1" locked="0" layoutInCell="1" allowOverlap="1" wp14:anchorId="0ED6C9AF" wp14:editId="0CA2C926">
          <wp:simplePos x="0" y="0"/>
          <wp:positionH relativeFrom="column">
            <wp:posOffset>4581525</wp:posOffset>
          </wp:positionH>
          <wp:positionV relativeFrom="paragraph">
            <wp:posOffset>175260</wp:posOffset>
          </wp:positionV>
          <wp:extent cx="1462405" cy="590550"/>
          <wp:effectExtent l="0" t="0" r="4445" b="0"/>
          <wp:wrapTight wrapText="bothSides">
            <wp:wrapPolygon edited="0">
              <wp:start x="0" y="0"/>
              <wp:lineTo x="0" y="20903"/>
              <wp:lineTo x="21384" y="20903"/>
              <wp:lineTo x="213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24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CA482B" w:rsidRPr="00935945" w:rsidRDefault="00CA482B">
                          <w:pPr>
                            <w:rPr>
                              <w:color w:val="FFFFFF" w:themeColor="background1"/>
                              <w:sz w:val="8"/>
                            </w:rPr>
                          </w:pPr>
                          <w:bookmarkStart w:id="0" w:name="_Hlk512849464"/>
                          <w:bookmarkStart w:id="1" w:name="_Hlk512849465"/>
                          <w:r w:rsidRPr="00935945">
                            <w:rPr>
                              <w:color w:val="FFFFFF" w:themeColor="background1"/>
                              <w:sz w:val="8"/>
                            </w:rPr>
                            <w:t>Teal Salmon Butty</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CA482B" w:rsidRPr="00935945" w:rsidRDefault="00CA482B">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49865CCA" w:rsidR="00CA482B" w:rsidRDefault="00E37632">
    <w:pPr>
      <w:pStyle w:val="Header"/>
    </w:pPr>
    <w:r>
      <w:rPr>
        <w:noProof/>
      </w:rPr>
      <w:drawing>
        <wp:anchor distT="0" distB="0" distL="114300" distR="114300" simplePos="0" relativeHeight="251665408" behindDoc="1" locked="0" layoutInCell="1" allowOverlap="1" wp14:anchorId="42A27E09" wp14:editId="106E00DD">
          <wp:simplePos x="0" y="0"/>
          <wp:positionH relativeFrom="column">
            <wp:posOffset>4800600</wp:posOffset>
          </wp:positionH>
          <wp:positionV relativeFrom="paragraph">
            <wp:posOffset>-229235</wp:posOffset>
          </wp:positionV>
          <wp:extent cx="1462747" cy="590550"/>
          <wp:effectExtent l="0" t="0" r="4445" b="0"/>
          <wp:wrapTight wrapText="bothSides">
            <wp:wrapPolygon edited="0">
              <wp:start x="0" y="0"/>
              <wp:lineTo x="0" y="20903"/>
              <wp:lineTo x="21384" y="20903"/>
              <wp:lineTo x="213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2747" cy="59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4C38AAC9" w:rsidR="00CA482B" w:rsidRDefault="00E37632">
    <w:pPr>
      <w:pStyle w:val="Header"/>
    </w:pPr>
    <w:r>
      <w:rPr>
        <w:noProof/>
      </w:rPr>
      <w:drawing>
        <wp:anchor distT="0" distB="0" distL="114300" distR="114300" simplePos="0" relativeHeight="251663360" behindDoc="1" locked="0" layoutInCell="1" allowOverlap="1" wp14:anchorId="093D6F1D" wp14:editId="2072B598">
          <wp:simplePos x="0" y="0"/>
          <wp:positionH relativeFrom="column">
            <wp:posOffset>4886325</wp:posOffset>
          </wp:positionH>
          <wp:positionV relativeFrom="paragraph">
            <wp:posOffset>-221615</wp:posOffset>
          </wp:positionV>
          <wp:extent cx="1463040" cy="591185"/>
          <wp:effectExtent l="0" t="0" r="3810" b="0"/>
          <wp:wrapTight wrapText="bothSides">
            <wp:wrapPolygon edited="0">
              <wp:start x="0" y="0"/>
              <wp:lineTo x="0" y="20881"/>
              <wp:lineTo x="21375" y="20881"/>
              <wp:lineTo x="213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59118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23A538D8"/>
    <w:multiLevelType w:val="hybridMultilevel"/>
    <w:tmpl w:val="D4323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8C22A1"/>
    <w:multiLevelType w:val="multilevel"/>
    <w:tmpl w:val="7C621AEA"/>
    <w:numStyleLink w:val="Style1"/>
  </w:abstractNum>
  <w:abstractNum w:abstractNumId="3" w15:restartNumberingAfterBreak="0">
    <w:nsid w:val="43A13B55"/>
    <w:multiLevelType w:val="hybridMultilevel"/>
    <w:tmpl w:val="F8D6E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A63990"/>
    <w:multiLevelType w:val="hybridMultilevel"/>
    <w:tmpl w:val="F566E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422C07C6"/>
    <w:lvl w:ilvl="0" w:tplc="737014CC">
      <w:start w:val="1"/>
      <w:numFmt w:val="bullet"/>
      <w:pStyle w:val="TSB-PolicyBullets"/>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6BE74361"/>
    <w:multiLevelType w:val="hybridMultilevel"/>
    <w:tmpl w:val="5DD4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9"/>
  </w:num>
  <w:num w:numId="2">
    <w:abstractNumId w:val="5"/>
  </w:num>
  <w:num w:numId="3">
    <w:abstractNumId w:val="0"/>
  </w:num>
  <w:num w:numId="4">
    <w:abstractNumId w:val="7"/>
  </w:num>
  <w:num w:numId="5">
    <w:abstractNumId w:val="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6"/>
  </w:num>
  <w:num w:numId="7">
    <w:abstractNumId w:val="8"/>
  </w:num>
  <w:num w:numId="8">
    <w:abstractNumId w:val="1"/>
  </w:num>
  <w:num w:numId="9">
    <w:abstractNumId w:val="4"/>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01B"/>
    <w:rsid w:val="00014CF2"/>
    <w:rsid w:val="000165F4"/>
    <w:rsid w:val="00020136"/>
    <w:rsid w:val="00020924"/>
    <w:rsid w:val="00020DFD"/>
    <w:rsid w:val="000222F0"/>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3F05"/>
    <w:rsid w:val="000C61BF"/>
    <w:rsid w:val="000C65C8"/>
    <w:rsid w:val="000C70E2"/>
    <w:rsid w:val="000C7259"/>
    <w:rsid w:val="000C747B"/>
    <w:rsid w:val="000C75AE"/>
    <w:rsid w:val="000D00DE"/>
    <w:rsid w:val="000D2BFC"/>
    <w:rsid w:val="000D32B6"/>
    <w:rsid w:val="000D5C10"/>
    <w:rsid w:val="000D618A"/>
    <w:rsid w:val="000D6CB9"/>
    <w:rsid w:val="000E006C"/>
    <w:rsid w:val="000E1307"/>
    <w:rsid w:val="000E1630"/>
    <w:rsid w:val="000E296B"/>
    <w:rsid w:val="000E2C37"/>
    <w:rsid w:val="000E3A6F"/>
    <w:rsid w:val="000E3CA7"/>
    <w:rsid w:val="000E451C"/>
    <w:rsid w:val="000E4979"/>
    <w:rsid w:val="000E6EDE"/>
    <w:rsid w:val="000F0BDC"/>
    <w:rsid w:val="000F2717"/>
    <w:rsid w:val="000F6641"/>
    <w:rsid w:val="000F69FD"/>
    <w:rsid w:val="000F7364"/>
    <w:rsid w:val="0010030D"/>
    <w:rsid w:val="00100E48"/>
    <w:rsid w:val="00102117"/>
    <w:rsid w:val="001027B0"/>
    <w:rsid w:val="00102C35"/>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765F"/>
    <w:rsid w:val="0017087A"/>
    <w:rsid w:val="001708B8"/>
    <w:rsid w:val="001709BB"/>
    <w:rsid w:val="00171113"/>
    <w:rsid w:val="00171D78"/>
    <w:rsid w:val="0017622A"/>
    <w:rsid w:val="001769DF"/>
    <w:rsid w:val="00180455"/>
    <w:rsid w:val="001816F5"/>
    <w:rsid w:val="00181BE5"/>
    <w:rsid w:val="00182077"/>
    <w:rsid w:val="00186497"/>
    <w:rsid w:val="00190234"/>
    <w:rsid w:val="00191960"/>
    <w:rsid w:val="00191CCB"/>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447"/>
    <w:rsid w:val="001C3BD6"/>
    <w:rsid w:val="001C3D56"/>
    <w:rsid w:val="001C55C2"/>
    <w:rsid w:val="001C6D2B"/>
    <w:rsid w:val="001D01DC"/>
    <w:rsid w:val="001D05A9"/>
    <w:rsid w:val="001D0981"/>
    <w:rsid w:val="001D4A52"/>
    <w:rsid w:val="001D5987"/>
    <w:rsid w:val="001D609E"/>
    <w:rsid w:val="001D6675"/>
    <w:rsid w:val="001D6AFF"/>
    <w:rsid w:val="001D6EFA"/>
    <w:rsid w:val="001E1528"/>
    <w:rsid w:val="001E1D88"/>
    <w:rsid w:val="001E227A"/>
    <w:rsid w:val="001E4E61"/>
    <w:rsid w:val="001E5AF6"/>
    <w:rsid w:val="001E5BB1"/>
    <w:rsid w:val="001E6910"/>
    <w:rsid w:val="001E79D4"/>
    <w:rsid w:val="001F084F"/>
    <w:rsid w:val="001F3CFB"/>
    <w:rsid w:val="001F50FF"/>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3813"/>
    <w:rsid w:val="002B6711"/>
    <w:rsid w:val="002C20A7"/>
    <w:rsid w:val="002C220C"/>
    <w:rsid w:val="002C3AF5"/>
    <w:rsid w:val="002C4AE2"/>
    <w:rsid w:val="002C59B8"/>
    <w:rsid w:val="002C64EB"/>
    <w:rsid w:val="002C7582"/>
    <w:rsid w:val="002C7E5B"/>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3001A4"/>
    <w:rsid w:val="0030038C"/>
    <w:rsid w:val="00306711"/>
    <w:rsid w:val="00310EF5"/>
    <w:rsid w:val="0031257C"/>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12A6"/>
    <w:rsid w:val="00382ADF"/>
    <w:rsid w:val="00382B82"/>
    <w:rsid w:val="00383051"/>
    <w:rsid w:val="003836AD"/>
    <w:rsid w:val="00384699"/>
    <w:rsid w:val="003850D8"/>
    <w:rsid w:val="00387404"/>
    <w:rsid w:val="0039018A"/>
    <w:rsid w:val="003909B6"/>
    <w:rsid w:val="003911EB"/>
    <w:rsid w:val="003932D7"/>
    <w:rsid w:val="00393B37"/>
    <w:rsid w:val="00394245"/>
    <w:rsid w:val="003954ED"/>
    <w:rsid w:val="00395526"/>
    <w:rsid w:val="003963D7"/>
    <w:rsid w:val="003979AE"/>
    <w:rsid w:val="00397B2A"/>
    <w:rsid w:val="003A1BB2"/>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456"/>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3FBE"/>
    <w:rsid w:val="004F4E46"/>
    <w:rsid w:val="004F62DC"/>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22FE"/>
    <w:rsid w:val="0053432F"/>
    <w:rsid w:val="00537C1D"/>
    <w:rsid w:val="00540DFC"/>
    <w:rsid w:val="00544074"/>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6EF8"/>
    <w:rsid w:val="006272AA"/>
    <w:rsid w:val="00631F57"/>
    <w:rsid w:val="006345D9"/>
    <w:rsid w:val="00642DEE"/>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48D1"/>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2F86"/>
    <w:rsid w:val="00705091"/>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19A8"/>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A5F81"/>
    <w:rsid w:val="007B104A"/>
    <w:rsid w:val="007B3138"/>
    <w:rsid w:val="007B3740"/>
    <w:rsid w:val="007B4852"/>
    <w:rsid w:val="007B5569"/>
    <w:rsid w:val="007B557B"/>
    <w:rsid w:val="007B72E5"/>
    <w:rsid w:val="007B7CB6"/>
    <w:rsid w:val="007B7E11"/>
    <w:rsid w:val="007C0E8C"/>
    <w:rsid w:val="007C1667"/>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37B1"/>
    <w:rsid w:val="0081467A"/>
    <w:rsid w:val="00815FD4"/>
    <w:rsid w:val="00820075"/>
    <w:rsid w:val="00822620"/>
    <w:rsid w:val="00822D21"/>
    <w:rsid w:val="00822E01"/>
    <w:rsid w:val="00823B75"/>
    <w:rsid w:val="0082443C"/>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3FDD"/>
    <w:rsid w:val="00935945"/>
    <w:rsid w:val="0094103E"/>
    <w:rsid w:val="009414AB"/>
    <w:rsid w:val="00943A32"/>
    <w:rsid w:val="009442B9"/>
    <w:rsid w:val="009456B7"/>
    <w:rsid w:val="00945961"/>
    <w:rsid w:val="00945D10"/>
    <w:rsid w:val="009475B4"/>
    <w:rsid w:val="00947A2A"/>
    <w:rsid w:val="0095285E"/>
    <w:rsid w:val="00952DFC"/>
    <w:rsid w:val="009530AA"/>
    <w:rsid w:val="00953821"/>
    <w:rsid w:val="0095614D"/>
    <w:rsid w:val="00956989"/>
    <w:rsid w:val="0096000D"/>
    <w:rsid w:val="00963B18"/>
    <w:rsid w:val="00964BB2"/>
    <w:rsid w:val="00965A1D"/>
    <w:rsid w:val="00965E82"/>
    <w:rsid w:val="009703BF"/>
    <w:rsid w:val="00972DC9"/>
    <w:rsid w:val="00977AA4"/>
    <w:rsid w:val="00981ACB"/>
    <w:rsid w:val="00983066"/>
    <w:rsid w:val="0098375A"/>
    <w:rsid w:val="00992AA7"/>
    <w:rsid w:val="00993A5C"/>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30472"/>
    <w:rsid w:val="00A31BA2"/>
    <w:rsid w:val="00A31F06"/>
    <w:rsid w:val="00A33F35"/>
    <w:rsid w:val="00A34652"/>
    <w:rsid w:val="00A36509"/>
    <w:rsid w:val="00A41109"/>
    <w:rsid w:val="00A460CB"/>
    <w:rsid w:val="00A463D8"/>
    <w:rsid w:val="00A47696"/>
    <w:rsid w:val="00A505FC"/>
    <w:rsid w:val="00A50774"/>
    <w:rsid w:val="00A535E5"/>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3283"/>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6721"/>
    <w:rsid w:val="00B8082C"/>
    <w:rsid w:val="00B80F1E"/>
    <w:rsid w:val="00B81BF1"/>
    <w:rsid w:val="00B826AD"/>
    <w:rsid w:val="00B82E28"/>
    <w:rsid w:val="00B84305"/>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26EA"/>
    <w:rsid w:val="00BF2BDC"/>
    <w:rsid w:val="00BF3127"/>
    <w:rsid w:val="00BF3DAE"/>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488"/>
    <w:rsid w:val="00C70622"/>
    <w:rsid w:val="00C711CE"/>
    <w:rsid w:val="00C71CAC"/>
    <w:rsid w:val="00C72015"/>
    <w:rsid w:val="00C73B22"/>
    <w:rsid w:val="00C755C3"/>
    <w:rsid w:val="00C75B5A"/>
    <w:rsid w:val="00C8022D"/>
    <w:rsid w:val="00C82610"/>
    <w:rsid w:val="00C83EDE"/>
    <w:rsid w:val="00C8446D"/>
    <w:rsid w:val="00C844C8"/>
    <w:rsid w:val="00C869E2"/>
    <w:rsid w:val="00C8723B"/>
    <w:rsid w:val="00C90FE4"/>
    <w:rsid w:val="00C91830"/>
    <w:rsid w:val="00C91A05"/>
    <w:rsid w:val="00C91B18"/>
    <w:rsid w:val="00C91BAD"/>
    <w:rsid w:val="00C95D0F"/>
    <w:rsid w:val="00C96A1D"/>
    <w:rsid w:val="00C96B27"/>
    <w:rsid w:val="00CA01C6"/>
    <w:rsid w:val="00CA064C"/>
    <w:rsid w:val="00CA155A"/>
    <w:rsid w:val="00CA1817"/>
    <w:rsid w:val="00CA221B"/>
    <w:rsid w:val="00CA2648"/>
    <w:rsid w:val="00CA482B"/>
    <w:rsid w:val="00CA6012"/>
    <w:rsid w:val="00CA73B9"/>
    <w:rsid w:val="00CB06DF"/>
    <w:rsid w:val="00CB10E0"/>
    <w:rsid w:val="00CB2979"/>
    <w:rsid w:val="00CB2C89"/>
    <w:rsid w:val="00CB3551"/>
    <w:rsid w:val="00CB4265"/>
    <w:rsid w:val="00CC1340"/>
    <w:rsid w:val="00CC4FD9"/>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4FFD"/>
    <w:rsid w:val="00CE5026"/>
    <w:rsid w:val="00CF0911"/>
    <w:rsid w:val="00CF0D45"/>
    <w:rsid w:val="00CF474D"/>
    <w:rsid w:val="00CF47ED"/>
    <w:rsid w:val="00CF572F"/>
    <w:rsid w:val="00CF5F94"/>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5E9"/>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82B"/>
    <w:rsid w:val="00D4769B"/>
    <w:rsid w:val="00D477D9"/>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759D"/>
    <w:rsid w:val="00E145A1"/>
    <w:rsid w:val="00E14F08"/>
    <w:rsid w:val="00E15CD2"/>
    <w:rsid w:val="00E15ECB"/>
    <w:rsid w:val="00E1780F"/>
    <w:rsid w:val="00E20992"/>
    <w:rsid w:val="00E22392"/>
    <w:rsid w:val="00E228D7"/>
    <w:rsid w:val="00E22B1B"/>
    <w:rsid w:val="00E23C56"/>
    <w:rsid w:val="00E250A6"/>
    <w:rsid w:val="00E2621F"/>
    <w:rsid w:val="00E3160D"/>
    <w:rsid w:val="00E37632"/>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55C9"/>
    <w:rsid w:val="00EA7499"/>
    <w:rsid w:val="00EB0621"/>
    <w:rsid w:val="00EB6940"/>
    <w:rsid w:val="00EB6BE6"/>
    <w:rsid w:val="00EB6C23"/>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688B"/>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41CD"/>
    <w:rsid w:val="00F26F6A"/>
    <w:rsid w:val="00F27AC8"/>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577F"/>
    <w:rsid w:val="00FA61B0"/>
    <w:rsid w:val="00FA6D88"/>
    <w:rsid w:val="00FA7639"/>
    <w:rsid w:val="00FB478D"/>
    <w:rsid w:val="00FB7004"/>
    <w:rsid w:val="00FB7C50"/>
    <w:rsid w:val="00FB7E88"/>
    <w:rsid w:val="00FC3F44"/>
    <w:rsid w:val="00FC48D2"/>
    <w:rsid w:val="00FC6696"/>
    <w:rsid w:val="00FD08E9"/>
    <w:rsid w:val="00FD2251"/>
    <w:rsid w:val="00FD2A15"/>
    <w:rsid w:val="00FD4016"/>
    <w:rsid w:val="00FD4096"/>
    <w:rsid w:val="00FD5D67"/>
    <w:rsid w:val="00FD6530"/>
    <w:rsid w:val="00FD6736"/>
    <w:rsid w:val="00FD67B7"/>
    <w:rsid w:val="00FD7D8C"/>
    <w:rsid w:val="00FE379A"/>
    <w:rsid w:val="00FE601F"/>
    <w:rsid w:val="00FE606D"/>
    <w:rsid w:val="00FE79EC"/>
    <w:rsid w:val="00FE7E58"/>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40AA1"/>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40AA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65288149">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a:dk1>
        <a:srgbClr val="000000"/>
      </a:dk1>
      <a:lt1>
        <a:srgbClr val="FFFFFF"/>
      </a:lt1>
      <a:dk2>
        <a:srgbClr val="000000"/>
      </a:dk2>
      <a:lt2>
        <a:srgbClr val="FBFAF4"/>
      </a:lt2>
      <a:accent1>
        <a:srgbClr val="404041"/>
      </a:accent1>
      <a:accent2>
        <a:srgbClr val="BCBEBE"/>
      </a:accent2>
      <a:accent3>
        <a:srgbClr val="A5A5A5"/>
      </a:accent3>
      <a:accent4>
        <a:srgbClr val="404041"/>
      </a:accent4>
      <a:accent5>
        <a:srgbClr val="FFCD06"/>
      </a:accent5>
      <a:accent6>
        <a:srgbClr val="FFCD0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47D9A66E35A847BC5B31AD050DBA38" ma:contentTypeVersion="24" ma:contentTypeDescription="Create a new document." ma:contentTypeScope="" ma:versionID="a89213c10d06d5101df17e8672586a09">
  <xsd:schema xmlns:xsd="http://www.w3.org/2001/XMLSchema" xmlns:xs="http://www.w3.org/2001/XMLSchema" xmlns:p="http://schemas.microsoft.com/office/2006/metadata/properties" xmlns:ns3="7fbbde11-0290-4098-bfea-a19ea140e0c1" xmlns:ns4="89b5a8c2-cd5a-4793-b9ab-5abf1666cafd" targetNamespace="http://schemas.microsoft.com/office/2006/metadata/properties" ma:root="true" ma:fieldsID="d3ae127e85fea66a2457dd12d095aad4" ns3:_="" ns4:_="">
    <xsd:import namespace="7fbbde11-0290-4098-bfea-a19ea140e0c1"/>
    <xsd:import namespace="89b5a8c2-cd5a-4793-b9ab-5abf1666cafd"/>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AutoTags" minOccurs="0"/>
                <xsd:element ref="ns4:MediaServiceDateTaken"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bbde11-0290-4098-bfea-a19ea140e0c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b5a8c2-cd5a-4793-b9ab-5abf1666cafd"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MediaServiceAuto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vited_Students xmlns="89b5a8c2-cd5a-4793-b9ab-5abf1666cafd" xsi:nil="true"/>
    <Student_Groups xmlns="89b5a8c2-cd5a-4793-b9ab-5abf1666cafd">
      <UserInfo>
        <DisplayName/>
        <AccountId xsi:nil="true"/>
        <AccountType/>
      </UserInfo>
    </Student_Groups>
    <Self_Registration_Enabled xmlns="89b5a8c2-cd5a-4793-b9ab-5abf1666cafd" xsi:nil="true"/>
    <AppVersion xmlns="89b5a8c2-cd5a-4793-b9ab-5abf1666cafd" xsi:nil="true"/>
    <Invited_Teachers xmlns="89b5a8c2-cd5a-4793-b9ab-5abf1666cafd" xsi:nil="true"/>
    <Owner xmlns="89b5a8c2-cd5a-4793-b9ab-5abf1666cafd">
      <UserInfo>
        <DisplayName/>
        <AccountId xsi:nil="true"/>
        <AccountType/>
      </UserInfo>
    </Owner>
    <DefaultSectionNames xmlns="89b5a8c2-cd5a-4793-b9ab-5abf1666cafd" xsi:nil="true"/>
    <NotebookType xmlns="89b5a8c2-cd5a-4793-b9ab-5abf1666cafd" xsi:nil="true"/>
    <FolderType xmlns="89b5a8c2-cd5a-4793-b9ab-5abf1666cafd" xsi:nil="true"/>
    <Teachers xmlns="89b5a8c2-cd5a-4793-b9ab-5abf1666cafd">
      <UserInfo>
        <DisplayName/>
        <AccountId xsi:nil="true"/>
        <AccountType/>
      </UserInfo>
    </Teachers>
    <Students xmlns="89b5a8c2-cd5a-4793-b9ab-5abf1666cafd">
      <UserInfo>
        <DisplayName/>
        <AccountId xsi:nil="true"/>
        <AccountType/>
      </UserInfo>
    </Stud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AF491-F558-46ED-A553-C93299E79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bbde11-0290-4098-bfea-a19ea140e0c1"/>
    <ds:schemaRef ds:uri="89b5a8c2-cd5a-4793-b9ab-5abf1666c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9C3C73-3872-4908-89E6-C85913807F96}">
  <ds:schemaRefs>
    <ds:schemaRef ds:uri="http://schemas.microsoft.com/sharepoint/v3/contenttype/forms"/>
  </ds:schemaRefs>
</ds:datastoreItem>
</file>

<file path=customXml/itemProps3.xml><?xml version="1.0" encoding="utf-8"?>
<ds:datastoreItem xmlns:ds="http://schemas.openxmlformats.org/officeDocument/2006/customXml" ds:itemID="{A5ACF542-6A2E-48AF-8DEA-4F2FAEE7E5F1}">
  <ds:schemaRefs>
    <ds:schemaRef ds:uri="http://schemas.microsoft.com/office/2006/metadata/properties"/>
    <ds:schemaRef ds:uri="http://schemas.microsoft.com/office/infopath/2007/PartnerControls"/>
    <ds:schemaRef ds:uri="89b5a8c2-cd5a-4793-b9ab-5abf1666cafd"/>
  </ds:schemaRefs>
</ds:datastoreItem>
</file>

<file path=customXml/itemProps4.xml><?xml version="1.0" encoding="utf-8"?>
<ds:datastoreItem xmlns:ds="http://schemas.openxmlformats.org/officeDocument/2006/customXml" ds:itemID="{1CE8948A-5CA3-4774-BF2C-228FD00B6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4</Pages>
  <Words>850</Words>
  <Characters>4846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Michael Goldie</cp:lastModifiedBy>
  <cp:revision>3</cp:revision>
  <dcterms:created xsi:type="dcterms:W3CDTF">2025-10-07T12:51:00Z</dcterms:created>
  <dcterms:modified xsi:type="dcterms:W3CDTF">2025-10-07T12:51:00Z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0x010100FB47D9A66E35A847BC5B31AD050DBA38</vt:lpwstr>
  </property>
</Properties>
</file>