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Sport Premium Activities at Hambleton Academy 2020-2021 - these are the proposed events, subject to confirmation from providers.</w:t>
      </w:r>
    </w:p>
    <w:tbl>
      <w:tblPr>
        <w:tblStyle w:val="Table1"/>
        <w:tblW w:w="1019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560"/>
        <w:gridCol w:w="1110"/>
        <w:gridCol w:w="3690"/>
        <w:gridCol w:w="3838"/>
        <w:tblGridChange w:id="0">
          <w:tblGrid>
            <w:gridCol w:w="1560"/>
            <w:gridCol w:w="1110"/>
            <w:gridCol w:w="3690"/>
            <w:gridCol w:w="383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funding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Review/Evaluation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PE/Lunch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equipment purchased as needed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Storage facilities</w:t>
            </w:r>
          </w:p>
          <w:p w:rsidR="00000000" w:rsidDel="00000000" w:rsidP="00000000" w:rsidRDefault="00000000" w:rsidRPr="00000000" w14:paraId="0000000B">
            <w:pPr>
              <w:spacing w:before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Lunchtime Sport Organiser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£27.50/hr * 5 * 38 = £5225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Involve children in a variety of activities </w:t>
            </w:r>
          </w:p>
          <w:p w:rsidR="00000000" w:rsidDel="00000000" w:rsidP="00000000" w:rsidRDefault="00000000" w:rsidRPr="00000000" w14:paraId="00000012">
            <w:pPr>
              <w:spacing w:after="280"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Reduce behaviour issues </w:t>
            </w:r>
          </w:p>
          <w:p w:rsidR="00000000" w:rsidDel="00000000" w:rsidP="00000000" w:rsidRDefault="00000000" w:rsidRPr="00000000" w14:paraId="00000013">
            <w:pPr>
              <w:spacing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children the opportunity to be physical and play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Healthy Heads programme</w:t>
            </w:r>
          </w:p>
          <w:p w:rsidR="00000000" w:rsidDel="00000000" w:rsidP="00000000" w:rsidRDefault="00000000" w:rsidRPr="00000000" w14:paraId="00000016">
            <w:pPr>
              <w:spacing w:after="280" w:before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Y1/2</w:t>
            </w:r>
          </w:p>
          <w:p w:rsidR="00000000" w:rsidDel="00000000" w:rsidP="00000000" w:rsidRDefault="00000000" w:rsidRPr="00000000" w14:paraId="00000017">
            <w:pPr>
              <w:spacing w:after="280" w:before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Y2/3</w:t>
            </w:r>
          </w:p>
          <w:p w:rsidR="00000000" w:rsidDel="00000000" w:rsidP="00000000" w:rsidRDefault="00000000" w:rsidRPr="00000000" w14:paraId="00000018">
            <w:pPr>
              <w:spacing w:after="280" w:before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Y4/5</w:t>
            </w:r>
          </w:p>
          <w:p w:rsidR="00000000" w:rsidDel="00000000" w:rsidP="00000000" w:rsidRDefault="00000000" w:rsidRPr="00000000" w14:paraId="00000019">
            <w:pPr>
              <w:spacing w:before="28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Y5/6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 x 3</w:t>
            </w:r>
          </w:p>
          <w:p w:rsidR="00000000" w:rsidDel="00000000" w:rsidP="00000000" w:rsidRDefault="00000000" w:rsidRPr="00000000" w14:paraId="0000001B">
            <w:pPr>
              <w:spacing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=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Y1- Term 5</w:t>
            </w:r>
          </w:p>
          <w:p w:rsidR="00000000" w:rsidDel="00000000" w:rsidP="00000000" w:rsidRDefault="00000000" w:rsidRPr="00000000" w14:paraId="0000001D">
            <w:pPr>
              <w:spacing w:after="280"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Y2- Term 4</w:t>
            </w:r>
          </w:p>
          <w:p w:rsidR="00000000" w:rsidDel="00000000" w:rsidP="00000000" w:rsidRDefault="00000000" w:rsidRPr="00000000" w14:paraId="0000001E">
            <w:pPr>
              <w:spacing w:after="280"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Y3- Term 3</w:t>
            </w:r>
          </w:p>
          <w:p w:rsidR="00000000" w:rsidDel="00000000" w:rsidP="00000000" w:rsidRDefault="00000000" w:rsidRPr="00000000" w14:paraId="0000001F">
            <w:pPr>
              <w:spacing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shown ways to deal with stress, workload and emotions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Change4Life Club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 children who struggle with exercise and playing sports and gain a greater understanding of how and why you should exercise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Change4Life Festival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Celebration of the Change4Life club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Yoga &amp; Mindfulness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shown ways to deal with stress, workload and emotions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Active Mile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Sports Conference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Liaise with colleagues to discuss Sainsbury’s School Games, planning, assessment. Workshop on outside providers and new sporting ideas e.g. fencing, bushcraft, bikeabilty on balance bikes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PE Lancashire Membership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£549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Course and Scheme of Work  - Up date to APP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Curriculum Dance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 teachers and improve their understanding in Dance (CPD)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EYFS Delivery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KS1 Tea Dance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Tea Dance Choreography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Dance Competition Choreography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Tag Rugby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Judo (full day)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Developing new skills and activities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Archery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Developing new skills and activities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Quidditch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Y3/4 Futsal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skills and learning about futsal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Mini Tennis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280" w:lineRule="auto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School Games festivals and competitions run by the SGO – 10 extra events </w:t>
            </w:r>
          </w:p>
          <w:p w:rsidR="00000000" w:rsidDel="00000000" w:rsidP="00000000" w:rsidRDefault="00000000" w:rsidRPr="00000000" w14:paraId="0000006A">
            <w:pPr>
              <w:spacing w:before="280" w:lineRule="auto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£50-£60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Entry to competitions has allowed teams to compete in more events and a greater range of sports and festivals with the possibility of representing Fylde at the Lancashire Games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Poolfoot Farm Affiliation Fee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Transport to all competitions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£2500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School iphone – emergency contact and photographs/ social media (4 year contract)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£663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Carried over from 2018-19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to spend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£18,000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1">
            <w:pPr>
              <w:spacing w:before="2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spent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£16,167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Left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£1,833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Proposed Spend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£1833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is allocated/left to provide any courses or provision that becomes available in the Spring and Summer terms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34F68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612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612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sYvjzF6sipCkmm6YFvNlbRINA==">AMUW2mUKf4wBswDA+3Fo4Yewrrc1fwemaZFcGqTklVIiFoo5Cq4wJzGnpoFc4E1O3o/kUudFd1IvgXgFbWGARysGFRFcqtPCiC6pU0tI137c56hM3o1EL3WVKAq8pHhUErAkcG7rF2MV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2019-11-25T14:49:00Z</dcterms:created>
  <dc:creator>Holly Wood</dc:creator>
</cp:coreProperties>
</file>