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Oi" w:cs="Oi" w:eastAsia="Oi" w:hAnsi="O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-577214</wp:posOffset>
            </wp:positionH>
            <wp:positionV relativeFrom="paragraph">
              <wp:posOffset>-1455419</wp:posOffset>
            </wp:positionV>
            <wp:extent cx="1175385" cy="1000125"/>
            <wp:effectExtent b="0" l="0" r="0" t="0"/>
            <wp:wrapNone/>
            <wp:docPr descr="http://hambletonprimaryacademy.co.uk/wp-content/uploads/2015/01/logo-hambleton-primary.png" id="233" name="image8.png"/>
            <a:graphic>
              <a:graphicData uri="http://schemas.openxmlformats.org/drawingml/2006/picture">
                <pic:pic>
                  <pic:nvPicPr>
                    <pic:cNvPr descr="http://hambletonprimaryacademy.co.uk/wp-content/uploads/2015/01/logo-hambleton-primary.png" id="0" name="image8.png"/>
                    <pic:cNvPicPr preferRelativeResize="0"/>
                  </pic:nvPicPr>
                  <pic:blipFill>
                    <a:blip r:embed="rId7"/>
                    <a:srcRect b="0" l="0" r="0" t="0"/>
                    <a:stretch>
                      <a:fillRect/>
                    </a:stretch>
                  </pic:blipFill>
                  <pic:spPr>
                    <a:xfrm>
                      <a:off x="0" y="0"/>
                      <a:ext cx="1175385" cy="100012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-233679</wp:posOffset>
                </wp:positionV>
                <wp:extent cx="7169150" cy="676275"/>
                <wp:effectExtent b="0" l="0" r="0" t="0"/>
                <wp:wrapNone/>
                <wp:docPr id="231" name=""/>
                <a:graphic>
                  <a:graphicData uri="http://schemas.microsoft.com/office/word/2010/wordprocessingShape">
                    <wps:wsp>
                      <wps:cNvSpPr/>
                      <wps:cNvPr id="2" name="Shape 2"/>
                      <wps:spPr>
                        <a:xfrm>
                          <a:off x="1766188" y="3446625"/>
                          <a:ext cx="7159625" cy="666750"/>
                        </a:xfrm>
                        <a:prstGeom prst="rect">
                          <a:avLst/>
                        </a:prstGeom>
                        <a:solidFill>
                          <a:srgbClr val="002060"/>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winkl Cursive Looped" w:cs="Twinkl Cursive Looped" w:eastAsia="Twinkl Cursive Looped" w:hAnsi="Twinkl Cursive Looped"/>
                                <w:b w:val="1"/>
                                <w:i w:val="0"/>
                                <w:smallCaps w:val="0"/>
                                <w:strike w:val="0"/>
                                <w:color w:val="ffffff"/>
                                <w:sz w:val="22"/>
                                <w:vertAlign w:val="baseline"/>
                              </w:rPr>
                              <w:t xml:space="preserve">Our topic this half term:</w:t>
                            </w:r>
                            <w:r w:rsidDel="00000000" w:rsidR="00000000" w:rsidRPr="00000000">
                              <w:rPr>
                                <w:rFonts w:ascii="Twinkl Cursive Looped" w:cs="Twinkl Cursive Looped" w:eastAsia="Twinkl Cursive Looped" w:hAnsi="Twinkl Cursive Looped"/>
                                <w:b w:val="0"/>
                                <w:i w:val="0"/>
                                <w:smallCaps w:val="0"/>
                                <w:strike w:val="0"/>
                                <w:color w:val="ffffff"/>
                                <w:sz w:val="22"/>
                                <w:vertAlign w:val="baseline"/>
                              </w:rPr>
                              <w:t xml:space="preserve"> Beyond school walls, Forces and Giant Imaginations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winkl Cursive Looped" w:cs="Twinkl Cursive Looped" w:eastAsia="Twinkl Cursive Looped" w:hAnsi="Twinkl Cursive Looped"/>
                                <w:b w:val="0"/>
                                <w:i w:val="0"/>
                                <w:smallCaps w:val="0"/>
                                <w:strike w:val="0"/>
                                <w:color w:val="ffffff"/>
                                <w:sz w:val="22"/>
                                <w:vertAlign w:val="baseline"/>
                              </w:rPr>
                            </w:r>
                            <w:r w:rsidDel="00000000" w:rsidR="00000000" w:rsidRPr="00000000">
                              <w:rPr>
                                <w:rFonts w:ascii="Twinkl Cursive Looped" w:cs="Twinkl Cursive Looped" w:eastAsia="Twinkl Cursive Looped" w:hAnsi="Twinkl Cursive Looped"/>
                                <w:b w:val="1"/>
                                <w:i w:val="0"/>
                                <w:smallCaps w:val="0"/>
                                <w:strike w:val="0"/>
                                <w:color w:val="ffffff"/>
                                <w:sz w:val="22"/>
                                <w:vertAlign w:val="baseline"/>
                              </w:rPr>
                              <w:t xml:space="preserve">Our books this half term:</w:t>
                            </w:r>
                            <w:r w:rsidDel="00000000" w:rsidR="00000000" w:rsidRPr="00000000">
                              <w:rPr>
                                <w:rFonts w:ascii="Twinkl Cursive Looped" w:cs="Twinkl Cursive Looped" w:eastAsia="Twinkl Cursive Looped" w:hAnsi="Twinkl Cursive Looped"/>
                                <w:b w:val="0"/>
                                <w:i w:val="0"/>
                                <w:smallCaps w:val="0"/>
                                <w:strike w:val="0"/>
                                <w:color w:val="ffffff"/>
                                <w:sz w:val="22"/>
                                <w:vertAlign w:val="baseline"/>
                              </w:rPr>
                              <w:t xml:space="preserve"> The BFG, Treasure Island, The Mousehole Cat, Maps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-233679</wp:posOffset>
                </wp:positionV>
                <wp:extent cx="7169150" cy="676275"/>
                <wp:effectExtent b="0" l="0" r="0" t="0"/>
                <wp:wrapNone/>
                <wp:docPr id="23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7169150" cy="6762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4511675</wp:posOffset>
            </wp:positionH>
            <wp:positionV relativeFrom="paragraph">
              <wp:posOffset>-1416049</wp:posOffset>
            </wp:positionV>
            <wp:extent cx="1889090" cy="1095270"/>
            <wp:effectExtent b="0" l="0" r="0" t="0"/>
            <wp:wrapNone/>
            <wp:docPr id="244" name="image6.png"/>
            <a:graphic>
              <a:graphicData uri="http://schemas.openxmlformats.org/drawingml/2006/picture">
                <pic:pic>
                  <pic:nvPicPr>
                    <pic:cNvPr id="0" name="image6.png"/>
                    <pic:cNvPicPr preferRelativeResize="0"/>
                  </pic:nvPicPr>
                  <pic:blipFill>
                    <a:blip r:embed="rId9"/>
                    <a:srcRect b="10537" l="0" r="14511" t="0"/>
                    <a:stretch>
                      <a:fillRect/>
                    </a:stretch>
                  </pic:blipFill>
                  <pic:spPr>
                    <a:xfrm>
                      <a:off x="0" y="0"/>
                      <a:ext cx="1889090" cy="1095270"/>
                    </a:xfrm>
                    <a:prstGeom prst="rect"/>
                    <a:ln/>
                  </pic:spPr>
                </pic:pic>
              </a:graphicData>
            </a:graphic>
          </wp:anchor>
        </w:drawing>
      </w:r>
    </w:p>
    <w:tbl>
      <w:tblPr>
        <w:tblStyle w:val="Table1"/>
        <w:tblpPr w:leftFromText="180" w:rightFromText="180" w:topFromText="0" w:bottomFromText="0" w:vertAnchor="text" w:horzAnchor="text" w:tblpX="0" w:tblpY="453"/>
        <w:tblW w:w="11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221"/>
        <w:gridCol w:w="994"/>
        <w:tblGridChange w:id="0">
          <w:tblGrid>
            <w:gridCol w:w="1980"/>
            <w:gridCol w:w="8221"/>
            <w:gridCol w:w="994"/>
          </w:tblGrid>
        </w:tblGridChange>
      </w:tblGrid>
      <w:tr>
        <w:trPr>
          <w:cantSplit w:val="0"/>
          <w:trHeight w:val="1266" w:hRule="atLeast"/>
          <w:tblHeader w:val="0"/>
        </w:trPr>
        <w:tc>
          <w:tcPr>
            <w:shd w:fill="ff0000" w:val="clear"/>
          </w:tcPr>
          <w:p w:rsidR="00000000" w:rsidDel="00000000" w:rsidP="00000000" w:rsidRDefault="00000000" w:rsidRPr="00000000" w14:paraId="00000002">
            <w:pPr>
              <w:rPr>
                <w:rFonts w:ascii="Twinkl Cursive Looped" w:cs="Twinkl Cursive Looped" w:eastAsia="Twinkl Cursive Looped" w:hAnsi="Twinkl Cursive Looped"/>
                <w:i w:val="1"/>
              </w:rPr>
            </w:pPr>
            <w:bookmarkStart w:colFirst="0" w:colLast="0" w:name="_heading=h.gjdgxs" w:id="0"/>
            <w:bookmarkEnd w:id="0"/>
            <w:r w:rsidDel="00000000" w:rsidR="00000000" w:rsidRPr="00000000">
              <w:rPr>
                <w:rFonts w:ascii="Twinkl Cursive Looped" w:cs="Twinkl Cursive Looped" w:eastAsia="Twinkl Cursive Looped" w:hAnsi="Twinkl Cursive Looped"/>
                <w:rtl w:val="0"/>
              </w:rPr>
              <w:t xml:space="preserve"> </w:t>
            </w:r>
            <w:r w:rsidDel="00000000" w:rsidR="00000000" w:rsidRPr="00000000">
              <w:rPr>
                <w:rFonts w:ascii="Twinkl Cursive Looped" w:cs="Twinkl Cursive Looped" w:eastAsia="Twinkl Cursive Looped" w:hAnsi="Twinkl Cursive Looped"/>
                <w:color w:val="ffffff"/>
                <w:rtl w:val="0"/>
              </w:rPr>
              <w:t xml:space="preserve">English</w:t>
            </w:r>
            <w:r w:rsidDel="00000000" w:rsidR="00000000" w:rsidRPr="00000000">
              <w:rPr>
                <w:rtl w:val="0"/>
              </w:rPr>
            </w:r>
          </w:p>
        </w:tc>
        <w:tc>
          <w:tcPr/>
          <w:p w:rsidR="00000000" w:rsidDel="00000000" w:rsidP="00000000" w:rsidRDefault="00000000" w:rsidRPr="00000000" w14:paraId="00000003">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English we will be exploring the world of adventure and mystery as we become writers using our own imaginations in the style of Roald Dahl. Many of our budding readers are enthusiased by his writing and I can’t wait to see them immerse themselves into the wonderful world of adventure.</w:t>
            </w:r>
          </w:p>
        </w:tc>
        <w:tc>
          <w:tcPr/>
          <w:p w:rsidR="00000000" w:rsidDel="00000000" w:rsidP="00000000" w:rsidRDefault="00000000" w:rsidRPr="00000000" w14:paraId="00000004">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82456</wp:posOffset>
                  </wp:positionH>
                  <wp:positionV relativeFrom="paragraph">
                    <wp:posOffset>50800</wp:posOffset>
                  </wp:positionV>
                  <wp:extent cx="328781" cy="323850"/>
                  <wp:effectExtent b="0" l="0" r="0" t="0"/>
                  <wp:wrapSquare wrapText="bothSides" distB="0" distT="0" distL="114300" distR="114300"/>
                  <wp:docPr id="242"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28781" cy="323850"/>
                          </a:xfrm>
                          <a:prstGeom prst="rect"/>
                          <a:ln/>
                        </pic:spPr>
                      </pic:pic>
                    </a:graphicData>
                  </a:graphic>
                </wp:anchor>
              </w:drawing>
            </w:r>
          </w:p>
        </w:tc>
      </w:tr>
      <w:tr>
        <w:trPr>
          <w:cantSplit w:val="0"/>
          <w:trHeight w:val="1190" w:hRule="atLeast"/>
          <w:tblHeader w:val="0"/>
        </w:trPr>
        <w:tc>
          <w:tcPr>
            <w:shd w:fill="4472c4" w:val="clear"/>
          </w:tcPr>
          <w:p w:rsidR="00000000" w:rsidDel="00000000" w:rsidP="00000000" w:rsidRDefault="00000000" w:rsidRPr="00000000" w14:paraId="00000005">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color w:val="ffffff"/>
                <w:rtl w:val="0"/>
              </w:rPr>
              <w:t xml:space="preserve">Maths</w:t>
            </w:r>
            <w:r w:rsidDel="00000000" w:rsidR="00000000" w:rsidRPr="00000000">
              <w:rPr>
                <w:rtl w:val="0"/>
              </w:rPr>
            </w:r>
          </w:p>
        </w:tc>
        <w:tc>
          <w:tcPr/>
          <w:p w:rsidR="00000000" w:rsidDel="00000000" w:rsidP="00000000" w:rsidRDefault="00000000" w:rsidRPr="00000000" w14:paraId="00000006">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As Mathematicians we will be continuing our work on addition and subtraction, including new methods to exchange when crossing tens and hundreds. We will also delve into multiplication and division. By the end of Year 3 we need to know our 2,3,5,10,4 and 8 times tables, bring on TTRS. </w:t>
            </w:r>
          </w:p>
        </w:tc>
        <w:tc>
          <w:tcPr/>
          <w:p w:rsidR="00000000" w:rsidDel="00000000" w:rsidP="00000000" w:rsidRDefault="00000000" w:rsidRPr="00000000" w14:paraId="00000007">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22666</wp:posOffset>
                  </wp:positionH>
                  <wp:positionV relativeFrom="paragraph">
                    <wp:posOffset>138283</wp:posOffset>
                  </wp:positionV>
                  <wp:extent cx="400685" cy="338455"/>
                  <wp:effectExtent b="0" l="0" r="0" t="0"/>
                  <wp:wrapSquare wrapText="bothSides" distB="0" distT="0" distL="114300" distR="114300"/>
                  <wp:docPr id="23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0685" cy="338455"/>
                          </a:xfrm>
                          <a:prstGeom prst="rect"/>
                          <a:ln/>
                        </pic:spPr>
                      </pic:pic>
                    </a:graphicData>
                  </a:graphic>
                </wp:anchor>
              </w:drawing>
            </w:r>
          </w:p>
        </w:tc>
      </w:tr>
      <w:tr>
        <w:trPr>
          <w:cantSplit w:val="0"/>
          <w:trHeight w:val="1193" w:hRule="atLeast"/>
          <w:tblHeader w:val="0"/>
        </w:trPr>
        <w:tc>
          <w:tcPr>
            <w:shd w:fill="70ad47" w:val="clear"/>
          </w:tcPr>
          <w:p w:rsidR="00000000" w:rsidDel="00000000" w:rsidP="00000000" w:rsidRDefault="00000000" w:rsidRPr="00000000" w14:paraId="00000008">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color w:val="ffffff"/>
                <w:rtl w:val="0"/>
              </w:rPr>
              <w:t xml:space="preserve">Science</w:t>
            </w:r>
            <w:r w:rsidDel="00000000" w:rsidR="00000000" w:rsidRPr="00000000">
              <w:rPr>
                <w:rtl w:val="0"/>
              </w:rPr>
            </w:r>
          </w:p>
          <w:p w:rsidR="00000000" w:rsidDel="00000000" w:rsidP="00000000" w:rsidRDefault="00000000" w:rsidRPr="00000000" w14:paraId="00000009">
            <w:pPr>
              <w:rPr>
                <w:rFonts w:ascii="Twinkl Cursive Looped" w:cs="Twinkl Cursive Looped" w:eastAsia="Twinkl Cursive Looped" w:hAnsi="Twinkl Cursive Looped"/>
                <w:color w:val="ffffff"/>
              </w:rPr>
            </w:pP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inkl Cursive Looped" w:cs="Twinkl Cursive Looped" w:eastAsia="Twinkl Cursive Looped" w:hAnsi="Twinkl Cursive Looped"/>
                <w:b w:val="0"/>
                <w:i w:val="0"/>
                <w:smallCaps w:val="0"/>
                <w:strike w:val="0"/>
                <w:color w:val="000000"/>
                <w:sz w:val="22"/>
                <w:szCs w:val="22"/>
                <w:u w:val="none"/>
                <w:shd w:fill="auto" w:val="clear"/>
                <w:vertAlign w:val="baseline"/>
              </w:rPr>
            </w:pPr>
            <w:r w:rsidDel="00000000" w:rsidR="00000000" w:rsidRPr="00000000">
              <w:rPr>
                <w:rFonts w:ascii="Twinkl Cursive Looped" w:cs="Twinkl Cursive Looped" w:eastAsia="Twinkl Cursive Looped" w:hAnsi="Twinkl Cursive Looped"/>
                <w:b w:val="0"/>
                <w:i w:val="0"/>
                <w:smallCaps w:val="0"/>
                <w:strike w:val="0"/>
                <w:color w:val="000000"/>
                <w:sz w:val="22"/>
                <w:szCs w:val="22"/>
                <w:u w:val="none"/>
                <w:shd w:fill="auto" w:val="clear"/>
                <w:vertAlign w:val="baseline"/>
                <w:rtl w:val="0"/>
              </w:rPr>
              <w:t xml:space="preserve">Our unit of science will be forces and magnets and as scientists we will explore friction and it’s use on surfaces then look at magnets and their strengths and uses. We will get to be investigators as we look at methods, become researchers, display data and write conclusions. </w:t>
            </w:r>
          </w:p>
        </w:tc>
        <w:tc>
          <w:tcPr/>
          <w:p w:rsidR="00000000" w:rsidDel="00000000" w:rsidP="00000000" w:rsidRDefault="00000000" w:rsidRPr="00000000" w14:paraId="0000000B">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65407</wp:posOffset>
                  </wp:positionH>
                  <wp:positionV relativeFrom="paragraph">
                    <wp:posOffset>136525</wp:posOffset>
                  </wp:positionV>
                  <wp:extent cx="344170" cy="387985"/>
                  <wp:effectExtent b="0" l="0" r="0" t="0"/>
                  <wp:wrapSquare wrapText="bothSides" distB="0" distT="0" distL="114300" distR="114300"/>
                  <wp:docPr id="23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44170" cy="387985"/>
                          </a:xfrm>
                          <a:prstGeom prst="rect"/>
                          <a:ln/>
                        </pic:spPr>
                      </pic:pic>
                    </a:graphicData>
                  </a:graphic>
                </wp:anchor>
              </w:drawing>
            </w:r>
          </w:p>
        </w:tc>
      </w:tr>
      <w:tr>
        <w:trPr>
          <w:cantSplit w:val="0"/>
          <w:trHeight w:val="1266" w:hRule="atLeast"/>
          <w:tblHeader w:val="0"/>
        </w:trPr>
        <w:tc>
          <w:tcPr>
            <w:shd w:fill="ffc000" w:val="clear"/>
          </w:tcPr>
          <w:p w:rsidR="00000000" w:rsidDel="00000000" w:rsidP="00000000" w:rsidRDefault="00000000" w:rsidRPr="00000000" w14:paraId="0000000C">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color w:val="ffffff"/>
                <w:rtl w:val="0"/>
              </w:rPr>
              <w:t xml:space="preserve">PSHE/RSE</w:t>
            </w:r>
            <w:r w:rsidDel="00000000" w:rsidR="00000000" w:rsidRPr="00000000">
              <w:rPr>
                <w:rtl w:val="0"/>
              </w:rPr>
            </w:r>
          </w:p>
        </w:tc>
        <w:tc>
          <w:tcPr/>
          <w:p w:rsidR="00000000" w:rsidDel="00000000" w:rsidP="00000000" w:rsidRDefault="00000000" w:rsidRPr="00000000" w14:paraId="0000000D">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PSHE we are moving on to looking at what it means to ‘Being Me in My World’ as we understand choices, rewards and consequences and the impact these things have on ourselves. We will understand and value ourselves before looking at how group work is valuable and unavoidable in today’s society. </w:t>
            </w:r>
          </w:p>
        </w:tc>
        <w:tc>
          <w:tcPr/>
          <w:p w:rsidR="00000000" w:rsidDel="00000000" w:rsidP="00000000" w:rsidRDefault="00000000" w:rsidRPr="00000000" w14:paraId="0000000E">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50802</wp:posOffset>
                  </wp:positionH>
                  <wp:positionV relativeFrom="paragraph">
                    <wp:posOffset>83185</wp:posOffset>
                  </wp:positionV>
                  <wp:extent cx="341630" cy="323850"/>
                  <wp:effectExtent b="0" l="0" r="0" t="0"/>
                  <wp:wrapSquare wrapText="bothSides" distB="0" distT="0" distL="114300" distR="114300"/>
                  <wp:docPr id="24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41630" cy="323850"/>
                          </a:xfrm>
                          <a:prstGeom prst="rect"/>
                          <a:ln/>
                        </pic:spPr>
                      </pic:pic>
                    </a:graphicData>
                  </a:graphic>
                </wp:anchor>
              </w:drawing>
            </w:r>
          </w:p>
        </w:tc>
      </w:tr>
      <w:tr>
        <w:trPr>
          <w:cantSplit w:val="0"/>
          <w:trHeight w:val="301" w:hRule="atLeast"/>
          <w:tblHeader w:val="0"/>
        </w:trPr>
        <w:tc>
          <w:tcPr>
            <w:shd w:fill="a5a5a5" w:val="clea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color w:val="ffffff"/>
                <w:rtl w:val="0"/>
              </w:rPr>
              <w:t xml:space="preserve">RE</w:t>
            </w:r>
            <w:r w:rsidDel="00000000" w:rsidR="00000000" w:rsidRPr="00000000">
              <w:rPr>
                <w:rtl w:val="0"/>
              </w:rPr>
            </w:r>
          </w:p>
        </w:tc>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In RE this half term, our religion will be Christianity and we will be exploring the significance of the Christmas story to Christians by asking the Key Question – Has Christmas lost its true meaning?</w:t>
            </w:r>
          </w:p>
        </w:tc>
        <w:tc>
          <w:tcPr/>
          <w:p w:rsidR="00000000" w:rsidDel="00000000" w:rsidP="00000000" w:rsidRDefault="00000000" w:rsidRPr="00000000" w14:paraId="00000011">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6987</wp:posOffset>
                  </wp:positionH>
                  <wp:positionV relativeFrom="paragraph">
                    <wp:posOffset>114935</wp:posOffset>
                  </wp:positionV>
                  <wp:extent cx="401955" cy="346075"/>
                  <wp:effectExtent b="0" l="0" r="0" t="0"/>
                  <wp:wrapSquare wrapText="bothSides" distB="0" distT="0" distL="114300" distR="114300"/>
                  <wp:docPr id="240"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01955" cy="346075"/>
                          </a:xfrm>
                          <a:prstGeom prst="rect"/>
                          <a:ln/>
                        </pic:spPr>
                      </pic:pic>
                    </a:graphicData>
                  </a:graphic>
                </wp:anchor>
              </w:drawing>
            </w:r>
          </w:p>
        </w:tc>
      </w:tr>
      <w:tr>
        <w:trPr>
          <w:cantSplit w:val="0"/>
          <w:trHeight w:val="905" w:hRule="atLeast"/>
          <w:tblHeader w:val="0"/>
        </w:trPr>
        <w:tc>
          <w:tcPr>
            <w:shd w:fill="e935be" w:val="clear"/>
          </w:tcPr>
          <w:p w:rsidR="00000000" w:rsidDel="00000000" w:rsidP="00000000" w:rsidRDefault="00000000" w:rsidRPr="00000000" w14:paraId="00000012">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color w:val="ffffff"/>
                <w:rtl w:val="0"/>
              </w:rPr>
              <w:t xml:space="preserve">PE</w:t>
            </w:r>
            <w:r w:rsidDel="00000000" w:rsidR="00000000" w:rsidRPr="00000000">
              <w:rPr>
                <w:rtl w:val="0"/>
              </w:rPr>
            </w:r>
          </w:p>
        </w:tc>
        <w:tc>
          <w:tcPr/>
          <w:p w:rsidR="00000000" w:rsidDel="00000000" w:rsidP="00000000" w:rsidRDefault="00000000" w:rsidRPr="00000000" w14:paraId="00000013">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As sportspeople we will become dancers! We will work solo, in partners and in small groups to explore movements and narrative then include these in our own complex dance phrases. Check out Facebook for updates on our performances!</w:t>
            </w:r>
          </w:p>
        </w:tc>
        <w:tc>
          <w:tcPr/>
          <w:p w:rsidR="00000000" w:rsidDel="00000000" w:rsidP="00000000" w:rsidRDefault="00000000" w:rsidRPr="00000000" w14:paraId="00000014">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51436</wp:posOffset>
                  </wp:positionH>
                  <wp:positionV relativeFrom="paragraph">
                    <wp:posOffset>141605</wp:posOffset>
                  </wp:positionV>
                  <wp:extent cx="337820" cy="266700"/>
                  <wp:effectExtent b="0" l="0" r="0" t="0"/>
                  <wp:wrapSquare wrapText="bothSides" distB="0" distT="0" distL="114300" distR="114300"/>
                  <wp:docPr id="24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37820" cy="266700"/>
                          </a:xfrm>
                          <a:prstGeom prst="rect"/>
                          <a:ln/>
                        </pic:spPr>
                      </pic:pic>
                    </a:graphicData>
                  </a:graphic>
                </wp:anchor>
              </w:drawing>
            </w:r>
          </w:p>
        </w:tc>
      </w:tr>
      <w:tr>
        <w:trPr>
          <w:cantSplit w:val="0"/>
          <w:trHeight w:val="1130" w:hRule="atLeast"/>
          <w:tblHeader w:val="0"/>
        </w:trPr>
        <w:tc>
          <w:tcPr>
            <w:shd w:fill="5b9bd5" w:val="clear"/>
          </w:tcPr>
          <w:p w:rsidR="00000000" w:rsidDel="00000000" w:rsidP="00000000" w:rsidRDefault="00000000" w:rsidRPr="00000000" w14:paraId="00000015">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color w:val="ffffff"/>
                <w:rtl w:val="0"/>
              </w:rPr>
              <w:t xml:space="preserve">Geography</w:t>
            </w:r>
            <w:r w:rsidDel="00000000" w:rsidR="00000000" w:rsidRPr="00000000">
              <w:rPr>
                <w:rtl w:val="0"/>
              </w:rPr>
            </w:r>
          </w:p>
        </w:tc>
        <w:tc>
          <w:tcPr/>
          <w:p w:rsidR="00000000" w:rsidDel="00000000" w:rsidP="00000000" w:rsidRDefault="00000000" w:rsidRPr="00000000" w14:paraId="00000016">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geography this half term we will be exploring human and physical features and their purpose, including why they are where they are. We will be exploring Hambleton then comparing directly to New York, I wonder how many similarities and differences there will be.</w:t>
            </w:r>
          </w:p>
        </w:tc>
        <w:tc>
          <w:tcPr/>
          <w:p w:rsidR="00000000" w:rsidDel="00000000" w:rsidP="00000000" w:rsidRDefault="00000000" w:rsidRPr="00000000" w14:paraId="00000017">
            <w:pPr>
              <w:rPr>
                <w:rFonts w:ascii="Oi" w:cs="Oi" w:eastAsia="Oi" w:hAnsi="O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69977</wp:posOffset>
                  </wp:positionH>
                  <wp:positionV relativeFrom="paragraph">
                    <wp:posOffset>88652</wp:posOffset>
                  </wp:positionV>
                  <wp:extent cx="317839" cy="337040"/>
                  <wp:effectExtent b="0" l="0" r="0" t="0"/>
                  <wp:wrapSquare wrapText="bothSides" distB="0" distT="0" distL="114300" distR="114300"/>
                  <wp:docPr id="239"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17839" cy="337040"/>
                          </a:xfrm>
                          <a:prstGeom prst="rect"/>
                          <a:ln/>
                        </pic:spPr>
                      </pic:pic>
                    </a:graphicData>
                  </a:graphic>
                </wp:anchor>
              </w:drawing>
            </w:r>
          </w:p>
        </w:tc>
      </w:tr>
      <w:tr>
        <w:trPr>
          <w:cantSplit w:val="0"/>
          <w:trHeight w:val="301" w:hRule="atLeast"/>
          <w:tblHeader w:val="0"/>
        </w:trPr>
        <w:tc>
          <w:tcPr>
            <w:shd w:fill="7030a0" w:val="clear"/>
          </w:tcPr>
          <w:p w:rsidR="00000000" w:rsidDel="00000000" w:rsidP="00000000" w:rsidRDefault="00000000" w:rsidRPr="00000000" w14:paraId="00000018">
            <w:pPr>
              <w:rPr>
                <w:rFonts w:ascii="Twinkl Cursive Looped" w:cs="Twinkl Cursive Looped" w:eastAsia="Twinkl Cursive Looped" w:hAnsi="Twinkl Cursive Looped"/>
                <w:color w:val="ffffff"/>
              </w:rPr>
            </w:pPr>
            <w:r w:rsidDel="00000000" w:rsidR="00000000" w:rsidRPr="00000000">
              <w:rPr>
                <w:rFonts w:ascii="Twinkl Cursive Looped" w:cs="Twinkl Cursive Looped" w:eastAsia="Twinkl Cursive Looped" w:hAnsi="Twinkl Cursive Looped"/>
                <w:color w:val="ffffff"/>
                <w:rtl w:val="0"/>
              </w:rPr>
              <w:t xml:space="preserve">Computing</w:t>
            </w:r>
          </w:p>
        </w:tc>
        <w:tc>
          <w:tcPr/>
          <w:p w:rsidR="00000000" w:rsidDel="00000000" w:rsidP="00000000" w:rsidRDefault="00000000" w:rsidRPr="00000000" w14:paraId="00000019">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Computing we will be building a robot with Lego following instructions and evaluating as we go. We will then programme the Robot to pull objects and then investigate how we can pull heavy objects by increasing the friction by changing the tyres. </w:t>
            </w:r>
          </w:p>
        </w:tc>
        <w:tc>
          <w:tcPr/>
          <w:p w:rsidR="00000000" w:rsidDel="00000000" w:rsidP="00000000" w:rsidRDefault="00000000" w:rsidRPr="00000000" w14:paraId="0000001A">
            <w:pPr>
              <w:rPr>
                <w:rFonts w:ascii="Oi" w:cs="Oi" w:eastAsia="Oi" w:hAnsi="Oi"/>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73661</wp:posOffset>
                  </wp:positionH>
                  <wp:positionV relativeFrom="paragraph">
                    <wp:posOffset>78105</wp:posOffset>
                  </wp:positionV>
                  <wp:extent cx="346710" cy="312420"/>
                  <wp:effectExtent b="0" l="0" r="0" t="0"/>
                  <wp:wrapSquare wrapText="bothSides" distB="0" distT="0" distL="114300" distR="114300"/>
                  <wp:docPr id="234"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46710" cy="312420"/>
                          </a:xfrm>
                          <a:prstGeom prst="rect"/>
                          <a:ln/>
                        </pic:spPr>
                      </pic:pic>
                    </a:graphicData>
                  </a:graphic>
                </wp:anchor>
              </w:drawing>
            </w:r>
          </w:p>
        </w:tc>
      </w:tr>
      <w:tr>
        <w:trPr>
          <w:cantSplit w:val="0"/>
          <w:trHeight w:val="1201" w:hRule="atLeast"/>
          <w:tblHeader w:val="0"/>
        </w:trPr>
        <w:tc>
          <w:tcPr>
            <w:shd w:fill="ffc000" w:val="clear"/>
          </w:tcPr>
          <w:p w:rsidR="00000000" w:rsidDel="00000000" w:rsidP="00000000" w:rsidRDefault="00000000" w:rsidRPr="00000000" w14:paraId="0000001B">
            <w:pPr>
              <w:rPr>
                <w:rFonts w:ascii="Twinkl Cursive Looped" w:cs="Twinkl Cursive Looped" w:eastAsia="Twinkl Cursive Looped" w:hAnsi="Twinkl Cursive Looped"/>
                <w:color w:val="ffffff"/>
              </w:rPr>
            </w:pPr>
            <w:r w:rsidDel="00000000" w:rsidR="00000000" w:rsidRPr="00000000">
              <w:rPr>
                <w:rFonts w:ascii="Twinkl Cursive Looped" w:cs="Twinkl Cursive Looped" w:eastAsia="Twinkl Cursive Looped" w:hAnsi="Twinkl Cursive Looped"/>
                <w:color w:val="ffffff"/>
                <w:rtl w:val="0"/>
              </w:rPr>
              <w:t xml:space="preserve">Art</w:t>
            </w:r>
          </w:p>
        </w:tc>
        <w:tc>
          <w:tcPr/>
          <w:p w:rsidR="00000000" w:rsidDel="00000000" w:rsidP="00000000" w:rsidRDefault="00000000" w:rsidRPr="00000000" w14:paraId="0000001C">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As Artists in Year 3 we will be exploring charcoal (an old shirt / top will be needed please!) and creating gestural mark making whereby we will be free flowing and imaginative. Skills will be built on from Year 2 and new knowledge will be learnt as we become artists creating an atmospheric drawing. </w:t>
            </w:r>
          </w:p>
        </w:tc>
        <w:tc>
          <w:tcPr/>
          <w:p w:rsidR="00000000" w:rsidDel="00000000" w:rsidP="00000000" w:rsidRDefault="00000000" w:rsidRPr="00000000" w14:paraId="0000001D">
            <w:pPr>
              <w:rPr>
                <w:rFonts w:ascii="Oi" w:cs="Oi" w:eastAsia="Oi" w:hAnsi="O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64204</wp:posOffset>
                  </wp:positionH>
                  <wp:positionV relativeFrom="paragraph">
                    <wp:posOffset>59948</wp:posOffset>
                  </wp:positionV>
                  <wp:extent cx="317839" cy="338749"/>
                  <wp:effectExtent b="0" l="0" r="0" t="0"/>
                  <wp:wrapSquare wrapText="bothSides" distB="0" distT="0" distL="114300" distR="114300"/>
                  <wp:docPr id="238"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17839" cy="338749"/>
                          </a:xfrm>
                          <a:prstGeom prst="rect"/>
                          <a:ln/>
                        </pic:spPr>
                      </pic:pic>
                    </a:graphicData>
                  </a:graphic>
                </wp:anchor>
              </w:drawing>
            </w:r>
          </w:p>
        </w:tc>
      </w:tr>
      <w:tr>
        <w:trPr>
          <w:cantSplit w:val="0"/>
          <w:trHeight w:val="977" w:hRule="atLeast"/>
          <w:tblHeader w:val="0"/>
        </w:trPr>
        <w:tc>
          <w:tcPr>
            <w:shd w:fill="4472c4" w:val="clear"/>
          </w:tcPr>
          <w:p w:rsidR="00000000" w:rsidDel="00000000" w:rsidP="00000000" w:rsidRDefault="00000000" w:rsidRPr="00000000" w14:paraId="0000001E">
            <w:pPr>
              <w:rPr>
                <w:rFonts w:ascii="Twinkl Cursive Looped" w:cs="Twinkl Cursive Looped" w:eastAsia="Twinkl Cursive Looped" w:hAnsi="Twinkl Cursive Looped"/>
                <w:color w:val="ffffff"/>
              </w:rPr>
            </w:pPr>
            <w:r w:rsidDel="00000000" w:rsidR="00000000" w:rsidRPr="00000000">
              <w:rPr>
                <w:rFonts w:ascii="Twinkl Cursive Looped" w:cs="Twinkl Cursive Looped" w:eastAsia="Twinkl Cursive Looped" w:hAnsi="Twinkl Cursive Looped"/>
                <w:color w:val="ffffff"/>
                <w:rtl w:val="0"/>
              </w:rPr>
              <w:t xml:space="preserve">French </w:t>
            </w:r>
          </w:p>
          <w:p w:rsidR="00000000" w:rsidDel="00000000" w:rsidP="00000000" w:rsidRDefault="00000000" w:rsidRPr="00000000" w14:paraId="0000001F">
            <w:pPr>
              <w:rPr>
                <w:rFonts w:ascii="Twinkl Cursive Looped" w:cs="Twinkl Cursive Looped" w:eastAsia="Twinkl Cursive Looped" w:hAnsi="Twinkl Cursive Looped"/>
                <w:color w:val="ffffff"/>
              </w:rPr>
            </w:pPr>
            <w:r w:rsidDel="00000000" w:rsidR="00000000" w:rsidRPr="00000000">
              <w:rPr>
                <w:rtl w:val="0"/>
              </w:rPr>
            </w:r>
          </w:p>
        </w:tc>
        <w:tc>
          <w:tcPr/>
          <w:p w:rsidR="00000000" w:rsidDel="00000000" w:rsidP="00000000" w:rsidRDefault="00000000" w:rsidRPr="00000000" w14:paraId="00000020">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Now we have been introduced to the French language, our second unit will be animals. We will learn 10 nouns and use these through reading, writing, speaking and listening activities. Mrs Parkinson will continue to be our expert teacher. </w:t>
            </w:r>
          </w:p>
        </w:tc>
        <w:tc>
          <w:tcPr/>
          <w:p w:rsidR="00000000" w:rsidDel="00000000" w:rsidP="00000000" w:rsidRDefault="00000000" w:rsidRPr="00000000" w14:paraId="00000021">
            <w:pPr>
              <w:rPr>
                <w:rFonts w:ascii="Oi" w:cs="Oi" w:eastAsia="Oi" w:hAnsi="O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50801</wp:posOffset>
                  </wp:positionH>
                  <wp:positionV relativeFrom="paragraph">
                    <wp:posOffset>89535</wp:posOffset>
                  </wp:positionV>
                  <wp:extent cx="318135" cy="252730"/>
                  <wp:effectExtent b="0" l="0" r="0" t="0"/>
                  <wp:wrapSquare wrapText="bothSides" distB="0" distT="0" distL="114300" distR="114300"/>
                  <wp:docPr id="235"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18135" cy="252730"/>
                          </a:xfrm>
                          <a:prstGeom prst="rect"/>
                          <a:ln/>
                        </pic:spPr>
                      </pic:pic>
                    </a:graphicData>
                  </a:graphic>
                </wp:anchor>
              </w:drawing>
            </w:r>
          </w:p>
        </w:tc>
      </w:tr>
    </w:tbl>
    <w:p w:rsidR="00000000" w:rsidDel="00000000" w:rsidP="00000000" w:rsidRDefault="00000000" w:rsidRPr="00000000" w14:paraId="00000022">
      <w:pPr>
        <w:rPr>
          <w:rFonts w:ascii="Oi" w:cs="Oi" w:eastAsia="Oi" w:hAnsi="Oi"/>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7703820</wp:posOffset>
                </wp:positionV>
                <wp:extent cx="7134021" cy="657225"/>
                <wp:effectExtent b="0" l="0" r="0" t="0"/>
                <wp:wrapNone/>
                <wp:docPr id="232" name=""/>
                <a:graphic>
                  <a:graphicData uri="http://schemas.microsoft.com/office/word/2010/wordprocessingShape">
                    <wps:wsp>
                      <wps:cNvSpPr/>
                      <wps:cNvPr id="3" name="Shape 3"/>
                      <wps:spPr>
                        <a:xfrm>
                          <a:off x="1783752" y="3456150"/>
                          <a:ext cx="7124496" cy="647700"/>
                        </a:xfrm>
                        <a:prstGeom prst="rect">
                          <a:avLst/>
                        </a:prstGeom>
                        <a:solidFill>
                          <a:srgbClr val="002060"/>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winkl Cursive Looped" w:cs="Twinkl Cursive Looped" w:eastAsia="Twinkl Cursive Looped" w:hAnsi="Twinkl Cursive Looped"/>
                                <w:b w:val="1"/>
                                <w:i w:val="0"/>
                                <w:smallCaps w:val="0"/>
                                <w:strike w:val="0"/>
                                <w:color w:val="ffffff"/>
                                <w:sz w:val="22"/>
                                <w:vertAlign w:val="baseline"/>
                              </w:rPr>
                              <w:t xml:space="preserve">Our enrichment this half term</w:t>
                            </w:r>
                            <w:r w:rsidDel="00000000" w:rsidR="00000000" w:rsidRPr="00000000">
                              <w:rPr>
                                <w:rFonts w:ascii="Twinkl Cursive Looped" w:cs="Twinkl Cursive Looped" w:eastAsia="Twinkl Cursive Looped" w:hAnsi="Twinkl Cursive Looped"/>
                                <w:b w:val="0"/>
                                <w:i w:val="0"/>
                                <w:smallCaps w:val="0"/>
                                <w:strike w:val="0"/>
                                <w:color w:val="ffffff"/>
                                <w:sz w:val="22"/>
                                <w:vertAlign w:val="baseline"/>
                              </w:rPr>
                              <w:t xml:space="preserve">: We will be going on a fieldtrip Geography lesson around Hambleton, we will be learning to play an instrument to perform to an audience (Christmas themed!) as well as participating in the KS2 Christmas Carol Concert for the very first time!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winkl Cursive Looped" w:cs="Twinkl Cursive Looped" w:eastAsia="Twinkl Cursive Looped" w:hAnsi="Twinkl Cursive Looped"/>
                                <w:b w:val="0"/>
                                <w:i w:val="0"/>
                                <w:smallCaps w:val="0"/>
                                <w:strike w:val="0"/>
                                <w:color w:val="ffffff"/>
                                <w:sz w:val="22"/>
                                <w:vertAlign w:val="baseline"/>
                              </w:rPr>
                            </w:r>
                            <w:r w:rsidDel="00000000" w:rsidR="00000000" w:rsidRPr="00000000">
                              <w:rPr>
                                <w:rFonts w:ascii="Oi" w:cs="Oi" w:eastAsia="Oi" w:hAnsi="Oi"/>
                                <w:b w:val="0"/>
                                <w:i w:val="0"/>
                                <w:smallCaps w:val="0"/>
                                <w:strike w:val="0"/>
                                <w:color w:val="ffffff"/>
                                <w:sz w:val="22"/>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Oi" w:cs="Oi" w:eastAsia="Oi" w:hAnsi="Oi"/>
                                <w:b w:val="0"/>
                                <w:i w:val="0"/>
                                <w:smallCaps w:val="0"/>
                                <w:strike w:val="0"/>
                                <w:color w:val="ffffff"/>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Oi" w:cs="Oi" w:eastAsia="Oi" w:hAnsi="O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7703820</wp:posOffset>
                </wp:positionV>
                <wp:extent cx="7134021" cy="657225"/>
                <wp:effectExtent b="0" l="0" r="0" t="0"/>
                <wp:wrapNone/>
                <wp:docPr id="232"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7134021" cy="657225"/>
                        </a:xfrm>
                        <a:prstGeom prst="rect"/>
                        <a:ln/>
                      </pic:spPr>
                    </pic:pic>
                  </a:graphicData>
                </a:graphic>
              </wp:anchor>
            </w:drawing>
          </mc:Fallback>
        </mc:AlternateContent>
      </w:r>
    </w:p>
    <w:sectPr>
      <w:headerReference r:id="rId21" w:type="default"/>
      <w:pgSz w:h="16838" w:w="11906" w:orient="portrait"/>
      <w:pgMar w:bottom="284"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winkl Cursive Looped"/>
  <w:font w:name="Oi">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87A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900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0053"/>
  </w:style>
  <w:style w:type="paragraph" w:styleId="Footer">
    <w:name w:val="footer"/>
    <w:basedOn w:val="Normal"/>
    <w:link w:val="FooterChar"/>
    <w:uiPriority w:val="99"/>
    <w:unhideWhenUsed w:val="1"/>
    <w:rsid w:val="00C900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0053"/>
  </w:style>
  <w:style w:type="character" w:styleId="normaltextrun" w:customStyle="1">
    <w:name w:val="normaltextrun"/>
    <w:basedOn w:val="DefaultParagraphFont"/>
    <w:rsid w:val="007C65DD"/>
  </w:style>
  <w:style w:type="character" w:styleId="eop" w:customStyle="1">
    <w:name w:val="eop"/>
    <w:basedOn w:val="DefaultParagraphFont"/>
    <w:rsid w:val="007C65D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semiHidden w:val="1"/>
    <w:unhideWhenUsed w:val="1"/>
    <w:rsid w:val="00E35876"/>
    <w:rPr>
      <w:color w:val="0000ff"/>
      <w:u w:val="single"/>
    </w:rPr>
  </w:style>
  <w:style w:type="paragraph" w:styleId="NoSpacing">
    <w:name w:val="No Spacing"/>
    <w:uiPriority w:val="1"/>
    <w:qFormat w:val="1"/>
    <w:rsid w:val="00F02228"/>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2.png"/><Relationship Id="rId10" Type="http://schemas.openxmlformats.org/officeDocument/2006/relationships/image" Target="media/image11.png"/><Relationship Id="rId21" Type="http://schemas.openxmlformats.org/officeDocument/2006/relationships/header" Target="header1.xml"/><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8.pn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Blj3EvXMtB+465yxVw0FUO3QA==">CgMxLjAyCGguZ2pkZ3hzOAByITFoaWRoa0NjaVFRQ1NuMzRQdnZvZFRaZEdDdVJTMl82cg==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2024-10-22T10:36:00Z</dcterms:created>
  <dc:creator>Annalise Riches</dc:creator>
</cp:coreProperties>
</file>