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B6" w:rsidRDefault="00D31187" w:rsidP="00FA5CB6">
      <w:pPr>
        <w:jc w:val="center"/>
        <w:rPr>
          <w:rFonts w:cs="Arial"/>
          <w:b/>
          <w:sz w:val="36"/>
          <w:szCs w:val="36"/>
        </w:rPr>
      </w:pPr>
      <w:r>
        <w:rPr>
          <w:rFonts w:cs="Arial"/>
          <w:b/>
          <w:sz w:val="36"/>
          <w:szCs w:val="36"/>
        </w:rPr>
        <w:t xml:space="preserve">HAMILTON </w:t>
      </w:r>
      <w:r w:rsidR="00C1710F">
        <w:rPr>
          <w:rFonts w:cs="Arial"/>
          <w:b/>
          <w:sz w:val="36"/>
          <w:szCs w:val="36"/>
        </w:rPr>
        <w:t>ACADEMY</w:t>
      </w:r>
      <w:r w:rsidR="00C90EA5">
        <w:rPr>
          <w:rFonts w:cs="Arial"/>
          <w:b/>
          <w:sz w:val="36"/>
          <w:szCs w:val="36"/>
        </w:rPr>
        <w:t>, PUPIL PREMIUM, 2017-2018</w:t>
      </w:r>
    </w:p>
    <w:p w:rsidR="001538BD" w:rsidRPr="0097071C" w:rsidRDefault="00C90EA5" w:rsidP="001538BD">
      <w:pPr>
        <w:jc w:val="center"/>
        <w:rPr>
          <w:rFonts w:cs="Arial"/>
          <w:b/>
          <w:u w:val="single"/>
        </w:rPr>
      </w:pPr>
      <w:r>
        <w:rPr>
          <w:rFonts w:cs="Arial"/>
          <w:b/>
          <w:u w:val="single"/>
        </w:rPr>
        <w:t>Pupil Premium</w:t>
      </w:r>
      <w:r w:rsidR="001538BD" w:rsidRPr="0097071C">
        <w:rPr>
          <w:rFonts w:cs="Arial"/>
          <w:b/>
          <w:u w:val="single"/>
        </w:rPr>
        <w:t xml:space="preserve"> Action Plan </w:t>
      </w:r>
    </w:p>
    <w:p w:rsidR="001538BD" w:rsidRDefault="001538BD" w:rsidP="001538BD">
      <w:r w:rsidRPr="0097071C">
        <w:rPr>
          <w:rFonts w:cs="Arial"/>
          <w:u w:val="single"/>
        </w:rPr>
        <w:t xml:space="preserve">Plan Lead: </w:t>
      </w:r>
      <w:r w:rsidR="00A061CA">
        <w:rPr>
          <w:rFonts w:cs="Arial"/>
          <w:u w:val="single"/>
        </w:rPr>
        <w:t>A. Bromley</w:t>
      </w:r>
    </w:p>
    <w:p w:rsidR="001538BD" w:rsidRPr="0097071C" w:rsidRDefault="001538BD" w:rsidP="001538BD">
      <w:r w:rsidRPr="00A12268">
        <w:rPr>
          <w:b/>
        </w:rPr>
        <w:t>Coding:</w:t>
      </w:r>
      <w:r>
        <w:t xml:space="preserve"> </w:t>
      </w:r>
      <w:r w:rsidRPr="00A12268">
        <w:rPr>
          <w:highlight w:val="green"/>
        </w:rPr>
        <w:t>Green</w:t>
      </w:r>
      <w:r>
        <w:t xml:space="preserve"> (Achieved); </w:t>
      </w:r>
      <w:r w:rsidRPr="00A12268">
        <w:rPr>
          <w:highlight w:val="yellow"/>
        </w:rPr>
        <w:t>Yellow</w:t>
      </w:r>
      <w:r>
        <w:t xml:space="preserve"> (Partly achieved); </w:t>
      </w:r>
      <w:r w:rsidRPr="00A12268">
        <w:rPr>
          <w:highlight w:val="red"/>
        </w:rPr>
        <w:t>Red</w:t>
      </w:r>
      <w:r>
        <w:t xml:space="preserve"> (Not achieved)</w:t>
      </w:r>
    </w:p>
    <w:tbl>
      <w:tblPr>
        <w:tblpPr w:leftFromText="180" w:rightFromText="18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3786"/>
        <w:gridCol w:w="3786"/>
        <w:gridCol w:w="3757"/>
      </w:tblGrid>
      <w:tr w:rsidR="001538BD" w:rsidRPr="0097071C" w:rsidTr="00D33A56">
        <w:trPr>
          <w:trHeight w:val="340"/>
        </w:trPr>
        <w:tc>
          <w:tcPr>
            <w:tcW w:w="3798"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SEPTEMBER 2017</w:t>
            </w:r>
          </w:p>
        </w:tc>
        <w:tc>
          <w:tcPr>
            <w:tcW w:w="3786"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OCTOBER 2017</w:t>
            </w:r>
          </w:p>
        </w:tc>
        <w:tc>
          <w:tcPr>
            <w:tcW w:w="3786"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NOVEMBER 2017</w:t>
            </w:r>
          </w:p>
        </w:tc>
        <w:tc>
          <w:tcPr>
            <w:tcW w:w="3757" w:type="dxa"/>
            <w:tcBorders>
              <w:top w:val="single" w:sz="4" w:space="0" w:color="auto"/>
              <w:left w:val="single" w:sz="4" w:space="0" w:color="auto"/>
              <w:bottom w:val="single" w:sz="4" w:space="0" w:color="auto"/>
              <w:right w:val="single" w:sz="4" w:space="0" w:color="auto"/>
            </w:tcBorders>
            <w:shd w:val="clear" w:color="auto" w:fill="00B0F0"/>
          </w:tcPr>
          <w:p w:rsidR="001538BD" w:rsidRPr="0097071C" w:rsidRDefault="00C1710F" w:rsidP="00FB2A9C">
            <w:pPr>
              <w:ind w:left="360"/>
              <w:jc w:val="center"/>
              <w:rPr>
                <w:rFonts w:cs="Tahoma"/>
              </w:rPr>
            </w:pPr>
            <w:r>
              <w:rPr>
                <w:rFonts w:cs="Tahoma"/>
                <w:b/>
              </w:rPr>
              <w:t>DECEMBER 2017</w:t>
            </w:r>
          </w:p>
        </w:tc>
      </w:tr>
      <w:tr w:rsidR="001538BD" w:rsidRPr="0097071C" w:rsidTr="00FB2A9C">
        <w:trPr>
          <w:trHeight w:val="70"/>
        </w:trPr>
        <w:tc>
          <w:tcPr>
            <w:tcW w:w="3798" w:type="dxa"/>
            <w:tcBorders>
              <w:top w:val="single" w:sz="4" w:space="0" w:color="auto"/>
              <w:left w:val="single" w:sz="4" w:space="0" w:color="auto"/>
              <w:bottom w:val="single" w:sz="4" w:space="0" w:color="auto"/>
              <w:right w:val="single" w:sz="4" w:space="0" w:color="auto"/>
            </w:tcBorders>
          </w:tcPr>
          <w:p w:rsidR="001538BD" w:rsidRDefault="001538BD" w:rsidP="00FB2A9C">
            <w:pPr>
              <w:rPr>
                <w:rFonts w:cs="Tahoma"/>
              </w:rPr>
            </w:pPr>
          </w:p>
          <w:p w:rsidR="00584B13" w:rsidRDefault="00584B13" w:rsidP="00FB2A9C">
            <w:pPr>
              <w:rPr>
                <w:rFonts w:cs="Tahoma"/>
              </w:rPr>
            </w:pPr>
          </w:p>
          <w:p w:rsidR="00584B13" w:rsidRDefault="00584B13" w:rsidP="00FB2A9C">
            <w:pPr>
              <w:rPr>
                <w:rFonts w:cs="Tahoma"/>
              </w:rPr>
            </w:pPr>
          </w:p>
          <w:p w:rsidR="001538BD" w:rsidRPr="00FF1972" w:rsidRDefault="001538BD" w:rsidP="00FB2A9C">
            <w:pPr>
              <w:rPr>
                <w:rFonts w:cs="Tahoma"/>
              </w:rPr>
            </w:pPr>
          </w:p>
        </w:tc>
        <w:tc>
          <w:tcPr>
            <w:tcW w:w="3786" w:type="dxa"/>
            <w:tcBorders>
              <w:top w:val="single" w:sz="4" w:space="0" w:color="auto"/>
              <w:left w:val="single" w:sz="4" w:space="0" w:color="auto"/>
              <w:bottom w:val="single" w:sz="4" w:space="0" w:color="auto"/>
              <w:right w:val="single" w:sz="4" w:space="0" w:color="auto"/>
            </w:tcBorders>
          </w:tcPr>
          <w:p w:rsidR="001538BD" w:rsidRPr="00065FAC" w:rsidRDefault="001538BD" w:rsidP="00FB2A9C">
            <w:pPr>
              <w:suppressAutoHyphens/>
              <w:rPr>
                <w:rFonts w:cs="Tahoma"/>
              </w:rPr>
            </w:pPr>
          </w:p>
        </w:tc>
        <w:tc>
          <w:tcPr>
            <w:tcW w:w="3786" w:type="dxa"/>
            <w:tcBorders>
              <w:top w:val="single" w:sz="4" w:space="0" w:color="auto"/>
              <w:left w:val="single" w:sz="4" w:space="0" w:color="auto"/>
              <w:bottom w:val="single" w:sz="4" w:space="0" w:color="auto"/>
              <w:right w:val="single" w:sz="4" w:space="0" w:color="auto"/>
            </w:tcBorders>
          </w:tcPr>
          <w:p w:rsidR="001538BD" w:rsidRPr="00124B84" w:rsidRDefault="00EF2468" w:rsidP="00124B84">
            <w:pPr>
              <w:suppressAutoHyphens/>
              <w:rPr>
                <w:rFonts w:cs="Tahoma"/>
                <w:color w:val="0070C0"/>
              </w:rPr>
            </w:pPr>
            <w:r w:rsidRPr="00124B84">
              <w:rPr>
                <w:rFonts w:cs="Tahoma"/>
                <w:color w:val="0070C0"/>
              </w:rPr>
              <w:t>SIP 3.3.5 Play leaders to be coached</w:t>
            </w:r>
          </w:p>
          <w:p w:rsidR="00EF2468" w:rsidRPr="00124B84" w:rsidRDefault="00EF2468" w:rsidP="00124B84">
            <w:pPr>
              <w:suppressAutoHyphens/>
              <w:rPr>
                <w:rFonts w:cs="Tahoma"/>
              </w:rPr>
            </w:pPr>
            <w:r w:rsidRPr="00124B84">
              <w:rPr>
                <w:rFonts w:cs="Tahoma"/>
                <w:color w:val="0070C0"/>
              </w:rPr>
              <w:t>SIP3.3.3 Risk Assessments to be implemented as school specific</w:t>
            </w:r>
          </w:p>
        </w:tc>
        <w:tc>
          <w:tcPr>
            <w:tcW w:w="3757" w:type="dxa"/>
            <w:tcBorders>
              <w:top w:val="single" w:sz="4" w:space="0" w:color="auto"/>
              <w:left w:val="single" w:sz="4" w:space="0" w:color="auto"/>
              <w:bottom w:val="single" w:sz="4" w:space="0" w:color="auto"/>
              <w:right w:val="single" w:sz="4" w:space="0" w:color="auto"/>
            </w:tcBorders>
          </w:tcPr>
          <w:p w:rsidR="001538BD" w:rsidRPr="00124B84" w:rsidRDefault="00537F58" w:rsidP="00124B84">
            <w:pPr>
              <w:rPr>
                <w:rFonts w:cs="Tahoma"/>
                <w:color w:val="0070C0"/>
              </w:rPr>
            </w:pPr>
            <w:r w:rsidRPr="00124B84">
              <w:rPr>
                <w:rFonts w:cs="Tahoma"/>
                <w:color w:val="0070C0"/>
              </w:rPr>
              <w:t>SIP 1.1.5 Analyse impact of interventions</w:t>
            </w:r>
          </w:p>
          <w:p w:rsidR="00537F58" w:rsidRPr="00124B84" w:rsidRDefault="00537F58" w:rsidP="00124B84">
            <w:pPr>
              <w:rPr>
                <w:rFonts w:cs="Tahoma"/>
                <w:color w:val="0070C0"/>
              </w:rPr>
            </w:pPr>
            <w:r w:rsidRPr="00124B84">
              <w:rPr>
                <w:rFonts w:cs="Tahoma"/>
                <w:color w:val="0070C0"/>
              </w:rPr>
              <w:t>SIP 1.2.2 Analyse data for matched/non-matched pupils</w:t>
            </w:r>
          </w:p>
          <w:p w:rsidR="00537F58" w:rsidRPr="00124B84" w:rsidRDefault="00537F58" w:rsidP="00124B84">
            <w:pPr>
              <w:rPr>
                <w:rFonts w:cs="Tahoma"/>
                <w:color w:val="0070C0"/>
              </w:rPr>
            </w:pPr>
            <w:r w:rsidRPr="00124B84">
              <w:rPr>
                <w:rFonts w:cs="Tahoma"/>
                <w:color w:val="0070C0"/>
              </w:rPr>
              <w:t xml:space="preserve">SIP 1.2.3 </w:t>
            </w:r>
            <w:r w:rsidR="00750E67" w:rsidRPr="00124B84">
              <w:rPr>
                <w:rFonts w:cs="Tahoma"/>
                <w:color w:val="0070C0"/>
              </w:rPr>
              <w:t xml:space="preserve"> 1.2.4 </w:t>
            </w:r>
            <w:r w:rsidRPr="00124B84">
              <w:rPr>
                <w:rFonts w:cs="Tahoma"/>
                <w:color w:val="0070C0"/>
              </w:rPr>
              <w:t>Pupil Progress meetings</w:t>
            </w:r>
          </w:p>
          <w:p w:rsidR="00124B84" w:rsidRDefault="00750E67" w:rsidP="00124B84">
            <w:pPr>
              <w:rPr>
                <w:rFonts w:cs="Tahoma"/>
                <w:color w:val="0070C0"/>
              </w:rPr>
            </w:pPr>
            <w:r w:rsidRPr="00124B84">
              <w:rPr>
                <w:rFonts w:cs="Tahoma"/>
                <w:color w:val="0070C0"/>
              </w:rPr>
              <w:t>SIP 1.3.2 Analyse data of PP children</w:t>
            </w:r>
          </w:p>
          <w:p w:rsidR="00750E67" w:rsidRPr="00D27403" w:rsidRDefault="00750E67" w:rsidP="00124B84">
            <w:pPr>
              <w:rPr>
                <w:rFonts w:cs="Tahoma"/>
                <w:color w:val="0070C0"/>
              </w:rPr>
            </w:pPr>
            <w:r w:rsidRPr="00D27403">
              <w:rPr>
                <w:rFonts w:cs="Tahoma"/>
                <w:color w:val="0070C0"/>
              </w:rPr>
              <w:t>SIP 1.4.1 Book/work scrutiny</w:t>
            </w:r>
          </w:p>
          <w:p w:rsidR="00750E67" w:rsidRPr="00BF1822" w:rsidRDefault="00750E67" w:rsidP="00FB2A9C">
            <w:pPr>
              <w:pStyle w:val="ListParagraph"/>
              <w:rPr>
                <w:rFonts w:cs="Tahoma"/>
              </w:rPr>
            </w:pPr>
          </w:p>
        </w:tc>
      </w:tr>
      <w:tr w:rsidR="001538BD" w:rsidRPr="0097071C" w:rsidTr="00D33A56">
        <w:trPr>
          <w:trHeight w:val="337"/>
        </w:trPr>
        <w:tc>
          <w:tcPr>
            <w:tcW w:w="3798"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JANUARY 2018</w:t>
            </w:r>
          </w:p>
        </w:tc>
        <w:tc>
          <w:tcPr>
            <w:tcW w:w="3786"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FEBRUARY 2018</w:t>
            </w:r>
          </w:p>
        </w:tc>
        <w:tc>
          <w:tcPr>
            <w:tcW w:w="3786"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MARCH 2018</w:t>
            </w:r>
          </w:p>
        </w:tc>
        <w:tc>
          <w:tcPr>
            <w:tcW w:w="3757"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APRIL 2018</w:t>
            </w:r>
          </w:p>
        </w:tc>
      </w:tr>
      <w:tr w:rsidR="001538BD" w:rsidRPr="0097071C" w:rsidTr="00FB2A9C">
        <w:trPr>
          <w:trHeight w:val="1889"/>
        </w:trPr>
        <w:tc>
          <w:tcPr>
            <w:tcW w:w="3798" w:type="dxa"/>
            <w:tcBorders>
              <w:top w:val="single" w:sz="4" w:space="0" w:color="auto"/>
              <w:left w:val="single" w:sz="4" w:space="0" w:color="auto"/>
              <w:bottom w:val="single" w:sz="4" w:space="0" w:color="auto"/>
              <w:right w:val="single" w:sz="4" w:space="0" w:color="auto"/>
            </w:tcBorders>
          </w:tcPr>
          <w:p w:rsidR="00584B13" w:rsidRDefault="00584B13" w:rsidP="00FB2A9C">
            <w:pPr>
              <w:rPr>
                <w:rFonts w:cs="Tahoma"/>
              </w:rPr>
            </w:pPr>
          </w:p>
          <w:p w:rsidR="00584B13" w:rsidRPr="00D27403" w:rsidRDefault="00750E67" w:rsidP="00FB2A9C">
            <w:pPr>
              <w:rPr>
                <w:rFonts w:cs="Tahoma"/>
                <w:color w:val="0070C0"/>
              </w:rPr>
            </w:pPr>
            <w:r w:rsidRPr="00D27403">
              <w:rPr>
                <w:rFonts w:cs="Tahoma"/>
                <w:color w:val="0070C0"/>
              </w:rPr>
              <w:t>SIP 3.2.4 Meeting with link governors</w:t>
            </w:r>
          </w:p>
          <w:p w:rsidR="00584B13" w:rsidRDefault="00584B13" w:rsidP="00FB2A9C">
            <w:pPr>
              <w:rPr>
                <w:rFonts w:cs="Tahoma"/>
              </w:rPr>
            </w:pPr>
          </w:p>
          <w:p w:rsidR="00584B13" w:rsidRPr="00065FAC" w:rsidRDefault="00584B13" w:rsidP="00FB2A9C">
            <w:pPr>
              <w:rPr>
                <w:rFonts w:cs="Tahoma"/>
              </w:rPr>
            </w:pPr>
          </w:p>
        </w:tc>
        <w:tc>
          <w:tcPr>
            <w:tcW w:w="3786" w:type="dxa"/>
            <w:tcBorders>
              <w:top w:val="single" w:sz="4" w:space="0" w:color="auto"/>
              <w:left w:val="single" w:sz="4" w:space="0" w:color="auto"/>
              <w:bottom w:val="single" w:sz="4" w:space="0" w:color="auto"/>
              <w:right w:val="single" w:sz="4" w:space="0" w:color="auto"/>
            </w:tcBorders>
          </w:tcPr>
          <w:p w:rsidR="00750E67" w:rsidRPr="00124B84" w:rsidRDefault="00750E67" w:rsidP="00124B84">
            <w:pPr>
              <w:rPr>
                <w:rFonts w:cs="Tahoma"/>
                <w:color w:val="0070C0"/>
              </w:rPr>
            </w:pPr>
            <w:r w:rsidRPr="00124B84">
              <w:rPr>
                <w:rFonts w:cs="Tahoma"/>
                <w:color w:val="0070C0"/>
              </w:rPr>
              <w:t>SIP 1.1.5 Analyse impact of interventions</w:t>
            </w:r>
          </w:p>
          <w:p w:rsidR="00750E67" w:rsidRPr="00124B84" w:rsidRDefault="00750E67" w:rsidP="00124B84">
            <w:pPr>
              <w:rPr>
                <w:rFonts w:cs="Tahoma"/>
                <w:color w:val="0070C0"/>
              </w:rPr>
            </w:pPr>
            <w:r w:rsidRPr="00124B84">
              <w:rPr>
                <w:rFonts w:cs="Tahoma"/>
                <w:color w:val="0070C0"/>
              </w:rPr>
              <w:t>SIP 1.2.2 Analyse data for matched/non-matched pupils</w:t>
            </w:r>
          </w:p>
          <w:p w:rsidR="00124B84" w:rsidRDefault="00750E67" w:rsidP="00124B84">
            <w:pPr>
              <w:rPr>
                <w:rFonts w:cs="Tahoma"/>
                <w:color w:val="0070C0"/>
              </w:rPr>
            </w:pPr>
            <w:r w:rsidRPr="00124B84">
              <w:rPr>
                <w:rFonts w:cs="Tahoma"/>
                <w:color w:val="0070C0"/>
              </w:rPr>
              <w:t>SIP 1.2.3  1.2.4 Pupil Progress meetings</w:t>
            </w:r>
          </w:p>
          <w:p w:rsidR="001538BD" w:rsidRPr="00D27403" w:rsidRDefault="00750E67" w:rsidP="00124B84">
            <w:pPr>
              <w:rPr>
                <w:rFonts w:cs="Tahoma"/>
                <w:color w:val="0070C0"/>
              </w:rPr>
            </w:pPr>
            <w:r w:rsidRPr="00D27403">
              <w:rPr>
                <w:rFonts w:cs="Tahoma"/>
                <w:color w:val="0070C0"/>
              </w:rPr>
              <w:t>SIP 1.3.2 Analyse data of PP children</w:t>
            </w:r>
          </w:p>
          <w:p w:rsidR="00750E67" w:rsidRPr="00151186" w:rsidRDefault="00750E67" w:rsidP="00750E67">
            <w:pPr>
              <w:suppressAutoHyphens/>
              <w:rPr>
                <w:rFonts w:cs="Tahoma"/>
                <w:color w:val="7030A0"/>
              </w:rPr>
            </w:pPr>
            <w:r>
              <w:rPr>
                <w:rFonts w:cs="Tahoma"/>
                <w:color w:val="0070C0"/>
              </w:rPr>
              <w:t>SIP 1.4.1 Book/work scrutiny</w:t>
            </w:r>
          </w:p>
          <w:p w:rsidR="00750E67" w:rsidRPr="00065FAC" w:rsidRDefault="00750E67" w:rsidP="00750E67">
            <w:pPr>
              <w:suppressAutoHyphens/>
              <w:rPr>
                <w:rFonts w:cs="Tahoma"/>
              </w:rPr>
            </w:pPr>
          </w:p>
        </w:tc>
        <w:tc>
          <w:tcPr>
            <w:tcW w:w="3786" w:type="dxa"/>
            <w:tcBorders>
              <w:top w:val="single" w:sz="4" w:space="0" w:color="auto"/>
              <w:left w:val="single" w:sz="4" w:space="0" w:color="auto"/>
              <w:bottom w:val="single" w:sz="4" w:space="0" w:color="auto"/>
              <w:right w:val="single" w:sz="4" w:space="0" w:color="auto"/>
            </w:tcBorders>
          </w:tcPr>
          <w:p w:rsidR="00750E67" w:rsidRPr="00124B84" w:rsidRDefault="00750E67" w:rsidP="00124B84">
            <w:pPr>
              <w:rPr>
                <w:rFonts w:cs="Tahoma"/>
                <w:color w:val="0070C0"/>
              </w:rPr>
            </w:pPr>
            <w:r w:rsidRPr="00124B84">
              <w:rPr>
                <w:rFonts w:cs="Tahoma"/>
                <w:color w:val="0070C0"/>
              </w:rPr>
              <w:t>SIP 1.1.5 Analyse impact of interventions</w:t>
            </w:r>
          </w:p>
          <w:p w:rsidR="00750E67" w:rsidRPr="00124B84" w:rsidRDefault="00750E67" w:rsidP="00124B84">
            <w:pPr>
              <w:rPr>
                <w:rFonts w:cs="Tahoma"/>
                <w:color w:val="0070C0"/>
              </w:rPr>
            </w:pPr>
            <w:r w:rsidRPr="00124B84">
              <w:rPr>
                <w:rFonts w:cs="Tahoma"/>
                <w:color w:val="0070C0"/>
              </w:rPr>
              <w:t>SIP 1.2.2 Analyse data for matched/non-matched pupils</w:t>
            </w:r>
          </w:p>
          <w:p w:rsidR="00750E67" w:rsidRPr="00124B84" w:rsidRDefault="00750E67" w:rsidP="00124B84">
            <w:pPr>
              <w:rPr>
                <w:rFonts w:cs="Tahoma"/>
                <w:color w:val="0070C0"/>
              </w:rPr>
            </w:pPr>
            <w:r w:rsidRPr="00124B84">
              <w:rPr>
                <w:rFonts w:cs="Tahoma"/>
                <w:color w:val="0070C0"/>
              </w:rPr>
              <w:t>SIP 1.2.3  1.2.4 Pupil Progress meetings</w:t>
            </w:r>
          </w:p>
          <w:p w:rsidR="001538BD" w:rsidRPr="00065FAC" w:rsidRDefault="00750E67" w:rsidP="00750E67">
            <w:pPr>
              <w:suppressAutoHyphens/>
              <w:rPr>
                <w:rFonts w:cs="Tahoma"/>
                <w:color w:val="7030A0"/>
              </w:rPr>
            </w:pPr>
            <w:r w:rsidRPr="00D27403">
              <w:rPr>
                <w:rFonts w:cs="Tahoma"/>
                <w:color w:val="0070C0"/>
              </w:rPr>
              <w:t>SIP 1.3.2 Analyse data of PP children</w:t>
            </w:r>
          </w:p>
        </w:tc>
        <w:tc>
          <w:tcPr>
            <w:tcW w:w="3757" w:type="dxa"/>
            <w:tcBorders>
              <w:top w:val="single" w:sz="4" w:space="0" w:color="auto"/>
              <w:left w:val="single" w:sz="4" w:space="0" w:color="auto"/>
              <w:bottom w:val="single" w:sz="4" w:space="0" w:color="auto"/>
              <w:right w:val="single" w:sz="4" w:space="0" w:color="auto"/>
            </w:tcBorders>
          </w:tcPr>
          <w:p w:rsidR="00750E67" w:rsidRPr="00151186" w:rsidRDefault="00750E67" w:rsidP="00750E67">
            <w:pPr>
              <w:suppressAutoHyphens/>
              <w:rPr>
                <w:rFonts w:cs="Tahoma"/>
                <w:color w:val="7030A0"/>
              </w:rPr>
            </w:pPr>
            <w:r>
              <w:rPr>
                <w:rFonts w:cs="Tahoma"/>
                <w:color w:val="0070C0"/>
              </w:rPr>
              <w:t>SIP 1.4.1 Book/work scrutiny</w:t>
            </w:r>
          </w:p>
          <w:p w:rsidR="001538BD" w:rsidRPr="00065FAC" w:rsidRDefault="001538BD" w:rsidP="00FB2A9C">
            <w:pPr>
              <w:suppressAutoHyphens/>
              <w:rPr>
                <w:rFonts w:cs="Tahoma"/>
                <w:highlight w:val="yellow"/>
              </w:rPr>
            </w:pPr>
          </w:p>
        </w:tc>
      </w:tr>
      <w:tr w:rsidR="001538BD" w:rsidRPr="0097071C" w:rsidTr="00D33A56">
        <w:trPr>
          <w:trHeight w:val="286"/>
        </w:trPr>
        <w:tc>
          <w:tcPr>
            <w:tcW w:w="3798"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MAY 2018</w:t>
            </w:r>
          </w:p>
        </w:tc>
        <w:tc>
          <w:tcPr>
            <w:tcW w:w="3786"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JUNE 2018</w:t>
            </w:r>
          </w:p>
        </w:tc>
        <w:tc>
          <w:tcPr>
            <w:tcW w:w="3786"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C1710F" w:rsidP="00FB2A9C">
            <w:pPr>
              <w:jc w:val="center"/>
              <w:rPr>
                <w:rFonts w:cs="Tahoma"/>
                <w:b/>
              </w:rPr>
            </w:pPr>
            <w:r>
              <w:rPr>
                <w:rFonts w:cs="Tahoma"/>
                <w:b/>
              </w:rPr>
              <w:t>JULY 2018</w:t>
            </w:r>
          </w:p>
        </w:tc>
        <w:tc>
          <w:tcPr>
            <w:tcW w:w="3757" w:type="dxa"/>
            <w:tcBorders>
              <w:top w:val="single" w:sz="4" w:space="0" w:color="auto"/>
              <w:left w:val="single" w:sz="4" w:space="0" w:color="auto"/>
              <w:bottom w:val="single" w:sz="4" w:space="0" w:color="auto"/>
              <w:right w:val="single" w:sz="4" w:space="0" w:color="auto"/>
            </w:tcBorders>
            <w:shd w:val="clear" w:color="auto" w:fill="00B0F0"/>
            <w:vAlign w:val="center"/>
          </w:tcPr>
          <w:p w:rsidR="001538BD" w:rsidRPr="0097071C" w:rsidRDefault="001538BD" w:rsidP="00FB2A9C">
            <w:pPr>
              <w:jc w:val="center"/>
              <w:rPr>
                <w:rFonts w:cs="Tahoma"/>
                <w:b/>
              </w:rPr>
            </w:pPr>
          </w:p>
        </w:tc>
      </w:tr>
      <w:tr w:rsidR="001538BD" w:rsidRPr="0097071C" w:rsidTr="00FB2A9C">
        <w:trPr>
          <w:trHeight w:val="985"/>
        </w:trPr>
        <w:tc>
          <w:tcPr>
            <w:tcW w:w="3798" w:type="dxa"/>
            <w:tcBorders>
              <w:top w:val="single" w:sz="4" w:space="0" w:color="auto"/>
              <w:left w:val="single" w:sz="4" w:space="0" w:color="auto"/>
              <w:bottom w:val="single" w:sz="4" w:space="0" w:color="auto"/>
              <w:right w:val="single" w:sz="4" w:space="0" w:color="auto"/>
            </w:tcBorders>
          </w:tcPr>
          <w:p w:rsidR="001538BD" w:rsidRDefault="001538BD" w:rsidP="00FB2A9C">
            <w:pPr>
              <w:pStyle w:val="ListParagraph"/>
              <w:suppressAutoHyphens/>
              <w:rPr>
                <w:rFonts w:cs="Tahoma"/>
              </w:rPr>
            </w:pPr>
          </w:p>
          <w:p w:rsidR="00584B13" w:rsidRDefault="00584B13" w:rsidP="00FB2A9C">
            <w:pPr>
              <w:pStyle w:val="ListParagraph"/>
              <w:suppressAutoHyphens/>
              <w:rPr>
                <w:rFonts w:cs="Tahoma"/>
              </w:rPr>
            </w:pPr>
          </w:p>
          <w:p w:rsidR="00584B13" w:rsidRDefault="00584B13" w:rsidP="00FB2A9C">
            <w:pPr>
              <w:pStyle w:val="ListParagraph"/>
              <w:suppressAutoHyphens/>
              <w:rPr>
                <w:rFonts w:cs="Tahoma"/>
              </w:rPr>
            </w:pPr>
          </w:p>
          <w:p w:rsidR="00584B13" w:rsidRDefault="00584B13" w:rsidP="00FB2A9C">
            <w:pPr>
              <w:pStyle w:val="ListParagraph"/>
              <w:suppressAutoHyphens/>
              <w:rPr>
                <w:rFonts w:cs="Tahoma"/>
              </w:rPr>
            </w:pPr>
          </w:p>
          <w:p w:rsidR="00584B13" w:rsidRDefault="00584B13" w:rsidP="00FB2A9C">
            <w:pPr>
              <w:pStyle w:val="ListParagraph"/>
              <w:suppressAutoHyphens/>
              <w:rPr>
                <w:rFonts w:cs="Tahoma"/>
              </w:rPr>
            </w:pPr>
          </w:p>
          <w:p w:rsidR="00584B13" w:rsidRPr="002770F9" w:rsidRDefault="00584B13" w:rsidP="00FB2A9C">
            <w:pPr>
              <w:pStyle w:val="ListParagraph"/>
              <w:suppressAutoHyphens/>
              <w:rPr>
                <w:rFonts w:cs="Tahoma"/>
              </w:rPr>
            </w:pPr>
          </w:p>
        </w:tc>
        <w:tc>
          <w:tcPr>
            <w:tcW w:w="3786" w:type="dxa"/>
            <w:tcBorders>
              <w:top w:val="single" w:sz="4" w:space="0" w:color="auto"/>
              <w:left w:val="single" w:sz="4" w:space="0" w:color="auto"/>
              <w:bottom w:val="single" w:sz="4" w:space="0" w:color="auto"/>
              <w:right w:val="single" w:sz="4" w:space="0" w:color="auto"/>
            </w:tcBorders>
          </w:tcPr>
          <w:p w:rsidR="00750E67" w:rsidRPr="00124B84" w:rsidRDefault="00750E67" w:rsidP="00124B84">
            <w:pPr>
              <w:rPr>
                <w:rFonts w:cs="Tahoma"/>
                <w:color w:val="0070C0"/>
              </w:rPr>
            </w:pPr>
            <w:r w:rsidRPr="00124B84">
              <w:rPr>
                <w:rFonts w:cs="Tahoma"/>
                <w:color w:val="0070C0"/>
              </w:rPr>
              <w:t>SIP 1.1.5 Analyse impact of interventions</w:t>
            </w:r>
          </w:p>
          <w:p w:rsidR="00750E67" w:rsidRPr="00124B84" w:rsidRDefault="00750E67" w:rsidP="00124B84">
            <w:pPr>
              <w:rPr>
                <w:rFonts w:cs="Tahoma"/>
                <w:color w:val="0070C0"/>
              </w:rPr>
            </w:pPr>
            <w:r w:rsidRPr="00124B84">
              <w:rPr>
                <w:rFonts w:cs="Tahoma"/>
                <w:color w:val="0070C0"/>
              </w:rPr>
              <w:t>SIP 1.2.2 Analyse data for matched/non-matched pupils</w:t>
            </w:r>
          </w:p>
          <w:p w:rsidR="00750E67" w:rsidRPr="00124B84" w:rsidRDefault="00750E67" w:rsidP="00124B84">
            <w:pPr>
              <w:rPr>
                <w:rFonts w:cs="Tahoma"/>
                <w:color w:val="0070C0"/>
              </w:rPr>
            </w:pPr>
            <w:r w:rsidRPr="00124B84">
              <w:rPr>
                <w:rFonts w:cs="Tahoma"/>
                <w:color w:val="0070C0"/>
              </w:rPr>
              <w:t>SIP 1.2.3  1.2.4 Pupil Progress meetings</w:t>
            </w:r>
          </w:p>
          <w:p w:rsidR="001538BD" w:rsidRPr="00D27403" w:rsidRDefault="00750E67" w:rsidP="00750E67">
            <w:pPr>
              <w:suppressAutoHyphens/>
              <w:rPr>
                <w:rFonts w:cs="Tahoma"/>
                <w:color w:val="0070C0"/>
              </w:rPr>
            </w:pPr>
            <w:r w:rsidRPr="00D27403">
              <w:rPr>
                <w:rFonts w:cs="Tahoma"/>
                <w:color w:val="0070C0"/>
              </w:rPr>
              <w:t>SIP 1.3.2 Analyse data of PP children</w:t>
            </w:r>
          </w:p>
          <w:p w:rsidR="00750E67" w:rsidRPr="00D27403" w:rsidRDefault="00750E67" w:rsidP="00750E67">
            <w:pPr>
              <w:suppressAutoHyphens/>
              <w:rPr>
                <w:rFonts w:cs="Tahoma"/>
                <w:color w:val="0070C0"/>
              </w:rPr>
            </w:pPr>
            <w:r w:rsidRPr="00D27403">
              <w:rPr>
                <w:rFonts w:cs="Tahoma"/>
                <w:color w:val="0070C0"/>
              </w:rPr>
              <w:t>SIP 1.4.1 Book/work scrutiny</w:t>
            </w:r>
          </w:p>
          <w:p w:rsidR="00750E67" w:rsidRPr="00D27403" w:rsidRDefault="00750E67" w:rsidP="00750E67">
            <w:pPr>
              <w:rPr>
                <w:rFonts w:cs="Tahoma"/>
                <w:color w:val="0070C0"/>
              </w:rPr>
            </w:pPr>
            <w:r w:rsidRPr="00D27403">
              <w:rPr>
                <w:rFonts w:cs="Tahoma"/>
                <w:color w:val="0070C0"/>
              </w:rPr>
              <w:t>SIP 3.2.4 Meeting with link governors</w:t>
            </w:r>
          </w:p>
          <w:p w:rsidR="00750E67" w:rsidRPr="00151186" w:rsidRDefault="00750E67" w:rsidP="00750E67">
            <w:pPr>
              <w:suppressAutoHyphens/>
              <w:rPr>
                <w:rFonts w:cs="Tahoma"/>
                <w:color w:val="7030A0"/>
              </w:rPr>
            </w:pPr>
          </w:p>
          <w:p w:rsidR="00750E67" w:rsidRPr="00065FAC" w:rsidRDefault="00750E67" w:rsidP="00750E67">
            <w:pPr>
              <w:suppressAutoHyphens/>
              <w:rPr>
                <w:rFonts w:cs="Tahoma"/>
              </w:rPr>
            </w:pPr>
          </w:p>
        </w:tc>
        <w:tc>
          <w:tcPr>
            <w:tcW w:w="3786" w:type="dxa"/>
            <w:tcBorders>
              <w:top w:val="single" w:sz="4" w:space="0" w:color="auto"/>
              <w:left w:val="single" w:sz="4" w:space="0" w:color="auto"/>
              <w:bottom w:val="single" w:sz="4" w:space="0" w:color="auto"/>
              <w:right w:val="single" w:sz="4" w:space="0" w:color="auto"/>
            </w:tcBorders>
          </w:tcPr>
          <w:p w:rsidR="001538BD" w:rsidRPr="00065FAC" w:rsidRDefault="001538BD" w:rsidP="00FB2A9C">
            <w:pPr>
              <w:suppressAutoHyphens/>
              <w:rPr>
                <w:rFonts w:cs="Tahoma"/>
              </w:rPr>
            </w:pPr>
          </w:p>
        </w:tc>
        <w:tc>
          <w:tcPr>
            <w:tcW w:w="3757" w:type="dxa"/>
            <w:tcBorders>
              <w:top w:val="single" w:sz="4" w:space="0" w:color="auto"/>
              <w:left w:val="single" w:sz="4" w:space="0" w:color="auto"/>
              <w:bottom w:val="single" w:sz="4" w:space="0" w:color="auto"/>
              <w:right w:val="single" w:sz="4" w:space="0" w:color="auto"/>
            </w:tcBorders>
          </w:tcPr>
          <w:p w:rsidR="001538BD" w:rsidRPr="00065FAC" w:rsidRDefault="001538BD" w:rsidP="00FB2A9C">
            <w:pPr>
              <w:rPr>
                <w:rFonts w:cs="Tahoma"/>
              </w:rPr>
            </w:pPr>
          </w:p>
        </w:tc>
      </w:tr>
    </w:tbl>
    <w:p w:rsidR="00853D49" w:rsidRDefault="00853D49" w:rsidP="00FA5CB6">
      <w:pPr>
        <w:jc w:val="center"/>
        <w:rPr>
          <w:rFonts w:cs="Arial"/>
          <w:b/>
          <w:sz w:val="36"/>
          <w:szCs w:val="36"/>
        </w:rPr>
      </w:pPr>
    </w:p>
    <w:p w:rsidR="00853D49" w:rsidRDefault="00853D49">
      <w:pPr>
        <w:rPr>
          <w:rFonts w:cs="Arial"/>
          <w:b/>
          <w:sz w:val="36"/>
          <w:szCs w:val="36"/>
        </w:rPr>
      </w:pPr>
      <w:r>
        <w:rPr>
          <w:rFonts w:cs="Arial"/>
          <w:b/>
          <w:sz w:val="36"/>
          <w:szCs w:val="36"/>
        </w:rPr>
        <w:br w:type="page"/>
      </w:r>
    </w:p>
    <w:p w:rsidR="001538BD" w:rsidRPr="00713737" w:rsidRDefault="001538BD" w:rsidP="00D33A56">
      <w:pPr>
        <w:shd w:val="clear" w:color="auto" w:fill="00B0F0"/>
        <w:jc w:val="center"/>
        <w:rPr>
          <w:rFonts w:cs="Arial"/>
          <w:b/>
          <w:sz w:val="36"/>
          <w:szCs w:val="36"/>
        </w:rPr>
      </w:pPr>
    </w:p>
    <w:tbl>
      <w:tblPr>
        <w:tblStyle w:val="TableGrid"/>
        <w:tblW w:w="0" w:type="auto"/>
        <w:tblLook w:val="04A0" w:firstRow="1" w:lastRow="0" w:firstColumn="1" w:lastColumn="0" w:noHBand="0" w:noVBand="1"/>
      </w:tblPr>
      <w:tblGrid>
        <w:gridCol w:w="2564"/>
        <w:gridCol w:w="1259"/>
        <w:gridCol w:w="3870"/>
        <w:gridCol w:w="1516"/>
        <w:gridCol w:w="3969"/>
        <w:gridCol w:w="2210"/>
      </w:tblGrid>
      <w:tr w:rsidR="00FA5CB6" w:rsidRPr="00DF3669" w:rsidTr="00D33A56">
        <w:tc>
          <w:tcPr>
            <w:tcW w:w="15388" w:type="dxa"/>
            <w:gridSpan w:val="6"/>
            <w:shd w:val="clear" w:color="auto" w:fill="00B0F0"/>
          </w:tcPr>
          <w:p w:rsidR="00FA5CB6" w:rsidRPr="00713737" w:rsidRDefault="00FA5CB6" w:rsidP="00A8292F">
            <w:pPr>
              <w:pStyle w:val="ListParagraph"/>
              <w:numPr>
                <w:ilvl w:val="0"/>
                <w:numId w:val="6"/>
              </w:numPr>
              <w:shd w:val="clear" w:color="auto" w:fill="0070C0"/>
              <w:rPr>
                <w:rFonts w:cs="Arial"/>
                <w:b/>
                <w:sz w:val="28"/>
                <w:szCs w:val="28"/>
              </w:rPr>
            </w:pPr>
            <w:r w:rsidRPr="00D33A56">
              <w:rPr>
                <w:rFonts w:cs="Arial"/>
                <w:b/>
                <w:sz w:val="28"/>
                <w:szCs w:val="28"/>
              </w:rPr>
              <w:t>Summary information</w:t>
            </w:r>
          </w:p>
        </w:tc>
      </w:tr>
      <w:tr w:rsidR="00FA5CB6" w:rsidRPr="00DF3669" w:rsidTr="000F549D">
        <w:tc>
          <w:tcPr>
            <w:tcW w:w="2564" w:type="dxa"/>
          </w:tcPr>
          <w:p w:rsidR="00FA5CB6" w:rsidRPr="00DF3669" w:rsidRDefault="00FA5CB6" w:rsidP="00FA5CB6">
            <w:pPr>
              <w:rPr>
                <w:rFonts w:cs="Arial"/>
                <w:b/>
              </w:rPr>
            </w:pPr>
            <w:r w:rsidRPr="00DF3669">
              <w:rPr>
                <w:rFonts w:cs="Arial"/>
                <w:b/>
              </w:rPr>
              <w:t>Academic Year</w:t>
            </w:r>
          </w:p>
        </w:tc>
        <w:tc>
          <w:tcPr>
            <w:tcW w:w="1259" w:type="dxa"/>
          </w:tcPr>
          <w:p w:rsidR="00FA5CB6" w:rsidRPr="00DF3669" w:rsidRDefault="003B3748" w:rsidP="00FA5CB6">
            <w:pPr>
              <w:rPr>
                <w:rFonts w:cs="Arial"/>
              </w:rPr>
            </w:pPr>
            <w:r>
              <w:rPr>
                <w:rFonts w:cs="Arial"/>
              </w:rPr>
              <w:t>2017-2018</w:t>
            </w:r>
          </w:p>
        </w:tc>
        <w:tc>
          <w:tcPr>
            <w:tcW w:w="3870" w:type="dxa"/>
          </w:tcPr>
          <w:p w:rsidR="00FA5CB6" w:rsidRPr="00610D65" w:rsidRDefault="00512D0E" w:rsidP="00FA5CB6">
            <w:pPr>
              <w:rPr>
                <w:rFonts w:cs="Arial"/>
                <w:b/>
              </w:rPr>
            </w:pPr>
            <w:r>
              <w:rPr>
                <w:rFonts w:cs="Arial"/>
                <w:b/>
              </w:rPr>
              <w:t>Total PLAN</w:t>
            </w:r>
            <w:r w:rsidR="00FA5CB6" w:rsidRPr="00610D65">
              <w:rPr>
                <w:rFonts w:cs="Arial"/>
                <w:b/>
              </w:rPr>
              <w:t xml:space="preserve"> budget</w:t>
            </w:r>
          </w:p>
        </w:tc>
        <w:tc>
          <w:tcPr>
            <w:tcW w:w="1516" w:type="dxa"/>
          </w:tcPr>
          <w:p w:rsidR="00FA5CB6" w:rsidRPr="00610D65" w:rsidRDefault="00E251B9" w:rsidP="00FA5CB6">
            <w:pPr>
              <w:rPr>
                <w:rFonts w:cs="Arial"/>
              </w:rPr>
            </w:pPr>
            <w:r>
              <w:rPr>
                <w:rFonts w:cs="Arial"/>
              </w:rPr>
              <w:t>37,</w:t>
            </w:r>
            <w:r w:rsidR="00877B5F">
              <w:rPr>
                <w:rFonts w:cs="Arial"/>
              </w:rPr>
              <w:t>7</w:t>
            </w:r>
            <w:r>
              <w:rPr>
                <w:rFonts w:cs="Arial"/>
              </w:rPr>
              <w:t>00</w:t>
            </w:r>
          </w:p>
        </w:tc>
        <w:tc>
          <w:tcPr>
            <w:tcW w:w="3969" w:type="dxa"/>
          </w:tcPr>
          <w:p w:rsidR="00FA5CB6" w:rsidRPr="00DF3669" w:rsidRDefault="00FA5CB6" w:rsidP="00512D0E">
            <w:pPr>
              <w:rPr>
                <w:rFonts w:cs="Arial"/>
                <w:b/>
              </w:rPr>
            </w:pPr>
            <w:r w:rsidRPr="00DF3669">
              <w:rPr>
                <w:rFonts w:cs="Arial"/>
                <w:b/>
              </w:rPr>
              <w:t>Date of P</w:t>
            </w:r>
            <w:r w:rsidR="00512D0E">
              <w:rPr>
                <w:rFonts w:cs="Arial"/>
                <w:b/>
              </w:rPr>
              <w:t>lan</w:t>
            </w:r>
            <w:r w:rsidRPr="00DF3669">
              <w:rPr>
                <w:rFonts w:cs="Arial"/>
                <w:b/>
              </w:rPr>
              <w:t xml:space="preserve"> review</w:t>
            </w:r>
          </w:p>
        </w:tc>
        <w:tc>
          <w:tcPr>
            <w:tcW w:w="2210" w:type="dxa"/>
          </w:tcPr>
          <w:p w:rsidR="00FA5CB6" w:rsidRPr="00DF3669" w:rsidRDefault="00AE7318" w:rsidP="00FA5CB6">
            <w:pPr>
              <w:rPr>
                <w:rFonts w:cs="Arial"/>
              </w:rPr>
            </w:pPr>
            <w:r>
              <w:rPr>
                <w:rFonts w:cs="Arial"/>
              </w:rPr>
              <w:t>July 2018</w:t>
            </w:r>
          </w:p>
        </w:tc>
      </w:tr>
      <w:tr w:rsidR="00FA5CB6" w:rsidRPr="00DF3669" w:rsidTr="00E251B9">
        <w:tc>
          <w:tcPr>
            <w:tcW w:w="2564" w:type="dxa"/>
          </w:tcPr>
          <w:p w:rsidR="00FA5CB6" w:rsidRPr="00DF3669" w:rsidRDefault="00FA5CB6" w:rsidP="00FA5CB6">
            <w:pPr>
              <w:rPr>
                <w:rFonts w:cs="Arial"/>
                <w:b/>
              </w:rPr>
            </w:pPr>
            <w:r w:rsidRPr="00DF3669">
              <w:rPr>
                <w:rFonts w:cs="Arial"/>
                <w:b/>
              </w:rPr>
              <w:t>Total number of pupils</w:t>
            </w:r>
          </w:p>
        </w:tc>
        <w:tc>
          <w:tcPr>
            <w:tcW w:w="1259" w:type="dxa"/>
          </w:tcPr>
          <w:p w:rsidR="00FA5CB6" w:rsidRPr="00610D65" w:rsidRDefault="006D6DB0" w:rsidP="00FA5CB6">
            <w:pPr>
              <w:rPr>
                <w:rFonts w:cs="Arial"/>
              </w:rPr>
            </w:pPr>
            <w:r>
              <w:rPr>
                <w:rFonts w:cs="Arial"/>
              </w:rPr>
              <w:t>212</w:t>
            </w:r>
          </w:p>
        </w:tc>
        <w:tc>
          <w:tcPr>
            <w:tcW w:w="3870" w:type="dxa"/>
          </w:tcPr>
          <w:p w:rsidR="00FA5CB6" w:rsidRPr="00610D65" w:rsidRDefault="00FA5CB6" w:rsidP="00512D0E">
            <w:pPr>
              <w:rPr>
                <w:rFonts w:cs="Arial"/>
                <w:b/>
              </w:rPr>
            </w:pPr>
            <w:r w:rsidRPr="00610D65">
              <w:rPr>
                <w:rFonts w:cs="Arial"/>
                <w:b/>
              </w:rPr>
              <w:t>Number of pupils eligible</w:t>
            </w:r>
            <w:r w:rsidR="00512D0E">
              <w:rPr>
                <w:rFonts w:cs="Arial"/>
                <w:b/>
              </w:rPr>
              <w:t xml:space="preserve"> if appropriate</w:t>
            </w:r>
          </w:p>
        </w:tc>
        <w:tc>
          <w:tcPr>
            <w:tcW w:w="1516" w:type="dxa"/>
          </w:tcPr>
          <w:p w:rsidR="00FA5CB6" w:rsidRPr="00610D65" w:rsidRDefault="00283E3F" w:rsidP="00FA5CB6">
            <w:pPr>
              <w:rPr>
                <w:rFonts w:cs="Arial"/>
              </w:rPr>
            </w:pPr>
            <w:r>
              <w:rPr>
                <w:rFonts w:cs="Arial"/>
              </w:rPr>
              <w:t>25</w:t>
            </w:r>
          </w:p>
        </w:tc>
        <w:tc>
          <w:tcPr>
            <w:tcW w:w="3969" w:type="dxa"/>
          </w:tcPr>
          <w:p w:rsidR="00FA5CB6" w:rsidRPr="00DF3669" w:rsidRDefault="00FA5CB6" w:rsidP="00FA5CB6">
            <w:pPr>
              <w:rPr>
                <w:rFonts w:cs="Arial"/>
                <w:b/>
              </w:rPr>
            </w:pPr>
            <w:r w:rsidRPr="00DF3669">
              <w:rPr>
                <w:rFonts w:cs="Arial"/>
                <w:b/>
              </w:rPr>
              <w:t xml:space="preserve">Date for next </w:t>
            </w:r>
            <w:r w:rsidR="00512D0E">
              <w:rPr>
                <w:rFonts w:cs="Arial"/>
                <w:b/>
              </w:rPr>
              <w:t>internal review of this plan</w:t>
            </w:r>
          </w:p>
        </w:tc>
        <w:tc>
          <w:tcPr>
            <w:tcW w:w="2210" w:type="dxa"/>
            <w:shd w:val="clear" w:color="auto" w:fill="FFFFFF" w:themeFill="background1"/>
          </w:tcPr>
          <w:p w:rsidR="00FA5CB6" w:rsidRPr="00AE7318" w:rsidRDefault="0046347B" w:rsidP="00FA5CB6">
            <w:pPr>
              <w:rPr>
                <w:rFonts w:cs="Arial"/>
                <w:highlight w:val="yellow"/>
              </w:rPr>
            </w:pPr>
            <w:r w:rsidRPr="0046347B">
              <w:rPr>
                <w:rFonts w:cs="Arial"/>
              </w:rPr>
              <w:t>January 2018</w:t>
            </w:r>
          </w:p>
        </w:tc>
      </w:tr>
    </w:tbl>
    <w:p w:rsidR="00FA5CB6" w:rsidRPr="00DF3669" w:rsidRDefault="00FA5CB6" w:rsidP="00046A4F">
      <w:pPr>
        <w:rPr>
          <w:rFonts w:cs="Arial"/>
          <w:color w:val="FF0000"/>
        </w:rPr>
      </w:pPr>
    </w:p>
    <w:tbl>
      <w:tblPr>
        <w:tblStyle w:val="TableGrid"/>
        <w:tblW w:w="0" w:type="auto"/>
        <w:tblLook w:val="04A0" w:firstRow="1" w:lastRow="0" w:firstColumn="1" w:lastColumn="0" w:noHBand="0" w:noVBand="1"/>
      </w:tblPr>
      <w:tblGrid>
        <w:gridCol w:w="846"/>
        <w:gridCol w:w="10178"/>
        <w:gridCol w:w="2296"/>
        <w:gridCol w:w="2068"/>
      </w:tblGrid>
      <w:tr w:rsidR="00FA5CB6" w:rsidRPr="00DF3669" w:rsidTr="00D33A56">
        <w:tc>
          <w:tcPr>
            <w:tcW w:w="15388" w:type="dxa"/>
            <w:gridSpan w:val="4"/>
            <w:shd w:val="clear" w:color="auto" w:fill="00B0F0"/>
          </w:tcPr>
          <w:p w:rsidR="00FA5CB6" w:rsidRPr="00713737" w:rsidRDefault="00FA5CB6" w:rsidP="00681B4D">
            <w:pPr>
              <w:pStyle w:val="ListParagraph"/>
              <w:numPr>
                <w:ilvl w:val="0"/>
                <w:numId w:val="6"/>
              </w:numPr>
              <w:rPr>
                <w:rFonts w:cs="Arial"/>
                <w:b/>
                <w:sz w:val="28"/>
                <w:szCs w:val="28"/>
              </w:rPr>
            </w:pPr>
            <w:r>
              <w:rPr>
                <w:rFonts w:cs="Arial"/>
                <w:b/>
                <w:sz w:val="28"/>
                <w:szCs w:val="28"/>
              </w:rPr>
              <w:t xml:space="preserve">End of Year </w:t>
            </w:r>
            <w:r w:rsidR="001577F9">
              <w:rPr>
                <w:rFonts w:cs="Arial"/>
                <w:b/>
                <w:sz w:val="28"/>
                <w:szCs w:val="28"/>
              </w:rPr>
              <w:t xml:space="preserve">R/ </w:t>
            </w:r>
            <w:r w:rsidR="001577F9" w:rsidRPr="00D33A56">
              <w:rPr>
                <w:rFonts w:cs="Arial"/>
                <w:b/>
                <w:sz w:val="28"/>
                <w:szCs w:val="28"/>
                <w:shd w:val="clear" w:color="auto" w:fill="0070C0"/>
              </w:rPr>
              <w:t>Y2</w:t>
            </w:r>
            <w:r w:rsidR="001577F9" w:rsidRPr="00D33A56">
              <w:rPr>
                <w:rFonts w:cs="Arial"/>
                <w:b/>
                <w:sz w:val="28"/>
                <w:szCs w:val="28"/>
              </w:rPr>
              <w:t xml:space="preserve"> attainment</w:t>
            </w:r>
            <w:r w:rsidR="003B3748" w:rsidRPr="00D33A56">
              <w:rPr>
                <w:rFonts w:cs="Arial"/>
                <w:b/>
                <w:sz w:val="28"/>
                <w:szCs w:val="28"/>
              </w:rPr>
              <w:t xml:space="preserve"> 2016-2017</w:t>
            </w:r>
            <w:r w:rsidR="00937A72">
              <w:rPr>
                <w:rFonts w:cs="Arial"/>
                <w:b/>
                <w:sz w:val="28"/>
                <w:szCs w:val="28"/>
              </w:rPr>
              <w:t xml:space="preserve"> </w:t>
            </w:r>
          </w:p>
        </w:tc>
      </w:tr>
      <w:tr w:rsidR="00FA5CB6" w:rsidRPr="00DF3669" w:rsidTr="00D33A56">
        <w:tc>
          <w:tcPr>
            <w:tcW w:w="11024" w:type="dxa"/>
            <w:gridSpan w:val="2"/>
          </w:tcPr>
          <w:p w:rsidR="00FA5CB6" w:rsidRPr="001E2022" w:rsidRDefault="00FA5CB6" w:rsidP="00FA5CB6">
            <w:pPr>
              <w:rPr>
                <w:rFonts w:cs="Arial"/>
              </w:rPr>
            </w:pPr>
          </w:p>
        </w:tc>
        <w:tc>
          <w:tcPr>
            <w:tcW w:w="2296" w:type="dxa"/>
            <w:shd w:val="clear" w:color="auto" w:fill="00B0F0"/>
            <w:vAlign w:val="center"/>
          </w:tcPr>
          <w:p w:rsidR="00FA5CB6" w:rsidRPr="00DF3669" w:rsidRDefault="001577F9" w:rsidP="00FA5CB6">
            <w:pPr>
              <w:contextualSpacing/>
              <w:jc w:val="center"/>
              <w:rPr>
                <w:rFonts w:cs="Arial"/>
                <w:i/>
              </w:rPr>
            </w:pPr>
            <w:r>
              <w:rPr>
                <w:rFonts w:cs="Arial"/>
                <w:i/>
              </w:rPr>
              <w:t>PP</w:t>
            </w:r>
          </w:p>
        </w:tc>
        <w:tc>
          <w:tcPr>
            <w:tcW w:w="2068" w:type="dxa"/>
            <w:shd w:val="clear" w:color="auto" w:fill="00B0F0"/>
            <w:vAlign w:val="center"/>
          </w:tcPr>
          <w:p w:rsidR="00FA5CB6" w:rsidRPr="00DF3669" w:rsidRDefault="001577F9" w:rsidP="00FA5CB6">
            <w:pPr>
              <w:contextualSpacing/>
              <w:jc w:val="center"/>
              <w:rPr>
                <w:rFonts w:cs="Arial"/>
                <w:i/>
              </w:rPr>
            </w:pPr>
            <w:r>
              <w:rPr>
                <w:rFonts w:cs="Arial"/>
                <w:i/>
              </w:rPr>
              <w:t>NON PP</w:t>
            </w:r>
          </w:p>
        </w:tc>
      </w:tr>
      <w:tr w:rsidR="00FA5CB6" w:rsidRPr="00DF3669" w:rsidTr="00512D0E">
        <w:tc>
          <w:tcPr>
            <w:tcW w:w="11024" w:type="dxa"/>
            <w:gridSpan w:val="2"/>
            <w:vAlign w:val="bottom"/>
          </w:tcPr>
          <w:p w:rsidR="00FA5CB6" w:rsidRPr="00584B13" w:rsidRDefault="00FA5CB6" w:rsidP="00FA5CB6">
            <w:pPr>
              <w:spacing w:line="276" w:lineRule="auto"/>
              <w:ind w:right="-23"/>
              <w:rPr>
                <w:rFonts w:eastAsia="Arial" w:cs="Arial"/>
              </w:rPr>
            </w:pPr>
            <w:r w:rsidRPr="00584B13">
              <w:rPr>
                <w:rFonts w:eastAsia="Arial" w:cs="Arial"/>
                <w:bCs/>
                <w:color w:val="050505"/>
              </w:rPr>
              <w:t>% achieving ARE</w:t>
            </w:r>
            <w:r w:rsidR="00512D0E" w:rsidRPr="00584B13">
              <w:rPr>
                <w:rFonts w:eastAsia="Arial" w:cs="Arial"/>
                <w:bCs/>
                <w:color w:val="050505"/>
              </w:rPr>
              <w:t xml:space="preserve"> </w:t>
            </w:r>
            <w:r w:rsidRPr="00584B13">
              <w:rPr>
                <w:rFonts w:eastAsia="Arial" w:cs="Arial"/>
                <w:bCs/>
                <w:color w:val="050505"/>
              </w:rPr>
              <w:t>(Age-Related Expectations) or above in reading, writing &amp; maths (or equivalent)</w:t>
            </w:r>
          </w:p>
        </w:tc>
        <w:tc>
          <w:tcPr>
            <w:tcW w:w="2296" w:type="dxa"/>
            <w:shd w:val="clear" w:color="auto" w:fill="auto"/>
            <w:vAlign w:val="center"/>
          </w:tcPr>
          <w:p w:rsidR="00FA5CB6" w:rsidRPr="003B3748" w:rsidRDefault="00FA5CB6" w:rsidP="003B3748">
            <w:pPr>
              <w:ind w:left="187"/>
              <w:jc w:val="center"/>
              <w:rPr>
                <w:rFonts w:cs="Arial"/>
                <w:highlight w:val="lightGray"/>
              </w:rPr>
            </w:pPr>
          </w:p>
        </w:tc>
        <w:tc>
          <w:tcPr>
            <w:tcW w:w="2068" w:type="dxa"/>
            <w:shd w:val="clear" w:color="auto" w:fill="auto"/>
          </w:tcPr>
          <w:p w:rsidR="00FA5CB6" w:rsidRPr="003B3748" w:rsidRDefault="007857B4" w:rsidP="007857B4">
            <w:pPr>
              <w:jc w:val="center"/>
              <w:rPr>
                <w:rFonts w:cs="Arial"/>
                <w:i/>
                <w:highlight w:val="lightGray"/>
              </w:rPr>
            </w:pPr>
            <w:r w:rsidRPr="007857B4">
              <w:rPr>
                <w:rFonts w:cs="Arial"/>
                <w:i/>
              </w:rPr>
              <w:t>63%</w:t>
            </w:r>
          </w:p>
        </w:tc>
      </w:tr>
      <w:tr w:rsidR="00636752" w:rsidRPr="00DF3669" w:rsidTr="003136E1">
        <w:tc>
          <w:tcPr>
            <w:tcW w:w="11024" w:type="dxa"/>
            <w:gridSpan w:val="2"/>
            <w:vAlign w:val="bottom"/>
          </w:tcPr>
          <w:p w:rsidR="00636752" w:rsidRPr="00584B13" w:rsidRDefault="00636752" w:rsidP="00FA5CB6">
            <w:pPr>
              <w:spacing w:line="276" w:lineRule="auto"/>
              <w:ind w:right="-23"/>
              <w:rPr>
                <w:rFonts w:eastAsia="Arial" w:cs="Arial"/>
                <w:bCs/>
                <w:color w:val="050505"/>
              </w:rPr>
            </w:pPr>
            <w:r w:rsidRPr="00584B13">
              <w:rPr>
                <w:rFonts w:eastAsia="Arial" w:cs="Arial"/>
                <w:bCs/>
                <w:color w:val="050505"/>
              </w:rPr>
              <w:t>% achieving ARE (Age-Related Expectations) or above in reading</w:t>
            </w:r>
          </w:p>
        </w:tc>
        <w:tc>
          <w:tcPr>
            <w:tcW w:w="2296" w:type="dxa"/>
            <w:shd w:val="clear" w:color="auto" w:fill="auto"/>
            <w:vAlign w:val="center"/>
          </w:tcPr>
          <w:p w:rsidR="00636752" w:rsidRPr="00861079" w:rsidRDefault="00E251B9" w:rsidP="003136E1">
            <w:pPr>
              <w:ind w:left="187"/>
              <w:jc w:val="center"/>
              <w:rPr>
                <w:rFonts w:cs="Arial"/>
              </w:rPr>
            </w:pPr>
            <w:r>
              <w:rPr>
                <w:rFonts w:cs="Arial"/>
              </w:rPr>
              <w:t>87</w:t>
            </w:r>
            <w:r w:rsidR="00821AD7">
              <w:rPr>
                <w:rFonts w:cs="Arial"/>
              </w:rPr>
              <w:t>%</w:t>
            </w:r>
          </w:p>
        </w:tc>
        <w:tc>
          <w:tcPr>
            <w:tcW w:w="2068" w:type="dxa"/>
            <w:shd w:val="clear" w:color="auto" w:fill="auto"/>
            <w:vAlign w:val="center"/>
          </w:tcPr>
          <w:p w:rsidR="00636752" w:rsidRPr="004F4143" w:rsidRDefault="00E251B9" w:rsidP="00821AD7">
            <w:pPr>
              <w:jc w:val="center"/>
              <w:rPr>
                <w:rFonts w:cs="Arial"/>
              </w:rPr>
            </w:pPr>
            <w:r>
              <w:rPr>
                <w:rFonts w:cs="Arial"/>
              </w:rPr>
              <w:t>88</w:t>
            </w:r>
            <w:r w:rsidR="00821AD7">
              <w:rPr>
                <w:rFonts w:cs="Arial"/>
              </w:rPr>
              <w:t>%</w:t>
            </w:r>
          </w:p>
        </w:tc>
      </w:tr>
      <w:tr w:rsidR="00636752" w:rsidRPr="00DF3669" w:rsidTr="003136E1">
        <w:tc>
          <w:tcPr>
            <w:tcW w:w="11024" w:type="dxa"/>
            <w:gridSpan w:val="2"/>
            <w:vAlign w:val="bottom"/>
          </w:tcPr>
          <w:p w:rsidR="00636752" w:rsidRPr="00584B13" w:rsidRDefault="00636752" w:rsidP="00FA5CB6">
            <w:pPr>
              <w:spacing w:line="276" w:lineRule="auto"/>
              <w:ind w:right="-23"/>
              <w:rPr>
                <w:rFonts w:eastAsia="Arial" w:cs="Arial"/>
                <w:bCs/>
                <w:color w:val="050505"/>
              </w:rPr>
            </w:pPr>
            <w:r w:rsidRPr="00584B13">
              <w:rPr>
                <w:rFonts w:eastAsia="Arial" w:cs="Arial"/>
                <w:bCs/>
                <w:color w:val="050505"/>
              </w:rPr>
              <w:t>% achieving ARE (Age-Related Expectations) or above in writing</w:t>
            </w:r>
          </w:p>
        </w:tc>
        <w:tc>
          <w:tcPr>
            <w:tcW w:w="2296" w:type="dxa"/>
            <w:shd w:val="clear" w:color="auto" w:fill="auto"/>
            <w:vAlign w:val="center"/>
          </w:tcPr>
          <w:p w:rsidR="00636752" w:rsidRPr="00861079" w:rsidRDefault="00821AD7" w:rsidP="003136E1">
            <w:pPr>
              <w:ind w:left="187"/>
              <w:jc w:val="center"/>
              <w:rPr>
                <w:rFonts w:cs="Arial"/>
              </w:rPr>
            </w:pPr>
            <w:r>
              <w:rPr>
                <w:rFonts w:cs="Arial"/>
              </w:rPr>
              <w:t>46</w:t>
            </w:r>
            <w:r w:rsidR="00636752">
              <w:rPr>
                <w:rFonts w:cs="Arial"/>
              </w:rPr>
              <w:t>%</w:t>
            </w:r>
          </w:p>
        </w:tc>
        <w:tc>
          <w:tcPr>
            <w:tcW w:w="2068" w:type="dxa"/>
            <w:shd w:val="clear" w:color="auto" w:fill="auto"/>
            <w:vAlign w:val="center"/>
          </w:tcPr>
          <w:p w:rsidR="00636752" w:rsidRPr="004F4143" w:rsidRDefault="00821AD7" w:rsidP="00821AD7">
            <w:pPr>
              <w:jc w:val="center"/>
              <w:rPr>
                <w:rFonts w:cs="Arial"/>
              </w:rPr>
            </w:pPr>
            <w:r>
              <w:rPr>
                <w:rFonts w:cs="Arial"/>
              </w:rPr>
              <w:t>64</w:t>
            </w:r>
            <w:r w:rsidR="00636752" w:rsidRPr="004F4143">
              <w:rPr>
                <w:rFonts w:cs="Arial"/>
              </w:rPr>
              <w:t>%</w:t>
            </w:r>
          </w:p>
        </w:tc>
      </w:tr>
      <w:tr w:rsidR="00BA1E6C" w:rsidRPr="00DF3669" w:rsidTr="003136E1">
        <w:tc>
          <w:tcPr>
            <w:tcW w:w="11024" w:type="dxa"/>
            <w:gridSpan w:val="2"/>
            <w:vAlign w:val="bottom"/>
          </w:tcPr>
          <w:p w:rsidR="00BA1E6C" w:rsidRPr="00584B13" w:rsidRDefault="00BA1E6C" w:rsidP="00FA5CB6">
            <w:pPr>
              <w:spacing w:line="276" w:lineRule="auto"/>
              <w:ind w:right="-23"/>
              <w:rPr>
                <w:rFonts w:eastAsia="Arial" w:cs="Arial"/>
                <w:bCs/>
                <w:color w:val="050505"/>
              </w:rPr>
            </w:pPr>
            <w:r>
              <w:rPr>
                <w:rFonts w:eastAsia="Arial" w:cs="Arial"/>
                <w:bCs/>
                <w:color w:val="050505"/>
              </w:rPr>
              <w:t>%achieving ARE (Age Related Expectations) or above in phonics</w:t>
            </w:r>
            <w:r w:rsidR="00A64276">
              <w:rPr>
                <w:rFonts w:eastAsia="Arial" w:cs="Arial"/>
                <w:bCs/>
                <w:color w:val="050505"/>
              </w:rPr>
              <w:t xml:space="preserve"> </w:t>
            </w:r>
            <w:r w:rsidR="00A64276" w:rsidRPr="00A64276">
              <w:rPr>
                <w:rFonts w:eastAsia="Arial" w:cs="Arial"/>
                <w:b/>
                <w:bCs/>
                <w:color w:val="050505"/>
              </w:rPr>
              <w:t>Year 1</w:t>
            </w:r>
            <w:r w:rsidR="00E10EF2">
              <w:rPr>
                <w:rFonts w:eastAsia="Arial" w:cs="Arial"/>
                <w:b/>
                <w:bCs/>
                <w:color w:val="050505"/>
              </w:rPr>
              <w:t xml:space="preserve"> children</w:t>
            </w:r>
          </w:p>
        </w:tc>
        <w:tc>
          <w:tcPr>
            <w:tcW w:w="2296" w:type="dxa"/>
            <w:shd w:val="clear" w:color="auto" w:fill="auto"/>
            <w:vAlign w:val="center"/>
          </w:tcPr>
          <w:p w:rsidR="00BA1E6C" w:rsidRDefault="00A64276" w:rsidP="003136E1">
            <w:pPr>
              <w:ind w:left="187"/>
              <w:jc w:val="center"/>
              <w:rPr>
                <w:rFonts w:cs="Arial"/>
              </w:rPr>
            </w:pPr>
            <w:r>
              <w:rPr>
                <w:rFonts w:cs="Arial"/>
              </w:rPr>
              <w:t>57%</w:t>
            </w:r>
          </w:p>
        </w:tc>
        <w:tc>
          <w:tcPr>
            <w:tcW w:w="2068" w:type="dxa"/>
            <w:shd w:val="clear" w:color="auto" w:fill="auto"/>
            <w:vAlign w:val="center"/>
          </w:tcPr>
          <w:p w:rsidR="00BA1E6C" w:rsidRDefault="00A64276" w:rsidP="00821AD7">
            <w:pPr>
              <w:jc w:val="center"/>
              <w:rPr>
                <w:rFonts w:cs="Arial"/>
              </w:rPr>
            </w:pPr>
            <w:r>
              <w:rPr>
                <w:rFonts w:cs="Arial"/>
              </w:rPr>
              <w:t>73%</w:t>
            </w:r>
          </w:p>
        </w:tc>
      </w:tr>
      <w:tr w:rsidR="00FF4962" w:rsidRPr="00DF3669" w:rsidTr="003136E1">
        <w:tc>
          <w:tcPr>
            <w:tcW w:w="11024" w:type="dxa"/>
            <w:gridSpan w:val="2"/>
            <w:vAlign w:val="bottom"/>
          </w:tcPr>
          <w:p w:rsidR="00FF4962" w:rsidRDefault="00FF4962" w:rsidP="00FA5CB6">
            <w:pPr>
              <w:spacing w:line="276" w:lineRule="auto"/>
              <w:ind w:right="-23"/>
              <w:rPr>
                <w:rFonts w:eastAsia="Arial" w:cs="Arial"/>
                <w:bCs/>
                <w:color w:val="050505"/>
              </w:rPr>
            </w:pPr>
            <w:r>
              <w:rPr>
                <w:rFonts w:eastAsia="Arial" w:cs="Arial"/>
                <w:bCs/>
                <w:color w:val="050505"/>
              </w:rPr>
              <w:t xml:space="preserve">%achieving ARE (Age Related Expectations) or above in phonics </w:t>
            </w:r>
            <w:r>
              <w:rPr>
                <w:rFonts w:eastAsia="Arial" w:cs="Arial"/>
                <w:b/>
                <w:bCs/>
                <w:color w:val="050505"/>
              </w:rPr>
              <w:t>Year 2 children</w:t>
            </w:r>
          </w:p>
        </w:tc>
        <w:tc>
          <w:tcPr>
            <w:tcW w:w="2296" w:type="dxa"/>
            <w:shd w:val="clear" w:color="auto" w:fill="auto"/>
            <w:vAlign w:val="center"/>
          </w:tcPr>
          <w:p w:rsidR="00FF4962" w:rsidRDefault="00FF4962" w:rsidP="003136E1">
            <w:pPr>
              <w:ind w:left="187"/>
              <w:jc w:val="center"/>
              <w:rPr>
                <w:rFonts w:cs="Arial"/>
              </w:rPr>
            </w:pPr>
            <w:r>
              <w:rPr>
                <w:rFonts w:cs="Arial"/>
              </w:rPr>
              <w:t>82%</w:t>
            </w:r>
          </w:p>
        </w:tc>
        <w:tc>
          <w:tcPr>
            <w:tcW w:w="2068" w:type="dxa"/>
            <w:shd w:val="clear" w:color="auto" w:fill="auto"/>
            <w:vAlign w:val="center"/>
          </w:tcPr>
          <w:p w:rsidR="00FF4962" w:rsidRDefault="00FF4962" w:rsidP="00821AD7">
            <w:pPr>
              <w:jc w:val="center"/>
              <w:rPr>
                <w:rFonts w:cs="Arial"/>
              </w:rPr>
            </w:pPr>
            <w:r>
              <w:rPr>
                <w:rFonts w:cs="Arial"/>
              </w:rPr>
              <w:t>98%</w:t>
            </w:r>
          </w:p>
        </w:tc>
      </w:tr>
      <w:tr w:rsidR="00636752" w:rsidRPr="00DF3669" w:rsidTr="00E251B9">
        <w:trPr>
          <w:trHeight w:val="439"/>
        </w:trPr>
        <w:tc>
          <w:tcPr>
            <w:tcW w:w="11024" w:type="dxa"/>
            <w:gridSpan w:val="2"/>
            <w:vAlign w:val="bottom"/>
          </w:tcPr>
          <w:p w:rsidR="00636752" w:rsidRPr="00584B13" w:rsidRDefault="00636752" w:rsidP="00FA5CB6">
            <w:pPr>
              <w:spacing w:line="276" w:lineRule="auto"/>
              <w:ind w:right="-23"/>
              <w:rPr>
                <w:rFonts w:eastAsia="Arial" w:cs="Arial"/>
                <w:bCs/>
                <w:color w:val="050505"/>
              </w:rPr>
            </w:pPr>
            <w:r w:rsidRPr="00584B13">
              <w:rPr>
                <w:rFonts w:eastAsia="Arial" w:cs="Arial"/>
                <w:bCs/>
                <w:color w:val="050505"/>
              </w:rPr>
              <w:t>% achieving ARE (Age-Related Expectations) or above in maths</w:t>
            </w:r>
          </w:p>
        </w:tc>
        <w:tc>
          <w:tcPr>
            <w:tcW w:w="2296" w:type="dxa"/>
            <w:shd w:val="clear" w:color="auto" w:fill="auto"/>
            <w:vAlign w:val="center"/>
          </w:tcPr>
          <w:p w:rsidR="00636752" w:rsidRPr="00861079" w:rsidRDefault="00821AD7" w:rsidP="00821AD7">
            <w:pPr>
              <w:ind w:left="187"/>
              <w:jc w:val="center"/>
              <w:rPr>
                <w:rFonts w:cs="Arial"/>
              </w:rPr>
            </w:pPr>
            <w:r>
              <w:rPr>
                <w:rFonts w:cs="Arial"/>
              </w:rPr>
              <w:t>54%</w:t>
            </w:r>
          </w:p>
        </w:tc>
        <w:tc>
          <w:tcPr>
            <w:tcW w:w="2068" w:type="dxa"/>
            <w:shd w:val="clear" w:color="auto" w:fill="auto"/>
            <w:vAlign w:val="center"/>
          </w:tcPr>
          <w:p w:rsidR="00636752" w:rsidRPr="004F4143" w:rsidRDefault="00821AD7" w:rsidP="003136E1">
            <w:pPr>
              <w:jc w:val="center"/>
              <w:rPr>
                <w:rFonts w:cs="Arial"/>
              </w:rPr>
            </w:pPr>
            <w:r>
              <w:rPr>
                <w:rFonts w:cs="Arial"/>
              </w:rPr>
              <w:t>59%</w:t>
            </w:r>
          </w:p>
        </w:tc>
      </w:tr>
      <w:tr w:rsidR="00046A4F" w:rsidRPr="00DF3669" w:rsidTr="00512D0E">
        <w:tc>
          <w:tcPr>
            <w:tcW w:w="11024" w:type="dxa"/>
            <w:gridSpan w:val="2"/>
            <w:vAlign w:val="bottom"/>
          </w:tcPr>
          <w:p w:rsidR="00046A4F" w:rsidRPr="00584B13" w:rsidRDefault="00046A4F" w:rsidP="00046A4F">
            <w:pPr>
              <w:spacing w:line="276" w:lineRule="auto"/>
              <w:ind w:right="-23"/>
              <w:rPr>
                <w:rFonts w:eastAsia="Arial" w:cs="Arial"/>
                <w:bCs/>
                <w:color w:val="050505"/>
              </w:rPr>
            </w:pPr>
            <w:r>
              <w:rPr>
                <w:rFonts w:eastAsia="Arial" w:cs="Arial"/>
                <w:bCs/>
                <w:color w:val="050505"/>
              </w:rPr>
              <w:t>% making at least strong (good)</w:t>
            </w:r>
            <w:r w:rsidRPr="00584B13">
              <w:rPr>
                <w:rFonts w:eastAsia="Arial" w:cs="Arial"/>
                <w:bCs/>
                <w:color w:val="050505"/>
              </w:rPr>
              <w:t xml:space="preserve"> progress in reading</w:t>
            </w:r>
            <w:r>
              <w:rPr>
                <w:rFonts w:eastAsia="Arial" w:cs="Arial"/>
                <w:bCs/>
                <w:color w:val="050505"/>
              </w:rPr>
              <w:t xml:space="preserve"> </w:t>
            </w:r>
            <w:r>
              <w:rPr>
                <w:rFonts w:eastAsia="Arial" w:cs="Arial"/>
                <w:bCs/>
                <w:color w:val="050505"/>
                <w:highlight w:val="lightGray"/>
              </w:rPr>
              <w:t>(here since Year N</w:t>
            </w:r>
            <w:r w:rsidRPr="007C4284">
              <w:rPr>
                <w:rFonts w:eastAsia="Arial" w:cs="Arial"/>
                <w:bCs/>
                <w:color w:val="050505"/>
                <w:highlight w:val="lightGray"/>
              </w:rPr>
              <w:t>)</w:t>
            </w:r>
          </w:p>
        </w:tc>
        <w:tc>
          <w:tcPr>
            <w:tcW w:w="2296" w:type="dxa"/>
            <w:shd w:val="clear" w:color="auto" w:fill="auto"/>
            <w:vAlign w:val="center"/>
          </w:tcPr>
          <w:p w:rsidR="00046A4F" w:rsidRPr="00A0582E" w:rsidRDefault="00046A4F" w:rsidP="00046A4F">
            <w:pPr>
              <w:ind w:left="187"/>
              <w:jc w:val="center"/>
              <w:rPr>
                <w:rFonts w:cs="Arial"/>
              </w:rPr>
            </w:pPr>
            <w:r w:rsidRPr="00A0582E">
              <w:rPr>
                <w:rFonts w:cs="Arial"/>
              </w:rPr>
              <w:t>83%</w:t>
            </w:r>
          </w:p>
        </w:tc>
        <w:tc>
          <w:tcPr>
            <w:tcW w:w="2068" w:type="dxa"/>
            <w:shd w:val="clear" w:color="auto" w:fill="auto"/>
          </w:tcPr>
          <w:p w:rsidR="00046A4F" w:rsidRPr="006D6DB0" w:rsidRDefault="00F02111" w:rsidP="00046A4F">
            <w:pPr>
              <w:jc w:val="center"/>
              <w:rPr>
                <w:rFonts w:cs="Arial"/>
                <w:bCs/>
              </w:rPr>
            </w:pPr>
            <w:r w:rsidRPr="006D6DB0">
              <w:rPr>
                <w:rFonts w:cs="Arial"/>
                <w:bCs/>
              </w:rPr>
              <w:t>100%</w:t>
            </w:r>
          </w:p>
        </w:tc>
      </w:tr>
      <w:tr w:rsidR="00046A4F" w:rsidRPr="00DF3669" w:rsidTr="00512D0E">
        <w:tc>
          <w:tcPr>
            <w:tcW w:w="11024" w:type="dxa"/>
            <w:gridSpan w:val="2"/>
            <w:vAlign w:val="bottom"/>
          </w:tcPr>
          <w:p w:rsidR="00046A4F" w:rsidRPr="00584B13" w:rsidRDefault="00046A4F" w:rsidP="00046A4F">
            <w:pPr>
              <w:spacing w:line="276" w:lineRule="auto"/>
              <w:ind w:right="-23"/>
              <w:rPr>
                <w:rFonts w:eastAsia="Arial" w:cs="Arial"/>
                <w:bCs/>
                <w:color w:val="050505"/>
              </w:rPr>
            </w:pPr>
            <w:r w:rsidRPr="00584B13">
              <w:rPr>
                <w:rFonts w:eastAsia="Arial" w:cs="Arial"/>
                <w:bCs/>
                <w:color w:val="050505"/>
              </w:rPr>
              <w:t>% making substantial progress in reading</w:t>
            </w:r>
            <w:r>
              <w:rPr>
                <w:rFonts w:eastAsia="Arial" w:cs="Arial"/>
                <w:bCs/>
                <w:color w:val="050505"/>
              </w:rPr>
              <w:t xml:space="preserve"> </w:t>
            </w:r>
            <w:r>
              <w:rPr>
                <w:rFonts w:eastAsia="Arial" w:cs="Arial"/>
                <w:bCs/>
                <w:color w:val="050505"/>
                <w:highlight w:val="lightGray"/>
              </w:rPr>
              <w:t>(here since Year N</w:t>
            </w:r>
            <w:r w:rsidRPr="007C4284">
              <w:rPr>
                <w:rFonts w:eastAsia="Arial" w:cs="Arial"/>
                <w:bCs/>
                <w:color w:val="050505"/>
                <w:highlight w:val="lightGray"/>
              </w:rPr>
              <w:t>)</w:t>
            </w:r>
          </w:p>
        </w:tc>
        <w:tc>
          <w:tcPr>
            <w:tcW w:w="2296" w:type="dxa"/>
            <w:shd w:val="clear" w:color="auto" w:fill="auto"/>
            <w:vAlign w:val="center"/>
          </w:tcPr>
          <w:p w:rsidR="00046A4F" w:rsidRPr="00A0582E" w:rsidRDefault="00046A4F" w:rsidP="00046A4F">
            <w:pPr>
              <w:ind w:left="187"/>
              <w:jc w:val="center"/>
              <w:rPr>
                <w:rFonts w:cs="Arial"/>
              </w:rPr>
            </w:pPr>
            <w:r w:rsidRPr="00A0582E">
              <w:rPr>
                <w:rFonts w:cs="Arial"/>
              </w:rPr>
              <w:t>50%</w:t>
            </w:r>
          </w:p>
        </w:tc>
        <w:tc>
          <w:tcPr>
            <w:tcW w:w="2068" w:type="dxa"/>
            <w:shd w:val="clear" w:color="auto" w:fill="auto"/>
          </w:tcPr>
          <w:p w:rsidR="00046A4F" w:rsidRPr="006D6DB0" w:rsidRDefault="00F02111" w:rsidP="00046A4F">
            <w:pPr>
              <w:jc w:val="center"/>
              <w:rPr>
                <w:rFonts w:cs="Arial"/>
                <w:bCs/>
              </w:rPr>
            </w:pPr>
            <w:r w:rsidRPr="006D6DB0">
              <w:rPr>
                <w:rFonts w:cs="Arial"/>
                <w:bCs/>
              </w:rPr>
              <w:t>84%</w:t>
            </w:r>
          </w:p>
        </w:tc>
      </w:tr>
      <w:tr w:rsidR="00046A4F" w:rsidRPr="00DF3669" w:rsidTr="00512D0E">
        <w:tc>
          <w:tcPr>
            <w:tcW w:w="11024" w:type="dxa"/>
            <w:gridSpan w:val="2"/>
            <w:vAlign w:val="bottom"/>
          </w:tcPr>
          <w:p w:rsidR="00046A4F" w:rsidRPr="00584B13" w:rsidRDefault="00046A4F" w:rsidP="00046A4F">
            <w:pPr>
              <w:spacing w:line="276" w:lineRule="auto"/>
              <w:ind w:right="-23"/>
              <w:rPr>
                <w:rFonts w:eastAsia="Arial" w:cs="Arial"/>
                <w:bCs/>
                <w:color w:val="050505"/>
              </w:rPr>
            </w:pPr>
            <w:r w:rsidRPr="00584B13">
              <w:rPr>
                <w:rFonts w:eastAsia="Arial" w:cs="Arial"/>
                <w:bCs/>
                <w:color w:val="050505"/>
              </w:rPr>
              <w:t>% making at least strong (good) progress in writing</w:t>
            </w:r>
            <w:r>
              <w:rPr>
                <w:rFonts w:eastAsia="Arial" w:cs="Arial"/>
                <w:bCs/>
                <w:color w:val="050505"/>
              </w:rPr>
              <w:t xml:space="preserve"> </w:t>
            </w:r>
            <w:r>
              <w:rPr>
                <w:rFonts w:eastAsia="Arial" w:cs="Arial"/>
                <w:bCs/>
                <w:color w:val="050505"/>
                <w:highlight w:val="lightGray"/>
              </w:rPr>
              <w:t>(here since Year N</w:t>
            </w:r>
            <w:r w:rsidRPr="007C4284">
              <w:rPr>
                <w:rFonts w:eastAsia="Arial" w:cs="Arial"/>
                <w:bCs/>
                <w:color w:val="050505"/>
                <w:highlight w:val="lightGray"/>
              </w:rPr>
              <w:t>)</w:t>
            </w:r>
          </w:p>
        </w:tc>
        <w:tc>
          <w:tcPr>
            <w:tcW w:w="2296" w:type="dxa"/>
            <w:shd w:val="clear" w:color="auto" w:fill="auto"/>
            <w:vAlign w:val="center"/>
          </w:tcPr>
          <w:p w:rsidR="00046A4F" w:rsidRPr="00A0582E" w:rsidRDefault="00046A4F" w:rsidP="00046A4F">
            <w:pPr>
              <w:ind w:left="187"/>
              <w:jc w:val="center"/>
              <w:rPr>
                <w:rFonts w:cs="Arial"/>
              </w:rPr>
            </w:pPr>
            <w:r w:rsidRPr="00A0582E">
              <w:rPr>
                <w:rFonts w:cs="Arial"/>
              </w:rPr>
              <w:t>83%</w:t>
            </w:r>
          </w:p>
        </w:tc>
        <w:tc>
          <w:tcPr>
            <w:tcW w:w="2068" w:type="dxa"/>
            <w:shd w:val="clear" w:color="auto" w:fill="auto"/>
          </w:tcPr>
          <w:p w:rsidR="00046A4F" w:rsidRPr="006D6DB0" w:rsidRDefault="00F02111" w:rsidP="00046A4F">
            <w:pPr>
              <w:jc w:val="center"/>
              <w:rPr>
                <w:rFonts w:cs="Arial"/>
                <w:bCs/>
              </w:rPr>
            </w:pPr>
            <w:r w:rsidRPr="006D6DB0">
              <w:rPr>
                <w:rFonts w:cs="Arial"/>
                <w:bCs/>
              </w:rPr>
              <w:t>97%</w:t>
            </w:r>
          </w:p>
        </w:tc>
      </w:tr>
      <w:tr w:rsidR="00046A4F" w:rsidRPr="00DF3669" w:rsidTr="00512D0E">
        <w:tc>
          <w:tcPr>
            <w:tcW w:w="11024" w:type="dxa"/>
            <w:gridSpan w:val="2"/>
            <w:vAlign w:val="bottom"/>
          </w:tcPr>
          <w:p w:rsidR="00046A4F" w:rsidRPr="00584B13" w:rsidRDefault="00046A4F" w:rsidP="00046A4F">
            <w:pPr>
              <w:spacing w:line="276" w:lineRule="auto"/>
              <w:ind w:right="-23"/>
              <w:rPr>
                <w:rFonts w:eastAsia="Arial" w:cs="Arial"/>
                <w:bCs/>
                <w:color w:val="050505"/>
              </w:rPr>
            </w:pPr>
            <w:r w:rsidRPr="00584B13">
              <w:rPr>
                <w:rFonts w:eastAsia="Arial" w:cs="Arial"/>
                <w:bCs/>
                <w:color w:val="050505"/>
              </w:rPr>
              <w:t>% making substantial progress in writing</w:t>
            </w:r>
            <w:r>
              <w:rPr>
                <w:rFonts w:eastAsia="Arial" w:cs="Arial"/>
                <w:bCs/>
                <w:color w:val="050505"/>
              </w:rPr>
              <w:t xml:space="preserve"> </w:t>
            </w:r>
            <w:r>
              <w:rPr>
                <w:rFonts w:eastAsia="Arial" w:cs="Arial"/>
                <w:bCs/>
                <w:color w:val="050505"/>
                <w:highlight w:val="lightGray"/>
              </w:rPr>
              <w:t>(here since year N</w:t>
            </w:r>
            <w:r w:rsidRPr="007C4284">
              <w:rPr>
                <w:rFonts w:eastAsia="Arial" w:cs="Arial"/>
                <w:bCs/>
                <w:color w:val="050505"/>
                <w:highlight w:val="lightGray"/>
              </w:rPr>
              <w:t>)</w:t>
            </w:r>
          </w:p>
        </w:tc>
        <w:tc>
          <w:tcPr>
            <w:tcW w:w="2296" w:type="dxa"/>
            <w:shd w:val="clear" w:color="auto" w:fill="auto"/>
            <w:vAlign w:val="center"/>
          </w:tcPr>
          <w:p w:rsidR="00046A4F" w:rsidRPr="00A0582E" w:rsidRDefault="00046A4F" w:rsidP="00046A4F">
            <w:pPr>
              <w:ind w:left="187"/>
              <w:jc w:val="center"/>
              <w:rPr>
                <w:rFonts w:cs="Arial"/>
              </w:rPr>
            </w:pPr>
            <w:r w:rsidRPr="00A0582E">
              <w:rPr>
                <w:rFonts w:cs="Arial"/>
              </w:rPr>
              <w:t>50%</w:t>
            </w:r>
          </w:p>
        </w:tc>
        <w:tc>
          <w:tcPr>
            <w:tcW w:w="2068" w:type="dxa"/>
            <w:shd w:val="clear" w:color="auto" w:fill="auto"/>
          </w:tcPr>
          <w:p w:rsidR="00046A4F" w:rsidRPr="006D6DB0" w:rsidRDefault="00F02111" w:rsidP="00046A4F">
            <w:pPr>
              <w:jc w:val="center"/>
              <w:rPr>
                <w:rFonts w:cs="Arial"/>
                <w:bCs/>
              </w:rPr>
            </w:pPr>
            <w:r w:rsidRPr="006D6DB0">
              <w:rPr>
                <w:rFonts w:cs="Arial"/>
                <w:bCs/>
              </w:rPr>
              <w:t>68%</w:t>
            </w:r>
          </w:p>
        </w:tc>
      </w:tr>
      <w:tr w:rsidR="00046A4F" w:rsidRPr="00DF3669" w:rsidTr="00512D0E">
        <w:tc>
          <w:tcPr>
            <w:tcW w:w="11024" w:type="dxa"/>
            <w:gridSpan w:val="2"/>
            <w:vAlign w:val="bottom"/>
          </w:tcPr>
          <w:p w:rsidR="00046A4F" w:rsidRPr="00584B13" w:rsidRDefault="00046A4F" w:rsidP="00046A4F">
            <w:pPr>
              <w:spacing w:line="276" w:lineRule="auto"/>
              <w:ind w:right="-23"/>
              <w:rPr>
                <w:rFonts w:eastAsia="Arial" w:cs="Arial"/>
                <w:bCs/>
                <w:color w:val="050505"/>
              </w:rPr>
            </w:pPr>
            <w:r w:rsidRPr="00584B13">
              <w:rPr>
                <w:rFonts w:eastAsia="Arial" w:cs="Arial"/>
                <w:bCs/>
                <w:color w:val="050505"/>
              </w:rPr>
              <w:t>% making at least strong (good) progress in maths</w:t>
            </w:r>
            <w:r>
              <w:rPr>
                <w:rFonts w:eastAsia="Arial" w:cs="Arial"/>
                <w:bCs/>
                <w:color w:val="050505"/>
              </w:rPr>
              <w:t xml:space="preserve"> </w:t>
            </w:r>
            <w:r>
              <w:rPr>
                <w:rFonts w:eastAsia="Arial" w:cs="Arial"/>
                <w:bCs/>
                <w:color w:val="050505"/>
                <w:highlight w:val="lightGray"/>
              </w:rPr>
              <w:t>(here since year N</w:t>
            </w:r>
            <w:r w:rsidRPr="007C4284">
              <w:rPr>
                <w:rFonts w:eastAsia="Arial" w:cs="Arial"/>
                <w:bCs/>
                <w:color w:val="050505"/>
                <w:highlight w:val="lightGray"/>
              </w:rPr>
              <w:t>)</w:t>
            </w:r>
          </w:p>
        </w:tc>
        <w:tc>
          <w:tcPr>
            <w:tcW w:w="2296" w:type="dxa"/>
            <w:shd w:val="clear" w:color="auto" w:fill="auto"/>
            <w:vAlign w:val="center"/>
          </w:tcPr>
          <w:p w:rsidR="00046A4F" w:rsidRPr="00A0582E" w:rsidRDefault="00046A4F" w:rsidP="00046A4F">
            <w:pPr>
              <w:ind w:left="187"/>
              <w:jc w:val="center"/>
              <w:rPr>
                <w:rFonts w:cs="Arial"/>
              </w:rPr>
            </w:pPr>
            <w:r w:rsidRPr="00A0582E">
              <w:rPr>
                <w:rFonts w:cs="Arial"/>
              </w:rPr>
              <w:t>100%</w:t>
            </w:r>
          </w:p>
        </w:tc>
        <w:tc>
          <w:tcPr>
            <w:tcW w:w="2068" w:type="dxa"/>
            <w:shd w:val="clear" w:color="auto" w:fill="auto"/>
          </w:tcPr>
          <w:p w:rsidR="00046A4F" w:rsidRPr="006D6DB0" w:rsidRDefault="00F02111" w:rsidP="00046A4F">
            <w:pPr>
              <w:jc w:val="center"/>
              <w:rPr>
                <w:rFonts w:cs="Arial"/>
                <w:bCs/>
              </w:rPr>
            </w:pPr>
            <w:r w:rsidRPr="006D6DB0">
              <w:rPr>
                <w:rFonts w:cs="Arial"/>
                <w:bCs/>
              </w:rPr>
              <w:t>97%</w:t>
            </w:r>
          </w:p>
        </w:tc>
      </w:tr>
      <w:tr w:rsidR="00046A4F" w:rsidRPr="00DF3669" w:rsidTr="00512D0E">
        <w:tc>
          <w:tcPr>
            <w:tcW w:w="11024" w:type="dxa"/>
            <w:gridSpan w:val="2"/>
            <w:vAlign w:val="bottom"/>
          </w:tcPr>
          <w:p w:rsidR="00046A4F" w:rsidRPr="00584B13" w:rsidRDefault="00046A4F" w:rsidP="00046A4F">
            <w:pPr>
              <w:spacing w:line="276" w:lineRule="auto"/>
              <w:ind w:right="-23"/>
              <w:rPr>
                <w:rFonts w:eastAsia="Arial" w:cs="Arial"/>
                <w:bCs/>
                <w:color w:val="050505"/>
              </w:rPr>
            </w:pPr>
            <w:r w:rsidRPr="00584B13">
              <w:rPr>
                <w:rFonts w:eastAsia="Arial" w:cs="Arial"/>
                <w:bCs/>
                <w:color w:val="050505"/>
              </w:rPr>
              <w:t>% making substantial progress in maths</w:t>
            </w:r>
            <w:r>
              <w:rPr>
                <w:rFonts w:eastAsia="Arial" w:cs="Arial"/>
                <w:bCs/>
                <w:color w:val="050505"/>
              </w:rPr>
              <w:t xml:space="preserve"> </w:t>
            </w:r>
            <w:r>
              <w:rPr>
                <w:rFonts w:eastAsia="Arial" w:cs="Arial"/>
                <w:bCs/>
                <w:color w:val="050505"/>
                <w:highlight w:val="lightGray"/>
              </w:rPr>
              <w:t>(here since Year N</w:t>
            </w:r>
            <w:r w:rsidRPr="007C4284">
              <w:rPr>
                <w:rFonts w:eastAsia="Arial" w:cs="Arial"/>
                <w:bCs/>
                <w:color w:val="050505"/>
                <w:highlight w:val="lightGray"/>
              </w:rPr>
              <w:t>)</w:t>
            </w:r>
          </w:p>
        </w:tc>
        <w:tc>
          <w:tcPr>
            <w:tcW w:w="2296" w:type="dxa"/>
            <w:shd w:val="clear" w:color="auto" w:fill="auto"/>
            <w:vAlign w:val="center"/>
          </w:tcPr>
          <w:p w:rsidR="00046A4F" w:rsidRPr="00A0582E" w:rsidRDefault="00046A4F" w:rsidP="00046A4F">
            <w:pPr>
              <w:ind w:left="187"/>
              <w:jc w:val="center"/>
              <w:rPr>
                <w:rFonts w:cs="Arial"/>
              </w:rPr>
            </w:pPr>
            <w:r w:rsidRPr="00A0582E">
              <w:rPr>
                <w:rFonts w:cs="Arial"/>
              </w:rPr>
              <w:t>67%</w:t>
            </w:r>
          </w:p>
        </w:tc>
        <w:tc>
          <w:tcPr>
            <w:tcW w:w="2068" w:type="dxa"/>
            <w:shd w:val="clear" w:color="auto" w:fill="auto"/>
          </w:tcPr>
          <w:p w:rsidR="00046A4F" w:rsidRPr="006D6DB0" w:rsidRDefault="00F02111" w:rsidP="00046A4F">
            <w:pPr>
              <w:jc w:val="center"/>
              <w:rPr>
                <w:rFonts w:cs="Arial"/>
                <w:bCs/>
              </w:rPr>
            </w:pPr>
            <w:r w:rsidRPr="006D6DB0">
              <w:rPr>
                <w:rFonts w:cs="Arial"/>
                <w:bCs/>
              </w:rPr>
              <w:t>68%</w:t>
            </w:r>
          </w:p>
        </w:tc>
      </w:tr>
      <w:tr w:rsidR="00046A4F" w:rsidRPr="00DF3669" w:rsidTr="00D33A56">
        <w:tc>
          <w:tcPr>
            <w:tcW w:w="15388" w:type="dxa"/>
            <w:gridSpan w:val="4"/>
            <w:shd w:val="clear" w:color="auto" w:fill="00B0F0"/>
            <w:vAlign w:val="bottom"/>
          </w:tcPr>
          <w:p w:rsidR="00046A4F" w:rsidRPr="00713737" w:rsidRDefault="00046A4F" w:rsidP="00A8292F">
            <w:pPr>
              <w:pStyle w:val="ListParagraph"/>
              <w:numPr>
                <w:ilvl w:val="0"/>
                <w:numId w:val="6"/>
              </w:numPr>
              <w:rPr>
                <w:rFonts w:cs="Arial"/>
                <w:b/>
                <w:bCs/>
                <w:sz w:val="28"/>
                <w:szCs w:val="28"/>
              </w:rPr>
            </w:pPr>
            <w:r w:rsidRPr="00713737">
              <w:rPr>
                <w:rFonts w:cs="Arial"/>
                <w:b/>
                <w:bCs/>
                <w:sz w:val="28"/>
                <w:szCs w:val="28"/>
              </w:rPr>
              <w:t>Barriers to future attainment (for pupils eligible for PP)</w:t>
            </w:r>
          </w:p>
        </w:tc>
      </w:tr>
      <w:tr w:rsidR="00046A4F" w:rsidRPr="00DF3669" w:rsidTr="00FA5CB6">
        <w:tc>
          <w:tcPr>
            <w:tcW w:w="15388" w:type="dxa"/>
            <w:gridSpan w:val="4"/>
            <w:shd w:val="clear" w:color="auto" w:fill="D9D9D9" w:themeFill="background1" w:themeFillShade="D9"/>
            <w:vAlign w:val="bottom"/>
          </w:tcPr>
          <w:p w:rsidR="00046A4F" w:rsidRPr="00DF3669" w:rsidRDefault="00046A4F" w:rsidP="00046A4F">
            <w:pPr>
              <w:rPr>
                <w:rFonts w:cs="Arial"/>
                <w:bCs/>
              </w:rPr>
            </w:pPr>
            <w:r w:rsidRPr="00DF3669">
              <w:rPr>
                <w:rFonts w:cs="Arial"/>
                <w:b/>
                <w:bCs/>
              </w:rPr>
              <w:t xml:space="preserve">In-school barriers </w:t>
            </w:r>
            <w:r w:rsidRPr="00DF3669">
              <w:rPr>
                <w:rFonts w:cs="Arial"/>
                <w:bCs/>
                <w:i/>
              </w:rPr>
              <w:t>(issues to be addressed in school)</w:t>
            </w:r>
          </w:p>
        </w:tc>
      </w:tr>
      <w:tr w:rsidR="00046A4F" w:rsidRPr="00DF3669" w:rsidTr="00FA5CB6">
        <w:tc>
          <w:tcPr>
            <w:tcW w:w="846" w:type="dxa"/>
          </w:tcPr>
          <w:p w:rsidR="00046A4F" w:rsidRPr="00674221" w:rsidRDefault="00046A4F" w:rsidP="00A8292F">
            <w:pPr>
              <w:pStyle w:val="ListParagraph"/>
              <w:numPr>
                <w:ilvl w:val="0"/>
                <w:numId w:val="8"/>
              </w:numPr>
              <w:tabs>
                <w:tab w:val="left" w:pos="75"/>
              </w:tabs>
              <w:ind w:left="426" w:hanging="335"/>
              <w:rPr>
                <w:rFonts w:cs="Arial"/>
                <w:b/>
              </w:rPr>
            </w:pPr>
          </w:p>
        </w:tc>
        <w:tc>
          <w:tcPr>
            <w:tcW w:w="14542" w:type="dxa"/>
            <w:gridSpan w:val="3"/>
          </w:tcPr>
          <w:p w:rsidR="00046A4F" w:rsidRDefault="00046A4F" w:rsidP="00046A4F">
            <w:pPr>
              <w:rPr>
                <w:rFonts w:cs="Arial"/>
              </w:rPr>
            </w:pPr>
            <w:r>
              <w:rPr>
                <w:rFonts w:cs="Arial"/>
              </w:rPr>
              <w:t>Attendance and punctuality of pupils eligible for PP is not as good as those pupils not eligible for PP.</w:t>
            </w:r>
          </w:p>
        </w:tc>
      </w:tr>
      <w:tr w:rsidR="00046A4F" w:rsidRPr="00DF3669" w:rsidTr="00FA5CB6">
        <w:tc>
          <w:tcPr>
            <w:tcW w:w="846" w:type="dxa"/>
          </w:tcPr>
          <w:p w:rsidR="00046A4F" w:rsidRPr="00674221" w:rsidRDefault="00046A4F" w:rsidP="00A8292F">
            <w:pPr>
              <w:pStyle w:val="ListParagraph"/>
              <w:numPr>
                <w:ilvl w:val="0"/>
                <w:numId w:val="8"/>
              </w:numPr>
              <w:tabs>
                <w:tab w:val="left" w:pos="75"/>
              </w:tabs>
              <w:ind w:left="426" w:hanging="335"/>
              <w:rPr>
                <w:rFonts w:cs="Arial"/>
                <w:b/>
              </w:rPr>
            </w:pPr>
          </w:p>
        </w:tc>
        <w:tc>
          <w:tcPr>
            <w:tcW w:w="14542" w:type="dxa"/>
            <w:gridSpan w:val="3"/>
          </w:tcPr>
          <w:p w:rsidR="00046A4F" w:rsidRPr="00A64276" w:rsidRDefault="00046A4F" w:rsidP="00A64276">
            <w:pPr>
              <w:rPr>
                <w:rFonts w:cs="Arial"/>
              </w:rPr>
            </w:pPr>
            <w:r w:rsidRPr="00A64276">
              <w:rPr>
                <w:rFonts w:cs="Arial"/>
              </w:rPr>
              <w:t>Communication and language skills on entry to school are lower for pupils who are eligible for PP.</w:t>
            </w:r>
          </w:p>
        </w:tc>
      </w:tr>
      <w:tr w:rsidR="00A64276" w:rsidRPr="00DF3669" w:rsidTr="00FA5CB6">
        <w:tc>
          <w:tcPr>
            <w:tcW w:w="846" w:type="dxa"/>
          </w:tcPr>
          <w:p w:rsidR="00A64276" w:rsidRPr="00674221" w:rsidRDefault="00A64276" w:rsidP="00A8292F">
            <w:pPr>
              <w:pStyle w:val="ListParagraph"/>
              <w:numPr>
                <w:ilvl w:val="0"/>
                <w:numId w:val="8"/>
              </w:numPr>
              <w:tabs>
                <w:tab w:val="left" w:pos="75"/>
              </w:tabs>
              <w:ind w:left="426" w:hanging="335"/>
              <w:rPr>
                <w:rFonts w:cs="Arial"/>
                <w:b/>
              </w:rPr>
            </w:pPr>
          </w:p>
        </w:tc>
        <w:tc>
          <w:tcPr>
            <w:tcW w:w="14542" w:type="dxa"/>
            <w:gridSpan w:val="3"/>
          </w:tcPr>
          <w:p w:rsidR="00A64276" w:rsidRPr="00A64276" w:rsidRDefault="00A64276" w:rsidP="00046A4F">
            <w:pPr>
              <w:rPr>
                <w:rFonts w:cs="Arial"/>
              </w:rPr>
            </w:pPr>
            <w:r w:rsidRPr="00A64276">
              <w:rPr>
                <w:rFonts w:cs="Arial"/>
              </w:rPr>
              <w:t>Phonic skills on entry to school are lower for pupils who are eligible for PP</w:t>
            </w:r>
            <w:r>
              <w:rPr>
                <w:rFonts w:cs="Arial"/>
              </w:rPr>
              <w:t>.</w:t>
            </w:r>
          </w:p>
        </w:tc>
      </w:tr>
      <w:tr w:rsidR="00046A4F" w:rsidRPr="00DF3669" w:rsidTr="00FA5CB6">
        <w:tc>
          <w:tcPr>
            <w:tcW w:w="846" w:type="dxa"/>
          </w:tcPr>
          <w:p w:rsidR="00046A4F" w:rsidRPr="00B8275A" w:rsidRDefault="00046A4F" w:rsidP="00A8292F">
            <w:pPr>
              <w:pStyle w:val="ListParagraph"/>
              <w:numPr>
                <w:ilvl w:val="0"/>
                <w:numId w:val="8"/>
              </w:numPr>
              <w:tabs>
                <w:tab w:val="left" w:pos="75"/>
              </w:tabs>
              <w:ind w:left="426" w:hanging="335"/>
              <w:rPr>
                <w:rFonts w:cs="Arial"/>
                <w:b/>
              </w:rPr>
            </w:pPr>
          </w:p>
        </w:tc>
        <w:tc>
          <w:tcPr>
            <w:tcW w:w="14542" w:type="dxa"/>
            <w:gridSpan w:val="3"/>
          </w:tcPr>
          <w:p w:rsidR="00046A4F" w:rsidRPr="00B8275A" w:rsidRDefault="00046A4F" w:rsidP="00046A4F">
            <w:pPr>
              <w:rPr>
                <w:rFonts w:cs="Arial"/>
              </w:rPr>
            </w:pPr>
            <w:r>
              <w:rPr>
                <w:rFonts w:cs="Arial"/>
              </w:rPr>
              <w:t>Key skills (reading, writing, maths) on entry to school are lower for pupils who are eligible for PP</w:t>
            </w:r>
          </w:p>
        </w:tc>
      </w:tr>
      <w:tr w:rsidR="00046A4F" w:rsidRPr="00DF3669" w:rsidTr="00FA5CB6">
        <w:tc>
          <w:tcPr>
            <w:tcW w:w="15388" w:type="dxa"/>
            <w:gridSpan w:val="4"/>
            <w:shd w:val="clear" w:color="auto" w:fill="D9D9D9" w:themeFill="background1" w:themeFillShade="D9"/>
            <w:vAlign w:val="bottom"/>
          </w:tcPr>
          <w:p w:rsidR="00046A4F" w:rsidRPr="00674221" w:rsidRDefault="00046A4F" w:rsidP="00046A4F">
            <w:pPr>
              <w:rPr>
                <w:rFonts w:cs="Arial"/>
                <w:b/>
                <w:bCs/>
              </w:rPr>
            </w:pPr>
            <w:r w:rsidRPr="00674221">
              <w:rPr>
                <w:rFonts w:cs="Arial"/>
                <w:b/>
                <w:bCs/>
              </w:rPr>
              <w:t xml:space="preserve">External barriers </w:t>
            </w:r>
            <w:r w:rsidRPr="00674221">
              <w:rPr>
                <w:rFonts w:cs="Arial"/>
                <w:b/>
                <w:bCs/>
                <w:i/>
              </w:rPr>
              <w:t>(issues which also require action outside school, such as low attendance rates)</w:t>
            </w:r>
          </w:p>
        </w:tc>
      </w:tr>
      <w:tr w:rsidR="00046A4F" w:rsidRPr="00DF3669" w:rsidTr="00FA5CB6">
        <w:tc>
          <w:tcPr>
            <w:tcW w:w="846" w:type="dxa"/>
          </w:tcPr>
          <w:p w:rsidR="00046A4F" w:rsidRPr="00674221" w:rsidRDefault="00046A4F" w:rsidP="00046A4F">
            <w:pPr>
              <w:tabs>
                <w:tab w:val="left" w:pos="60"/>
                <w:tab w:val="left" w:pos="284"/>
              </w:tabs>
              <w:ind w:left="426" w:hanging="321"/>
              <w:rPr>
                <w:rFonts w:cs="Arial"/>
                <w:b/>
              </w:rPr>
            </w:pPr>
            <w:r>
              <w:rPr>
                <w:rFonts w:cs="Arial"/>
                <w:b/>
              </w:rPr>
              <w:t>D</w:t>
            </w:r>
            <w:r w:rsidRPr="00674221">
              <w:rPr>
                <w:rFonts w:cs="Arial"/>
                <w:b/>
              </w:rPr>
              <w:t>.</w:t>
            </w:r>
          </w:p>
        </w:tc>
        <w:tc>
          <w:tcPr>
            <w:tcW w:w="14542" w:type="dxa"/>
            <w:gridSpan w:val="3"/>
          </w:tcPr>
          <w:p w:rsidR="00046A4F" w:rsidRPr="005C4183" w:rsidRDefault="00046A4F" w:rsidP="00046A4F">
            <w:pPr>
              <w:rPr>
                <w:rFonts w:cs="Arial"/>
              </w:rPr>
            </w:pPr>
            <w:r>
              <w:rPr>
                <w:rFonts w:cs="Arial"/>
              </w:rPr>
              <w:t xml:space="preserve">Parents of pupils eligible for PP engage less with their child’s learning at home and at school (identified as vulnerable/hard to reach). </w:t>
            </w:r>
          </w:p>
        </w:tc>
      </w:tr>
    </w:tbl>
    <w:p w:rsidR="00937A72" w:rsidRDefault="00FE5F4D">
      <w:r>
        <w:br w:type="page"/>
      </w:r>
    </w:p>
    <w:p w:rsidR="00EC641E" w:rsidRDefault="00EC641E"/>
    <w:tbl>
      <w:tblPr>
        <w:tblStyle w:val="TableGrid"/>
        <w:tblW w:w="0" w:type="auto"/>
        <w:tblLook w:val="04A0" w:firstRow="1" w:lastRow="0" w:firstColumn="1" w:lastColumn="0" w:noHBand="0" w:noVBand="1"/>
      </w:tblPr>
      <w:tblGrid>
        <w:gridCol w:w="2444"/>
        <w:gridCol w:w="6963"/>
        <w:gridCol w:w="1811"/>
        <w:gridCol w:w="2397"/>
        <w:gridCol w:w="1773"/>
      </w:tblGrid>
      <w:tr w:rsidR="00FA5CB6" w:rsidRPr="00DF3669" w:rsidTr="00D33A56">
        <w:tc>
          <w:tcPr>
            <w:tcW w:w="15388" w:type="dxa"/>
            <w:gridSpan w:val="5"/>
            <w:shd w:val="clear" w:color="auto" w:fill="00B0F0"/>
            <w:vAlign w:val="bottom"/>
          </w:tcPr>
          <w:p w:rsidR="00584B13" w:rsidRDefault="00584B13" w:rsidP="000773C7">
            <w:pPr>
              <w:shd w:val="clear" w:color="auto" w:fill="0070C0"/>
              <w:rPr>
                <w:rFonts w:cs="Arial"/>
                <w:b/>
                <w:bCs/>
                <w:sz w:val="28"/>
                <w:szCs w:val="28"/>
              </w:rPr>
            </w:pPr>
          </w:p>
          <w:p w:rsidR="00FA5CB6" w:rsidRPr="00C675CB" w:rsidRDefault="00C675CB" w:rsidP="00D33A56">
            <w:pPr>
              <w:shd w:val="clear" w:color="auto" w:fill="0070C0"/>
              <w:rPr>
                <w:rFonts w:cs="Arial"/>
                <w:bCs/>
                <w:sz w:val="28"/>
                <w:szCs w:val="28"/>
              </w:rPr>
            </w:pPr>
            <w:r>
              <w:rPr>
                <w:rFonts w:cs="Arial"/>
                <w:b/>
                <w:bCs/>
                <w:sz w:val="28"/>
                <w:szCs w:val="28"/>
              </w:rPr>
              <w:t>Plan BUDGET</w:t>
            </w:r>
            <w:r w:rsidR="00EA0234">
              <w:rPr>
                <w:rFonts w:cs="Arial"/>
                <w:b/>
                <w:bCs/>
                <w:sz w:val="28"/>
                <w:szCs w:val="28"/>
              </w:rPr>
              <w:t xml:space="preserve"> </w:t>
            </w:r>
            <w:r w:rsidR="0007497A">
              <w:rPr>
                <w:rFonts w:cs="Arial"/>
                <w:b/>
                <w:bCs/>
                <w:sz w:val="28"/>
                <w:szCs w:val="28"/>
              </w:rPr>
              <w:t>£</w:t>
            </w:r>
            <w:r w:rsidR="00D33A56">
              <w:rPr>
                <w:rFonts w:cs="Arial"/>
                <w:b/>
                <w:bCs/>
                <w:sz w:val="28"/>
                <w:szCs w:val="28"/>
              </w:rPr>
              <w:t>37,700</w:t>
            </w:r>
          </w:p>
        </w:tc>
      </w:tr>
      <w:tr w:rsidR="00FA5CB6" w:rsidRPr="00DF3669" w:rsidTr="00D33A56">
        <w:tc>
          <w:tcPr>
            <w:tcW w:w="15388" w:type="dxa"/>
            <w:gridSpan w:val="5"/>
            <w:shd w:val="clear" w:color="auto" w:fill="00B0F0"/>
            <w:vAlign w:val="bottom"/>
          </w:tcPr>
          <w:p w:rsidR="00FA5CB6" w:rsidRPr="00713737" w:rsidRDefault="00FE5F4D" w:rsidP="00E17B4C">
            <w:pPr>
              <w:jc w:val="center"/>
              <w:rPr>
                <w:rFonts w:cs="Arial"/>
                <w:b/>
                <w:bCs/>
                <w:sz w:val="28"/>
                <w:szCs w:val="28"/>
              </w:rPr>
            </w:pPr>
            <w:r>
              <w:rPr>
                <w:rFonts w:cs="Arial"/>
                <w:b/>
                <w:bCs/>
                <w:sz w:val="28"/>
                <w:szCs w:val="28"/>
              </w:rPr>
              <w:t>Academic</w:t>
            </w:r>
            <w:r w:rsidR="00FA5CB6" w:rsidRPr="00713737">
              <w:rPr>
                <w:rFonts w:cs="Arial"/>
                <w:b/>
                <w:bCs/>
                <w:sz w:val="28"/>
                <w:szCs w:val="28"/>
              </w:rPr>
              <w:t xml:space="preserve"> Year</w:t>
            </w:r>
            <w:r w:rsidR="00FA5CB6">
              <w:rPr>
                <w:rFonts w:cs="Arial"/>
                <w:b/>
                <w:bCs/>
                <w:sz w:val="28"/>
                <w:szCs w:val="28"/>
              </w:rPr>
              <w:t xml:space="preserve"> </w:t>
            </w:r>
            <w:r w:rsidR="00CB15FE">
              <w:rPr>
                <w:rFonts w:cs="Arial"/>
                <w:b/>
                <w:bCs/>
                <w:sz w:val="28"/>
                <w:szCs w:val="28"/>
              </w:rPr>
              <w:t>2017-2018</w:t>
            </w:r>
          </w:p>
        </w:tc>
      </w:tr>
      <w:tr w:rsidR="00853D49" w:rsidRPr="00DF3669" w:rsidTr="007424E1">
        <w:trPr>
          <w:trHeight w:val="1017"/>
        </w:trPr>
        <w:tc>
          <w:tcPr>
            <w:tcW w:w="2444" w:type="dxa"/>
            <w:shd w:val="clear" w:color="auto" w:fill="00B0F0"/>
          </w:tcPr>
          <w:p w:rsidR="00853D49" w:rsidRPr="00584B13" w:rsidRDefault="00853D49" w:rsidP="00853D49">
            <w:pPr>
              <w:rPr>
                <w:rFonts w:eastAsia="Century Gothic" w:cstheme="minorHAnsi"/>
                <w:bCs/>
                <w:sz w:val="24"/>
                <w:szCs w:val="24"/>
              </w:rPr>
            </w:pPr>
          </w:p>
        </w:tc>
        <w:tc>
          <w:tcPr>
            <w:tcW w:w="6963" w:type="dxa"/>
            <w:shd w:val="clear" w:color="auto" w:fill="00B0F0"/>
          </w:tcPr>
          <w:p w:rsidR="00853D49" w:rsidRPr="00584B13" w:rsidRDefault="00853D49" w:rsidP="00853D49">
            <w:pPr>
              <w:jc w:val="center"/>
              <w:rPr>
                <w:rFonts w:eastAsia="Century Gothic" w:cstheme="minorHAnsi"/>
                <w:bCs/>
              </w:rPr>
            </w:pPr>
          </w:p>
          <w:p w:rsidR="00853D49" w:rsidRPr="00584B13" w:rsidRDefault="00853D49" w:rsidP="00853D49">
            <w:pPr>
              <w:jc w:val="center"/>
              <w:rPr>
                <w:rFonts w:eastAsia="Century Gothic" w:cstheme="minorHAnsi"/>
                <w:bCs/>
              </w:rPr>
            </w:pPr>
            <w:r w:rsidRPr="00584B13">
              <w:rPr>
                <w:rFonts w:eastAsia="Century Gothic" w:cstheme="minorHAnsi"/>
                <w:bCs/>
              </w:rPr>
              <w:t>ACTIONS</w:t>
            </w:r>
          </w:p>
        </w:tc>
        <w:tc>
          <w:tcPr>
            <w:tcW w:w="1811" w:type="dxa"/>
            <w:shd w:val="clear" w:color="auto" w:fill="00B0F0"/>
          </w:tcPr>
          <w:p w:rsidR="00584B13" w:rsidRPr="00584B13" w:rsidRDefault="00584B13" w:rsidP="00853D49">
            <w:pPr>
              <w:jc w:val="center"/>
              <w:rPr>
                <w:rFonts w:eastAsia="Century Gothic" w:cstheme="minorHAnsi"/>
                <w:bCs/>
              </w:rPr>
            </w:pPr>
          </w:p>
          <w:p w:rsidR="00853D49" w:rsidRPr="00584B13" w:rsidRDefault="00853D49" w:rsidP="00853D49">
            <w:pPr>
              <w:jc w:val="center"/>
              <w:rPr>
                <w:rFonts w:eastAsia="Century Gothic" w:cstheme="minorHAnsi"/>
                <w:bCs/>
              </w:rPr>
            </w:pPr>
            <w:r w:rsidRPr="00584B13">
              <w:rPr>
                <w:rFonts w:eastAsia="Century Gothic" w:cstheme="minorHAnsi"/>
                <w:bCs/>
              </w:rPr>
              <w:t>STAFF LEAD &amp; ESTIMATED COST</w:t>
            </w:r>
          </w:p>
        </w:tc>
        <w:tc>
          <w:tcPr>
            <w:tcW w:w="2397" w:type="dxa"/>
            <w:shd w:val="clear" w:color="auto" w:fill="00B0F0"/>
          </w:tcPr>
          <w:p w:rsidR="00853D49" w:rsidRPr="00584B13" w:rsidRDefault="00853D49" w:rsidP="00853D49">
            <w:pPr>
              <w:jc w:val="center"/>
              <w:rPr>
                <w:rFonts w:eastAsia="Century Gothic" w:cstheme="minorHAnsi"/>
                <w:bCs/>
              </w:rPr>
            </w:pPr>
          </w:p>
          <w:p w:rsidR="00853D49" w:rsidRPr="00584B13" w:rsidRDefault="00853D49" w:rsidP="00853D49">
            <w:pPr>
              <w:jc w:val="center"/>
              <w:rPr>
                <w:rFonts w:eastAsia="Century Gothic" w:cstheme="minorHAnsi"/>
                <w:bCs/>
              </w:rPr>
            </w:pPr>
            <w:r w:rsidRPr="00584B13">
              <w:rPr>
                <w:rFonts w:eastAsia="Century Gothic" w:cstheme="minorHAnsi"/>
                <w:bCs/>
              </w:rPr>
              <w:t>SUCCESS CRITERIA</w:t>
            </w:r>
          </w:p>
        </w:tc>
        <w:tc>
          <w:tcPr>
            <w:tcW w:w="1773" w:type="dxa"/>
            <w:shd w:val="clear" w:color="auto" w:fill="00B0F0"/>
          </w:tcPr>
          <w:p w:rsidR="00853D49" w:rsidRPr="00584B13" w:rsidRDefault="00853D49" w:rsidP="00853D49">
            <w:pPr>
              <w:jc w:val="center"/>
              <w:rPr>
                <w:rFonts w:eastAsia="Century Gothic" w:cstheme="minorHAnsi"/>
                <w:bCs/>
              </w:rPr>
            </w:pPr>
          </w:p>
          <w:p w:rsidR="00C53AF7" w:rsidRDefault="00584B13" w:rsidP="00853D49">
            <w:pPr>
              <w:jc w:val="center"/>
              <w:rPr>
                <w:rFonts w:eastAsia="Century Gothic" w:cstheme="minorHAnsi"/>
                <w:bCs/>
              </w:rPr>
            </w:pPr>
            <w:r w:rsidRPr="00584B13">
              <w:rPr>
                <w:rFonts w:eastAsia="Century Gothic" w:cstheme="minorHAnsi"/>
                <w:bCs/>
              </w:rPr>
              <w:t>EVIDENCE</w:t>
            </w:r>
            <w:r w:rsidR="00C53AF7">
              <w:rPr>
                <w:rFonts w:eastAsia="Century Gothic" w:cstheme="minorHAnsi"/>
                <w:bCs/>
              </w:rPr>
              <w:t>/</w:t>
            </w:r>
          </w:p>
          <w:p w:rsidR="00853D49" w:rsidRPr="00584B13" w:rsidRDefault="00C53AF7" w:rsidP="00853D49">
            <w:pPr>
              <w:jc w:val="center"/>
              <w:rPr>
                <w:rFonts w:eastAsia="Century Gothic" w:cstheme="minorHAnsi"/>
                <w:bCs/>
              </w:rPr>
            </w:pPr>
            <w:r w:rsidRPr="00D33A56">
              <w:rPr>
                <w:rFonts w:eastAsia="Century Gothic" w:cstheme="minorHAnsi"/>
                <w:bCs/>
              </w:rPr>
              <w:t>IMPACT</w:t>
            </w:r>
          </w:p>
        </w:tc>
      </w:tr>
      <w:tr w:rsidR="001966D6" w:rsidRPr="00DF3669" w:rsidTr="001966D6">
        <w:trPr>
          <w:trHeight w:val="204"/>
        </w:trPr>
        <w:tc>
          <w:tcPr>
            <w:tcW w:w="2444" w:type="dxa"/>
            <w:vMerge w:val="restart"/>
            <w:shd w:val="clear" w:color="auto" w:fill="00B0F0"/>
          </w:tcPr>
          <w:p w:rsidR="001966D6" w:rsidRDefault="001966D6" w:rsidP="00E140E0">
            <w:pPr>
              <w:keepNext/>
              <w:keepLines/>
              <w:outlineLvl w:val="1"/>
              <w:rPr>
                <w:rFonts w:eastAsia="Century Gothic" w:cstheme="minorHAnsi"/>
                <w:b/>
                <w:bCs/>
              </w:rPr>
            </w:pPr>
            <w:r>
              <w:rPr>
                <w:rFonts w:eastAsia="Century Gothic" w:cstheme="minorHAnsi"/>
                <w:b/>
                <w:bCs/>
              </w:rPr>
              <w:t>PRIORITY 1 - outcomes</w:t>
            </w:r>
          </w:p>
          <w:p w:rsidR="001966D6" w:rsidRDefault="001966D6" w:rsidP="00A8292F">
            <w:pPr>
              <w:pStyle w:val="TableParagraph"/>
              <w:numPr>
                <w:ilvl w:val="0"/>
                <w:numId w:val="7"/>
              </w:numPr>
              <w:ind w:right="273"/>
              <w:rPr>
                <w:rFonts w:cstheme="minorHAnsi"/>
              </w:rPr>
            </w:pPr>
            <w:r w:rsidRPr="004961F5">
              <w:rPr>
                <w:rFonts w:cstheme="minorHAnsi"/>
              </w:rPr>
              <w:t xml:space="preserve">100% pupils make good or better progress from their </w:t>
            </w:r>
            <w:r w:rsidRPr="004961F5">
              <w:rPr>
                <w:rFonts w:cstheme="minorHAnsi"/>
                <w:lang w:val="en-GB"/>
              </w:rPr>
              <w:t>individual</w:t>
            </w:r>
            <w:r w:rsidRPr="004961F5">
              <w:rPr>
                <w:rFonts w:cstheme="minorHAnsi"/>
              </w:rPr>
              <w:t xml:space="preserve"> starting </w:t>
            </w:r>
            <w:r w:rsidRPr="004961F5">
              <w:rPr>
                <w:rFonts w:cstheme="minorHAnsi"/>
                <w:lang w:val="en-GB"/>
              </w:rPr>
              <w:t>points and e</w:t>
            </w:r>
            <w:r w:rsidRPr="004961F5">
              <w:rPr>
                <w:rFonts w:cstheme="minorHAnsi"/>
              </w:rPr>
              <w:t xml:space="preserve">ach cohort attains </w:t>
            </w:r>
            <w:r w:rsidRPr="004961F5">
              <w:rPr>
                <w:rFonts w:cstheme="minorHAnsi"/>
                <w:lang w:val="en-GB"/>
              </w:rPr>
              <w:t>in</w:t>
            </w:r>
            <w:r w:rsidRPr="004961F5">
              <w:rPr>
                <w:rFonts w:cstheme="minorHAnsi"/>
              </w:rPr>
              <w:t xml:space="preserve"> </w:t>
            </w:r>
            <w:r w:rsidRPr="004961F5">
              <w:rPr>
                <w:rFonts w:cstheme="minorHAnsi"/>
                <w:lang w:val="en-GB"/>
              </w:rPr>
              <w:t>line</w:t>
            </w:r>
            <w:r w:rsidRPr="004961F5">
              <w:rPr>
                <w:rFonts w:cstheme="minorHAnsi"/>
              </w:rPr>
              <w:t xml:space="preserve"> </w:t>
            </w:r>
            <w:r w:rsidRPr="004961F5">
              <w:rPr>
                <w:rFonts w:cstheme="minorHAnsi"/>
                <w:lang w:val="en-GB"/>
              </w:rPr>
              <w:t>with</w:t>
            </w:r>
            <w:r w:rsidRPr="004961F5">
              <w:rPr>
                <w:rFonts w:cstheme="minorHAnsi"/>
              </w:rPr>
              <w:t xml:space="preserve"> </w:t>
            </w:r>
            <w:r w:rsidRPr="004961F5">
              <w:rPr>
                <w:rFonts w:cstheme="minorHAnsi"/>
                <w:lang w:val="en-GB"/>
              </w:rPr>
              <w:t>or</w:t>
            </w:r>
            <w:r w:rsidRPr="004961F5">
              <w:rPr>
                <w:rFonts w:cstheme="minorHAnsi"/>
              </w:rPr>
              <w:t xml:space="preserve"> </w:t>
            </w:r>
            <w:r w:rsidRPr="004961F5">
              <w:rPr>
                <w:rFonts w:cstheme="minorHAnsi"/>
                <w:lang w:val="en-GB"/>
              </w:rPr>
              <w:t>above</w:t>
            </w:r>
            <w:r w:rsidRPr="004961F5">
              <w:rPr>
                <w:rFonts w:cstheme="minorHAnsi"/>
              </w:rPr>
              <w:t xml:space="preserve"> </w:t>
            </w:r>
            <w:r w:rsidRPr="004961F5">
              <w:rPr>
                <w:rFonts w:cstheme="minorHAnsi"/>
                <w:lang w:val="en-GB"/>
              </w:rPr>
              <w:t>national</w:t>
            </w:r>
            <w:r>
              <w:rPr>
                <w:rFonts w:cstheme="minorHAnsi"/>
              </w:rPr>
              <w:t>.</w:t>
            </w:r>
          </w:p>
          <w:p w:rsidR="001966D6" w:rsidRPr="00E93CC3" w:rsidRDefault="001966D6" w:rsidP="007A6EA2">
            <w:pPr>
              <w:pStyle w:val="TableParagraph"/>
              <w:ind w:right="273"/>
              <w:rPr>
                <w:rFonts w:cstheme="minorHAnsi"/>
              </w:rPr>
            </w:pPr>
          </w:p>
          <w:p w:rsidR="001966D6" w:rsidRPr="00E93CC3" w:rsidRDefault="001966D6" w:rsidP="007A6EA2">
            <w:pPr>
              <w:pStyle w:val="TableParagraph"/>
              <w:ind w:right="273"/>
              <w:rPr>
                <w:rFonts w:cstheme="minorHAnsi"/>
              </w:rPr>
            </w:pPr>
          </w:p>
          <w:p w:rsidR="001966D6" w:rsidRDefault="001966D6" w:rsidP="00584B13">
            <w:pPr>
              <w:jc w:val="both"/>
              <w:rPr>
                <w:rFonts w:eastAsia="Century Gothic" w:cstheme="minorHAnsi"/>
                <w:b/>
                <w:bCs/>
              </w:rPr>
            </w:pPr>
          </w:p>
        </w:tc>
        <w:tc>
          <w:tcPr>
            <w:tcW w:w="6963" w:type="dxa"/>
            <w:shd w:val="clear" w:color="auto" w:fill="FFFFFF" w:themeFill="background1"/>
          </w:tcPr>
          <w:p w:rsidR="001966D6" w:rsidRPr="001966D6" w:rsidRDefault="001966D6" w:rsidP="00A8292F">
            <w:pPr>
              <w:pStyle w:val="ListParagraph"/>
              <w:numPr>
                <w:ilvl w:val="0"/>
                <w:numId w:val="12"/>
              </w:numPr>
              <w:rPr>
                <w:rFonts w:eastAsia="Century Gothic" w:cstheme="minorHAnsi"/>
                <w:bCs/>
              </w:rPr>
            </w:pPr>
            <w:r w:rsidRPr="001966D6">
              <w:rPr>
                <w:rFonts w:eastAsia="Century Gothic" w:cstheme="minorHAnsi"/>
                <w:bCs/>
              </w:rPr>
              <w:t xml:space="preserve">Identify from baseline data those pupils who are BARE and WBARE identifying barriers for Pupil Premium children. </w:t>
            </w:r>
          </w:p>
        </w:tc>
        <w:tc>
          <w:tcPr>
            <w:tcW w:w="1811" w:type="dxa"/>
            <w:shd w:val="clear" w:color="auto" w:fill="FFFFFF" w:themeFill="background1"/>
          </w:tcPr>
          <w:p w:rsidR="001966D6" w:rsidRDefault="001966D6" w:rsidP="00584B13">
            <w:pPr>
              <w:rPr>
                <w:rFonts w:eastAsia="Century Gothic" w:cstheme="minorHAnsi"/>
                <w:bCs/>
              </w:rPr>
            </w:pPr>
            <w:r>
              <w:rPr>
                <w:rFonts w:eastAsia="Century Gothic" w:cstheme="minorHAnsi"/>
                <w:bCs/>
              </w:rPr>
              <w:t>PDBW/TLA Lead</w:t>
            </w:r>
          </w:p>
        </w:tc>
        <w:tc>
          <w:tcPr>
            <w:tcW w:w="2397" w:type="dxa"/>
            <w:vMerge w:val="restart"/>
            <w:shd w:val="clear" w:color="auto" w:fill="FFFFFF" w:themeFill="background1"/>
          </w:tcPr>
          <w:p w:rsidR="001966D6" w:rsidRPr="00966EB2" w:rsidRDefault="001966D6" w:rsidP="00A8292F">
            <w:pPr>
              <w:pStyle w:val="ListParagraph"/>
              <w:keepNext/>
              <w:keepLines/>
              <w:numPr>
                <w:ilvl w:val="0"/>
                <w:numId w:val="3"/>
              </w:numPr>
              <w:outlineLvl w:val="1"/>
              <w:rPr>
                <w:rFonts w:eastAsia="Century Gothic" w:cstheme="minorHAnsi"/>
                <w:bCs/>
              </w:rPr>
            </w:pPr>
            <w:r w:rsidRPr="004961F5">
              <w:rPr>
                <w:rFonts w:eastAsia="Century Gothic" w:cstheme="minorHAnsi"/>
                <w:bCs/>
              </w:rPr>
              <w:t>100% pupils make good or better progress from individual starting</w:t>
            </w:r>
            <w:r>
              <w:rPr>
                <w:rFonts w:eastAsia="Century Gothic" w:cstheme="minorHAnsi"/>
                <w:bCs/>
              </w:rPr>
              <w:t xml:space="preserve"> point (TLA, PDBW plan Inclusion</w:t>
            </w:r>
          </w:p>
          <w:p w:rsidR="001966D6" w:rsidRDefault="001966D6" w:rsidP="0096662E">
            <w:pPr>
              <w:keepNext/>
              <w:keepLines/>
              <w:outlineLvl w:val="1"/>
              <w:rPr>
                <w:rFonts w:eastAsia="Century Gothic" w:cstheme="minorHAnsi"/>
                <w:bCs/>
              </w:rPr>
            </w:pPr>
          </w:p>
          <w:p w:rsidR="001966D6" w:rsidRDefault="001966D6" w:rsidP="00A8292F">
            <w:pPr>
              <w:pStyle w:val="ListParagraph"/>
              <w:numPr>
                <w:ilvl w:val="0"/>
                <w:numId w:val="3"/>
              </w:numPr>
              <w:tabs>
                <w:tab w:val="left" w:pos="425"/>
              </w:tabs>
              <w:rPr>
                <w:rFonts w:ascii="Calibri" w:eastAsia="Calibri" w:hAnsi="Calibri" w:cs="Arial"/>
                <w:color w:val="000000"/>
              </w:rPr>
            </w:pPr>
            <w:r>
              <w:rPr>
                <w:rFonts w:ascii="Calibri" w:eastAsia="Calibri" w:hAnsi="Calibri" w:cs="Arial"/>
                <w:color w:val="000000"/>
              </w:rPr>
              <w:t>The vast majority of Pupil Premium Children that are BARE/WBARE make substantial progress in all year groups (consideration for N and SEND pupils)</w:t>
            </w:r>
          </w:p>
          <w:p w:rsidR="001966D6" w:rsidRPr="00902352" w:rsidRDefault="001966D6" w:rsidP="00902352">
            <w:pPr>
              <w:pStyle w:val="ListParagraph"/>
              <w:rPr>
                <w:rFonts w:ascii="Calibri" w:eastAsia="Calibri" w:hAnsi="Calibri" w:cs="Arial"/>
                <w:color w:val="000000"/>
              </w:rPr>
            </w:pPr>
          </w:p>
          <w:p w:rsidR="001966D6" w:rsidRPr="000B2423" w:rsidRDefault="001966D6" w:rsidP="004800FA">
            <w:pPr>
              <w:rPr>
                <w:rFonts w:ascii="Calibri" w:eastAsia="Calibri" w:hAnsi="Calibri" w:cs="Arial"/>
                <w:b/>
                <w:color w:val="000000"/>
              </w:rPr>
            </w:pPr>
            <w:r w:rsidRPr="000B2423">
              <w:rPr>
                <w:rFonts w:ascii="Calibri" w:eastAsia="Calibri" w:hAnsi="Calibri" w:cs="Arial"/>
                <w:b/>
                <w:color w:val="000000"/>
              </w:rPr>
              <w:t xml:space="preserve">On </w:t>
            </w:r>
            <w:proofErr w:type="spellStart"/>
            <w:r w:rsidRPr="000B2423">
              <w:rPr>
                <w:rFonts w:ascii="Calibri" w:eastAsia="Calibri" w:hAnsi="Calibri" w:cs="Arial"/>
                <w:b/>
                <w:color w:val="000000"/>
              </w:rPr>
              <w:t>trackness</w:t>
            </w:r>
            <w:proofErr w:type="spellEnd"/>
            <w:r w:rsidRPr="000B2423">
              <w:rPr>
                <w:rFonts w:ascii="Calibri" w:eastAsia="Calibri" w:hAnsi="Calibri" w:cs="Arial"/>
                <w:b/>
                <w:color w:val="000000"/>
              </w:rPr>
              <w:t xml:space="preserve"> increases in each year group.</w:t>
            </w:r>
          </w:p>
          <w:p w:rsidR="001966D6" w:rsidRPr="000B2423" w:rsidRDefault="001966D6" w:rsidP="00A8292F">
            <w:pPr>
              <w:pStyle w:val="ListParagraph"/>
              <w:numPr>
                <w:ilvl w:val="0"/>
                <w:numId w:val="3"/>
              </w:numPr>
              <w:tabs>
                <w:tab w:val="left" w:pos="425"/>
              </w:tabs>
              <w:rPr>
                <w:rFonts w:ascii="Calibri" w:eastAsia="Calibri" w:hAnsi="Calibri" w:cs="Arial"/>
                <w:b/>
                <w:color w:val="000000"/>
              </w:rPr>
            </w:pP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Pupil Premium ARE:</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 xml:space="preserve">Year N: </w:t>
            </w:r>
          </w:p>
          <w:p w:rsidR="001966D6" w:rsidRPr="000B2423" w:rsidRDefault="001966D6" w:rsidP="004800FA">
            <w:pPr>
              <w:tabs>
                <w:tab w:val="left" w:pos="425"/>
              </w:tabs>
              <w:rPr>
                <w:rFonts w:ascii="Calibri" w:eastAsia="Calibri" w:hAnsi="Calibri" w:cs="Arial"/>
                <w:b/>
                <w:color w:val="000000"/>
              </w:rPr>
            </w:pPr>
            <w:r>
              <w:rPr>
                <w:rFonts w:ascii="Calibri" w:eastAsia="Calibri" w:hAnsi="Calibri" w:cs="Arial"/>
                <w:b/>
                <w:color w:val="000000"/>
              </w:rPr>
              <w:t>R</w:t>
            </w:r>
            <w:r w:rsidRPr="000B2423">
              <w:rPr>
                <w:rFonts w:ascii="Calibri" w:eastAsia="Calibri" w:hAnsi="Calibri" w:cs="Arial"/>
                <w:b/>
                <w:color w:val="000000"/>
              </w:rPr>
              <w:t xml:space="preserve"> +3 =20% to 80%</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W +2 + 40% to 80%</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M +3 20% to 80%</w:t>
            </w:r>
          </w:p>
          <w:p w:rsidR="001966D6" w:rsidRPr="000B2423" w:rsidRDefault="001966D6" w:rsidP="004800FA">
            <w:pPr>
              <w:tabs>
                <w:tab w:val="left" w:pos="425"/>
              </w:tabs>
              <w:rPr>
                <w:rFonts w:ascii="Calibri" w:eastAsia="Calibri" w:hAnsi="Calibri" w:cs="Arial"/>
                <w:b/>
                <w:color w:val="000000"/>
              </w:rPr>
            </w:pP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lastRenderedPageBreak/>
              <w:t>Year R</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R +2 50% to 75%</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W +2 50% to 75%</w:t>
            </w:r>
          </w:p>
          <w:p w:rsidR="001966D6"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M+2 63% to 87%</w:t>
            </w:r>
          </w:p>
          <w:p w:rsidR="00473D68" w:rsidRPr="000B2423" w:rsidRDefault="00473D68" w:rsidP="004800FA">
            <w:pPr>
              <w:tabs>
                <w:tab w:val="left" w:pos="425"/>
              </w:tabs>
              <w:rPr>
                <w:rFonts w:ascii="Calibri" w:eastAsia="Calibri" w:hAnsi="Calibri" w:cs="Arial"/>
                <w:b/>
                <w:color w:val="000000"/>
              </w:rPr>
            </w:pPr>
            <w:r>
              <w:rPr>
                <w:rFonts w:ascii="Calibri" w:eastAsia="Calibri" w:hAnsi="Calibri" w:cs="Arial"/>
                <w:b/>
                <w:color w:val="000000"/>
              </w:rPr>
              <w:t>Phonics +4 25% to 75%</w:t>
            </w:r>
          </w:p>
          <w:p w:rsidR="001966D6" w:rsidRPr="000B2423" w:rsidRDefault="001966D6" w:rsidP="004800FA">
            <w:pPr>
              <w:tabs>
                <w:tab w:val="left" w:pos="425"/>
              </w:tabs>
              <w:rPr>
                <w:rFonts w:ascii="Calibri" w:eastAsia="Calibri" w:hAnsi="Calibri" w:cs="Arial"/>
                <w:b/>
                <w:color w:val="000000"/>
              </w:rPr>
            </w:pP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Year 1</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R 100% - 100%</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W 100% to 100%</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M100% to 100%</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Phonics 100% to 100%</w:t>
            </w:r>
          </w:p>
          <w:p w:rsidR="001966D6" w:rsidRPr="000B2423" w:rsidRDefault="001966D6" w:rsidP="004800FA">
            <w:pPr>
              <w:tabs>
                <w:tab w:val="left" w:pos="425"/>
              </w:tabs>
              <w:rPr>
                <w:rFonts w:ascii="Calibri" w:eastAsia="Calibri" w:hAnsi="Calibri" w:cs="Arial"/>
                <w:b/>
                <w:color w:val="000000"/>
              </w:rPr>
            </w:pP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 xml:space="preserve">Year 2 </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R +3 =58% to 83%</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W+3=58%to 83%</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M+2=75% to 92%</w:t>
            </w:r>
          </w:p>
          <w:p w:rsidR="001966D6" w:rsidRPr="000B2423" w:rsidRDefault="001966D6" w:rsidP="004800FA">
            <w:pPr>
              <w:tabs>
                <w:tab w:val="left" w:pos="425"/>
              </w:tabs>
              <w:rPr>
                <w:rFonts w:ascii="Calibri" w:eastAsia="Calibri" w:hAnsi="Calibri" w:cs="Arial"/>
                <w:b/>
                <w:color w:val="000000"/>
              </w:rPr>
            </w:pPr>
            <w:r w:rsidRPr="000B2423">
              <w:rPr>
                <w:rFonts w:ascii="Calibri" w:eastAsia="Calibri" w:hAnsi="Calibri" w:cs="Arial"/>
                <w:b/>
                <w:color w:val="000000"/>
              </w:rPr>
              <w:t>Phonics +3 68% to 92%</w:t>
            </w:r>
          </w:p>
          <w:p w:rsidR="001966D6" w:rsidRPr="00966EB2" w:rsidRDefault="001966D6" w:rsidP="00966EB2">
            <w:pPr>
              <w:keepNext/>
              <w:keepLines/>
              <w:contextualSpacing/>
              <w:outlineLvl w:val="1"/>
              <w:rPr>
                <w:rFonts w:ascii="Calibri" w:eastAsia="Century Gothic" w:hAnsi="Calibri" w:cs="Calibri"/>
                <w:b/>
                <w:bCs/>
              </w:rPr>
            </w:pPr>
          </w:p>
          <w:p w:rsidR="00B529B7" w:rsidRPr="00B529B7" w:rsidRDefault="00B529B7" w:rsidP="00B529B7">
            <w:pPr>
              <w:keepNext/>
              <w:keepLines/>
              <w:outlineLvl w:val="1"/>
              <w:rPr>
                <w:rFonts w:cstheme="minorHAnsi"/>
                <w:b/>
              </w:rPr>
            </w:pPr>
            <w:r w:rsidRPr="00B529B7">
              <w:rPr>
                <w:rFonts w:cstheme="minorHAnsi"/>
                <w:b/>
              </w:rPr>
              <w:t xml:space="preserve">On </w:t>
            </w:r>
            <w:proofErr w:type="spellStart"/>
            <w:r w:rsidRPr="00B529B7">
              <w:rPr>
                <w:rFonts w:cstheme="minorHAnsi"/>
                <w:b/>
              </w:rPr>
              <w:t>trackness</w:t>
            </w:r>
            <w:proofErr w:type="spellEnd"/>
            <w:r w:rsidRPr="00B529B7">
              <w:rPr>
                <w:rFonts w:cstheme="minorHAnsi"/>
                <w:b/>
              </w:rPr>
              <w:t xml:space="preserve"> increases</w:t>
            </w:r>
          </w:p>
          <w:p w:rsidR="001966D6" w:rsidRPr="00B529B7" w:rsidRDefault="001966D6" w:rsidP="00B529B7">
            <w:pPr>
              <w:keepNext/>
              <w:keepLines/>
              <w:outlineLvl w:val="1"/>
              <w:rPr>
                <w:rFonts w:ascii="Calibri" w:eastAsia="Calibri" w:hAnsi="Calibri" w:cs="Arial"/>
                <w:b/>
                <w:color w:val="000000"/>
                <w:sz w:val="24"/>
                <w:szCs w:val="24"/>
              </w:rPr>
            </w:pPr>
            <w:r w:rsidRPr="00B529B7">
              <w:rPr>
                <w:rFonts w:cstheme="minorHAnsi"/>
                <w:b/>
              </w:rPr>
              <w:t>Nuffield Communication screen.</w:t>
            </w:r>
          </w:p>
          <w:p w:rsidR="00B529B7" w:rsidRPr="00B529B7" w:rsidRDefault="00B529B7" w:rsidP="00B529B7">
            <w:pPr>
              <w:keepNext/>
              <w:keepLines/>
              <w:outlineLvl w:val="1"/>
              <w:rPr>
                <w:rFonts w:ascii="Calibri" w:eastAsia="Calibri" w:hAnsi="Calibri" w:cs="Arial"/>
                <w:b/>
                <w:color w:val="000000"/>
                <w:sz w:val="24"/>
                <w:szCs w:val="24"/>
              </w:rPr>
            </w:pPr>
            <w:r w:rsidRPr="00B529B7">
              <w:rPr>
                <w:rFonts w:cstheme="minorHAnsi"/>
                <w:b/>
              </w:rPr>
              <w:t>Reception</w:t>
            </w:r>
          </w:p>
          <w:p w:rsidR="001966D6" w:rsidRPr="00441D61" w:rsidRDefault="001966D6" w:rsidP="00441D61">
            <w:pPr>
              <w:pStyle w:val="ListParagraph"/>
              <w:keepNext/>
              <w:keepLines/>
              <w:ind w:left="0"/>
              <w:outlineLvl w:val="1"/>
              <w:rPr>
                <w:rFonts w:cstheme="minorHAnsi"/>
                <w:b/>
              </w:rPr>
            </w:pPr>
            <w:r>
              <w:rPr>
                <w:rFonts w:cstheme="minorHAnsi"/>
                <w:b/>
              </w:rPr>
              <w:t xml:space="preserve">PP - </w:t>
            </w:r>
            <w:r w:rsidRPr="00441D61">
              <w:rPr>
                <w:rFonts w:cstheme="minorHAnsi"/>
                <w:b/>
              </w:rPr>
              <w:t>50% ARE Baseline</w:t>
            </w:r>
          </w:p>
          <w:p w:rsidR="001966D6" w:rsidRPr="00441D61" w:rsidRDefault="001966D6" w:rsidP="00441D61">
            <w:pPr>
              <w:pStyle w:val="ListParagraph"/>
              <w:keepNext/>
              <w:keepLines/>
              <w:ind w:left="0"/>
              <w:outlineLvl w:val="1"/>
              <w:rPr>
                <w:rFonts w:ascii="Calibri" w:eastAsia="Calibri" w:hAnsi="Calibri" w:cs="Arial"/>
                <w:b/>
                <w:color w:val="000000"/>
                <w:sz w:val="24"/>
                <w:szCs w:val="24"/>
              </w:rPr>
            </w:pPr>
            <w:r w:rsidRPr="00441D61">
              <w:rPr>
                <w:rFonts w:cstheme="minorHAnsi"/>
                <w:b/>
              </w:rPr>
              <w:t>+3 =87.5%</w:t>
            </w:r>
          </w:p>
          <w:p w:rsidR="001966D6" w:rsidRPr="009726AF" w:rsidRDefault="001966D6" w:rsidP="009726AF">
            <w:pPr>
              <w:keepNext/>
              <w:keepLines/>
              <w:outlineLvl w:val="1"/>
              <w:rPr>
                <w:rFonts w:ascii="Calibri" w:eastAsia="Calibri" w:hAnsi="Calibri" w:cs="Arial"/>
                <w:color w:val="000000"/>
                <w:sz w:val="24"/>
                <w:szCs w:val="24"/>
              </w:rPr>
            </w:pPr>
          </w:p>
          <w:p w:rsidR="001966D6" w:rsidRPr="004961F5" w:rsidRDefault="001966D6" w:rsidP="00A8292F">
            <w:pPr>
              <w:pStyle w:val="ListParagraph"/>
              <w:numPr>
                <w:ilvl w:val="0"/>
                <w:numId w:val="3"/>
              </w:numPr>
              <w:rPr>
                <w:rFonts w:eastAsia="Century Gothic" w:cstheme="minorHAnsi"/>
                <w:bCs/>
              </w:rPr>
            </w:pPr>
            <w:r w:rsidRPr="00E140E0">
              <w:t>Children’s work evidences that ALL children are challenged to maximise progress and depth of learning (progression through stickers, fix it, challenges)</w:t>
            </w:r>
          </w:p>
        </w:tc>
        <w:tc>
          <w:tcPr>
            <w:tcW w:w="1773" w:type="dxa"/>
            <w:vMerge w:val="restart"/>
            <w:shd w:val="clear" w:color="auto" w:fill="FFFFFF" w:themeFill="background1"/>
          </w:tcPr>
          <w:p w:rsidR="001966D6" w:rsidRDefault="001966D6" w:rsidP="00584B13">
            <w:pPr>
              <w:rPr>
                <w:rFonts w:eastAsia="Century Gothic" w:cstheme="minorHAnsi"/>
                <w:bCs/>
              </w:rPr>
            </w:pPr>
            <w:r w:rsidRPr="005939B9">
              <w:rPr>
                <w:rFonts w:eastAsia="Century Gothic" w:cstheme="minorHAnsi"/>
                <w:bCs/>
              </w:rPr>
              <w:lastRenderedPageBreak/>
              <w:t>Groups data analysis</w:t>
            </w: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Intervention analysis</w:t>
            </w: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Behaviour monitoring</w:t>
            </w: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Attendance analysis/</w:t>
            </w:r>
          </w:p>
          <w:p w:rsidR="001966D6" w:rsidRDefault="001966D6" w:rsidP="00584B13">
            <w:pPr>
              <w:rPr>
                <w:rFonts w:eastAsia="Century Gothic" w:cstheme="minorHAnsi"/>
                <w:bCs/>
              </w:rPr>
            </w:pPr>
            <w:r>
              <w:rPr>
                <w:rFonts w:eastAsia="Century Gothic" w:cstheme="minorHAnsi"/>
                <w:bCs/>
              </w:rPr>
              <w:t>Hard to Reach monitoring</w:t>
            </w: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Data analysis</w:t>
            </w: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 xml:space="preserve">Drop in </w:t>
            </w:r>
            <w:proofErr w:type="spellStart"/>
            <w:r>
              <w:rPr>
                <w:rFonts w:eastAsia="Century Gothic" w:cstheme="minorHAnsi"/>
                <w:bCs/>
              </w:rPr>
              <w:t>obs</w:t>
            </w:r>
            <w:proofErr w:type="spellEnd"/>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Pupil interviews</w:t>
            </w: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B529B7" w:rsidRDefault="00B529B7" w:rsidP="00B529B7">
            <w:pPr>
              <w:rPr>
                <w:rFonts w:eastAsia="Century Gothic" w:cstheme="minorHAnsi"/>
                <w:bCs/>
              </w:rPr>
            </w:pPr>
            <w:r>
              <w:rPr>
                <w:rFonts w:eastAsia="Century Gothic" w:cstheme="minorHAnsi"/>
                <w:bCs/>
              </w:rPr>
              <w:t>Nuffield screen data</w:t>
            </w: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 xml:space="preserve">Book </w:t>
            </w:r>
            <w:proofErr w:type="spellStart"/>
            <w:r>
              <w:rPr>
                <w:rFonts w:eastAsia="Century Gothic" w:cstheme="minorHAnsi"/>
                <w:bCs/>
              </w:rPr>
              <w:t>scrutinies</w:t>
            </w:r>
            <w:proofErr w:type="spellEnd"/>
          </w:p>
          <w:p w:rsidR="00004DB1" w:rsidRDefault="00004DB1"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Parents registers / parental engagement tracking</w:t>
            </w: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Parent forum register</w:t>
            </w: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872BCB" w:rsidP="00584B13">
            <w:pPr>
              <w:rPr>
                <w:rFonts w:eastAsia="Century Gothic" w:cstheme="minorHAnsi"/>
                <w:bCs/>
              </w:rPr>
            </w:pPr>
            <w:r>
              <w:rPr>
                <w:rFonts w:eastAsia="Century Gothic" w:cstheme="minorHAnsi"/>
                <w:bCs/>
              </w:rPr>
              <w:t>Talent map analysis</w:t>
            </w: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r>
              <w:rPr>
                <w:rFonts w:eastAsia="Century Gothic" w:cstheme="minorHAnsi"/>
                <w:bCs/>
              </w:rPr>
              <w:t>CPD logs</w:t>
            </w: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872BCB" w:rsidP="00584B13">
            <w:pPr>
              <w:rPr>
                <w:rFonts w:eastAsia="Century Gothic" w:cstheme="minorHAnsi"/>
                <w:bCs/>
              </w:rPr>
            </w:pPr>
            <w:r>
              <w:rPr>
                <w:rFonts w:eastAsia="Century Gothic" w:cstheme="minorHAnsi"/>
                <w:bCs/>
              </w:rPr>
              <w:t>Evidence Files</w:t>
            </w:r>
          </w:p>
          <w:p w:rsidR="001966D6" w:rsidRDefault="001966D6" w:rsidP="00584B13">
            <w:pPr>
              <w:rPr>
                <w:rFonts w:eastAsia="Century Gothic" w:cstheme="minorHAnsi"/>
                <w:bCs/>
              </w:rPr>
            </w:pPr>
          </w:p>
          <w:p w:rsidR="001966D6" w:rsidRPr="005939B9" w:rsidRDefault="001966D6" w:rsidP="00584B13">
            <w:pPr>
              <w:rPr>
                <w:rFonts w:eastAsia="Century Gothic" w:cstheme="minorHAnsi"/>
                <w:bCs/>
              </w:rPr>
            </w:pPr>
          </w:p>
        </w:tc>
      </w:tr>
      <w:tr w:rsidR="001966D6" w:rsidRPr="00DF3669" w:rsidTr="007424E1">
        <w:trPr>
          <w:trHeight w:val="582"/>
        </w:trPr>
        <w:tc>
          <w:tcPr>
            <w:tcW w:w="2444" w:type="dxa"/>
            <w:vMerge/>
            <w:shd w:val="clear" w:color="auto" w:fill="00B0F0"/>
          </w:tcPr>
          <w:p w:rsidR="001966D6" w:rsidRPr="00584B13" w:rsidRDefault="001966D6" w:rsidP="00584B13">
            <w:pPr>
              <w:jc w:val="both"/>
              <w:rPr>
                <w:rFonts w:eastAsia="Century Gothic" w:cstheme="minorHAnsi"/>
                <w:bCs/>
                <w:sz w:val="24"/>
                <w:szCs w:val="24"/>
              </w:rPr>
            </w:pPr>
          </w:p>
        </w:tc>
        <w:tc>
          <w:tcPr>
            <w:tcW w:w="6963" w:type="dxa"/>
            <w:shd w:val="clear" w:color="auto" w:fill="FFFFFF" w:themeFill="background1"/>
          </w:tcPr>
          <w:p w:rsidR="001966D6" w:rsidRPr="001966D6" w:rsidRDefault="001966D6" w:rsidP="00A8292F">
            <w:pPr>
              <w:pStyle w:val="ListParagraph"/>
              <w:numPr>
                <w:ilvl w:val="0"/>
                <w:numId w:val="3"/>
              </w:numPr>
              <w:rPr>
                <w:rFonts w:eastAsia="Century Gothic" w:cstheme="minorHAnsi"/>
                <w:bCs/>
              </w:rPr>
            </w:pPr>
            <w:r w:rsidRPr="001966D6">
              <w:rPr>
                <w:rFonts w:eastAsia="Century Gothic" w:cstheme="minorHAnsi"/>
                <w:bCs/>
              </w:rPr>
              <w:t>Continually Monitor attainment of PP pupils to ensure a narrowing gap between PP and non PP children.</w:t>
            </w:r>
          </w:p>
        </w:tc>
        <w:tc>
          <w:tcPr>
            <w:tcW w:w="1811" w:type="dxa"/>
            <w:vMerge w:val="restart"/>
            <w:shd w:val="clear" w:color="auto" w:fill="FFFFFF" w:themeFill="background1"/>
          </w:tcPr>
          <w:p w:rsidR="001966D6" w:rsidRDefault="001966D6" w:rsidP="00584B13">
            <w:pPr>
              <w:rPr>
                <w:rFonts w:eastAsia="Century Gothic" w:cstheme="minorHAnsi"/>
                <w:bCs/>
              </w:rPr>
            </w:pPr>
            <w:r>
              <w:rPr>
                <w:rFonts w:eastAsia="Century Gothic" w:cstheme="minorHAnsi"/>
                <w:bCs/>
              </w:rPr>
              <w:t>PDBW/TLA lead</w:t>
            </w: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Pr="00EB52DB" w:rsidRDefault="001966D6" w:rsidP="00584B13">
            <w:pPr>
              <w:rPr>
                <w:rFonts w:eastAsia="Century Gothic" w:cstheme="minorHAnsi"/>
                <w:bCs/>
              </w:rPr>
            </w:pPr>
            <w:r>
              <w:rPr>
                <w:rFonts w:eastAsia="Century Gothic" w:cstheme="minorHAnsi"/>
                <w:bCs/>
              </w:rPr>
              <w:t xml:space="preserve">CTs </w:t>
            </w:r>
            <w:r w:rsidRPr="00EB52DB">
              <w:rPr>
                <w:rFonts w:eastAsia="Century Gothic" w:cstheme="minorHAnsi"/>
                <w:bCs/>
              </w:rPr>
              <w:t>TSAs</w:t>
            </w:r>
          </w:p>
          <w:p w:rsidR="001966D6" w:rsidRDefault="001966D6" w:rsidP="00584B13">
            <w:pPr>
              <w:rPr>
                <w:rFonts w:eastAsia="Century Gothic" w:cstheme="minorHAnsi"/>
                <w:bCs/>
              </w:rPr>
            </w:pPr>
            <w:r w:rsidRPr="00EB52DB">
              <w:rPr>
                <w:rFonts w:eastAsia="Century Gothic" w:cstheme="minorHAnsi"/>
                <w:bCs/>
              </w:rPr>
              <w:t>Contribution towards</w:t>
            </w:r>
            <w:r w:rsidR="00AD0687" w:rsidRPr="00EB52DB">
              <w:rPr>
                <w:rFonts w:eastAsia="Century Gothic" w:cstheme="minorHAnsi"/>
                <w:bCs/>
              </w:rPr>
              <w:t xml:space="preserve"> salary £25.000 for interventions</w:t>
            </w:r>
            <w:r w:rsidRPr="00EB52DB">
              <w:rPr>
                <w:rFonts w:eastAsia="Century Gothic" w:cstheme="minorHAnsi"/>
                <w:bCs/>
              </w:rPr>
              <w:t xml:space="preserve"> </w:t>
            </w:r>
            <w:r w:rsidR="002370F5" w:rsidRPr="00EB52DB">
              <w:rPr>
                <w:rFonts w:eastAsia="Century Gothic" w:cstheme="minorHAnsi"/>
                <w:bCs/>
              </w:rPr>
              <w:t>(extra for year 2)</w:t>
            </w: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PDBW</w:t>
            </w:r>
          </w:p>
          <w:p w:rsidR="001966D6" w:rsidRDefault="001966D6" w:rsidP="00584B13">
            <w:pPr>
              <w:rPr>
                <w:rFonts w:eastAsia="Century Gothic" w:cstheme="minorHAnsi"/>
                <w:bCs/>
              </w:rPr>
            </w:pPr>
            <w:r>
              <w:rPr>
                <w:rFonts w:eastAsia="Century Gothic" w:cstheme="minorHAnsi"/>
                <w:bCs/>
              </w:rPr>
              <w:t>Inclusion lead</w:t>
            </w:r>
          </w:p>
          <w:p w:rsidR="001966D6" w:rsidRDefault="001966D6" w:rsidP="00584B13">
            <w:pPr>
              <w:rPr>
                <w:rFonts w:eastAsia="Century Gothic" w:cstheme="minorHAnsi"/>
                <w:bCs/>
              </w:rPr>
            </w:pPr>
          </w:p>
          <w:p w:rsidR="001966D6" w:rsidRDefault="001966D6" w:rsidP="00584B13">
            <w:pPr>
              <w:rPr>
                <w:rFonts w:eastAsia="Century Gothic" w:cstheme="minorHAnsi"/>
                <w:bCs/>
              </w:rPr>
            </w:pPr>
            <w:r>
              <w:rPr>
                <w:rFonts w:eastAsia="Century Gothic" w:cstheme="minorHAnsi"/>
                <w:bCs/>
              </w:rPr>
              <w:t>PDBW lead supported by Assistant Inclusion leads and CTs</w:t>
            </w:r>
          </w:p>
          <w:p w:rsidR="001966D6" w:rsidRDefault="001966D6" w:rsidP="00584B13">
            <w:pPr>
              <w:rPr>
                <w:rFonts w:eastAsia="Century Gothic" w:cstheme="minorHAnsi"/>
                <w:bCs/>
              </w:rPr>
            </w:pPr>
          </w:p>
          <w:p w:rsidR="001966D6" w:rsidRPr="00D33A56" w:rsidRDefault="001966D6" w:rsidP="00584B13">
            <w:pPr>
              <w:rPr>
                <w:rFonts w:eastAsia="Century Gothic" w:cstheme="minorHAnsi"/>
                <w:bCs/>
              </w:rPr>
            </w:pPr>
          </w:p>
          <w:p w:rsidR="001966D6" w:rsidRPr="00D33A56" w:rsidRDefault="001966D6" w:rsidP="00584B13">
            <w:pPr>
              <w:rPr>
                <w:rFonts w:eastAsia="Century Gothic" w:cstheme="minorHAnsi"/>
                <w:bCs/>
              </w:rPr>
            </w:pPr>
          </w:p>
          <w:p w:rsidR="001966D6" w:rsidRPr="00D33A56" w:rsidRDefault="001966D6" w:rsidP="00584B13">
            <w:pPr>
              <w:rPr>
                <w:rFonts w:eastAsia="Century Gothic" w:cstheme="minorHAnsi"/>
                <w:bCs/>
              </w:rPr>
            </w:pPr>
            <w:r w:rsidRPr="00D33A56">
              <w:rPr>
                <w:rFonts w:eastAsia="Century Gothic" w:cstheme="minorHAnsi"/>
                <w:bCs/>
              </w:rPr>
              <w:t>PDBW</w:t>
            </w: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Pr="00584B13" w:rsidRDefault="001966D6" w:rsidP="00584B13">
            <w:pPr>
              <w:rPr>
                <w:rFonts w:eastAsia="Century Gothic" w:cstheme="minorHAnsi"/>
                <w:bCs/>
              </w:rPr>
            </w:pPr>
            <w:r>
              <w:rPr>
                <w:rFonts w:eastAsia="Century Gothic" w:cstheme="minorHAnsi"/>
                <w:bCs/>
              </w:rPr>
              <w:t>TSA PDBW CTS</w:t>
            </w:r>
          </w:p>
        </w:tc>
        <w:tc>
          <w:tcPr>
            <w:tcW w:w="2397" w:type="dxa"/>
            <w:vMerge/>
            <w:shd w:val="clear" w:color="auto" w:fill="FFFFFF" w:themeFill="background1"/>
          </w:tcPr>
          <w:p w:rsidR="001966D6" w:rsidRPr="00E140E0" w:rsidRDefault="001966D6" w:rsidP="00A8292F">
            <w:pPr>
              <w:pStyle w:val="ListParagraph"/>
              <w:numPr>
                <w:ilvl w:val="0"/>
                <w:numId w:val="3"/>
              </w:num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7424E1">
        <w:trPr>
          <w:trHeight w:val="713"/>
        </w:trPr>
        <w:tc>
          <w:tcPr>
            <w:tcW w:w="2444" w:type="dxa"/>
            <w:vMerge/>
            <w:shd w:val="clear" w:color="auto" w:fill="00B0F0"/>
          </w:tcPr>
          <w:p w:rsidR="001966D6" w:rsidRPr="004A572F" w:rsidRDefault="001966D6" w:rsidP="00A8292F">
            <w:pPr>
              <w:pStyle w:val="ListParagraph"/>
              <w:numPr>
                <w:ilvl w:val="0"/>
                <w:numId w:val="7"/>
              </w:numPr>
              <w:tabs>
                <w:tab w:val="left" w:pos="313"/>
              </w:tabs>
              <w:ind w:right="57"/>
              <w:rPr>
                <w:color w:val="000000"/>
              </w:rPr>
            </w:pPr>
          </w:p>
        </w:tc>
        <w:tc>
          <w:tcPr>
            <w:tcW w:w="6963" w:type="dxa"/>
            <w:shd w:val="clear" w:color="auto" w:fill="FFFFFF" w:themeFill="background1"/>
          </w:tcPr>
          <w:p w:rsidR="001966D6" w:rsidRPr="001966D6" w:rsidRDefault="001966D6" w:rsidP="00A8292F">
            <w:pPr>
              <w:pStyle w:val="ListParagraph"/>
              <w:numPr>
                <w:ilvl w:val="0"/>
                <w:numId w:val="3"/>
              </w:numPr>
              <w:rPr>
                <w:rFonts w:eastAsia="Century Gothic" w:cstheme="minorHAnsi"/>
                <w:bCs/>
              </w:rPr>
            </w:pPr>
            <w:r w:rsidRPr="001966D6">
              <w:rPr>
                <w:rFonts w:eastAsia="Century Gothic" w:cstheme="minorHAnsi"/>
                <w:bCs/>
              </w:rPr>
              <w:t>Implement ‘gap analysis’ interventions for PP pupils working at BARE/WBARE or those at risk of not meeting their end of year attainment targets.</w:t>
            </w:r>
          </w:p>
        </w:tc>
        <w:tc>
          <w:tcPr>
            <w:tcW w:w="1811" w:type="dxa"/>
            <w:vMerge/>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7424E1">
        <w:trPr>
          <w:trHeight w:val="712"/>
        </w:trPr>
        <w:tc>
          <w:tcPr>
            <w:tcW w:w="2444" w:type="dxa"/>
            <w:vMerge/>
            <w:shd w:val="clear" w:color="auto" w:fill="00B0F0"/>
          </w:tcPr>
          <w:p w:rsidR="001966D6" w:rsidRPr="004A572F" w:rsidRDefault="001966D6" w:rsidP="00A8292F">
            <w:pPr>
              <w:pStyle w:val="ListParagraph"/>
              <w:numPr>
                <w:ilvl w:val="0"/>
                <w:numId w:val="7"/>
              </w:numPr>
              <w:tabs>
                <w:tab w:val="left" w:pos="313"/>
              </w:tabs>
              <w:ind w:right="57"/>
              <w:rPr>
                <w:color w:val="000000"/>
              </w:rPr>
            </w:pPr>
          </w:p>
        </w:tc>
        <w:tc>
          <w:tcPr>
            <w:tcW w:w="6963" w:type="dxa"/>
            <w:shd w:val="clear" w:color="auto" w:fill="FFFFFF" w:themeFill="background1"/>
          </w:tcPr>
          <w:p w:rsidR="001966D6" w:rsidRPr="001966D6" w:rsidRDefault="001966D6" w:rsidP="00A8292F">
            <w:pPr>
              <w:pStyle w:val="ListParagraph"/>
              <w:numPr>
                <w:ilvl w:val="0"/>
                <w:numId w:val="3"/>
              </w:numPr>
              <w:rPr>
                <w:rFonts w:eastAsia="Century Gothic" w:cstheme="minorHAnsi"/>
                <w:bCs/>
              </w:rPr>
            </w:pPr>
            <w:r w:rsidRPr="001966D6">
              <w:rPr>
                <w:rFonts w:eastAsia="Century Gothic" w:cstheme="minorHAnsi"/>
                <w:bCs/>
              </w:rPr>
              <w:t>BARE/WBARE PP children to be set aspirational targets (5 points substantial progress over the year).</w:t>
            </w:r>
          </w:p>
        </w:tc>
        <w:tc>
          <w:tcPr>
            <w:tcW w:w="1811" w:type="dxa"/>
            <w:vMerge/>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7424E1">
        <w:trPr>
          <w:trHeight w:val="713"/>
        </w:trPr>
        <w:tc>
          <w:tcPr>
            <w:tcW w:w="2444" w:type="dxa"/>
            <w:vMerge/>
            <w:shd w:val="clear" w:color="auto" w:fill="00B0F0"/>
          </w:tcPr>
          <w:p w:rsidR="001966D6" w:rsidRPr="004A572F" w:rsidRDefault="001966D6" w:rsidP="00A8292F">
            <w:pPr>
              <w:pStyle w:val="ListParagraph"/>
              <w:numPr>
                <w:ilvl w:val="0"/>
                <w:numId w:val="7"/>
              </w:numPr>
              <w:tabs>
                <w:tab w:val="left" w:pos="313"/>
              </w:tabs>
              <w:ind w:right="57"/>
              <w:rPr>
                <w:color w:val="000000"/>
              </w:rPr>
            </w:pPr>
          </w:p>
        </w:tc>
        <w:tc>
          <w:tcPr>
            <w:tcW w:w="6963" w:type="dxa"/>
            <w:shd w:val="clear" w:color="auto" w:fill="FFFFFF" w:themeFill="background1"/>
          </w:tcPr>
          <w:p w:rsidR="001966D6" w:rsidRPr="001966D6" w:rsidRDefault="001966D6" w:rsidP="00A8292F">
            <w:pPr>
              <w:pStyle w:val="ListParagraph"/>
              <w:numPr>
                <w:ilvl w:val="0"/>
                <w:numId w:val="3"/>
              </w:numPr>
              <w:rPr>
                <w:rFonts w:eastAsia="Century Gothic" w:cstheme="minorHAnsi"/>
                <w:bCs/>
              </w:rPr>
            </w:pPr>
            <w:r w:rsidRPr="001966D6">
              <w:rPr>
                <w:rFonts w:eastAsia="Century Gothic" w:cstheme="minorHAnsi"/>
                <w:bCs/>
              </w:rPr>
              <w:t>Monitor appropriateness and analyse impact of interventions for PP pupils (Wave 2/3) to ensure accelerated progress is made.</w:t>
            </w:r>
          </w:p>
          <w:p w:rsidR="001966D6" w:rsidRPr="0055241F" w:rsidRDefault="001966D6" w:rsidP="00537B0D">
            <w:pPr>
              <w:pStyle w:val="ListParagraph"/>
              <w:ind w:left="417"/>
              <w:rPr>
                <w:rFonts w:eastAsia="Century Gothic" w:cstheme="minorHAnsi"/>
                <w:bCs/>
              </w:rPr>
            </w:pPr>
            <w:r w:rsidRPr="00D33A56">
              <w:rPr>
                <w:rFonts w:eastAsia="Century Gothic" w:cstheme="minorHAnsi"/>
                <w:bCs/>
              </w:rPr>
              <w:t>Intervention leads to plan interventions, knowing and understanding their roles and responsibilities for impact/value for money</w:t>
            </w:r>
            <w:r>
              <w:rPr>
                <w:rFonts w:eastAsia="Century Gothic" w:cstheme="minorHAnsi"/>
                <w:bCs/>
              </w:rPr>
              <w:t>.</w:t>
            </w:r>
          </w:p>
        </w:tc>
        <w:tc>
          <w:tcPr>
            <w:tcW w:w="1811" w:type="dxa"/>
            <w:vMerge/>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29626D">
        <w:trPr>
          <w:trHeight w:val="1528"/>
        </w:trPr>
        <w:tc>
          <w:tcPr>
            <w:tcW w:w="2444" w:type="dxa"/>
            <w:vMerge/>
            <w:shd w:val="clear" w:color="auto" w:fill="00B0F0"/>
          </w:tcPr>
          <w:p w:rsidR="001966D6" w:rsidRPr="004A572F" w:rsidRDefault="001966D6" w:rsidP="00A8292F">
            <w:pPr>
              <w:pStyle w:val="ListParagraph"/>
              <w:numPr>
                <w:ilvl w:val="0"/>
                <w:numId w:val="7"/>
              </w:numPr>
              <w:tabs>
                <w:tab w:val="left" w:pos="313"/>
              </w:tabs>
              <w:ind w:right="57"/>
              <w:rPr>
                <w:color w:val="000000"/>
              </w:rPr>
            </w:pPr>
          </w:p>
        </w:tc>
        <w:tc>
          <w:tcPr>
            <w:tcW w:w="6963" w:type="dxa"/>
            <w:shd w:val="clear" w:color="auto" w:fill="FFFFFF" w:themeFill="background1"/>
          </w:tcPr>
          <w:p w:rsidR="001966D6" w:rsidRPr="001966D6" w:rsidRDefault="006D6DB0" w:rsidP="00A8292F">
            <w:pPr>
              <w:pStyle w:val="ListParagraph"/>
              <w:numPr>
                <w:ilvl w:val="0"/>
                <w:numId w:val="13"/>
              </w:numPr>
              <w:rPr>
                <w:rFonts w:eastAsia="Century Gothic" w:cstheme="minorHAnsi"/>
                <w:bCs/>
              </w:rPr>
            </w:pPr>
            <w:r>
              <w:rPr>
                <w:rFonts w:eastAsia="Century Gothic" w:cstheme="minorHAnsi"/>
                <w:bCs/>
              </w:rPr>
              <w:t xml:space="preserve">Support </w:t>
            </w:r>
            <w:r w:rsidRPr="001966D6">
              <w:rPr>
                <w:rFonts w:eastAsia="Century Gothic" w:cstheme="minorHAnsi"/>
                <w:bCs/>
              </w:rPr>
              <w:t xml:space="preserve">PP pupils </w:t>
            </w:r>
            <w:r>
              <w:rPr>
                <w:rFonts w:eastAsia="Century Gothic" w:cstheme="minorHAnsi"/>
                <w:bCs/>
              </w:rPr>
              <w:t xml:space="preserve">through behaviour interventions (PHSE) </w:t>
            </w:r>
            <w:r w:rsidR="00877B2B">
              <w:rPr>
                <w:rFonts w:eastAsia="Century Gothic" w:cstheme="minorHAnsi"/>
                <w:bCs/>
              </w:rPr>
              <w:t xml:space="preserve">so </w:t>
            </w:r>
            <w:r>
              <w:rPr>
                <w:rFonts w:eastAsia="Century Gothic" w:cstheme="minorHAnsi"/>
                <w:bCs/>
              </w:rPr>
              <w:t>they are</w:t>
            </w:r>
            <w:r w:rsidRPr="001966D6">
              <w:rPr>
                <w:rFonts w:eastAsia="Century Gothic" w:cstheme="minorHAnsi"/>
                <w:bCs/>
              </w:rPr>
              <w:t xml:space="preserve"> emotionally ready to learn </w:t>
            </w:r>
            <w:r w:rsidR="001966D6" w:rsidRPr="001966D6">
              <w:rPr>
                <w:rFonts w:eastAsia="Century Gothic" w:cstheme="minorHAnsi"/>
                <w:bCs/>
              </w:rPr>
              <w:t xml:space="preserve">(PHSE). </w:t>
            </w:r>
          </w:p>
          <w:p w:rsidR="001966D6" w:rsidRPr="0055241F" w:rsidRDefault="001966D6" w:rsidP="00902352">
            <w:pPr>
              <w:rPr>
                <w:rFonts w:eastAsia="Century Gothic" w:cstheme="minorHAnsi"/>
                <w:bCs/>
              </w:rPr>
            </w:pPr>
            <w:r w:rsidRPr="00902352">
              <w:rPr>
                <w:rFonts w:eastAsia="Century Gothic" w:cstheme="minorHAnsi"/>
                <w:bCs/>
              </w:rPr>
              <w:t xml:space="preserve"> </w:t>
            </w:r>
          </w:p>
        </w:tc>
        <w:tc>
          <w:tcPr>
            <w:tcW w:w="1811" w:type="dxa"/>
            <w:vMerge/>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7424E1">
        <w:trPr>
          <w:trHeight w:val="575"/>
        </w:trPr>
        <w:tc>
          <w:tcPr>
            <w:tcW w:w="2444" w:type="dxa"/>
            <w:vMerge w:val="restart"/>
            <w:shd w:val="clear" w:color="auto" w:fill="00B0F0"/>
          </w:tcPr>
          <w:p w:rsidR="001966D6" w:rsidRPr="009D7F5C" w:rsidRDefault="001966D6" w:rsidP="009D7F5C">
            <w:pPr>
              <w:tabs>
                <w:tab w:val="left" w:pos="313"/>
                <w:tab w:val="left" w:pos="12063"/>
              </w:tabs>
              <w:ind w:right="57"/>
              <w:rPr>
                <w:b/>
                <w:color w:val="000000"/>
              </w:rPr>
            </w:pPr>
            <w:r w:rsidRPr="009D7F5C">
              <w:rPr>
                <w:b/>
                <w:color w:val="000000"/>
              </w:rPr>
              <w:t>PRIORITY 1 – outcomes</w:t>
            </w:r>
          </w:p>
          <w:p w:rsidR="001966D6" w:rsidRDefault="001966D6" w:rsidP="00AD7FCC">
            <w:pPr>
              <w:ind w:right="57"/>
            </w:pPr>
            <w:r>
              <w:rPr>
                <w:color w:val="000000"/>
              </w:rPr>
              <w:t>2.</w:t>
            </w:r>
            <w:r w:rsidRPr="00AD7FCC">
              <w:rPr>
                <w:color w:val="000000"/>
              </w:rPr>
              <w:t xml:space="preserve">ENSURE consistent systems across all schools to show that progress of all vulnerable groups </w:t>
            </w:r>
            <w:r w:rsidRPr="00AD7FCC">
              <w:rPr>
                <w:color w:val="000000"/>
              </w:rPr>
              <w:lastRenderedPageBreak/>
              <w:t xml:space="preserve">currently on roll matches or is improving towards that of other pupils with the </w:t>
            </w:r>
            <w:r w:rsidRPr="004961F5">
              <w:t>same starting points.  (DATA, MOBILITY)</w:t>
            </w:r>
          </w:p>
          <w:p w:rsidR="001966D6" w:rsidRDefault="001966D6" w:rsidP="00AD7FCC">
            <w:pPr>
              <w:ind w:right="57"/>
            </w:pPr>
          </w:p>
          <w:p w:rsidR="001966D6" w:rsidRPr="004A572F" w:rsidRDefault="001966D6" w:rsidP="00B7639B">
            <w:pPr>
              <w:ind w:right="57"/>
              <w:rPr>
                <w:color w:val="000000"/>
              </w:rPr>
            </w:pPr>
          </w:p>
        </w:tc>
        <w:tc>
          <w:tcPr>
            <w:tcW w:w="6963" w:type="dxa"/>
            <w:shd w:val="clear" w:color="auto" w:fill="FFFFFF" w:themeFill="background1"/>
          </w:tcPr>
          <w:p w:rsidR="001966D6" w:rsidRPr="001966D6" w:rsidRDefault="001966D6" w:rsidP="00A8292F">
            <w:pPr>
              <w:pStyle w:val="ListParagraph"/>
              <w:numPr>
                <w:ilvl w:val="0"/>
                <w:numId w:val="13"/>
              </w:numPr>
              <w:rPr>
                <w:rFonts w:eastAsia="Century Gothic" w:cstheme="minorHAnsi"/>
                <w:bCs/>
              </w:rPr>
            </w:pPr>
            <w:r w:rsidRPr="001966D6">
              <w:rPr>
                <w:rFonts w:eastAsia="Century Gothic" w:cstheme="minorHAnsi"/>
                <w:bCs/>
              </w:rPr>
              <w:lastRenderedPageBreak/>
              <w:t>Work collaboratively with ELT, SLT and DCPRO to develop consistent self-populating data systems to measure progress of all pupils including vulnerable groups and children new to school/mobility</w:t>
            </w:r>
          </w:p>
          <w:p w:rsidR="001966D6" w:rsidRPr="001966D6" w:rsidRDefault="001966D6" w:rsidP="00A8292F">
            <w:pPr>
              <w:pStyle w:val="ListParagraph"/>
              <w:numPr>
                <w:ilvl w:val="0"/>
                <w:numId w:val="13"/>
              </w:numPr>
              <w:rPr>
                <w:rFonts w:eastAsia="Century Gothic" w:cstheme="minorHAnsi"/>
                <w:bCs/>
              </w:rPr>
            </w:pPr>
            <w:r w:rsidRPr="001966D6">
              <w:rPr>
                <w:rFonts w:eastAsia="Century Gothic" w:cstheme="minorHAnsi"/>
                <w:bCs/>
              </w:rPr>
              <w:t xml:space="preserve">Analyse data for matched/non matched pupils – ‘tell the story’. </w:t>
            </w:r>
          </w:p>
        </w:tc>
        <w:tc>
          <w:tcPr>
            <w:tcW w:w="1811" w:type="dxa"/>
            <w:vMerge/>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7424E1">
        <w:trPr>
          <w:trHeight w:val="555"/>
        </w:trPr>
        <w:tc>
          <w:tcPr>
            <w:tcW w:w="2444" w:type="dxa"/>
            <w:vMerge/>
            <w:shd w:val="clear" w:color="auto" w:fill="00B0F0"/>
          </w:tcPr>
          <w:p w:rsidR="001966D6" w:rsidRPr="004A572F" w:rsidRDefault="001966D6" w:rsidP="00A8292F">
            <w:pPr>
              <w:pStyle w:val="ListParagraph"/>
              <w:numPr>
                <w:ilvl w:val="0"/>
                <w:numId w:val="7"/>
              </w:numPr>
              <w:tabs>
                <w:tab w:val="left" w:pos="313"/>
                <w:tab w:val="left" w:pos="12063"/>
              </w:tabs>
              <w:ind w:right="57"/>
              <w:rPr>
                <w:color w:val="000000"/>
              </w:rPr>
            </w:pPr>
          </w:p>
        </w:tc>
        <w:tc>
          <w:tcPr>
            <w:tcW w:w="6963" w:type="dxa"/>
            <w:shd w:val="clear" w:color="auto" w:fill="FFFFFF" w:themeFill="background1"/>
          </w:tcPr>
          <w:p w:rsidR="001966D6" w:rsidRPr="001966D6" w:rsidRDefault="001966D6" w:rsidP="00A8292F">
            <w:pPr>
              <w:pStyle w:val="ListParagraph"/>
              <w:numPr>
                <w:ilvl w:val="0"/>
                <w:numId w:val="13"/>
              </w:numPr>
              <w:rPr>
                <w:rFonts w:eastAsia="Century Gothic" w:cstheme="minorHAnsi"/>
                <w:bCs/>
              </w:rPr>
            </w:pPr>
            <w:r w:rsidRPr="001966D6">
              <w:rPr>
                <w:rFonts w:eastAsia="Century Gothic" w:cstheme="minorHAnsi"/>
                <w:bCs/>
              </w:rPr>
              <w:t>Monitor PP children on current tracking system for pupil progress.</w:t>
            </w:r>
          </w:p>
        </w:tc>
        <w:tc>
          <w:tcPr>
            <w:tcW w:w="1811" w:type="dxa"/>
            <w:vMerge/>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693F6C">
        <w:trPr>
          <w:trHeight w:val="2318"/>
        </w:trPr>
        <w:tc>
          <w:tcPr>
            <w:tcW w:w="2444" w:type="dxa"/>
            <w:vMerge/>
            <w:tcBorders>
              <w:bottom w:val="single" w:sz="4" w:space="0" w:color="auto"/>
            </w:tcBorders>
            <w:shd w:val="clear" w:color="auto" w:fill="00B0F0"/>
          </w:tcPr>
          <w:p w:rsidR="001966D6" w:rsidRPr="004A572F" w:rsidRDefault="001966D6" w:rsidP="00A8292F">
            <w:pPr>
              <w:pStyle w:val="ListParagraph"/>
              <w:numPr>
                <w:ilvl w:val="0"/>
                <w:numId w:val="7"/>
              </w:numPr>
              <w:tabs>
                <w:tab w:val="left" w:pos="313"/>
                <w:tab w:val="left" w:pos="12063"/>
              </w:tabs>
              <w:ind w:right="57"/>
              <w:rPr>
                <w:color w:val="000000"/>
              </w:rPr>
            </w:pPr>
          </w:p>
        </w:tc>
        <w:tc>
          <w:tcPr>
            <w:tcW w:w="6963" w:type="dxa"/>
            <w:tcBorders>
              <w:bottom w:val="single" w:sz="4" w:space="0" w:color="auto"/>
            </w:tcBorders>
            <w:shd w:val="clear" w:color="auto" w:fill="FFFFFF" w:themeFill="background1"/>
          </w:tcPr>
          <w:p w:rsidR="001966D6" w:rsidRPr="001966D6" w:rsidRDefault="001966D6" w:rsidP="00A8292F">
            <w:pPr>
              <w:pStyle w:val="ListParagraph"/>
              <w:numPr>
                <w:ilvl w:val="0"/>
                <w:numId w:val="13"/>
              </w:numPr>
              <w:rPr>
                <w:rFonts w:eastAsia="Century Gothic" w:cstheme="minorHAnsi"/>
                <w:bCs/>
              </w:rPr>
            </w:pPr>
            <w:r w:rsidRPr="001966D6">
              <w:rPr>
                <w:rFonts w:eastAsia="Century Gothic" w:cstheme="minorHAnsi"/>
                <w:bCs/>
              </w:rPr>
              <w:t>Lead Pupil progress/appraisal meetings to establish impact, value for money and plan next steps. Teachers to be held to account with regard to target setting.</w:t>
            </w:r>
          </w:p>
        </w:tc>
        <w:tc>
          <w:tcPr>
            <w:tcW w:w="1811" w:type="dxa"/>
            <w:vMerge/>
            <w:tcBorders>
              <w:bottom w:val="single" w:sz="4" w:space="0" w:color="auto"/>
            </w:tcBorders>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tcBorders>
              <w:bottom w:val="single" w:sz="4" w:space="0" w:color="auto"/>
            </w:tcBorders>
            <w:shd w:val="clear" w:color="auto" w:fill="FFFFFF" w:themeFill="background1"/>
          </w:tcPr>
          <w:p w:rsidR="001966D6" w:rsidRPr="00584B13" w:rsidRDefault="001966D6" w:rsidP="00584B13">
            <w:pPr>
              <w:rPr>
                <w:rFonts w:eastAsia="Century Gothic" w:cstheme="minorHAnsi"/>
                <w:bCs/>
              </w:rPr>
            </w:pPr>
          </w:p>
        </w:tc>
      </w:tr>
      <w:tr w:rsidR="001966D6" w:rsidRPr="00DF3669" w:rsidTr="007424E1">
        <w:trPr>
          <w:trHeight w:val="672"/>
        </w:trPr>
        <w:tc>
          <w:tcPr>
            <w:tcW w:w="2444" w:type="dxa"/>
            <w:vMerge w:val="restart"/>
            <w:shd w:val="clear" w:color="auto" w:fill="00B0F0"/>
          </w:tcPr>
          <w:p w:rsidR="001966D6" w:rsidRDefault="001966D6" w:rsidP="009D7F5C">
            <w:pPr>
              <w:tabs>
                <w:tab w:val="left" w:pos="313"/>
              </w:tabs>
              <w:ind w:right="57"/>
              <w:rPr>
                <w:b/>
                <w:color w:val="000000"/>
              </w:rPr>
            </w:pPr>
            <w:r w:rsidRPr="005629CB">
              <w:rPr>
                <w:b/>
                <w:color w:val="000000"/>
              </w:rPr>
              <w:lastRenderedPageBreak/>
              <w:t xml:space="preserve">PRIORITY 1 </w:t>
            </w:r>
            <w:r>
              <w:rPr>
                <w:b/>
                <w:color w:val="000000"/>
              </w:rPr>
              <w:t>–</w:t>
            </w:r>
            <w:r w:rsidRPr="005629CB">
              <w:rPr>
                <w:b/>
                <w:color w:val="000000"/>
              </w:rPr>
              <w:t xml:space="preserve"> outcomes</w:t>
            </w:r>
          </w:p>
          <w:p w:rsidR="001966D6" w:rsidRDefault="001966D6" w:rsidP="005629CB">
            <w:pPr>
              <w:ind w:right="57"/>
              <w:rPr>
                <w:color w:val="000000"/>
              </w:rPr>
            </w:pPr>
            <w:r>
              <w:rPr>
                <w:color w:val="000000"/>
              </w:rPr>
              <w:t>3.</w:t>
            </w:r>
            <w:r w:rsidRPr="005629CB">
              <w:rPr>
                <w:color w:val="000000"/>
              </w:rPr>
              <w:t>ENSURE pupils are typically able to articulate their knowledge and understanding clearly in an age-appropriate way. (COMMUNICATION)</w:t>
            </w:r>
          </w:p>
          <w:p w:rsidR="001966D6" w:rsidRDefault="001966D6" w:rsidP="005629CB">
            <w:pPr>
              <w:ind w:right="57"/>
              <w:rPr>
                <w:color w:val="000000"/>
              </w:rPr>
            </w:pPr>
          </w:p>
          <w:p w:rsidR="001966D6" w:rsidRPr="005629CB" w:rsidRDefault="001966D6" w:rsidP="00B7639B">
            <w:pPr>
              <w:ind w:right="57"/>
              <w:rPr>
                <w:b/>
                <w:color w:val="000000"/>
              </w:rPr>
            </w:pPr>
          </w:p>
        </w:tc>
        <w:tc>
          <w:tcPr>
            <w:tcW w:w="6963" w:type="dxa"/>
            <w:shd w:val="clear" w:color="auto" w:fill="FFFFFF" w:themeFill="background1"/>
          </w:tcPr>
          <w:p w:rsidR="001966D6" w:rsidRPr="001966D6" w:rsidRDefault="001966D6" w:rsidP="00A8292F">
            <w:pPr>
              <w:pStyle w:val="ListParagraph"/>
              <w:numPr>
                <w:ilvl w:val="0"/>
                <w:numId w:val="14"/>
              </w:numPr>
              <w:rPr>
                <w:rFonts w:eastAsia="Century Gothic" w:cstheme="minorHAnsi"/>
                <w:bCs/>
              </w:rPr>
            </w:pPr>
            <w:r w:rsidRPr="001966D6">
              <w:rPr>
                <w:rFonts w:eastAsia="Century Gothic" w:cstheme="minorHAnsi"/>
                <w:bCs/>
              </w:rPr>
              <w:t>When carrying out drop ins, ensure PP pupils are targeted to discuss their learning</w:t>
            </w:r>
          </w:p>
        </w:tc>
        <w:tc>
          <w:tcPr>
            <w:tcW w:w="1811" w:type="dxa"/>
            <w:vMerge w:val="restart"/>
            <w:shd w:val="clear" w:color="auto" w:fill="FFFFFF" w:themeFill="background1"/>
          </w:tcPr>
          <w:p w:rsidR="001966D6" w:rsidRPr="00584B13" w:rsidRDefault="001966D6" w:rsidP="00584B13">
            <w:pPr>
              <w:rPr>
                <w:rFonts w:eastAsia="Century Gothic" w:cstheme="minorHAnsi"/>
                <w:bCs/>
              </w:rPr>
            </w:pPr>
            <w:r>
              <w:rPr>
                <w:rFonts w:eastAsia="Century Gothic" w:cstheme="minorHAnsi"/>
                <w:bCs/>
              </w:rPr>
              <w:t>TLA lead /</w:t>
            </w:r>
            <w:r w:rsidRPr="00B7639B">
              <w:rPr>
                <w:rFonts w:eastAsia="Century Gothic" w:cstheme="minorHAnsi"/>
                <w:bCs/>
              </w:rPr>
              <w:t>PDBW</w:t>
            </w:r>
            <w:r>
              <w:rPr>
                <w:rFonts w:eastAsia="Century Gothic" w:cstheme="minorHAnsi"/>
                <w:bCs/>
              </w:rPr>
              <w:t xml:space="preserve"> lead</w:t>
            </w: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7424E1">
        <w:trPr>
          <w:trHeight w:val="672"/>
        </w:trPr>
        <w:tc>
          <w:tcPr>
            <w:tcW w:w="2444" w:type="dxa"/>
            <w:vMerge/>
            <w:shd w:val="clear" w:color="auto" w:fill="00B0F0"/>
          </w:tcPr>
          <w:p w:rsidR="001966D6" w:rsidRPr="005629CB" w:rsidRDefault="001966D6" w:rsidP="009D7F5C">
            <w:pPr>
              <w:tabs>
                <w:tab w:val="left" w:pos="313"/>
              </w:tabs>
              <w:ind w:right="57"/>
              <w:rPr>
                <w:b/>
                <w:color w:val="000000"/>
              </w:rPr>
            </w:pPr>
          </w:p>
        </w:tc>
        <w:tc>
          <w:tcPr>
            <w:tcW w:w="6963" w:type="dxa"/>
            <w:shd w:val="clear" w:color="auto" w:fill="FFFFFF" w:themeFill="background1"/>
          </w:tcPr>
          <w:p w:rsidR="001966D6" w:rsidRPr="001966D6" w:rsidRDefault="001966D6" w:rsidP="00A8292F">
            <w:pPr>
              <w:pStyle w:val="ListParagraph"/>
              <w:numPr>
                <w:ilvl w:val="0"/>
                <w:numId w:val="14"/>
              </w:numPr>
              <w:rPr>
                <w:rFonts w:eastAsia="Century Gothic" w:cstheme="minorHAnsi"/>
                <w:bCs/>
              </w:rPr>
            </w:pPr>
            <w:r w:rsidRPr="001966D6">
              <w:rPr>
                <w:rFonts w:eastAsia="Century Gothic" w:cstheme="minorHAnsi"/>
                <w:bCs/>
              </w:rPr>
              <w:t>Ensure that PP children attain in line with non-PP children in communication – track carefully using communication screen and early years profile and plan targeted interventions.</w:t>
            </w:r>
          </w:p>
        </w:tc>
        <w:tc>
          <w:tcPr>
            <w:tcW w:w="1811" w:type="dxa"/>
            <w:vMerge/>
            <w:shd w:val="clear" w:color="auto" w:fill="FFFFFF" w:themeFill="background1"/>
          </w:tcPr>
          <w:p w:rsidR="001966D6"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1966D6" w:rsidRPr="00DF3669" w:rsidTr="00693F6C">
        <w:trPr>
          <w:trHeight w:val="1335"/>
        </w:trPr>
        <w:tc>
          <w:tcPr>
            <w:tcW w:w="2444" w:type="dxa"/>
            <w:vMerge/>
            <w:tcBorders>
              <w:bottom w:val="single" w:sz="4" w:space="0" w:color="auto"/>
            </w:tcBorders>
            <w:shd w:val="clear" w:color="auto" w:fill="00B0F0"/>
          </w:tcPr>
          <w:p w:rsidR="001966D6" w:rsidRPr="005629CB" w:rsidRDefault="001966D6" w:rsidP="009D7F5C">
            <w:pPr>
              <w:tabs>
                <w:tab w:val="left" w:pos="313"/>
              </w:tabs>
              <w:ind w:right="57"/>
              <w:rPr>
                <w:b/>
                <w:color w:val="000000"/>
              </w:rPr>
            </w:pPr>
          </w:p>
        </w:tc>
        <w:tc>
          <w:tcPr>
            <w:tcW w:w="6963" w:type="dxa"/>
            <w:tcBorders>
              <w:bottom w:val="single" w:sz="4" w:space="0" w:color="auto"/>
            </w:tcBorders>
            <w:shd w:val="clear" w:color="auto" w:fill="FFFFFF" w:themeFill="background1"/>
          </w:tcPr>
          <w:p w:rsidR="001966D6" w:rsidRPr="001966D6" w:rsidRDefault="001966D6" w:rsidP="00A8292F">
            <w:pPr>
              <w:pStyle w:val="ListParagraph"/>
              <w:numPr>
                <w:ilvl w:val="0"/>
                <w:numId w:val="14"/>
              </w:numPr>
              <w:rPr>
                <w:rFonts w:eastAsia="Century Gothic" w:cstheme="minorHAnsi"/>
                <w:bCs/>
              </w:rPr>
            </w:pPr>
            <w:r w:rsidRPr="001966D6">
              <w:rPr>
                <w:rFonts w:eastAsia="Century Gothic" w:cstheme="minorHAnsi"/>
                <w:bCs/>
              </w:rPr>
              <w:t>Pupil premium children to be proportionately represented on the school council.</w:t>
            </w:r>
          </w:p>
        </w:tc>
        <w:tc>
          <w:tcPr>
            <w:tcW w:w="1811" w:type="dxa"/>
            <w:vMerge/>
            <w:tcBorders>
              <w:bottom w:val="single" w:sz="4" w:space="0" w:color="auto"/>
            </w:tcBorders>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584B13" w:rsidRDefault="001966D6" w:rsidP="00584B13">
            <w:pPr>
              <w:rPr>
                <w:rFonts w:eastAsia="Century Gothic" w:cstheme="minorHAnsi"/>
                <w:bCs/>
              </w:rPr>
            </w:pPr>
          </w:p>
        </w:tc>
        <w:tc>
          <w:tcPr>
            <w:tcW w:w="1773" w:type="dxa"/>
            <w:vMerge/>
            <w:tcBorders>
              <w:bottom w:val="single" w:sz="4" w:space="0" w:color="auto"/>
            </w:tcBorders>
            <w:shd w:val="clear" w:color="auto" w:fill="FFFFFF" w:themeFill="background1"/>
          </w:tcPr>
          <w:p w:rsidR="001966D6" w:rsidRPr="00584B13" w:rsidRDefault="001966D6" w:rsidP="00584B13">
            <w:pPr>
              <w:rPr>
                <w:rFonts w:eastAsia="Century Gothic" w:cstheme="minorHAnsi"/>
                <w:bCs/>
              </w:rPr>
            </w:pPr>
          </w:p>
        </w:tc>
      </w:tr>
      <w:tr w:rsidR="001D62C4" w:rsidRPr="00DF3669" w:rsidTr="00693F6C">
        <w:trPr>
          <w:trHeight w:val="4224"/>
        </w:trPr>
        <w:tc>
          <w:tcPr>
            <w:tcW w:w="2444" w:type="dxa"/>
            <w:tcBorders>
              <w:bottom w:val="single" w:sz="4" w:space="0" w:color="auto"/>
            </w:tcBorders>
            <w:shd w:val="clear" w:color="auto" w:fill="00B0F0"/>
          </w:tcPr>
          <w:p w:rsidR="001D62C4" w:rsidRDefault="001D62C4" w:rsidP="001D62C4">
            <w:pPr>
              <w:tabs>
                <w:tab w:val="left" w:pos="313"/>
                <w:tab w:val="left" w:pos="12063"/>
              </w:tabs>
              <w:ind w:right="57"/>
              <w:rPr>
                <w:b/>
                <w:color w:val="000000"/>
              </w:rPr>
            </w:pPr>
          </w:p>
          <w:p w:rsidR="001D62C4" w:rsidRPr="005629CB" w:rsidRDefault="001D62C4" w:rsidP="001D62C4">
            <w:pPr>
              <w:pStyle w:val="ListParagraph"/>
              <w:tabs>
                <w:tab w:val="left" w:pos="313"/>
              </w:tabs>
              <w:ind w:left="0" w:right="57"/>
              <w:rPr>
                <w:b/>
                <w:color w:val="000000"/>
              </w:rPr>
            </w:pPr>
            <w:r>
              <w:rPr>
                <w:b/>
                <w:color w:val="000000"/>
              </w:rPr>
              <w:t>ENSURE high quality phonic lessons enable pupils to blend and segment words to a high standard to enable them to read at the age appropriate standard.</w:t>
            </w:r>
          </w:p>
        </w:tc>
        <w:tc>
          <w:tcPr>
            <w:tcW w:w="6963" w:type="dxa"/>
            <w:tcBorders>
              <w:bottom w:val="single" w:sz="4" w:space="0" w:color="auto"/>
            </w:tcBorders>
            <w:shd w:val="clear" w:color="auto" w:fill="FFFFFF" w:themeFill="background1"/>
          </w:tcPr>
          <w:p w:rsidR="001D62C4" w:rsidRPr="001D62C4" w:rsidRDefault="001D62C4" w:rsidP="001D62C4">
            <w:pPr>
              <w:pStyle w:val="ListParagraph"/>
              <w:numPr>
                <w:ilvl w:val="0"/>
                <w:numId w:val="3"/>
              </w:numPr>
              <w:rPr>
                <w:rFonts w:eastAsia="Century Gothic" w:cstheme="minorHAnsi"/>
                <w:bCs/>
              </w:rPr>
            </w:pPr>
            <w:r w:rsidRPr="001D62C4">
              <w:rPr>
                <w:rFonts w:eastAsia="Century Gothic" w:cstheme="minorHAnsi"/>
                <w:bCs/>
              </w:rPr>
              <w:t>Ensure good quality active phonics lessons are taught daily which are consistent across the school. Teachers to make use of both the indoor and outdoor space.</w:t>
            </w:r>
            <w:r w:rsidRPr="001D62C4">
              <w:rPr>
                <w:rFonts w:eastAsia="Century Gothic" w:cstheme="minorHAnsi"/>
                <w:bCs/>
              </w:rPr>
              <w:tab/>
              <w:t>TLA Lead/English Lead</w:t>
            </w:r>
          </w:p>
          <w:p w:rsidR="001D62C4" w:rsidRPr="001D62C4" w:rsidRDefault="001D62C4" w:rsidP="001D62C4">
            <w:pPr>
              <w:pStyle w:val="ListParagraph"/>
              <w:numPr>
                <w:ilvl w:val="0"/>
                <w:numId w:val="3"/>
              </w:numPr>
              <w:rPr>
                <w:rFonts w:eastAsia="Century Gothic" w:cstheme="minorHAnsi"/>
                <w:bCs/>
              </w:rPr>
            </w:pPr>
            <w:r w:rsidRPr="001D62C4">
              <w:rPr>
                <w:rFonts w:eastAsia="Century Gothic" w:cstheme="minorHAnsi"/>
                <w:bCs/>
              </w:rPr>
              <w:t xml:space="preserve">Throughout the day in other lessons, opportunities are seized to reinforce phonics knowledge and apply skills. </w:t>
            </w:r>
          </w:p>
          <w:p w:rsidR="001D62C4" w:rsidRPr="001D62C4" w:rsidRDefault="001D62C4" w:rsidP="001D62C4">
            <w:pPr>
              <w:pStyle w:val="ListParagraph"/>
              <w:numPr>
                <w:ilvl w:val="0"/>
                <w:numId w:val="3"/>
              </w:numPr>
              <w:rPr>
                <w:rFonts w:eastAsia="Century Gothic" w:cstheme="minorHAnsi"/>
                <w:bCs/>
              </w:rPr>
            </w:pPr>
            <w:r w:rsidRPr="001D62C4">
              <w:rPr>
                <w:rFonts w:eastAsia="Century Gothic" w:cstheme="minorHAnsi"/>
                <w:bCs/>
              </w:rPr>
              <w:t>Marking to ensure phonic misconceptions are addressed.</w:t>
            </w:r>
            <w:r w:rsidRPr="001D62C4">
              <w:rPr>
                <w:rFonts w:eastAsia="Century Gothic" w:cstheme="minorHAnsi"/>
                <w:bCs/>
              </w:rPr>
              <w:tab/>
              <w:t>English lead/TLA lead</w:t>
            </w:r>
          </w:p>
          <w:p w:rsidR="001D62C4" w:rsidRPr="001D62C4" w:rsidRDefault="001D62C4" w:rsidP="001D62C4">
            <w:pPr>
              <w:pStyle w:val="ListParagraph"/>
              <w:numPr>
                <w:ilvl w:val="0"/>
                <w:numId w:val="3"/>
              </w:numPr>
              <w:rPr>
                <w:rFonts w:eastAsia="Century Gothic" w:cstheme="minorHAnsi"/>
                <w:bCs/>
              </w:rPr>
            </w:pPr>
            <w:r w:rsidRPr="001D62C4">
              <w:rPr>
                <w:rFonts w:eastAsia="Century Gothic" w:cstheme="minorHAnsi"/>
                <w:bCs/>
              </w:rPr>
              <w:t xml:space="preserve">Phonics interventions to be tracked very closely to ensure high quality and impact to ensure the </w:t>
            </w:r>
            <w:r w:rsidR="00746B36">
              <w:rPr>
                <w:rFonts w:eastAsia="Century Gothic" w:cstheme="minorHAnsi"/>
                <w:bCs/>
              </w:rPr>
              <w:t xml:space="preserve">PP </w:t>
            </w:r>
            <w:r w:rsidRPr="001D62C4">
              <w:rPr>
                <w:rFonts w:eastAsia="Century Gothic" w:cstheme="minorHAnsi"/>
                <w:bCs/>
              </w:rPr>
              <w:t>children’s progress is accelerating to enable them to pass the phonic screening check.</w:t>
            </w:r>
            <w:r w:rsidRPr="001D62C4">
              <w:rPr>
                <w:rFonts w:eastAsia="Century Gothic" w:cstheme="minorHAnsi"/>
                <w:bCs/>
              </w:rPr>
              <w:tab/>
              <w:t xml:space="preserve">TLA Lead/English lead/PDBW lead </w:t>
            </w:r>
          </w:p>
          <w:p w:rsidR="001D62C4" w:rsidRPr="001D62C4" w:rsidRDefault="001D62C4" w:rsidP="001D62C4">
            <w:pPr>
              <w:pStyle w:val="ListParagraph"/>
              <w:numPr>
                <w:ilvl w:val="0"/>
                <w:numId w:val="3"/>
              </w:numPr>
              <w:rPr>
                <w:rFonts w:eastAsia="Century Gothic" w:cstheme="minorHAnsi"/>
                <w:bCs/>
              </w:rPr>
            </w:pPr>
            <w:r w:rsidRPr="001D62C4">
              <w:rPr>
                <w:rFonts w:eastAsia="Century Gothic" w:cstheme="minorHAnsi"/>
                <w:bCs/>
              </w:rPr>
              <w:t>Good practise phonics lessons to be arranged for teachers to see. TLA lead to accompany the teachers and support them to plan and implement strategies to improve practice</w:t>
            </w:r>
            <w:r w:rsidRPr="001D62C4">
              <w:rPr>
                <w:rFonts w:eastAsia="Century Gothic" w:cstheme="minorHAnsi"/>
                <w:bCs/>
              </w:rPr>
              <w:tab/>
              <w:t>TLA Lead/English Lead</w:t>
            </w:r>
          </w:p>
          <w:p w:rsidR="001D62C4" w:rsidRDefault="001D62C4" w:rsidP="001D62C4">
            <w:pPr>
              <w:pStyle w:val="ListParagraph"/>
              <w:numPr>
                <w:ilvl w:val="0"/>
                <w:numId w:val="3"/>
              </w:numPr>
              <w:rPr>
                <w:rFonts w:eastAsia="Century Gothic" w:cstheme="minorHAnsi"/>
                <w:bCs/>
              </w:rPr>
            </w:pPr>
            <w:r w:rsidRPr="001D62C4">
              <w:rPr>
                <w:rFonts w:eastAsia="Century Gothic" w:cstheme="minorHAnsi"/>
                <w:bCs/>
              </w:rPr>
              <w:t>Covered by cost of HLTA</w:t>
            </w:r>
          </w:p>
        </w:tc>
        <w:tc>
          <w:tcPr>
            <w:tcW w:w="1811" w:type="dxa"/>
            <w:tcBorders>
              <w:bottom w:val="single" w:sz="4" w:space="0" w:color="auto"/>
            </w:tcBorders>
            <w:shd w:val="clear" w:color="auto" w:fill="FFFFFF" w:themeFill="background1"/>
          </w:tcPr>
          <w:p w:rsidR="001D62C4" w:rsidRPr="00F0521B" w:rsidRDefault="001D62C4" w:rsidP="001D62C4">
            <w:pPr>
              <w:pStyle w:val="ListParagraph"/>
              <w:numPr>
                <w:ilvl w:val="0"/>
                <w:numId w:val="3"/>
              </w:numPr>
              <w:rPr>
                <w:rFonts w:eastAsia="Century Gothic" w:cstheme="minorHAnsi"/>
                <w:bCs/>
              </w:rPr>
            </w:pPr>
            <w:r w:rsidRPr="00F0521B">
              <w:rPr>
                <w:rFonts w:eastAsia="Century Gothic" w:cstheme="minorHAnsi"/>
                <w:bCs/>
              </w:rPr>
              <w:t>Pho</w:t>
            </w:r>
            <w:r>
              <w:rPr>
                <w:rFonts w:eastAsia="Century Gothic" w:cstheme="minorHAnsi"/>
                <w:bCs/>
              </w:rPr>
              <w:t>nic lessons are engaging and PP</w:t>
            </w:r>
            <w:r w:rsidRPr="00F0521B">
              <w:rPr>
                <w:rFonts w:eastAsia="Century Gothic" w:cstheme="minorHAnsi"/>
                <w:bCs/>
              </w:rPr>
              <w:t xml:space="preserve"> pupils make strong progress.</w:t>
            </w:r>
          </w:p>
          <w:p w:rsidR="001D62C4" w:rsidRPr="004B44C7" w:rsidRDefault="001D62C4" w:rsidP="001D62C4">
            <w:pPr>
              <w:rPr>
                <w:rFonts w:eastAsia="Century Gothic" w:cstheme="minorHAnsi"/>
                <w:bCs/>
              </w:rPr>
            </w:pPr>
          </w:p>
          <w:p w:rsidR="001D62C4" w:rsidRPr="00F0521B" w:rsidRDefault="001D62C4" w:rsidP="001D62C4">
            <w:pPr>
              <w:pStyle w:val="ListParagraph"/>
              <w:numPr>
                <w:ilvl w:val="0"/>
                <w:numId w:val="3"/>
              </w:numPr>
              <w:rPr>
                <w:rFonts w:eastAsia="Century Gothic" w:cstheme="minorHAnsi"/>
                <w:bCs/>
              </w:rPr>
            </w:pPr>
            <w:r w:rsidRPr="00F0521B">
              <w:rPr>
                <w:rFonts w:eastAsia="Century Gothic" w:cstheme="minorHAnsi"/>
                <w:bCs/>
              </w:rPr>
              <w:t xml:space="preserve">Outcomes are met </w:t>
            </w:r>
            <w:r>
              <w:rPr>
                <w:rFonts w:eastAsia="Century Gothic" w:cstheme="minorHAnsi"/>
                <w:bCs/>
              </w:rPr>
              <w:t>for PP children and are</w:t>
            </w:r>
            <w:r w:rsidRPr="00F0521B">
              <w:rPr>
                <w:rFonts w:eastAsia="Century Gothic" w:cstheme="minorHAnsi"/>
                <w:bCs/>
              </w:rPr>
              <w:t xml:space="preserve"> in line with national expectations for year 1 and 2.</w:t>
            </w:r>
          </w:p>
          <w:p w:rsidR="001D62C4" w:rsidRDefault="001D62C4" w:rsidP="00584B13">
            <w:pPr>
              <w:rPr>
                <w:rFonts w:eastAsia="Century Gothic" w:cstheme="minorHAnsi"/>
                <w:bCs/>
              </w:rPr>
            </w:pPr>
          </w:p>
        </w:tc>
        <w:tc>
          <w:tcPr>
            <w:tcW w:w="2397" w:type="dxa"/>
            <w:vMerge/>
            <w:tcBorders>
              <w:bottom w:val="single" w:sz="4" w:space="0" w:color="auto"/>
            </w:tcBorders>
            <w:shd w:val="clear" w:color="auto" w:fill="FFFFFF" w:themeFill="background1"/>
          </w:tcPr>
          <w:p w:rsidR="001D62C4" w:rsidRPr="00584B13" w:rsidRDefault="001D62C4" w:rsidP="00584B13">
            <w:pPr>
              <w:rPr>
                <w:rFonts w:eastAsia="Century Gothic" w:cstheme="minorHAnsi"/>
                <w:bCs/>
              </w:rPr>
            </w:pPr>
          </w:p>
        </w:tc>
        <w:tc>
          <w:tcPr>
            <w:tcW w:w="1773" w:type="dxa"/>
            <w:vMerge/>
            <w:tcBorders>
              <w:bottom w:val="single" w:sz="4" w:space="0" w:color="auto"/>
            </w:tcBorders>
            <w:shd w:val="clear" w:color="auto" w:fill="FFFFFF" w:themeFill="background1"/>
          </w:tcPr>
          <w:p w:rsidR="001D62C4" w:rsidRPr="00584B13" w:rsidRDefault="001D62C4" w:rsidP="00584B13">
            <w:pPr>
              <w:rPr>
                <w:rFonts w:eastAsia="Century Gothic" w:cstheme="minorHAnsi"/>
                <w:bCs/>
              </w:rPr>
            </w:pPr>
          </w:p>
        </w:tc>
      </w:tr>
      <w:tr w:rsidR="001966D6" w:rsidRPr="00DF3669" w:rsidTr="00693F6C">
        <w:trPr>
          <w:trHeight w:val="4224"/>
        </w:trPr>
        <w:tc>
          <w:tcPr>
            <w:tcW w:w="2444" w:type="dxa"/>
            <w:tcBorders>
              <w:bottom w:val="single" w:sz="4" w:space="0" w:color="auto"/>
            </w:tcBorders>
            <w:shd w:val="clear" w:color="auto" w:fill="00B0F0"/>
          </w:tcPr>
          <w:p w:rsidR="001966D6" w:rsidRPr="005629CB" w:rsidRDefault="001966D6" w:rsidP="005629CB">
            <w:pPr>
              <w:pStyle w:val="ListParagraph"/>
              <w:tabs>
                <w:tab w:val="left" w:pos="313"/>
              </w:tabs>
              <w:ind w:left="0" w:right="57"/>
              <w:rPr>
                <w:b/>
                <w:color w:val="000000"/>
              </w:rPr>
            </w:pPr>
            <w:r w:rsidRPr="005629CB">
              <w:rPr>
                <w:b/>
                <w:color w:val="000000"/>
              </w:rPr>
              <w:lastRenderedPageBreak/>
              <w:t>PRIORITY 1 – outcomes</w:t>
            </w:r>
          </w:p>
          <w:p w:rsidR="001966D6" w:rsidRDefault="001966D6" w:rsidP="005629CB">
            <w:pPr>
              <w:ind w:right="57"/>
              <w:rPr>
                <w:bCs/>
                <w:color w:val="000000"/>
                <w:lang w:eastAsia="en-GB"/>
              </w:rPr>
            </w:pPr>
            <w:r>
              <w:rPr>
                <w:bCs/>
                <w:color w:val="000000"/>
                <w:lang w:eastAsia="en-GB"/>
              </w:rPr>
              <w:t>4.</w:t>
            </w:r>
            <w:r w:rsidRPr="005629CB">
              <w:rPr>
                <w:bCs/>
                <w:color w:val="000000"/>
                <w:lang w:eastAsia="en-GB"/>
              </w:rPr>
              <w:t>ENSURE that pupils’ books reflect the good or better outcomes as seen in the school data. (BOOKS AND MARKING)</w:t>
            </w:r>
          </w:p>
          <w:p w:rsidR="001966D6" w:rsidRDefault="001966D6" w:rsidP="005629CB">
            <w:pPr>
              <w:ind w:right="57"/>
              <w:rPr>
                <w:bCs/>
                <w:color w:val="000000"/>
                <w:lang w:eastAsia="en-GB"/>
              </w:rPr>
            </w:pPr>
          </w:p>
          <w:p w:rsidR="001966D6" w:rsidRPr="004A572F" w:rsidRDefault="001966D6" w:rsidP="00B7639B">
            <w:pPr>
              <w:ind w:right="57"/>
              <w:rPr>
                <w:color w:val="000000"/>
              </w:rPr>
            </w:pPr>
          </w:p>
        </w:tc>
        <w:tc>
          <w:tcPr>
            <w:tcW w:w="6963" w:type="dxa"/>
            <w:tcBorders>
              <w:bottom w:val="single" w:sz="4" w:space="0" w:color="auto"/>
            </w:tcBorders>
            <w:shd w:val="clear" w:color="auto" w:fill="FFFFFF" w:themeFill="background1"/>
          </w:tcPr>
          <w:p w:rsidR="00AF25E5" w:rsidRDefault="00AF25E5" w:rsidP="00A8292F">
            <w:pPr>
              <w:pStyle w:val="ListParagraph"/>
              <w:numPr>
                <w:ilvl w:val="0"/>
                <w:numId w:val="3"/>
              </w:numPr>
              <w:rPr>
                <w:rFonts w:eastAsia="Century Gothic" w:cstheme="minorHAnsi"/>
                <w:bCs/>
              </w:rPr>
            </w:pPr>
            <w:r>
              <w:rPr>
                <w:rFonts w:eastAsia="Century Gothic" w:cstheme="minorHAnsi"/>
                <w:bCs/>
              </w:rPr>
              <w:t xml:space="preserve">Pupil premium specific book monitoring to ensure that at least strong progress is evident and substantial for targeted pupils. Ensure challenge is evident </w:t>
            </w:r>
            <w:r w:rsidR="004B4C45">
              <w:rPr>
                <w:rFonts w:eastAsia="Century Gothic" w:cstheme="minorHAnsi"/>
                <w:bCs/>
              </w:rPr>
              <w:t>through BSG and marking feedback/ fix</w:t>
            </w:r>
            <w:r w:rsidR="0088330E">
              <w:rPr>
                <w:rFonts w:eastAsia="Century Gothic" w:cstheme="minorHAnsi"/>
                <w:bCs/>
              </w:rPr>
              <w:t xml:space="preserve"> </w:t>
            </w:r>
            <w:proofErr w:type="spellStart"/>
            <w:r w:rsidR="004B4C45">
              <w:rPr>
                <w:rFonts w:eastAsia="Century Gothic" w:cstheme="minorHAnsi"/>
                <w:bCs/>
              </w:rPr>
              <w:t>it’s</w:t>
            </w:r>
            <w:proofErr w:type="spellEnd"/>
            <w:r w:rsidR="004B4C45">
              <w:rPr>
                <w:rFonts w:eastAsia="Century Gothic" w:cstheme="minorHAnsi"/>
                <w:bCs/>
              </w:rPr>
              <w:t xml:space="preserve"> and up</w:t>
            </w:r>
            <w:r w:rsidR="0088330E">
              <w:rPr>
                <w:rFonts w:eastAsia="Century Gothic" w:cstheme="minorHAnsi"/>
                <w:bCs/>
              </w:rPr>
              <w:t xml:space="preserve"> levelling</w:t>
            </w:r>
            <w:r>
              <w:rPr>
                <w:rFonts w:eastAsia="Century Gothic" w:cstheme="minorHAnsi"/>
                <w:bCs/>
              </w:rPr>
              <w:t>.</w:t>
            </w:r>
          </w:p>
          <w:p w:rsidR="001966D6" w:rsidRPr="001966D6" w:rsidRDefault="00AF25E5" w:rsidP="00A8292F">
            <w:pPr>
              <w:pStyle w:val="ListParagraph"/>
              <w:numPr>
                <w:ilvl w:val="0"/>
                <w:numId w:val="3"/>
              </w:numPr>
              <w:rPr>
                <w:rFonts w:eastAsia="Century Gothic" w:cstheme="minorHAnsi"/>
                <w:bCs/>
              </w:rPr>
            </w:pPr>
            <w:r>
              <w:rPr>
                <w:rFonts w:eastAsia="Century Gothic" w:cstheme="minorHAnsi"/>
                <w:bCs/>
              </w:rPr>
              <w:t>Support Staff to check response to all PP feedback/marking in all lessons (Fix it) and share evalua</w:t>
            </w:r>
            <w:r w:rsidR="00D732D2">
              <w:rPr>
                <w:rFonts w:eastAsia="Century Gothic" w:cstheme="minorHAnsi"/>
                <w:bCs/>
              </w:rPr>
              <w:t>tion concerns with the class teacher to support planning for next steps.</w:t>
            </w:r>
          </w:p>
        </w:tc>
        <w:tc>
          <w:tcPr>
            <w:tcW w:w="1811" w:type="dxa"/>
            <w:tcBorders>
              <w:bottom w:val="single" w:sz="4" w:space="0" w:color="auto"/>
            </w:tcBorders>
            <w:shd w:val="clear" w:color="auto" w:fill="FFFFFF" w:themeFill="background1"/>
          </w:tcPr>
          <w:p w:rsidR="001966D6" w:rsidRDefault="001966D6" w:rsidP="00584B13">
            <w:pPr>
              <w:rPr>
                <w:rFonts w:eastAsia="Century Gothic" w:cstheme="minorHAnsi"/>
                <w:bCs/>
              </w:rPr>
            </w:pPr>
            <w:r>
              <w:rPr>
                <w:rFonts w:eastAsia="Century Gothic" w:cstheme="minorHAnsi"/>
                <w:bCs/>
              </w:rPr>
              <w:t>TLA/</w:t>
            </w:r>
            <w:r w:rsidRPr="00B7639B">
              <w:rPr>
                <w:rFonts w:eastAsia="Century Gothic" w:cstheme="minorHAnsi"/>
                <w:bCs/>
              </w:rPr>
              <w:t>PDBW lead</w:t>
            </w: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Default="001966D6" w:rsidP="00584B13">
            <w:pPr>
              <w:rPr>
                <w:rFonts w:eastAsia="Century Gothic" w:cstheme="minorHAnsi"/>
                <w:bCs/>
              </w:rPr>
            </w:pPr>
          </w:p>
          <w:p w:rsidR="001966D6" w:rsidRPr="00584B13" w:rsidRDefault="001966D6" w:rsidP="00584B13">
            <w:pPr>
              <w:rPr>
                <w:rFonts w:eastAsia="Century Gothic" w:cstheme="minorHAnsi"/>
                <w:bCs/>
              </w:rPr>
            </w:pPr>
          </w:p>
        </w:tc>
        <w:tc>
          <w:tcPr>
            <w:tcW w:w="2397" w:type="dxa"/>
            <w:vMerge/>
            <w:tcBorders>
              <w:bottom w:val="single" w:sz="4" w:space="0" w:color="auto"/>
            </w:tcBorders>
            <w:shd w:val="clear" w:color="auto" w:fill="FFFFFF" w:themeFill="background1"/>
          </w:tcPr>
          <w:p w:rsidR="001966D6" w:rsidRPr="00584B13" w:rsidRDefault="001966D6" w:rsidP="00584B13">
            <w:pPr>
              <w:rPr>
                <w:rFonts w:eastAsia="Century Gothic" w:cstheme="minorHAnsi"/>
                <w:bCs/>
              </w:rPr>
            </w:pPr>
          </w:p>
        </w:tc>
        <w:tc>
          <w:tcPr>
            <w:tcW w:w="1773" w:type="dxa"/>
            <w:vMerge/>
            <w:tcBorders>
              <w:bottom w:val="single" w:sz="4" w:space="0" w:color="auto"/>
            </w:tcBorders>
            <w:shd w:val="clear" w:color="auto" w:fill="FFFFFF" w:themeFill="background1"/>
          </w:tcPr>
          <w:p w:rsidR="001966D6" w:rsidRPr="00584B13" w:rsidRDefault="001966D6" w:rsidP="00584B13">
            <w:pPr>
              <w:rPr>
                <w:rFonts w:eastAsia="Century Gothic" w:cstheme="minorHAnsi"/>
                <w:bCs/>
              </w:rPr>
            </w:pPr>
          </w:p>
        </w:tc>
      </w:tr>
      <w:tr w:rsidR="00890150" w:rsidRPr="00DF3669" w:rsidTr="000577F0">
        <w:trPr>
          <w:trHeight w:val="2745"/>
        </w:trPr>
        <w:tc>
          <w:tcPr>
            <w:tcW w:w="2444" w:type="dxa"/>
            <w:shd w:val="clear" w:color="auto" w:fill="00B0F0"/>
          </w:tcPr>
          <w:p w:rsidR="001966D6" w:rsidRPr="001F09D9" w:rsidRDefault="001966D6" w:rsidP="001966D6">
            <w:pPr>
              <w:pStyle w:val="ListParagraph"/>
              <w:tabs>
                <w:tab w:val="left" w:pos="313"/>
              </w:tabs>
              <w:ind w:left="0" w:right="57"/>
              <w:rPr>
                <w:b/>
                <w:color w:val="000000"/>
              </w:rPr>
            </w:pPr>
            <w:r>
              <w:rPr>
                <w:b/>
                <w:color w:val="000000"/>
              </w:rPr>
              <w:lastRenderedPageBreak/>
              <w:t>PRIORITY</w:t>
            </w:r>
            <w:r w:rsidRPr="001F09D9">
              <w:rPr>
                <w:b/>
                <w:color w:val="000000"/>
              </w:rPr>
              <w:t xml:space="preserve"> 2</w:t>
            </w:r>
            <w:r>
              <w:rPr>
                <w:b/>
                <w:color w:val="000000"/>
              </w:rPr>
              <w:t xml:space="preserve"> - </w:t>
            </w:r>
            <w:r w:rsidRPr="001F09D9">
              <w:rPr>
                <w:b/>
                <w:color w:val="000000"/>
              </w:rPr>
              <w:t xml:space="preserve"> </w:t>
            </w:r>
            <w:r>
              <w:rPr>
                <w:b/>
                <w:color w:val="000000"/>
              </w:rPr>
              <w:t>TLA</w:t>
            </w:r>
          </w:p>
          <w:p w:rsidR="00890150" w:rsidRDefault="001966D6" w:rsidP="001966D6">
            <w:pPr>
              <w:pStyle w:val="ListParagraph"/>
              <w:tabs>
                <w:tab w:val="left" w:pos="313"/>
              </w:tabs>
              <w:ind w:left="0" w:right="57"/>
              <w:rPr>
                <w:b/>
                <w:color w:val="000000"/>
              </w:rPr>
            </w:pPr>
            <w:r w:rsidRPr="001F09D9">
              <w:rPr>
                <w:b/>
                <w:color w:val="000000"/>
              </w:rPr>
              <w:t>3</w:t>
            </w:r>
            <w:r>
              <w:rPr>
                <w:color w:val="000000"/>
              </w:rPr>
              <w:t xml:space="preserve"> Review marking POLICY to provide pupils with incisive feedback, in line with the assessment policy, about what pupils can do to improve their knowledge, understanding and skills. The pupils use this feedback effectively (Marking) (OFSTED priority)</w:t>
            </w:r>
          </w:p>
        </w:tc>
        <w:tc>
          <w:tcPr>
            <w:tcW w:w="6963" w:type="dxa"/>
            <w:shd w:val="clear" w:color="auto" w:fill="FFFFFF" w:themeFill="background1"/>
          </w:tcPr>
          <w:p w:rsidR="001966D6" w:rsidRPr="00877B2B" w:rsidRDefault="00877B2B" w:rsidP="00A8292F">
            <w:pPr>
              <w:pStyle w:val="ListParagraph"/>
              <w:numPr>
                <w:ilvl w:val="0"/>
                <w:numId w:val="15"/>
              </w:numPr>
              <w:rPr>
                <w:rFonts w:eastAsia="Century Gothic" w:cstheme="minorHAnsi"/>
                <w:bCs/>
              </w:rPr>
            </w:pPr>
            <w:r w:rsidRPr="00877B2B">
              <w:rPr>
                <w:rFonts w:eastAsia="Century Gothic" w:cstheme="minorHAnsi"/>
                <w:bCs/>
              </w:rPr>
              <w:t xml:space="preserve">Monitor </w:t>
            </w:r>
            <w:r w:rsidR="001966D6" w:rsidRPr="00877B2B">
              <w:rPr>
                <w:rFonts w:eastAsia="Century Gothic" w:cstheme="minorHAnsi"/>
                <w:bCs/>
              </w:rPr>
              <w:t>that books consistently identify PP children (marking policy/ stickers colour code dots)</w:t>
            </w:r>
          </w:p>
          <w:p w:rsidR="00890150" w:rsidRDefault="00890150" w:rsidP="000577F0">
            <w:pPr>
              <w:pStyle w:val="ListParagraph"/>
              <w:ind w:left="360"/>
              <w:rPr>
                <w:rFonts w:eastAsia="Century Gothic" w:cstheme="minorHAnsi"/>
                <w:bCs/>
              </w:rPr>
            </w:pPr>
          </w:p>
        </w:tc>
        <w:tc>
          <w:tcPr>
            <w:tcW w:w="1811" w:type="dxa"/>
            <w:shd w:val="clear" w:color="auto" w:fill="FFFFFF" w:themeFill="background1"/>
          </w:tcPr>
          <w:p w:rsidR="00890150" w:rsidRDefault="00890150" w:rsidP="00584B13">
            <w:pPr>
              <w:rPr>
                <w:rFonts w:eastAsia="Century Gothic" w:cstheme="minorHAnsi"/>
                <w:bCs/>
              </w:rPr>
            </w:pPr>
          </w:p>
        </w:tc>
        <w:tc>
          <w:tcPr>
            <w:tcW w:w="2397" w:type="dxa"/>
            <w:shd w:val="clear" w:color="auto" w:fill="FFFFFF" w:themeFill="background1"/>
          </w:tcPr>
          <w:p w:rsidR="00877B2B" w:rsidRDefault="00877B2B" w:rsidP="00A8292F">
            <w:pPr>
              <w:pStyle w:val="ListParagraph"/>
              <w:keepNext/>
              <w:keepLines/>
              <w:numPr>
                <w:ilvl w:val="0"/>
                <w:numId w:val="4"/>
              </w:numPr>
              <w:outlineLvl w:val="1"/>
            </w:pPr>
            <w:r>
              <w:t>Learning Objectives, Bronze, Silver and Gold Success Criteria and BAD learning activities are explicit, understood, articulated by the children (and impact positively on outcomes (as appropriate)</w:t>
            </w:r>
          </w:p>
          <w:p w:rsidR="00890150" w:rsidRPr="00877B2B" w:rsidRDefault="00877B2B" w:rsidP="00A8292F">
            <w:pPr>
              <w:pStyle w:val="ListParagraph"/>
              <w:numPr>
                <w:ilvl w:val="0"/>
                <w:numId w:val="4"/>
              </w:numPr>
              <w:rPr>
                <w:rFonts w:eastAsia="Century Gothic" w:cstheme="minorHAnsi"/>
                <w:bCs/>
              </w:rPr>
            </w:pPr>
            <w:r>
              <w:t>Children’s peer and self-evaluation is understood and mostly accurate</w:t>
            </w:r>
          </w:p>
          <w:p w:rsidR="00877B2B" w:rsidRPr="00877B2B" w:rsidRDefault="00877B2B" w:rsidP="00877B2B">
            <w:pPr>
              <w:rPr>
                <w:rFonts w:eastAsia="Century Gothic" w:cstheme="minorHAnsi"/>
                <w:bCs/>
              </w:rPr>
            </w:pPr>
          </w:p>
        </w:tc>
        <w:tc>
          <w:tcPr>
            <w:tcW w:w="1773" w:type="dxa"/>
            <w:vMerge/>
            <w:shd w:val="clear" w:color="auto" w:fill="FFFFFF" w:themeFill="background1"/>
          </w:tcPr>
          <w:p w:rsidR="00890150" w:rsidRPr="00584B13" w:rsidRDefault="00890150" w:rsidP="00584B13">
            <w:pPr>
              <w:rPr>
                <w:rFonts w:eastAsia="Century Gothic" w:cstheme="minorHAnsi"/>
                <w:bCs/>
              </w:rPr>
            </w:pPr>
          </w:p>
        </w:tc>
      </w:tr>
      <w:tr w:rsidR="00161187" w:rsidRPr="00DF3669" w:rsidTr="000577F0">
        <w:trPr>
          <w:trHeight w:val="2745"/>
        </w:trPr>
        <w:tc>
          <w:tcPr>
            <w:tcW w:w="2444" w:type="dxa"/>
            <w:shd w:val="clear" w:color="auto" w:fill="00B0F0"/>
          </w:tcPr>
          <w:p w:rsidR="00161187" w:rsidRDefault="00161187" w:rsidP="005629CB">
            <w:pPr>
              <w:pStyle w:val="ListParagraph"/>
              <w:tabs>
                <w:tab w:val="left" w:pos="313"/>
              </w:tabs>
              <w:ind w:left="0" w:right="57"/>
              <w:rPr>
                <w:b/>
                <w:color w:val="000000"/>
              </w:rPr>
            </w:pPr>
            <w:r>
              <w:rPr>
                <w:b/>
                <w:color w:val="000000"/>
              </w:rPr>
              <w:lastRenderedPageBreak/>
              <w:t>PRIORITY 3 – L&amp;M</w:t>
            </w:r>
          </w:p>
          <w:p w:rsidR="00161187" w:rsidRDefault="00161187" w:rsidP="00A8292F">
            <w:pPr>
              <w:pStyle w:val="TableParagraph"/>
              <w:numPr>
                <w:ilvl w:val="0"/>
                <w:numId w:val="10"/>
              </w:numPr>
              <w:ind w:right="57"/>
              <w:rPr>
                <w:lang w:val="en-GB"/>
              </w:rPr>
            </w:pPr>
            <w:r>
              <w:rPr>
                <w:lang w:val="en-GB"/>
              </w:rPr>
              <w:t xml:space="preserve">Evidence </w:t>
            </w:r>
            <w:r w:rsidRPr="00E23FE1">
              <w:rPr>
                <w:lang w:val="en-GB"/>
              </w:rPr>
              <w:t>how the views of pupils and parents are listened to and directly used to impact on our school’s effectiveness.</w:t>
            </w:r>
          </w:p>
          <w:p w:rsidR="00161187" w:rsidRDefault="00161187" w:rsidP="00B24DCA">
            <w:pPr>
              <w:pStyle w:val="TableParagraph"/>
              <w:ind w:right="57"/>
              <w:rPr>
                <w:lang w:val="en-GB"/>
              </w:rPr>
            </w:pPr>
          </w:p>
          <w:p w:rsidR="00161187" w:rsidRDefault="00161187" w:rsidP="00F54793">
            <w:pPr>
              <w:pStyle w:val="TableParagraph"/>
              <w:ind w:right="57"/>
              <w:rPr>
                <w:b/>
                <w:color w:val="000000"/>
              </w:rPr>
            </w:pPr>
          </w:p>
        </w:tc>
        <w:tc>
          <w:tcPr>
            <w:tcW w:w="6963" w:type="dxa"/>
            <w:shd w:val="clear" w:color="auto" w:fill="FFFFFF" w:themeFill="background1"/>
          </w:tcPr>
          <w:p w:rsidR="00161187" w:rsidRPr="009954F9" w:rsidRDefault="00161187" w:rsidP="00A8292F">
            <w:pPr>
              <w:pStyle w:val="ListParagraph"/>
              <w:numPr>
                <w:ilvl w:val="0"/>
                <w:numId w:val="17"/>
              </w:numPr>
              <w:ind w:left="360"/>
              <w:rPr>
                <w:rFonts w:eastAsia="Century Gothic" w:cstheme="minorHAnsi"/>
                <w:bCs/>
              </w:rPr>
            </w:pPr>
            <w:r w:rsidRPr="009954F9">
              <w:rPr>
                <w:rFonts w:eastAsia="Century Gothic" w:cstheme="minorHAnsi"/>
                <w:bCs/>
              </w:rPr>
              <w:t xml:space="preserve">Target Pupil Premium parents to represent deprived families on the Parent Forum </w:t>
            </w:r>
          </w:p>
          <w:p w:rsidR="00161187" w:rsidRDefault="00161187" w:rsidP="009954F9">
            <w:pPr>
              <w:pStyle w:val="ListParagraph"/>
              <w:ind w:left="0"/>
              <w:rPr>
                <w:rFonts w:eastAsia="Century Gothic" w:cstheme="minorHAnsi"/>
                <w:bCs/>
              </w:rPr>
            </w:pPr>
          </w:p>
          <w:p w:rsidR="00161187" w:rsidRPr="009954F9" w:rsidRDefault="00161187" w:rsidP="00A8292F">
            <w:pPr>
              <w:pStyle w:val="ListParagraph"/>
              <w:numPr>
                <w:ilvl w:val="0"/>
                <w:numId w:val="17"/>
              </w:numPr>
              <w:ind w:left="360"/>
              <w:rPr>
                <w:rFonts w:eastAsia="Century Gothic" w:cstheme="minorHAnsi"/>
                <w:bCs/>
              </w:rPr>
            </w:pPr>
            <w:r w:rsidRPr="009954F9">
              <w:rPr>
                <w:rFonts w:eastAsia="Century Gothic" w:cstheme="minorHAnsi"/>
                <w:bCs/>
              </w:rPr>
              <w:t>Champion Pupil Premium children to be represented on the School Council , ensuring pupils are confident and skilled in expressing their ideas and views.</w:t>
            </w:r>
          </w:p>
        </w:tc>
        <w:tc>
          <w:tcPr>
            <w:tcW w:w="1811" w:type="dxa"/>
            <w:shd w:val="clear" w:color="auto" w:fill="FFFFFF" w:themeFill="background1"/>
          </w:tcPr>
          <w:p w:rsidR="00161187" w:rsidRDefault="00161187" w:rsidP="00584B13">
            <w:pPr>
              <w:rPr>
                <w:rFonts w:eastAsia="Century Gothic" w:cstheme="minorHAnsi"/>
                <w:bCs/>
              </w:rPr>
            </w:pPr>
            <w:r>
              <w:rPr>
                <w:rFonts w:eastAsia="Century Gothic" w:cstheme="minorHAnsi"/>
                <w:bCs/>
              </w:rPr>
              <w:t>PDBW lead / HSLW</w:t>
            </w:r>
          </w:p>
        </w:tc>
        <w:tc>
          <w:tcPr>
            <w:tcW w:w="2397" w:type="dxa"/>
            <w:vMerge w:val="restart"/>
            <w:shd w:val="clear" w:color="auto" w:fill="FFFFFF" w:themeFill="background1"/>
          </w:tcPr>
          <w:p w:rsidR="00161187" w:rsidRPr="00EF0411" w:rsidRDefault="00161187" w:rsidP="00A8292F">
            <w:pPr>
              <w:pStyle w:val="ListParagraph"/>
              <w:numPr>
                <w:ilvl w:val="0"/>
                <w:numId w:val="4"/>
              </w:numPr>
              <w:rPr>
                <w:rFonts w:eastAsia="Century Gothic" w:cstheme="minorHAnsi"/>
                <w:bCs/>
              </w:rPr>
            </w:pPr>
            <w:r w:rsidRPr="00EF0411">
              <w:rPr>
                <w:rFonts w:eastAsia="Century Gothic" w:cstheme="minorHAnsi"/>
                <w:bCs/>
              </w:rPr>
              <w:t xml:space="preserve">All leaders can demonstrate the impact of funding on outcomes and value for money from funding streams </w:t>
            </w:r>
          </w:p>
          <w:p w:rsidR="00161187" w:rsidRDefault="00161187" w:rsidP="00A8292F">
            <w:pPr>
              <w:pStyle w:val="ListParagraph"/>
              <w:numPr>
                <w:ilvl w:val="0"/>
                <w:numId w:val="4"/>
              </w:numPr>
              <w:rPr>
                <w:rFonts w:eastAsia="Century Gothic" w:cstheme="minorHAnsi"/>
                <w:bCs/>
              </w:rPr>
            </w:pPr>
            <w:r>
              <w:rPr>
                <w:rFonts w:eastAsia="Century Gothic" w:cstheme="minorHAnsi"/>
                <w:bCs/>
              </w:rPr>
              <w:t>All leaders achieve the success criteria set out in their plans</w:t>
            </w:r>
          </w:p>
          <w:p w:rsidR="00161187" w:rsidRDefault="00161187" w:rsidP="00A8292F">
            <w:pPr>
              <w:pStyle w:val="ListParagraph"/>
              <w:numPr>
                <w:ilvl w:val="0"/>
                <w:numId w:val="4"/>
              </w:numPr>
              <w:rPr>
                <w:rFonts w:eastAsia="Century Gothic" w:cstheme="minorHAnsi"/>
                <w:bCs/>
              </w:rPr>
            </w:pPr>
            <w:r w:rsidRPr="00EF0411">
              <w:rPr>
                <w:rFonts w:eastAsia="Century Gothic" w:cstheme="minorHAnsi"/>
                <w:bCs/>
              </w:rPr>
              <w:t xml:space="preserve">Pupils and parents work with the school to strategically develop the role of homework </w:t>
            </w:r>
          </w:p>
          <w:p w:rsidR="00161187" w:rsidRPr="00EF0411" w:rsidRDefault="00161187" w:rsidP="00A8292F">
            <w:pPr>
              <w:pStyle w:val="ListParagraph"/>
              <w:numPr>
                <w:ilvl w:val="0"/>
                <w:numId w:val="4"/>
              </w:numPr>
              <w:rPr>
                <w:rFonts w:eastAsia="Century Gothic" w:cstheme="minorHAnsi"/>
                <w:bCs/>
              </w:rPr>
            </w:pPr>
            <w:r w:rsidRPr="00EF0411">
              <w:rPr>
                <w:rFonts w:eastAsia="Century Gothic" w:cstheme="minorHAnsi"/>
                <w:bCs/>
              </w:rPr>
              <w:t xml:space="preserve">The community SLT team work collaboratively, independently and </w:t>
            </w:r>
            <w:r w:rsidRPr="00EF0411">
              <w:rPr>
                <w:rFonts w:eastAsia="Century Gothic" w:cstheme="minorHAnsi"/>
                <w:bCs/>
              </w:rPr>
              <w:lastRenderedPageBreak/>
              <w:t xml:space="preserve">effectively to drive school improvement, raise standards and meet agreed outcomes </w:t>
            </w:r>
          </w:p>
          <w:p w:rsidR="00161187" w:rsidRPr="006427BC" w:rsidRDefault="00161187" w:rsidP="00A8292F">
            <w:pPr>
              <w:pStyle w:val="ListParagraph"/>
              <w:numPr>
                <w:ilvl w:val="0"/>
                <w:numId w:val="4"/>
              </w:numPr>
              <w:rPr>
                <w:rFonts w:eastAsia="Century Gothic" w:cstheme="minorHAnsi"/>
                <w:bCs/>
              </w:rPr>
            </w:pPr>
            <w:r w:rsidRPr="006427BC">
              <w:rPr>
                <w:rFonts w:eastAsia="Century Gothic" w:cstheme="minorHAnsi"/>
                <w:bCs/>
              </w:rPr>
              <w:t xml:space="preserve">Academy evidence files (paper and electronic) support quality assurance and green plan outcomes </w:t>
            </w:r>
          </w:p>
          <w:p w:rsidR="00161187" w:rsidRPr="00A91D01" w:rsidRDefault="00161187" w:rsidP="00A8292F">
            <w:pPr>
              <w:pStyle w:val="ListParagraph"/>
              <w:numPr>
                <w:ilvl w:val="0"/>
                <w:numId w:val="4"/>
              </w:numPr>
              <w:rPr>
                <w:rFonts w:cstheme="minorHAnsi"/>
              </w:rPr>
            </w:pPr>
            <w:r w:rsidRPr="00DC6D82">
              <w:rPr>
                <w:rFonts w:eastAsia="Century Gothic" w:cstheme="minorHAnsi"/>
                <w:bCs/>
              </w:rPr>
              <w:t xml:space="preserve">Senior Leaders can effectively demonstrate and present summative evidence to ELT and link governors </w:t>
            </w:r>
          </w:p>
        </w:tc>
        <w:tc>
          <w:tcPr>
            <w:tcW w:w="1773" w:type="dxa"/>
            <w:vMerge/>
            <w:shd w:val="clear" w:color="auto" w:fill="FFFFFF" w:themeFill="background1"/>
          </w:tcPr>
          <w:p w:rsidR="00161187" w:rsidRPr="00584B13" w:rsidRDefault="00161187" w:rsidP="00584B13">
            <w:pPr>
              <w:rPr>
                <w:rFonts w:eastAsia="Century Gothic" w:cstheme="minorHAnsi"/>
                <w:bCs/>
              </w:rPr>
            </w:pPr>
          </w:p>
        </w:tc>
      </w:tr>
      <w:tr w:rsidR="001966D6" w:rsidRPr="00DF3669" w:rsidTr="008E52A8">
        <w:trPr>
          <w:trHeight w:val="2690"/>
        </w:trPr>
        <w:tc>
          <w:tcPr>
            <w:tcW w:w="2444" w:type="dxa"/>
            <w:tcBorders>
              <w:bottom w:val="single" w:sz="4" w:space="0" w:color="auto"/>
            </w:tcBorders>
            <w:shd w:val="clear" w:color="auto" w:fill="00B0F0"/>
          </w:tcPr>
          <w:p w:rsidR="001966D6" w:rsidRDefault="001966D6" w:rsidP="00707778">
            <w:pPr>
              <w:tabs>
                <w:tab w:val="left" w:pos="313"/>
              </w:tabs>
              <w:ind w:right="57"/>
              <w:rPr>
                <w:b/>
                <w:color w:val="000000"/>
              </w:rPr>
            </w:pPr>
            <w:r>
              <w:rPr>
                <w:b/>
                <w:color w:val="000000"/>
              </w:rPr>
              <w:lastRenderedPageBreak/>
              <w:t>PRIORITY 3-L&amp;M</w:t>
            </w:r>
          </w:p>
          <w:p w:rsidR="001966D6" w:rsidRPr="006438E0" w:rsidRDefault="001966D6" w:rsidP="00A8292F">
            <w:pPr>
              <w:pStyle w:val="ListParagraph"/>
              <w:numPr>
                <w:ilvl w:val="0"/>
                <w:numId w:val="11"/>
              </w:numPr>
              <w:tabs>
                <w:tab w:val="left" w:pos="313"/>
              </w:tabs>
              <w:ind w:right="57"/>
              <w:rPr>
                <w:color w:val="000000"/>
              </w:rPr>
            </w:pPr>
            <w:r w:rsidRPr="006438E0">
              <w:rPr>
                <w:color w:val="000000"/>
              </w:rPr>
              <w:t>Ensure staff have access to CPD that impacts on academy priorities raising standards and improving provision</w:t>
            </w:r>
          </w:p>
          <w:p w:rsidR="001966D6" w:rsidRPr="006438E0" w:rsidRDefault="001966D6" w:rsidP="006438E0">
            <w:pPr>
              <w:pStyle w:val="ListParagraph"/>
              <w:tabs>
                <w:tab w:val="left" w:pos="313"/>
              </w:tabs>
              <w:ind w:left="360" w:right="57"/>
              <w:rPr>
                <w:color w:val="000000"/>
              </w:rPr>
            </w:pPr>
          </w:p>
          <w:p w:rsidR="001966D6" w:rsidRPr="00923EDF" w:rsidRDefault="001966D6" w:rsidP="00707778">
            <w:pPr>
              <w:tabs>
                <w:tab w:val="left" w:pos="313"/>
              </w:tabs>
              <w:ind w:right="57"/>
              <w:rPr>
                <w:b/>
                <w:color w:val="000000"/>
              </w:rPr>
            </w:pPr>
          </w:p>
        </w:tc>
        <w:tc>
          <w:tcPr>
            <w:tcW w:w="6963" w:type="dxa"/>
            <w:vMerge w:val="restart"/>
            <w:tcBorders>
              <w:bottom w:val="single" w:sz="4" w:space="0" w:color="auto"/>
            </w:tcBorders>
            <w:shd w:val="clear" w:color="auto" w:fill="FFFFFF" w:themeFill="background1"/>
          </w:tcPr>
          <w:p w:rsidR="00877B2B" w:rsidRDefault="00877B2B" w:rsidP="00A8292F">
            <w:pPr>
              <w:pStyle w:val="ListParagraph"/>
              <w:numPr>
                <w:ilvl w:val="0"/>
                <w:numId w:val="16"/>
              </w:numPr>
              <w:rPr>
                <w:rFonts w:eastAsia="Century Gothic" w:cstheme="minorHAnsi"/>
                <w:bCs/>
              </w:rPr>
            </w:pPr>
            <w:r>
              <w:rPr>
                <w:rFonts w:eastAsia="Century Gothic" w:cstheme="minorHAnsi"/>
                <w:bCs/>
              </w:rPr>
              <w:t xml:space="preserve">Audit of strengths and </w:t>
            </w:r>
            <w:r w:rsidRPr="00877B2B">
              <w:rPr>
                <w:rFonts w:eastAsia="Century Gothic" w:cstheme="minorHAnsi"/>
                <w:bCs/>
              </w:rPr>
              <w:t>training needs to be identified for all TSAs</w:t>
            </w:r>
            <w:r>
              <w:rPr>
                <w:rFonts w:eastAsia="Century Gothic" w:cstheme="minorHAnsi"/>
                <w:bCs/>
              </w:rPr>
              <w:t>.</w:t>
            </w:r>
          </w:p>
          <w:p w:rsidR="00877B2B" w:rsidRDefault="00877B2B" w:rsidP="00A8292F">
            <w:pPr>
              <w:pStyle w:val="ListParagraph"/>
              <w:numPr>
                <w:ilvl w:val="0"/>
                <w:numId w:val="16"/>
              </w:numPr>
              <w:rPr>
                <w:rFonts w:eastAsia="Century Gothic" w:cstheme="minorHAnsi"/>
                <w:bCs/>
              </w:rPr>
            </w:pPr>
            <w:r w:rsidRPr="00877B2B">
              <w:rPr>
                <w:rFonts w:eastAsia="Century Gothic" w:cstheme="minorHAnsi"/>
                <w:bCs/>
              </w:rPr>
              <w:t>Talent map to be produced following the analysis of the above</w:t>
            </w:r>
            <w:r>
              <w:rPr>
                <w:rFonts w:eastAsia="Century Gothic" w:cstheme="minorHAnsi"/>
                <w:bCs/>
              </w:rPr>
              <w:t xml:space="preserve"> </w:t>
            </w:r>
            <w:r w:rsidRPr="00877B2B">
              <w:rPr>
                <w:rFonts w:eastAsia="Century Gothic" w:cstheme="minorHAnsi"/>
                <w:bCs/>
              </w:rPr>
              <w:t>Good practice visits/coaching form</w:t>
            </w:r>
            <w:r>
              <w:rPr>
                <w:rFonts w:eastAsia="Century Gothic" w:cstheme="minorHAnsi"/>
                <w:bCs/>
              </w:rPr>
              <w:t>.</w:t>
            </w:r>
            <w:r w:rsidRPr="00A47627">
              <w:rPr>
                <w:rFonts w:eastAsia="Century Gothic" w:cstheme="minorHAnsi"/>
                <w:bCs/>
              </w:rPr>
              <w:t xml:space="preserve"> </w:t>
            </w:r>
          </w:p>
          <w:p w:rsidR="00877B2B" w:rsidRDefault="00877B2B" w:rsidP="00A8292F">
            <w:pPr>
              <w:pStyle w:val="ListParagraph"/>
              <w:numPr>
                <w:ilvl w:val="0"/>
                <w:numId w:val="16"/>
              </w:numPr>
              <w:rPr>
                <w:rFonts w:eastAsia="Century Gothic" w:cstheme="minorHAnsi"/>
                <w:bCs/>
              </w:rPr>
            </w:pPr>
            <w:r w:rsidRPr="00A47627">
              <w:rPr>
                <w:rFonts w:eastAsia="Century Gothic" w:cstheme="minorHAnsi"/>
                <w:bCs/>
              </w:rPr>
              <w:t>Training to be mapped out in personalised CPD log order of SIP for TSA</w:t>
            </w:r>
            <w:r>
              <w:rPr>
                <w:rFonts w:eastAsia="Century Gothic" w:cstheme="minorHAnsi"/>
                <w:bCs/>
              </w:rPr>
              <w:t>.</w:t>
            </w:r>
          </w:p>
          <w:p w:rsidR="001966D6" w:rsidRPr="00877B2B" w:rsidRDefault="001966D6" w:rsidP="00A8292F">
            <w:pPr>
              <w:pStyle w:val="ListParagraph"/>
              <w:numPr>
                <w:ilvl w:val="0"/>
                <w:numId w:val="16"/>
              </w:numPr>
              <w:rPr>
                <w:rFonts w:eastAsia="Century Gothic" w:cstheme="minorHAnsi"/>
                <w:bCs/>
              </w:rPr>
            </w:pPr>
            <w:r w:rsidRPr="00877B2B">
              <w:rPr>
                <w:rFonts w:eastAsia="Century Gothic" w:cstheme="minorHAnsi"/>
                <w:bCs/>
              </w:rPr>
              <w:t>Coach and monitor class based TA’s including deployment, use of initiative, championing pupil premium children, demonstrating impact and value for money of QFT, support and interventions, adaptation, personalisation and differentiation of planning for Pupil Premium children.</w:t>
            </w:r>
          </w:p>
        </w:tc>
        <w:tc>
          <w:tcPr>
            <w:tcW w:w="1811" w:type="dxa"/>
            <w:vMerge w:val="restart"/>
            <w:tcBorders>
              <w:bottom w:val="single" w:sz="4" w:space="0" w:color="auto"/>
            </w:tcBorders>
            <w:shd w:val="clear" w:color="auto" w:fill="FFFFFF" w:themeFill="background1"/>
          </w:tcPr>
          <w:p w:rsidR="001966D6" w:rsidRDefault="001966D6" w:rsidP="00584B13">
            <w:pPr>
              <w:rPr>
                <w:rFonts w:eastAsia="Century Gothic" w:cstheme="minorHAnsi"/>
                <w:bCs/>
              </w:rPr>
            </w:pPr>
            <w:r w:rsidRPr="00F54793">
              <w:rPr>
                <w:rFonts w:eastAsia="Century Gothic" w:cstheme="minorHAnsi"/>
                <w:bCs/>
              </w:rPr>
              <w:t>PDBW lead</w:t>
            </w:r>
          </w:p>
        </w:tc>
        <w:tc>
          <w:tcPr>
            <w:tcW w:w="2397" w:type="dxa"/>
            <w:vMerge/>
            <w:tcBorders>
              <w:bottom w:val="single" w:sz="4" w:space="0" w:color="auto"/>
            </w:tcBorders>
            <w:shd w:val="clear" w:color="auto" w:fill="FFFFFF" w:themeFill="background1"/>
          </w:tcPr>
          <w:p w:rsidR="001966D6" w:rsidRPr="00DC6D82" w:rsidRDefault="001966D6" w:rsidP="00A8292F">
            <w:pPr>
              <w:pStyle w:val="ListParagraph"/>
              <w:numPr>
                <w:ilvl w:val="0"/>
                <w:numId w:val="4"/>
              </w:numPr>
              <w:rPr>
                <w:rFonts w:eastAsia="Century Gothic" w:cstheme="minorHAnsi"/>
                <w:bCs/>
              </w:rPr>
            </w:pPr>
          </w:p>
        </w:tc>
        <w:tc>
          <w:tcPr>
            <w:tcW w:w="1773" w:type="dxa"/>
            <w:vMerge/>
            <w:tcBorders>
              <w:bottom w:val="single" w:sz="4" w:space="0" w:color="auto"/>
            </w:tcBorders>
            <w:shd w:val="clear" w:color="auto" w:fill="FFFFFF" w:themeFill="background1"/>
          </w:tcPr>
          <w:p w:rsidR="001966D6" w:rsidRPr="00584B13" w:rsidRDefault="001966D6" w:rsidP="00584B13">
            <w:pPr>
              <w:rPr>
                <w:rFonts w:eastAsia="Century Gothic" w:cstheme="minorHAnsi"/>
                <w:bCs/>
              </w:rPr>
            </w:pPr>
          </w:p>
        </w:tc>
      </w:tr>
      <w:tr w:rsidR="001966D6" w:rsidRPr="00DF3669" w:rsidTr="000577F0">
        <w:trPr>
          <w:trHeight w:val="269"/>
        </w:trPr>
        <w:tc>
          <w:tcPr>
            <w:tcW w:w="2444" w:type="dxa"/>
            <w:vMerge w:val="restart"/>
            <w:shd w:val="clear" w:color="auto" w:fill="00B0F0"/>
          </w:tcPr>
          <w:p w:rsidR="001966D6" w:rsidRPr="00923EDF" w:rsidRDefault="001966D6" w:rsidP="00707778">
            <w:pPr>
              <w:tabs>
                <w:tab w:val="left" w:pos="313"/>
              </w:tabs>
              <w:ind w:right="57"/>
              <w:rPr>
                <w:b/>
                <w:color w:val="000000"/>
              </w:rPr>
            </w:pPr>
            <w:r w:rsidRPr="00923EDF">
              <w:rPr>
                <w:b/>
                <w:color w:val="000000"/>
              </w:rPr>
              <w:t>PRIORITY 3 –L&amp;M</w:t>
            </w:r>
          </w:p>
          <w:p w:rsidR="001966D6" w:rsidRDefault="001966D6" w:rsidP="00381722">
            <w:pPr>
              <w:tabs>
                <w:tab w:val="left" w:pos="313"/>
              </w:tabs>
              <w:ind w:right="57"/>
            </w:pPr>
            <w:r>
              <w:lastRenderedPageBreak/>
              <w:t>2.EMBED, skilled, permanent and sustainable leadership and management structures.</w:t>
            </w:r>
          </w:p>
          <w:p w:rsidR="001966D6" w:rsidRDefault="001966D6" w:rsidP="00381722">
            <w:pPr>
              <w:tabs>
                <w:tab w:val="left" w:pos="313"/>
              </w:tabs>
              <w:ind w:right="57"/>
            </w:pPr>
          </w:p>
          <w:p w:rsidR="001966D6" w:rsidRPr="00381722" w:rsidRDefault="001966D6" w:rsidP="00381722">
            <w:pPr>
              <w:tabs>
                <w:tab w:val="left" w:pos="313"/>
              </w:tabs>
              <w:ind w:right="57"/>
              <w:rPr>
                <w:color w:val="000000"/>
              </w:rPr>
            </w:pPr>
          </w:p>
        </w:tc>
        <w:tc>
          <w:tcPr>
            <w:tcW w:w="6963" w:type="dxa"/>
            <w:vMerge/>
            <w:shd w:val="clear" w:color="auto" w:fill="FFFFFF" w:themeFill="background1"/>
          </w:tcPr>
          <w:p w:rsidR="001966D6" w:rsidRPr="00BB30DF" w:rsidRDefault="001966D6" w:rsidP="00723BE7">
            <w:pPr>
              <w:pStyle w:val="ListParagraph"/>
              <w:ind w:left="360"/>
              <w:rPr>
                <w:rFonts w:eastAsia="Century Gothic" w:cstheme="minorHAnsi"/>
                <w:bCs/>
              </w:rPr>
            </w:pPr>
          </w:p>
        </w:tc>
        <w:tc>
          <w:tcPr>
            <w:tcW w:w="1811" w:type="dxa"/>
            <w:vMerge/>
            <w:shd w:val="clear" w:color="auto" w:fill="FFFFFF" w:themeFill="background1"/>
          </w:tcPr>
          <w:p w:rsidR="001966D6" w:rsidRPr="00584B13" w:rsidRDefault="001966D6" w:rsidP="00584B13">
            <w:pPr>
              <w:rPr>
                <w:rFonts w:eastAsia="Century Gothic" w:cstheme="minorHAnsi"/>
                <w:bCs/>
              </w:rPr>
            </w:pPr>
          </w:p>
        </w:tc>
        <w:tc>
          <w:tcPr>
            <w:tcW w:w="2397" w:type="dxa"/>
            <w:vMerge/>
            <w:shd w:val="clear" w:color="auto" w:fill="FFFFFF" w:themeFill="background1"/>
          </w:tcPr>
          <w:p w:rsidR="001966D6" w:rsidRPr="00DC6D82" w:rsidRDefault="001966D6" w:rsidP="00A8292F">
            <w:pPr>
              <w:pStyle w:val="ListParagraph"/>
              <w:numPr>
                <w:ilvl w:val="0"/>
                <w:numId w:val="4"/>
              </w:numPr>
              <w:rPr>
                <w:rFonts w:eastAsia="Century Gothic" w:cstheme="minorHAnsi"/>
                <w:bCs/>
              </w:rPr>
            </w:pPr>
          </w:p>
        </w:tc>
        <w:tc>
          <w:tcPr>
            <w:tcW w:w="1773" w:type="dxa"/>
            <w:vMerge/>
            <w:shd w:val="clear" w:color="auto" w:fill="FFFFFF" w:themeFill="background1"/>
          </w:tcPr>
          <w:p w:rsidR="001966D6" w:rsidRPr="00584B13" w:rsidRDefault="001966D6" w:rsidP="00584B13">
            <w:pPr>
              <w:rPr>
                <w:rFonts w:eastAsia="Century Gothic" w:cstheme="minorHAnsi"/>
                <w:bCs/>
              </w:rPr>
            </w:pPr>
          </w:p>
        </w:tc>
      </w:tr>
      <w:tr w:rsidR="00877B2B" w:rsidRPr="00DF3669" w:rsidTr="005679A9">
        <w:trPr>
          <w:trHeight w:val="5938"/>
        </w:trPr>
        <w:tc>
          <w:tcPr>
            <w:tcW w:w="2444" w:type="dxa"/>
            <w:vMerge/>
            <w:shd w:val="clear" w:color="auto" w:fill="00B0F0"/>
          </w:tcPr>
          <w:p w:rsidR="00877B2B" w:rsidRPr="004A572F" w:rsidRDefault="00877B2B" w:rsidP="00A8292F">
            <w:pPr>
              <w:pStyle w:val="ListParagraph"/>
              <w:numPr>
                <w:ilvl w:val="0"/>
                <w:numId w:val="9"/>
              </w:numPr>
              <w:tabs>
                <w:tab w:val="left" w:pos="313"/>
              </w:tabs>
              <w:ind w:right="57"/>
              <w:rPr>
                <w:color w:val="000000"/>
              </w:rPr>
            </w:pPr>
          </w:p>
        </w:tc>
        <w:tc>
          <w:tcPr>
            <w:tcW w:w="6963" w:type="dxa"/>
            <w:shd w:val="clear" w:color="auto" w:fill="FFFFFF" w:themeFill="background1"/>
          </w:tcPr>
          <w:p w:rsidR="00877B2B" w:rsidRPr="00877B2B" w:rsidRDefault="00877B2B" w:rsidP="00877B2B">
            <w:pPr>
              <w:rPr>
                <w:rFonts w:eastAsia="Century Gothic" w:cstheme="minorHAnsi"/>
                <w:bCs/>
              </w:rPr>
            </w:pPr>
          </w:p>
          <w:p w:rsidR="00877B2B" w:rsidRPr="009954F9" w:rsidRDefault="00877B2B" w:rsidP="00A8292F">
            <w:pPr>
              <w:pStyle w:val="ListParagraph"/>
              <w:numPr>
                <w:ilvl w:val="0"/>
                <w:numId w:val="4"/>
              </w:numPr>
              <w:rPr>
                <w:rFonts w:eastAsia="Century Gothic" w:cstheme="minorHAnsi"/>
                <w:bCs/>
              </w:rPr>
            </w:pPr>
            <w:r w:rsidRPr="009954F9">
              <w:rPr>
                <w:rFonts w:eastAsia="Century Gothic" w:cstheme="minorHAnsi"/>
                <w:bCs/>
              </w:rPr>
              <w:t xml:space="preserve">AHT with specific non-teaching responsibilities for improving outcomes for PP children. </w:t>
            </w:r>
          </w:p>
          <w:p w:rsidR="00877B2B" w:rsidRPr="009954F9" w:rsidRDefault="00877B2B" w:rsidP="00A8292F">
            <w:pPr>
              <w:pStyle w:val="ListParagraph"/>
              <w:numPr>
                <w:ilvl w:val="0"/>
                <w:numId w:val="4"/>
              </w:numPr>
              <w:rPr>
                <w:rFonts w:eastAsia="Century Gothic" w:cstheme="minorHAnsi"/>
                <w:bCs/>
              </w:rPr>
            </w:pPr>
            <w:r w:rsidRPr="009954F9">
              <w:rPr>
                <w:rFonts w:eastAsia="Century Gothic" w:cstheme="minorHAnsi"/>
                <w:bCs/>
              </w:rPr>
              <w:t>Recruit a HSLW as lead champion for Pupil Premium children in school</w:t>
            </w:r>
          </w:p>
          <w:p w:rsidR="00877B2B" w:rsidRPr="009954F9" w:rsidRDefault="00877B2B" w:rsidP="00A8292F">
            <w:pPr>
              <w:pStyle w:val="ListParagraph"/>
              <w:numPr>
                <w:ilvl w:val="0"/>
                <w:numId w:val="4"/>
              </w:numPr>
              <w:rPr>
                <w:rFonts w:eastAsia="Century Gothic" w:cstheme="minorHAnsi"/>
                <w:bCs/>
              </w:rPr>
            </w:pPr>
            <w:r w:rsidRPr="009954F9">
              <w:rPr>
                <w:rFonts w:eastAsia="Century Gothic" w:cstheme="minorHAnsi"/>
                <w:bCs/>
              </w:rPr>
              <w:t>All class TAs to be PP champions</w:t>
            </w:r>
          </w:p>
          <w:p w:rsidR="00877B2B" w:rsidRPr="009954F9" w:rsidRDefault="003C6E59" w:rsidP="00A8292F">
            <w:pPr>
              <w:pStyle w:val="ListParagraph"/>
              <w:numPr>
                <w:ilvl w:val="0"/>
                <w:numId w:val="4"/>
              </w:numPr>
              <w:rPr>
                <w:rFonts w:eastAsia="Century Gothic" w:cstheme="minorHAnsi"/>
                <w:bCs/>
              </w:rPr>
            </w:pPr>
            <w:r w:rsidRPr="009954F9">
              <w:rPr>
                <w:rFonts w:eastAsia="Century Gothic" w:cstheme="minorHAnsi"/>
                <w:bCs/>
              </w:rPr>
              <w:t>Arrange link governor visits, present and encourage rigorous challenge and evaluation against plans.</w:t>
            </w:r>
          </w:p>
          <w:p w:rsidR="00877B2B" w:rsidRPr="009954F9" w:rsidRDefault="00877B2B" w:rsidP="00A8292F">
            <w:pPr>
              <w:pStyle w:val="ListParagraph"/>
              <w:numPr>
                <w:ilvl w:val="0"/>
                <w:numId w:val="4"/>
              </w:numPr>
              <w:rPr>
                <w:rFonts w:eastAsia="Century Gothic" w:cstheme="minorHAnsi"/>
                <w:bCs/>
              </w:rPr>
            </w:pPr>
            <w:r w:rsidRPr="009954F9">
              <w:rPr>
                <w:rFonts w:eastAsia="Century Gothic" w:cstheme="minorHAnsi"/>
                <w:bCs/>
              </w:rPr>
              <w:t>Pupil Induction – identification of PP</w:t>
            </w:r>
            <w:r w:rsidR="009954F9">
              <w:rPr>
                <w:rFonts w:eastAsia="Century Gothic" w:cstheme="minorHAnsi"/>
                <w:bCs/>
              </w:rPr>
              <w:t>.</w:t>
            </w:r>
          </w:p>
          <w:p w:rsidR="00877B2B" w:rsidRPr="00971414" w:rsidRDefault="00877B2B" w:rsidP="00191134">
            <w:pPr>
              <w:rPr>
                <w:rFonts w:eastAsia="Century Gothic" w:cstheme="minorHAnsi"/>
                <w:bCs/>
              </w:rPr>
            </w:pPr>
          </w:p>
          <w:p w:rsidR="00877B2B" w:rsidRPr="00971414" w:rsidRDefault="00877B2B" w:rsidP="00191134">
            <w:pPr>
              <w:rPr>
                <w:rFonts w:eastAsia="Century Gothic" w:cstheme="minorHAnsi"/>
                <w:bCs/>
              </w:rPr>
            </w:pPr>
          </w:p>
          <w:p w:rsidR="00877B2B" w:rsidRPr="00BE622B" w:rsidRDefault="00877B2B" w:rsidP="00191134">
            <w:pPr>
              <w:rPr>
                <w:rFonts w:eastAsia="Century Gothic" w:cstheme="minorHAnsi"/>
                <w:bCs/>
              </w:rPr>
            </w:pPr>
          </w:p>
        </w:tc>
        <w:tc>
          <w:tcPr>
            <w:tcW w:w="1811" w:type="dxa"/>
            <w:shd w:val="clear" w:color="auto" w:fill="FFFFFF" w:themeFill="background1"/>
          </w:tcPr>
          <w:p w:rsidR="00877B2B" w:rsidRPr="00584B13" w:rsidRDefault="00877B2B" w:rsidP="00584B13">
            <w:pPr>
              <w:rPr>
                <w:rFonts w:eastAsia="Century Gothic" w:cstheme="minorHAnsi"/>
                <w:bCs/>
              </w:rPr>
            </w:pPr>
            <w:r>
              <w:rPr>
                <w:rFonts w:eastAsia="Century Gothic" w:cstheme="minorHAnsi"/>
                <w:bCs/>
              </w:rPr>
              <w:t>PDBW lead</w:t>
            </w:r>
          </w:p>
          <w:p w:rsidR="00877B2B" w:rsidRPr="00584B13" w:rsidRDefault="00877B2B" w:rsidP="00971414">
            <w:pPr>
              <w:rPr>
                <w:rFonts w:eastAsia="Century Gothic" w:cstheme="minorHAnsi"/>
                <w:bCs/>
              </w:rPr>
            </w:pPr>
          </w:p>
          <w:p w:rsidR="00877B2B" w:rsidRPr="00584B13" w:rsidRDefault="00877B2B" w:rsidP="00584B13">
            <w:pPr>
              <w:rPr>
                <w:rFonts w:eastAsia="Century Gothic" w:cstheme="minorHAnsi"/>
                <w:bCs/>
              </w:rPr>
            </w:pPr>
          </w:p>
        </w:tc>
        <w:tc>
          <w:tcPr>
            <w:tcW w:w="2397" w:type="dxa"/>
            <w:vMerge/>
            <w:shd w:val="clear" w:color="auto" w:fill="FFFFFF" w:themeFill="background1"/>
          </w:tcPr>
          <w:p w:rsidR="00877B2B" w:rsidRPr="00584B13" w:rsidRDefault="00877B2B" w:rsidP="00584B13">
            <w:pPr>
              <w:rPr>
                <w:rFonts w:eastAsia="Century Gothic" w:cstheme="minorHAnsi"/>
                <w:bCs/>
              </w:rPr>
            </w:pPr>
          </w:p>
        </w:tc>
        <w:tc>
          <w:tcPr>
            <w:tcW w:w="1773" w:type="dxa"/>
            <w:vMerge/>
            <w:shd w:val="clear" w:color="auto" w:fill="FFFFFF" w:themeFill="background1"/>
          </w:tcPr>
          <w:p w:rsidR="00877B2B" w:rsidRPr="00584B13" w:rsidRDefault="00877B2B" w:rsidP="00584B13">
            <w:pPr>
              <w:rPr>
                <w:rFonts w:eastAsia="Century Gothic" w:cstheme="minorHAnsi"/>
                <w:bCs/>
              </w:rPr>
            </w:pPr>
          </w:p>
        </w:tc>
      </w:tr>
      <w:tr w:rsidR="003031FA" w:rsidRPr="00DF3669" w:rsidTr="007424E1">
        <w:trPr>
          <w:trHeight w:val="5340"/>
        </w:trPr>
        <w:tc>
          <w:tcPr>
            <w:tcW w:w="2444" w:type="dxa"/>
            <w:shd w:val="clear" w:color="auto" w:fill="00B0F0"/>
          </w:tcPr>
          <w:p w:rsidR="00376650" w:rsidRDefault="00F47B23" w:rsidP="003031FA">
            <w:pPr>
              <w:tabs>
                <w:tab w:val="left" w:pos="313"/>
              </w:tabs>
              <w:ind w:right="57"/>
              <w:rPr>
                <w:color w:val="000000"/>
              </w:rPr>
            </w:pPr>
            <w:r>
              <w:rPr>
                <w:color w:val="000000"/>
              </w:rPr>
              <w:lastRenderedPageBreak/>
              <w:t xml:space="preserve">Priority </w:t>
            </w:r>
            <w:r w:rsidR="00376650">
              <w:rPr>
                <w:color w:val="000000"/>
              </w:rPr>
              <w:t>4</w:t>
            </w:r>
          </w:p>
          <w:p w:rsidR="003031FA" w:rsidRDefault="003031FA" w:rsidP="003031FA">
            <w:pPr>
              <w:tabs>
                <w:tab w:val="left" w:pos="313"/>
              </w:tabs>
              <w:ind w:right="57"/>
              <w:rPr>
                <w:color w:val="000000"/>
              </w:rPr>
            </w:pPr>
            <w:r>
              <w:rPr>
                <w:color w:val="000000"/>
              </w:rPr>
              <w:t xml:space="preserve">PDBW </w:t>
            </w:r>
          </w:p>
          <w:p w:rsidR="003031FA" w:rsidRDefault="00F47B23" w:rsidP="003031FA">
            <w:pPr>
              <w:tabs>
                <w:tab w:val="left" w:pos="313"/>
              </w:tabs>
              <w:ind w:right="57"/>
              <w:rPr>
                <w:color w:val="000000"/>
              </w:rPr>
            </w:pPr>
            <w:r>
              <w:rPr>
                <w:color w:val="000000"/>
              </w:rPr>
              <w:t>Ensure a personal development, behaviour and welfare is a strength.</w:t>
            </w:r>
          </w:p>
          <w:p w:rsidR="00BF6027" w:rsidRPr="003031FA" w:rsidRDefault="00BF6027" w:rsidP="003031FA">
            <w:pPr>
              <w:tabs>
                <w:tab w:val="left" w:pos="313"/>
              </w:tabs>
              <w:ind w:right="57"/>
              <w:rPr>
                <w:color w:val="000000"/>
              </w:rPr>
            </w:pPr>
          </w:p>
        </w:tc>
        <w:tc>
          <w:tcPr>
            <w:tcW w:w="6963" w:type="dxa"/>
            <w:shd w:val="clear" w:color="auto" w:fill="FFFFFF" w:themeFill="background1"/>
          </w:tcPr>
          <w:p w:rsidR="00FB404C" w:rsidRDefault="00FB404C" w:rsidP="003031FA">
            <w:pPr>
              <w:rPr>
                <w:rFonts w:eastAsia="Century Gothic" w:cstheme="minorHAnsi"/>
                <w:b/>
                <w:bCs/>
              </w:rPr>
            </w:pPr>
            <w:r w:rsidRPr="00CC1489">
              <w:rPr>
                <w:rFonts w:eastAsia="Century Gothic" w:cstheme="minorHAnsi"/>
                <w:b/>
                <w:bCs/>
              </w:rPr>
              <w:t xml:space="preserve">Home/school links </w:t>
            </w:r>
          </w:p>
          <w:p w:rsidR="00CC1489" w:rsidRPr="009954F9" w:rsidRDefault="00CC1489" w:rsidP="00A8292F">
            <w:pPr>
              <w:pStyle w:val="ListParagraph"/>
              <w:numPr>
                <w:ilvl w:val="0"/>
                <w:numId w:val="18"/>
              </w:numPr>
              <w:rPr>
                <w:rFonts w:eastAsia="Century Gothic" w:cstheme="minorHAnsi"/>
                <w:bCs/>
              </w:rPr>
            </w:pPr>
            <w:r w:rsidRPr="009954F9">
              <w:rPr>
                <w:rFonts w:eastAsia="Century Gothic" w:cstheme="minorHAnsi"/>
                <w:bCs/>
              </w:rPr>
              <w:t>Develop</w:t>
            </w:r>
            <w:r w:rsidR="008413AB" w:rsidRPr="009954F9">
              <w:rPr>
                <w:rFonts w:eastAsia="Century Gothic" w:cstheme="minorHAnsi"/>
                <w:bCs/>
              </w:rPr>
              <w:t xml:space="preserve"> time effective</w:t>
            </w:r>
            <w:r w:rsidRPr="009954F9">
              <w:rPr>
                <w:rFonts w:eastAsia="Century Gothic" w:cstheme="minorHAnsi"/>
                <w:bCs/>
              </w:rPr>
              <w:t xml:space="preserve"> </w:t>
            </w:r>
            <w:r w:rsidR="008413AB" w:rsidRPr="009954F9">
              <w:rPr>
                <w:rFonts w:eastAsia="Century Gothic" w:cstheme="minorHAnsi"/>
                <w:bCs/>
              </w:rPr>
              <w:t>system/</w:t>
            </w:r>
            <w:r w:rsidRPr="009954F9">
              <w:rPr>
                <w:rFonts w:eastAsia="Century Gothic" w:cstheme="minorHAnsi"/>
                <w:bCs/>
              </w:rPr>
              <w:t>process for identification of hard to read</w:t>
            </w:r>
          </w:p>
          <w:p w:rsidR="008413AB" w:rsidRPr="009954F9" w:rsidRDefault="008413AB" w:rsidP="00A8292F">
            <w:pPr>
              <w:pStyle w:val="ListParagraph"/>
              <w:numPr>
                <w:ilvl w:val="0"/>
                <w:numId w:val="18"/>
              </w:numPr>
              <w:rPr>
                <w:rFonts w:eastAsia="Century Gothic" w:cstheme="minorHAnsi"/>
                <w:bCs/>
              </w:rPr>
            </w:pPr>
            <w:r w:rsidRPr="009954F9">
              <w:rPr>
                <w:rFonts w:eastAsia="Century Gothic" w:cstheme="minorHAnsi"/>
                <w:bCs/>
              </w:rPr>
              <w:t>Provide support for hard to reach</w:t>
            </w:r>
            <w:r w:rsidR="00BE622B" w:rsidRPr="009954F9">
              <w:rPr>
                <w:rFonts w:eastAsia="Century Gothic" w:cstheme="minorHAnsi"/>
                <w:bCs/>
              </w:rPr>
              <w:t xml:space="preserve"> INCLUD</w:t>
            </w:r>
            <w:r w:rsidR="00005E23" w:rsidRPr="009954F9">
              <w:rPr>
                <w:rFonts w:eastAsia="Century Gothic" w:cstheme="minorHAnsi"/>
                <w:bCs/>
              </w:rPr>
              <w:t xml:space="preserve">ING Early Help with high expectations for parental </w:t>
            </w:r>
            <w:r w:rsidR="00971414" w:rsidRPr="009954F9">
              <w:rPr>
                <w:rFonts w:eastAsia="Century Gothic" w:cstheme="minorHAnsi"/>
                <w:bCs/>
              </w:rPr>
              <w:t>engagement</w:t>
            </w:r>
          </w:p>
          <w:p w:rsidR="008413AB" w:rsidRDefault="008413AB" w:rsidP="00A8292F">
            <w:pPr>
              <w:pStyle w:val="ListParagraph"/>
              <w:numPr>
                <w:ilvl w:val="0"/>
                <w:numId w:val="18"/>
              </w:numPr>
              <w:rPr>
                <w:rFonts w:eastAsia="Century Gothic" w:cstheme="minorHAnsi"/>
                <w:bCs/>
              </w:rPr>
            </w:pPr>
            <w:r w:rsidRPr="009954F9">
              <w:rPr>
                <w:rFonts w:eastAsia="Century Gothic" w:cstheme="minorHAnsi"/>
                <w:bCs/>
              </w:rPr>
              <w:t>Monitor impact of support/value for money</w:t>
            </w:r>
          </w:p>
          <w:p w:rsidR="009C5AA7" w:rsidRPr="00321C8B" w:rsidRDefault="00005E23" w:rsidP="00A8292F">
            <w:pPr>
              <w:pStyle w:val="ListParagraph"/>
              <w:numPr>
                <w:ilvl w:val="0"/>
                <w:numId w:val="18"/>
              </w:numPr>
              <w:rPr>
                <w:rFonts w:eastAsia="Century Gothic" w:cstheme="minorHAnsi"/>
                <w:bCs/>
              </w:rPr>
            </w:pPr>
            <w:r w:rsidRPr="00321C8B">
              <w:rPr>
                <w:rFonts w:eastAsia="Century Gothic" w:cstheme="minorHAnsi"/>
                <w:bCs/>
              </w:rPr>
              <w:t xml:space="preserve">TARGETED </w:t>
            </w:r>
            <w:r w:rsidR="00CC1489" w:rsidRPr="00321C8B">
              <w:rPr>
                <w:rFonts w:eastAsia="Century Gothic" w:cstheme="minorHAnsi"/>
                <w:bCs/>
              </w:rPr>
              <w:t>Watch m</w:t>
            </w:r>
            <w:r w:rsidR="00A57010" w:rsidRPr="00321C8B">
              <w:rPr>
                <w:rFonts w:eastAsia="Century Gothic" w:cstheme="minorHAnsi"/>
                <w:bCs/>
              </w:rPr>
              <w:t>e learn – all PP children are represented</w:t>
            </w:r>
            <w:r w:rsidR="009C5AA7" w:rsidRPr="00321C8B">
              <w:rPr>
                <w:rFonts w:eastAsia="Century Gothic" w:cstheme="minorHAnsi"/>
                <w:bCs/>
              </w:rPr>
              <w:t xml:space="preserve">. </w:t>
            </w:r>
          </w:p>
          <w:p w:rsidR="00CC1489" w:rsidRPr="00321C8B" w:rsidRDefault="009C5AA7" w:rsidP="00A8292F">
            <w:pPr>
              <w:pStyle w:val="ListParagraph"/>
              <w:numPr>
                <w:ilvl w:val="0"/>
                <w:numId w:val="18"/>
              </w:numPr>
              <w:rPr>
                <w:rFonts w:eastAsia="Century Gothic" w:cstheme="minorHAnsi"/>
                <w:bCs/>
              </w:rPr>
            </w:pPr>
            <w:r w:rsidRPr="00321C8B">
              <w:rPr>
                <w:rFonts w:eastAsia="Century Gothic" w:cstheme="minorHAnsi"/>
                <w:bCs/>
              </w:rPr>
              <w:t>daily reading for all PP children.</w:t>
            </w:r>
          </w:p>
          <w:p w:rsidR="00CC1489" w:rsidRPr="00321C8B" w:rsidRDefault="009954F9" w:rsidP="00A8292F">
            <w:pPr>
              <w:pStyle w:val="ListParagraph"/>
              <w:numPr>
                <w:ilvl w:val="0"/>
                <w:numId w:val="18"/>
              </w:numPr>
              <w:rPr>
                <w:rFonts w:eastAsia="Century Gothic" w:cstheme="minorHAnsi"/>
                <w:bCs/>
              </w:rPr>
            </w:pPr>
            <w:r w:rsidRPr="00321C8B">
              <w:rPr>
                <w:rFonts w:eastAsia="Century Gothic" w:cstheme="minorHAnsi"/>
                <w:bCs/>
              </w:rPr>
              <w:t>Target and track a</w:t>
            </w:r>
            <w:r w:rsidR="00CC1489" w:rsidRPr="00321C8B">
              <w:rPr>
                <w:rFonts w:eastAsia="Century Gothic" w:cstheme="minorHAnsi"/>
                <w:bCs/>
              </w:rPr>
              <w:t xml:space="preserve">ll PP parents </w:t>
            </w:r>
            <w:r w:rsidRPr="00321C8B">
              <w:rPr>
                <w:rFonts w:eastAsia="Century Gothic" w:cstheme="minorHAnsi"/>
                <w:bCs/>
              </w:rPr>
              <w:t xml:space="preserve">to </w:t>
            </w:r>
            <w:r w:rsidR="00CC1489" w:rsidRPr="00321C8B">
              <w:rPr>
                <w:rFonts w:eastAsia="Century Gothic" w:cstheme="minorHAnsi"/>
                <w:bCs/>
              </w:rPr>
              <w:t>attend p</w:t>
            </w:r>
            <w:r w:rsidR="009C5AA7" w:rsidRPr="00321C8B">
              <w:rPr>
                <w:rFonts w:eastAsia="Century Gothic" w:cstheme="minorHAnsi"/>
                <w:bCs/>
              </w:rPr>
              <w:t>arent</w:t>
            </w:r>
            <w:r w:rsidRPr="00321C8B">
              <w:rPr>
                <w:rFonts w:eastAsia="Century Gothic" w:cstheme="minorHAnsi"/>
                <w:bCs/>
              </w:rPr>
              <w:t>’</w:t>
            </w:r>
            <w:r w:rsidR="009C5AA7" w:rsidRPr="00321C8B">
              <w:rPr>
                <w:rFonts w:eastAsia="Century Gothic" w:cstheme="minorHAnsi"/>
                <w:bCs/>
              </w:rPr>
              <w:t>s</w:t>
            </w:r>
            <w:r w:rsidR="00CC1489" w:rsidRPr="00321C8B">
              <w:rPr>
                <w:rFonts w:eastAsia="Century Gothic" w:cstheme="minorHAnsi"/>
                <w:bCs/>
              </w:rPr>
              <w:t xml:space="preserve"> eve</w:t>
            </w:r>
            <w:r w:rsidRPr="00321C8B">
              <w:rPr>
                <w:rFonts w:eastAsia="Century Gothic" w:cstheme="minorHAnsi"/>
                <w:bCs/>
              </w:rPr>
              <w:t>ning.</w:t>
            </w:r>
          </w:p>
          <w:p w:rsidR="00CC1489" w:rsidRPr="00321C8B" w:rsidRDefault="00F47B23" w:rsidP="00A8292F">
            <w:pPr>
              <w:pStyle w:val="ListParagraph"/>
              <w:numPr>
                <w:ilvl w:val="0"/>
                <w:numId w:val="18"/>
              </w:numPr>
              <w:rPr>
                <w:rFonts w:eastAsia="Century Gothic" w:cstheme="minorHAnsi"/>
                <w:bCs/>
              </w:rPr>
            </w:pPr>
            <w:r w:rsidRPr="00321C8B">
              <w:rPr>
                <w:rFonts w:eastAsia="Century Gothic" w:cstheme="minorHAnsi"/>
                <w:bCs/>
              </w:rPr>
              <w:t>100%</w:t>
            </w:r>
            <w:r w:rsidR="00CC1489" w:rsidRPr="00321C8B">
              <w:rPr>
                <w:rFonts w:eastAsia="Century Gothic" w:cstheme="minorHAnsi"/>
                <w:bCs/>
              </w:rPr>
              <w:t xml:space="preserve"> of </w:t>
            </w:r>
            <w:r w:rsidR="00A57010" w:rsidRPr="00321C8B">
              <w:rPr>
                <w:rFonts w:eastAsia="Century Gothic" w:cstheme="minorHAnsi"/>
                <w:bCs/>
              </w:rPr>
              <w:t xml:space="preserve">PP </w:t>
            </w:r>
            <w:r w:rsidR="00CC1489" w:rsidRPr="00321C8B">
              <w:rPr>
                <w:rFonts w:eastAsia="Century Gothic" w:cstheme="minorHAnsi"/>
                <w:bCs/>
              </w:rPr>
              <w:t>children complete homework</w:t>
            </w:r>
            <w:r w:rsidR="009C5AA7" w:rsidRPr="00321C8B">
              <w:rPr>
                <w:rFonts w:eastAsia="Century Gothic" w:cstheme="minorHAnsi"/>
                <w:bCs/>
              </w:rPr>
              <w:t>,</w:t>
            </w:r>
            <w:r w:rsidR="009954F9" w:rsidRPr="00321C8B">
              <w:rPr>
                <w:rFonts w:eastAsia="Century Gothic" w:cstheme="minorHAnsi"/>
                <w:bCs/>
              </w:rPr>
              <w:t xml:space="preserve"> children i</w:t>
            </w:r>
            <w:r w:rsidR="009C5AA7" w:rsidRPr="00321C8B">
              <w:rPr>
                <w:rFonts w:eastAsia="Century Gothic" w:cstheme="minorHAnsi"/>
                <w:bCs/>
              </w:rPr>
              <w:t>nvited to attend homework club with parents for support</w:t>
            </w:r>
            <w:r w:rsidR="009954F9" w:rsidRPr="00321C8B">
              <w:rPr>
                <w:rFonts w:eastAsia="Century Gothic" w:cstheme="minorHAnsi"/>
                <w:bCs/>
              </w:rPr>
              <w:t>.</w:t>
            </w:r>
          </w:p>
          <w:p w:rsidR="00CC1489" w:rsidRPr="005F54ED" w:rsidRDefault="005F54ED" w:rsidP="00A8292F">
            <w:pPr>
              <w:pStyle w:val="ListParagraph"/>
              <w:numPr>
                <w:ilvl w:val="0"/>
                <w:numId w:val="18"/>
              </w:numPr>
              <w:rPr>
                <w:rFonts w:eastAsia="Century Gothic" w:cstheme="minorHAnsi"/>
                <w:bCs/>
              </w:rPr>
            </w:pPr>
            <w:r w:rsidRPr="005F54ED">
              <w:rPr>
                <w:rFonts w:ascii="Calibri" w:eastAsia="Century Gothic" w:hAnsi="Calibri" w:cs="Calibri"/>
                <w:bCs/>
              </w:rPr>
              <w:t>Monitor homework planning and Pupil Premium books to ensure that this build on previously taught skills.</w:t>
            </w:r>
          </w:p>
          <w:p w:rsidR="005F54ED" w:rsidRPr="005F54ED" w:rsidRDefault="005F54ED" w:rsidP="00A8292F">
            <w:pPr>
              <w:pStyle w:val="ListParagraph"/>
              <w:numPr>
                <w:ilvl w:val="0"/>
                <w:numId w:val="18"/>
              </w:numPr>
              <w:rPr>
                <w:rFonts w:eastAsia="Century Gothic" w:cstheme="minorHAnsi"/>
                <w:bCs/>
              </w:rPr>
            </w:pPr>
            <w:r w:rsidRPr="005F54ED">
              <w:rPr>
                <w:rFonts w:eastAsia="Century Gothic" w:cstheme="minorHAnsi"/>
                <w:bCs/>
              </w:rPr>
              <w:t>Develop tracking and increase the opportunities for Pupil Premium pupil</w:t>
            </w:r>
            <w:r>
              <w:rPr>
                <w:rFonts w:eastAsia="Century Gothic" w:cstheme="minorHAnsi"/>
                <w:bCs/>
              </w:rPr>
              <w:t>’</w:t>
            </w:r>
            <w:r w:rsidRPr="005F54ED">
              <w:rPr>
                <w:rFonts w:eastAsia="Century Gothic" w:cstheme="minorHAnsi"/>
                <w:bCs/>
              </w:rPr>
              <w:t>s engagement in the wider life of the school/curriculum</w:t>
            </w:r>
          </w:p>
          <w:p w:rsidR="005F54ED" w:rsidRDefault="005F54ED" w:rsidP="003031FA">
            <w:pPr>
              <w:rPr>
                <w:rFonts w:eastAsia="Century Gothic" w:cstheme="minorHAnsi"/>
                <w:bCs/>
              </w:rPr>
            </w:pPr>
          </w:p>
          <w:p w:rsidR="005F54ED" w:rsidRDefault="005F54ED" w:rsidP="003031FA">
            <w:pPr>
              <w:rPr>
                <w:rFonts w:eastAsia="Century Gothic" w:cstheme="minorHAnsi"/>
                <w:bCs/>
              </w:rPr>
            </w:pPr>
          </w:p>
          <w:p w:rsidR="005F54ED" w:rsidRDefault="005F54ED" w:rsidP="003031FA">
            <w:pPr>
              <w:rPr>
                <w:rFonts w:eastAsia="Century Gothic" w:cstheme="minorHAnsi"/>
                <w:bCs/>
              </w:rPr>
            </w:pPr>
          </w:p>
          <w:p w:rsidR="005F54ED" w:rsidRDefault="005F54ED" w:rsidP="003031FA">
            <w:pPr>
              <w:rPr>
                <w:rFonts w:eastAsia="Century Gothic" w:cstheme="minorHAnsi"/>
                <w:bCs/>
              </w:rPr>
            </w:pPr>
          </w:p>
          <w:p w:rsidR="005F54ED" w:rsidRDefault="005F54ED" w:rsidP="003031FA">
            <w:pPr>
              <w:rPr>
                <w:rFonts w:eastAsia="Century Gothic" w:cstheme="minorHAnsi"/>
                <w:bCs/>
              </w:rPr>
            </w:pPr>
          </w:p>
          <w:p w:rsidR="005F54ED" w:rsidRDefault="005F54ED" w:rsidP="003031FA">
            <w:pPr>
              <w:rPr>
                <w:rFonts w:eastAsia="Century Gothic" w:cstheme="minorHAnsi"/>
                <w:bCs/>
              </w:rPr>
            </w:pPr>
          </w:p>
          <w:p w:rsidR="00321C8B" w:rsidRPr="00321C8B" w:rsidRDefault="00CC1489" w:rsidP="00321C8B">
            <w:pPr>
              <w:rPr>
                <w:rFonts w:eastAsia="Century Gothic" w:cstheme="minorHAnsi"/>
                <w:bCs/>
              </w:rPr>
            </w:pPr>
            <w:r w:rsidRPr="00321C8B">
              <w:rPr>
                <w:rFonts w:eastAsia="Century Gothic" w:cstheme="minorHAnsi"/>
                <w:b/>
                <w:bCs/>
              </w:rPr>
              <w:t>Attendance</w:t>
            </w:r>
            <w:r w:rsidR="00321C8B" w:rsidRPr="00321C8B">
              <w:rPr>
                <w:rFonts w:eastAsia="Century Gothic" w:cstheme="minorHAnsi"/>
                <w:bCs/>
              </w:rPr>
              <w:t xml:space="preserve"> </w:t>
            </w:r>
          </w:p>
          <w:p w:rsidR="00321C8B" w:rsidRPr="00321C8B" w:rsidRDefault="00321C8B" w:rsidP="00A8292F">
            <w:pPr>
              <w:pStyle w:val="ListParagraph"/>
              <w:numPr>
                <w:ilvl w:val="0"/>
                <w:numId w:val="20"/>
              </w:numPr>
              <w:rPr>
                <w:rFonts w:eastAsia="Century Gothic" w:cstheme="minorHAnsi"/>
                <w:bCs/>
              </w:rPr>
            </w:pPr>
            <w:r w:rsidRPr="00321C8B">
              <w:rPr>
                <w:rFonts w:eastAsia="Century Gothic" w:cstheme="minorHAnsi"/>
                <w:bCs/>
              </w:rPr>
              <w:t>Clarify roles and responsibilities and develop a sustainable model for Pupil Premium attendance operational management, monitoring, and analysis of impact (including PDBW, OM, HSLW, CTs).</w:t>
            </w:r>
          </w:p>
          <w:p w:rsidR="00191134" w:rsidRPr="00321C8B" w:rsidRDefault="00321C8B" w:rsidP="00A8292F">
            <w:pPr>
              <w:pStyle w:val="ListParagraph"/>
              <w:numPr>
                <w:ilvl w:val="0"/>
                <w:numId w:val="19"/>
              </w:numPr>
              <w:rPr>
                <w:rFonts w:eastAsia="Century Gothic" w:cstheme="minorHAnsi"/>
                <w:bCs/>
              </w:rPr>
            </w:pPr>
            <w:r w:rsidRPr="00321C8B">
              <w:rPr>
                <w:rFonts w:eastAsia="Century Gothic" w:cstheme="minorHAnsi"/>
                <w:bCs/>
              </w:rPr>
              <w:t xml:space="preserve">Track </w:t>
            </w:r>
            <w:r w:rsidR="00357309" w:rsidRPr="00321C8B">
              <w:rPr>
                <w:rFonts w:eastAsia="Century Gothic" w:cstheme="minorHAnsi"/>
                <w:bCs/>
              </w:rPr>
              <w:t>Att</w:t>
            </w:r>
            <w:r w:rsidRPr="00321C8B">
              <w:rPr>
                <w:rFonts w:eastAsia="Century Gothic" w:cstheme="minorHAnsi"/>
                <w:bCs/>
              </w:rPr>
              <w:t xml:space="preserve">endance and punctuality </w:t>
            </w:r>
            <w:r w:rsidR="00357309" w:rsidRPr="00321C8B">
              <w:rPr>
                <w:rFonts w:eastAsia="Century Gothic" w:cstheme="minorHAnsi"/>
                <w:bCs/>
              </w:rPr>
              <w:t xml:space="preserve">carefully of pupils eligible for PP and meetings with parents arranged if attendance falls below 96% </w:t>
            </w:r>
          </w:p>
          <w:p w:rsidR="00321C8B" w:rsidRPr="00321C8B" w:rsidRDefault="00321C8B" w:rsidP="00A8292F">
            <w:pPr>
              <w:pStyle w:val="ListParagraph"/>
              <w:numPr>
                <w:ilvl w:val="0"/>
                <w:numId w:val="19"/>
              </w:numPr>
              <w:rPr>
                <w:rFonts w:eastAsia="Century Gothic" w:cstheme="minorHAnsi"/>
                <w:bCs/>
              </w:rPr>
            </w:pPr>
            <w:r w:rsidRPr="00321C8B">
              <w:rPr>
                <w:rFonts w:eastAsia="Century Gothic" w:cstheme="minorHAnsi"/>
                <w:bCs/>
              </w:rPr>
              <w:t>Review attendance policy and ensure that the reward systems and motivations are in place to encourage Pupil Premium children to want to attend school and to be punctual.</w:t>
            </w:r>
          </w:p>
          <w:p w:rsidR="00F47B23" w:rsidRPr="00321C8B" w:rsidRDefault="00385C47" w:rsidP="00A8292F">
            <w:pPr>
              <w:pStyle w:val="ListParagraph"/>
              <w:numPr>
                <w:ilvl w:val="0"/>
                <w:numId w:val="19"/>
              </w:numPr>
              <w:rPr>
                <w:rFonts w:eastAsia="Century Gothic" w:cstheme="minorHAnsi"/>
                <w:bCs/>
              </w:rPr>
            </w:pPr>
            <w:r w:rsidRPr="00321C8B">
              <w:rPr>
                <w:rFonts w:eastAsia="Century Gothic" w:cstheme="minorHAnsi"/>
                <w:bCs/>
              </w:rPr>
              <w:t xml:space="preserve">PP case studies/chronologies/PP plans/provision maps - </w:t>
            </w:r>
            <w:r w:rsidR="003136E1" w:rsidRPr="00321C8B">
              <w:rPr>
                <w:rFonts w:eastAsia="Century Gothic" w:cstheme="minorHAnsi"/>
                <w:bCs/>
              </w:rPr>
              <w:t xml:space="preserve"> Individual analys</w:t>
            </w:r>
            <w:r w:rsidR="00F47B23" w:rsidRPr="00321C8B">
              <w:rPr>
                <w:rFonts w:eastAsia="Century Gothic" w:cstheme="minorHAnsi"/>
                <w:bCs/>
              </w:rPr>
              <w:t>is of attainment and attendance.</w:t>
            </w:r>
          </w:p>
          <w:p w:rsidR="00BF6027" w:rsidRPr="003031FA" w:rsidRDefault="00BF6027" w:rsidP="00F47B23">
            <w:pPr>
              <w:rPr>
                <w:rFonts w:eastAsia="Century Gothic" w:cstheme="minorHAnsi"/>
                <w:bCs/>
              </w:rPr>
            </w:pPr>
          </w:p>
        </w:tc>
        <w:tc>
          <w:tcPr>
            <w:tcW w:w="1811" w:type="dxa"/>
            <w:shd w:val="clear" w:color="auto" w:fill="FFFFFF" w:themeFill="background1"/>
          </w:tcPr>
          <w:p w:rsidR="00D83497" w:rsidRPr="0018746B" w:rsidRDefault="00971414" w:rsidP="00584B13">
            <w:pPr>
              <w:rPr>
                <w:rFonts w:eastAsia="Century Gothic" w:cstheme="minorHAnsi"/>
                <w:bCs/>
              </w:rPr>
            </w:pPr>
            <w:r w:rsidRPr="00EB52DB">
              <w:rPr>
                <w:rFonts w:eastAsia="Century Gothic" w:cstheme="minorHAnsi"/>
                <w:bCs/>
              </w:rPr>
              <w:t>HSLW contribution salary</w:t>
            </w:r>
            <w:r w:rsidR="00AD0687" w:rsidRPr="00EB52DB">
              <w:rPr>
                <w:rFonts w:eastAsia="Century Gothic" w:cstheme="minorHAnsi"/>
                <w:bCs/>
              </w:rPr>
              <w:t xml:space="preserve"> </w:t>
            </w:r>
            <w:r w:rsidR="00BA6752" w:rsidRPr="00EB52DB">
              <w:rPr>
                <w:rFonts w:eastAsia="Century Gothic" w:cstheme="minorHAnsi"/>
                <w:bCs/>
              </w:rPr>
              <w:t>£9</w:t>
            </w:r>
            <w:r w:rsidR="00AD0687" w:rsidRPr="00EB52DB">
              <w:rPr>
                <w:rFonts w:eastAsia="Century Gothic" w:cstheme="minorHAnsi"/>
                <w:bCs/>
              </w:rPr>
              <w:t>373</w:t>
            </w:r>
          </w:p>
          <w:p w:rsidR="00D83497" w:rsidRPr="00971414"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A57010" w:rsidP="00584B13">
            <w:pPr>
              <w:rPr>
                <w:rFonts w:eastAsia="Century Gothic" w:cstheme="minorHAnsi"/>
                <w:bCs/>
              </w:rPr>
            </w:pPr>
            <w:r>
              <w:rPr>
                <w:rFonts w:eastAsia="Century Gothic" w:cstheme="minorHAnsi"/>
                <w:bCs/>
              </w:rPr>
              <w:t>HSLW/PDBW Lead</w:t>
            </w: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D83497" w:rsidRDefault="00D83497"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004DB1" w:rsidRDefault="00004DB1" w:rsidP="00584B13">
            <w:pPr>
              <w:rPr>
                <w:rFonts w:eastAsia="Century Gothic" w:cstheme="minorHAnsi"/>
                <w:bCs/>
              </w:rPr>
            </w:pPr>
          </w:p>
          <w:p w:rsidR="00D83497" w:rsidRDefault="00357309" w:rsidP="00584B13">
            <w:pPr>
              <w:rPr>
                <w:rFonts w:eastAsia="Century Gothic" w:cstheme="minorHAnsi"/>
                <w:bCs/>
              </w:rPr>
            </w:pPr>
            <w:r>
              <w:rPr>
                <w:rFonts w:eastAsia="Century Gothic" w:cstheme="minorHAnsi"/>
                <w:bCs/>
              </w:rPr>
              <w:t>HSLW/PDBW/OM</w:t>
            </w:r>
          </w:p>
          <w:p w:rsidR="00AD0687" w:rsidRDefault="00AD0687" w:rsidP="00584B13">
            <w:pPr>
              <w:rPr>
                <w:rFonts w:eastAsia="Century Gothic" w:cstheme="minorHAnsi"/>
                <w:bCs/>
              </w:rPr>
            </w:pPr>
            <w:bookmarkStart w:id="0" w:name="_GoBack"/>
            <w:bookmarkEnd w:id="0"/>
            <w:r w:rsidRPr="00EB52DB">
              <w:rPr>
                <w:rFonts w:eastAsia="Century Gothic" w:cstheme="minorHAnsi"/>
                <w:bCs/>
              </w:rPr>
              <w:t>Rewards contribution £100</w:t>
            </w:r>
          </w:p>
          <w:p w:rsidR="00D83497" w:rsidRPr="00584B13" w:rsidRDefault="00D83497" w:rsidP="00971414">
            <w:pPr>
              <w:rPr>
                <w:rFonts w:eastAsia="Century Gothic" w:cstheme="minorHAnsi"/>
                <w:bCs/>
              </w:rPr>
            </w:pPr>
          </w:p>
        </w:tc>
        <w:tc>
          <w:tcPr>
            <w:tcW w:w="2397" w:type="dxa"/>
            <w:shd w:val="clear" w:color="auto" w:fill="FFFFFF" w:themeFill="background1"/>
          </w:tcPr>
          <w:p w:rsidR="005F54ED" w:rsidRPr="005F54ED" w:rsidRDefault="005F54ED" w:rsidP="005F54ED">
            <w:pPr>
              <w:spacing w:after="160" w:line="259" w:lineRule="auto"/>
              <w:ind w:left="360"/>
              <w:contextualSpacing/>
              <w:rPr>
                <w:rFonts w:eastAsia="Century Gothic" w:cstheme="minorHAnsi"/>
                <w:bCs/>
              </w:rPr>
            </w:pPr>
            <w:r w:rsidRPr="005F54ED">
              <w:rPr>
                <w:rFonts w:eastAsia="Century Gothic" w:cstheme="minorHAnsi"/>
                <w:bCs/>
              </w:rPr>
              <w:t xml:space="preserve">Case studies show:  </w:t>
            </w:r>
          </w:p>
          <w:p w:rsidR="005F54ED" w:rsidRPr="005F54ED" w:rsidRDefault="005F54ED" w:rsidP="00A8292F">
            <w:pPr>
              <w:numPr>
                <w:ilvl w:val="0"/>
                <w:numId w:val="5"/>
              </w:numPr>
              <w:spacing w:after="160" w:line="259" w:lineRule="auto"/>
              <w:contextualSpacing/>
              <w:rPr>
                <w:rFonts w:eastAsia="Century Gothic" w:cstheme="minorHAnsi"/>
                <w:bCs/>
              </w:rPr>
            </w:pPr>
            <w:r w:rsidRPr="005F54ED">
              <w:rPr>
                <w:rFonts w:eastAsia="Century Gothic" w:cstheme="minorHAnsi"/>
                <w:bCs/>
              </w:rPr>
              <w:t>Early intervention</w:t>
            </w:r>
          </w:p>
          <w:p w:rsidR="005F54ED" w:rsidRPr="005F54ED" w:rsidRDefault="005F54ED" w:rsidP="00A8292F">
            <w:pPr>
              <w:numPr>
                <w:ilvl w:val="0"/>
                <w:numId w:val="5"/>
              </w:numPr>
              <w:spacing w:after="160" w:line="259" w:lineRule="auto"/>
              <w:contextualSpacing/>
              <w:rPr>
                <w:rFonts w:eastAsia="Century Gothic" w:cstheme="minorHAnsi"/>
                <w:bCs/>
              </w:rPr>
            </w:pPr>
            <w:r w:rsidRPr="005F54ED">
              <w:rPr>
                <w:rFonts w:eastAsia="Century Gothic" w:cstheme="minorHAnsi"/>
                <w:bCs/>
              </w:rPr>
              <w:t>Rapid acceleration of intervention where necessary</w:t>
            </w:r>
          </w:p>
          <w:p w:rsidR="005F54ED" w:rsidRPr="005F54ED" w:rsidRDefault="005F54ED" w:rsidP="00A8292F">
            <w:pPr>
              <w:numPr>
                <w:ilvl w:val="0"/>
                <w:numId w:val="5"/>
              </w:numPr>
              <w:spacing w:after="160" w:line="259" w:lineRule="auto"/>
              <w:contextualSpacing/>
              <w:rPr>
                <w:rFonts w:eastAsia="Century Gothic" w:cstheme="minorHAnsi"/>
                <w:bCs/>
              </w:rPr>
            </w:pPr>
            <w:r w:rsidRPr="005F54ED">
              <w:rPr>
                <w:rFonts w:eastAsia="Century Gothic" w:cstheme="minorHAnsi"/>
                <w:bCs/>
              </w:rPr>
              <w:t>No case drift</w:t>
            </w:r>
          </w:p>
          <w:p w:rsidR="005F54ED" w:rsidRPr="005F54ED" w:rsidRDefault="005F54ED" w:rsidP="00A8292F">
            <w:pPr>
              <w:numPr>
                <w:ilvl w:val="0"/>
                <w:numId w:val="5"/>
              </w:numPr>
              <w:spacing w:after="160" w:line="259" w:lineRule="auto"/>
              <w:contextualSpacing/>
              <w:rPr>
                <w:rFonts w:eastAsia="Century Gothic" w:cstheme="minorHAnsi"/>
                <w:bCs/>
              </w:rPr>
            </w:pPr>
            <w:r w:rsidRPr="005F54ED">
              <w:rPr>
                <w:rFonts w:eastAsia="Century Gothic" w:cstheme="minorHAnsi"/>
                <w:bCs/>
              </w:rPr>
              <w:t>The child is valued and acknowledged by at least one member of staff (named effective child advocate)</w:t>
            </w:r>
          </w:p>
          <w:p w:rsidR="005F54ED" w:rsidRPr="005F54ED" w:rsidRDefault="005F54ED" w:rsidP="00A8292F">
            <w:pPr>
              <w:numPr>
                <w:ilvl w:val="0"/>
                <w:numId w:val="5"/>
              </w:numPr>
              <w:spacing w:after="160" w:line="259" w:lineRule="auto"/>
              <w:contextualSpacing/>
              <w:rPr>
                <w:rFonts w:eastAsia="Century Gothic" w:cstheme="minorHAnsi"/>
                <w:bCs/>
              </w:rPr>
            </w:pPr>
            <w:r w:rsidRPr="005F54ED">
              <w:rPr>
                <w:rFonts w:eastAsia="Century Gothic" w:cstheme="minorHAnsi"/>
                <w:bCs/>
              </w:rPr>
              <w:t>Advice is acted upon in a timely way</w:t>
            </w:r>
          </w:p>
          <w:p w:rsidR="005F54ED" w:rsidRPr="005F54ED" w:rsidRDefault="005F54ED" w:rsidP="00A8292F">
            <w:pPr>
              <w:numPr>
                <w:ilvl w:val="0"/>
                <w:numId w:val="5"/>
              </w:numPr>
              <w:spacing w:after="160" w:line="259" w:lineRule="auto"/>
              <w:contextualSpacing/>
              <w:rPr>
                <w:rFonts w:eastAsia="Century Gothic" w:cstheme="minorHAnsi"/>
                <w:bCs/>
              </w:rPr>
            </w:pPr>
            <w:r w:rsidRPr="005F54ED">
              <w:rPr>
                <w:rFonts w:eastAsia="Century Gothic" w:cstheme="minorHAnsi"/>
                <w:bCs/>
              </w:rPr>
              <w:t>Policies are implemented effectively</w:t>
            </w:r>
          </w:p>
          <w:p w:rsidR="0093718E" w:rsidRDefault="0093718E" w:rsidP="005F54ED">
            <w:pPr>
              <w:pStyle w:val="ListParagraph"/>
              <w:ind w:left="360"/>
              <w:rPr>
                <w:rFonts w:eastAsia="Century Gothic" w:cstheme="minorHAnsi"/>
                <w:b/>
                <w:bCs/>
              </w:rPr>
            </w:pPr>
          </w:p>
          <w:p w:rsidR="003031FA" w:rsidRPr="0093718E" w:rsidRDefault="00BE622B" w:rsidP="00A8292F">
            <w:pPr>
              <w:pStyle w:val="ListParagraph"/>
              <w:numPr>
                <w:ilvl w:val="0"/>
                <w:numId w:val="4"/>
              </w:numPr>
              <w:rPr>
                <w:rFonts w:eastAsia="Century Gothic" w:cstheme="minorHAnsi"/>
                <w:b/>
                <w:bCs/>
              </w:rPr>
            </w:pPr>
            <w:r w:rsidRPr="0093718E">
              <w:rPr>
                <w:rFonts w:eastAsia="Century Gothic" w:cstheme="minorHAnsi"/>
                <w:b/>
                <w:bCs/>
              </w:rPr>
              <w:t>Attendance for pupils</w:t>
            </w:r>
            <w:r w:rsidR="006743FA" w:rsidRPr="0093718E">
              <w:rPr>
                <w:rFonts w:eastAsia="Century Gothic" w:cstheme="minorHAnsi"/>
                <w:b/>
                <w:bCs/>
              </w:rPr>
              <w:t xml:space="preserve"> eligible for PP is improved </w:t>
            </w:r>
            <w:r w:rsidR="0018746B" w:rsidRPr="0093718E">
              <w:rPr>
                <w:rFonts w:eastAsia="Century Gothic" w:cstheme="minorHAnsi"/>
                <w:b/>
                <w:bCs/>
              </w:rPr>
              <w:t>from 92.32%</w:t>
            </w:r>
            <w:r w:rsidR="006743FA" w:rsidRPr="0093718E">
              <w:rPr>
                <w:rFonts w:eastAsia="Century Gothic" w:cstheme="minorHAnsi"/>
                <w:b/>
                <w:bCs/>
              </w:rPr>
              <w:t xml:space="preserve"> to </w:t>
            </w:r>
            <w:r w:rsidRPr="0093718E">
              <w:rPr>
                <w:rFonts w:eastAsia="Century Gothic" w:cstheme="minorHAnsi"/>
                <w:b/>
                <w:bCs/>
              </w:rPr>
              <w:t>96%.</w:t>
            </w:r>
          </w:p>
          <w:p w:rsidR="006743FA" w:rsidRPr="0093718E" w:rsidRDefault="006743FA" w:rsidP="0093718E">
            <w:pPr>
              <w:rPr>
                <w:rFonts w:eastAsia="Century Gothic" w:cstheme="minorHAnsi"/>
                <w:bCs/>
              </w:rPr>
            </w:pPr>
          </w:p>
          <w:p w:rsidR="0093718E" w:rsidRPr="00230D74" w:rsidRDefault="0093718E" w:rsidP="00A8292F">
            <w:pPr>
              <w:numPr>
                <w:ilvl w:val="0"/>
                <w:numId w:val="4"/>
              </w:numPr>
              <w:spacing w:after="160" w:line="259" w:lineRule="auto"/>
              <w:contextualSpacing/>
              <w:rPr>
                <w:rFonts w:ascii="Calibri" w:eastAsia="Century Gothic" w:hAnsi="Calibri" w:cs="Calibri"/>
                <w:bCs/>
              </w:rPr>
            </w:pPr>
            <w:r w:rsidRPr="00230D74">
              <w:rPr>
                <w:rFonts w:ascii="Calibri" w:eastAsia="Century Gothic" w:hAnsi="Calibri" w:cs="Calibri"/>
                <w:bCs/>
              </w:rPr>
              <w:t>Reduction in Pupil Pre</w:t>
            </w:r>
            <w:r>
              <w:rPr>
                <w:rFonts w:ascii="Calibri" w:eastAsia="Century Gothic" w:hAnsi="Calibri" w:cs="Calibri"/>
                <w:bCs/>
              </w:rPr>
              <w:t>mium persistently late from 20 children to 10</w:t>
            </w:r>
            <w:r w:rsidRPr="00230D74">
              <w:rPr>
                <w:rFonts w:ascii="Calibri" w:eastAsia="Century Gothic" w:hAnsi="Calibri" w:cs="Calibri"/>
                <w:bCs/>
              </w:rPr>
              <w:t xml:space="preserve"> children</w:t>
            </w:r>
            <w:r>
              <w:rPr>
                <w:rFonts w:ascii="Calibri" w:eastAsia="Century Gothic" w:hAnsi="Calibri" w:cs="Calibri"/>
                <w:bCs/>
              </w:rPr>
              <w:t>.</w:t>
            </w:r>
          </w:p>
          <w:p w:rsidR="00BE622B" w:rsidRPr="0093718E" w:rsidRDefault="00BE622B" w:rsidP="0093718E">
            <w:pPr>
              <w:rPr>
                <w:rFonts w:eastAsia="Century Gothic" w:cstheme="minorHAnsi"/>
                <w:bCs/>
              </w:rPr>
            </w:pPr>
          </w:p>
        </w:tc>
        <w:tc>
          <w:tcPr>
            <w:tcW w:w="1773" w:type="dxa"/>
            <w:shd w:val="clear" w:color="auto" w:fill="FFFFFF" w:themeFill="background1"/>
          </w:tcPr>
          <w:p w:rsidR="003031FA" w:rsidRDefault="00872BCB" w:rsidP="00584B13">
            <w:pPr>
              <w:rPr>
                <w:rFonts w:eastAsia="Century Gothic" w:cstheme="minorHAnsi"/>
                <w:bCs/>
              </w:rPr>
            </w:pPr>
            <w:r>
              <w:rPr>
                <w:rFonts w:eastAsia="Century Gothic" w:cstheme="minorHAnsi"/>
                <w:bCs/>
              </w:rPr>
              <w:t>Hard to reach analysis</w:t>
            </w:r>
          </w:p>
          <w:p w:rsidR="00872BCB" w:rsidRDefault="00872BCB" w:rsidP="00584B13">
            <w:pPr>
              <w:rPr>
                <w:rFonts w:eastAsia="Century Gothic" w:cstheme="minorHAnsi"/>
                <w:bCs/>
              </w:rPr>
            </w:pPr>
          </w:p>
          <w:p w:rsidR="00872BCB" w:rsidRDefault="00872BCB" w:rsidP="00584B13">
            <w:pPr>
              <w:rPr>
                <w:rFonts w:eastAsia="Century Gothic" w:cstheme="minorHAnsi"/>
                <w:bCs/>
              </w:rPr>
            </w:pPr>
            <w:r>
              <w:rPr>
                <w:rFonts w:eastAsia="Century Gothic" w:cstheme="minorHAnsi"/>
                <w:bCs/>
              </w:rPr>
              <w:t>Analysis of impact of interventions</w:t>
            </w:r>
          </w:p>
          <w:p w:rsidR="00872BCB" w:rsidRDefault="00872BCB" w:rsidP="00584B13">
            <w:pPr>
              <w:rPr>
                <w:rFonts w:eastAsia="Century Gothic" w:cstheme="minorHAnsi"/>
                <w:bCs/>
              </w:rPr>
            </w:pPr>
          </w:p>
          <w:p w:rsidR="00872BCB" w:rsidRDefault="00872BCB" w:rsidP="00584B13">
            <w:pPr>
              <w:rPr>
                <w:rFonts w:eastAsia="Century Gothic" w:cstheme="minorHAnsi"/>
                <w:bCs/>
              </w:rPr>
            </w:pPr>
            <w:r>
              <w:rPr>
                <w:rFonts w:eastAsia="Century Gothic" w:cstheme="minorHAnsi"/>
                <w:bCs/>
              </w:rPr>
              <w:t>Homework trackers</w:t>
            </w: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r>
              <w:rPr>
                <w:rFonts w:eastAsia="Century Gothic" w:cstheme="minorHAnsi"/>
                <w:bCs/>
              </w:rPr>
              <w:t>Evidence files</w:t>
            </w: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Default="00877B5F" w:rsidP="00584B13">
            <w:pPr>
              <w:rPr>
                <w:rFonts w:eastAsia="Century Gothic" w:cstheme="minorHAnsi"/>
                <w:bCs/>
              </w:rPr>
            </w:pPr>
            <w:r>
              <w:rPr>
                <w:rFonts w:eastAsia="Century Gothic" w:cstheme="minorHAnsi"/>
                <w:bCs/>
              </w:rPr>
              <w:t xml:space="preserve">Attendance &amp; </w:t>
            </w:r>
            <w:r w:rsidR="00872BCB">
              <w:rPr>
                <w:rFonts w:eastAsia="Century Gothic" w:cstheme="minorHAnsi"/>
                <w:bCs/>
              </w:rPr>
              <w:t>punctuality data tracking</w:t>
            </w:r>
          </w:p>
          <w:p w:rsidR="00872BCB" w:rsidRDefault="00872BCB" w:rsidP="00584B13">
            <w:pPr>
              <w:rPr>
                <w:rFonts w:eastAsia="Century Gothic" w:cstheme="minorHAnsi"/>
                <w:bCs/>
              </w:rPr>
            </w:pPr>
          </w:p>
          <w:p w:rsidR="00872BCB" w:rsidRDefault="00872BCB" w:rsidP="00584B13">
            <w:pPr>
              <w:rPr>
                <w:rFonts w:eastAsia="Century Gothic" w:cstheme="minorHAnsi"/>
                <w:bCs/>
              </w:rPr>
            </w:pPr>
            <w:r>
              <w:rPr>
                <w:rFonts w:eastAsia="Century Gothic" w:cstheme="minorHAnsi"/>
                <w:bCs/>
              </w:rPr>
              <w:t>Attendance clinic</w:t>
            </w:r>
          </w:p>
          <w:p w:rsidR="00872BCB" w:rsidRDefault="00872BCB" w:rsidP="00584B13">
            <w:pPr>
              <w:rPr>
                <w:rFonts w:eastAsia="Century Gothic" w:cstheme="minorHAnsi"/>
                <w:bCs/>
              </w:rPr>
            </w:pPr>
          </w:p>
          <w:p w:rsidR="00872BCB" w:rsidRDefault="00872BCB" w:rsidP="00584B13">
            <w:pPr>
              <w:rPr>
                <w:rFonts w:eastAsia="Century Gothic" w:cstheme="minorHAnsi"/>
                <w:bCs/>
              </w:rPr>
            </w:pPr>
          </w:p>
          <w:p w:rsidR="00872BCB" w:rsidRPr="00584B13" w:rsidRDefault="00872BCB" w:rsidP="00584B13">
            <w:pPr>
              <w:rPr>
                <w:rFonts w:eastAsia="Century Gothic" w:cstheme="minorHAnsi"/>
                <w:bCs/>
              </w:rPr>
            </w:pPr>
            <w:r>
              <w:rPr>
                <w:rFonts w:eastAsia="Century Gothic" w:cstheme="minorHAnsi"/>
                <w:bCs/>
              </w:rPr>
              <w:t>Case studies</w:t>
            </w:r>
          </w:p>
        </w:tc>
      </w:tr>
      <w:tr w:rsidR="00C23A08" w:rsidRPr="00DF3669" w:rsidTr="007424E1">
        <w:trPr>
          <w:trHeight w:val="5340"/>
        </w:trPr>
        <w:tc>
          <w:tcPr>
            <w:tcW w:w="2444" w:type="dxa"/>
            <w:shd w:val="clear" w:color="auto" w:fill="00B0F0"/>
          </w:tcPr>
          <w:p w:rsidR="00C23A08" w:rsidRDefault="00C23A08" w:rsidP="003031FA">
            <w:pPr>
              <w:tabs>
                <w:tab w:val="left" w:pos="313"/>
              </w:tabs>
              <w:ind w:right="57"/>
              <w:rPr>
                <w:color w:val="000000"/>
              </w:rPr>
            </w:pPr>
            <w:r>
              <w:rPr>
                <w:color w:val="000000"/>
              </w:rPr>
              <w:lastRenderedPageBreak/>
              <w:t>Priority 5</w:t>
            </w:r>
          </w:p>
          <w:p w:rsidR="00C14543" w:rsidRDefault="00C23A08" w:rsidP="00C14543">
            <w:pPr>
              <w:spacing w:before="60" w:after="60"/>
              <w:ind w:right="57"/>
              <w:rPr>
                <w:color w:val="000000"/>
              </w:rPr>
            </w:pPr>
            <w:r>
              <w:rPr>
                <w:color w:val="000000"/>
              </w:rPr>
              <w:t>To develop outstanding early years provision</w:t>
            </w:r>
            <w:r w:rsidR="00C14543" w:rsidRPr="0032323F">
              <w:rPr>
                <w:color w:val="000000"/>
              </w:rPr>
              <w:t xml:space="preserve"> </w:t>
            </w:r>
          </w:p>
          <w:p w:rsidR="00C14543" w:rsidRDefault="00C14543" w:rsidP="00C14543">
            <w:pPr>
              <w:spacing w:before="60" w:after="60"/>
              <w:ind w:right="57"/>
              <w:rPr>
                <w:color w:val="000000"/>
              </w:rPr>
            </w:pPr>
          </w:p>
          <w:p w:rsidR="00C14543" w:rsidRDefault="00C14543" w:rsidP="00C14543">
            <w:pPr>
              <w:spacing w:before="60" w:after="60"/>
              <w:ind w:right="57"/>
              <w:rPr>
                <w:color w:val="000000"/>
              </w:rPr>
            </w:pPr>
          </w:p>
          <w:p w:rsidR="00C23A08" w:rsidRDefault="00C23A08" w:rsidP="003031FA">
            <w:pPr>
              <w:tabs>
                <w:tab w:val="left" w:pos="313"/>
              </w:tabs>
              <w:ind w:right="57"/>
              <w:rPr>
                <w:color w:val="000000"/>
              </w:rPr>
            </w:pPr>
          </w:p>
          <w:p w:rsidR="00C14543" w:rsidRDefault="00C14543" w:rsidP="003031FA">
            <w:pPr>
              <w:tabs>
                <w:tab w:val="left" w:pos="313"/>
              </w:tabs>
              <w:ind w:right="57"/>
              <w:rPr>
                <w:color w:val="000000"/>
              </w:rPr>
            </w:pPr>
          </w:p>
          <w:p w:rsidR="00C14543" w:rsidRDefault="00C14543" w:rsidP="003031FA">
            <w:pPr>
              <w:tabs>
                <w:tab w:val="left" w:pos="313"/>
              </w:tabs>
              <w:ind w:right="57"/>
              <w:rPr>
                <w:color w:val="000000"/>
              </w:rPr>
            </w:pPr>
          </w:p>
          <w:p w:rsidR="00C14543" w:rsidRDefault="00C14543" w:rsidP="003031FA">
            <w:pPr>
              <w:tabs>
                <w:tab w:val="left" w:pos="313"/>
              </w:tabs>
              <w:ind w:right="57"/>
              <w:rPr>
                <w:color w:val="000000"/>
              </w:rPr>
            </w:pPr>
          </w:p>
          <w:p w:rsidR="00C14543" w:rsidRDefault="00C14543" w:rsidP="003031FA">
            <w:pPr>
              <w:tabs>
                <w:tab w:val="left" w:pos="313"/>
              </w:tabs>
              <w:ind w:right="57"/>
              <w:rPr>
                <w:color w:val="000000"/>
              </w:rPr>
            </w:pPr>
          </w:p>
        </w:tc>
        <w:tc>
          <w:tcPr>
            <w:tcW w:w="6963" w:type="dxa"/>
            <w:shd w:val="clear" w:color="auto" w:fill="FFFFFF" w:themeFill="background1"/>
          </w:tcPr>
          <w:p w:rsidR="006743FA" w:rsidRPr="009E4996" w:rsidRDefault="00C14543" w:rsidP="00A8292F">
            <w:pPr>
              <w:pStyle w:val="ListParagraph"/>
              <w:numPr>
                <w:ilvl w:val="0"/>
                <w:numId w:val="21"/>
              </w:numPr>
              <w:rPr>
                <w:rFonts w:eastAsia="Century Gothic" w:cstheme="minorHAnsi"/>
                <w:bCs/>
              </w:rPr>
            </w:pPr>
            <w:r w:rsidRPr="009E4996">
              <w:rPr>
                <w:rFonts w:eastAsia="Century Gothic" w:cstheme="minorHAnsi"/>
                <w:bCs/>
              </w:rPr>
              <w:t xml:space="preserve">Engage </w:t>
            </w:r>
            <w:r w:rsidR="006743FA" w:rsidRPr="009E4996">
              <w:rPr>
                <w:rFonts w:eastAsia="Century Gothic" w:cstheme="minorHAnsi"/>
                <w:bCs/>
              </w:rPr>
              <w:t>in forest school activities to</w:t>
            </w:r>
            <w:r w:rsidRPr="009E4996">
              <w:rPr>
                <w:rFonts w:eastAsia="Century Gothic" w:cstheme="minorHAnsi"/>
                <w:bCs/>
              </w:rPr>
              <w:t xml:space="preserve"> help Pupil Premium children</w:t>
            </w:r>
            <w:r w:rsidR="006743FA" w:rsidRPr="009E4996">
              <w:rPr>
                <w:rFonts w:eastAsia="Century Gothic" w:cstheme="minorHAnsi"/>
                <w:bCs/>
              </w:rPr>
              <w:t xml:space="preserve"> develop team work</w:t>
            </w:r>
            <w:r w:rsidR="00ED6D63" w:rsidRPr="009E4996">
              <w:rPr>
                <w:rFonts w:eastAsia="Century Gothic" w:cstheme="minorHAnsi"/>
                <w:bCs/>
              </w:rPr>
              <w:t>, physical</w:t>
            </w:r>
            <w:r w:rsidR="006743FA" w:rsidRPr="009E4996">
              <w:rPr>
                <w:rFonts w:eastAsia="Century Gothic" w:cstheme="minorHAnsi"/>
                <w:bCs/>
              </w:rPr>
              <w:t xml:space="preserve"> and social skills</w:t>
            </w:r>
            <w:r w:rsidR="00ED6D63" w:rsidRPr="009E4996">
              <w:rPr>
                <w:rFonts w:eastAsia="Century Gothic" w:cstheme="minorHAnsi"/>
                <w:bCs/>
              </w:rPr>
              <w:t xml:space="preserve"> as well as educational skills</w:t>
            </w:r>
            <w:r w:rsidR="006743FA" w:rsidRPr="009E4996">
              <w:rPr>
                <w:rFonts w:eastAsia="Century Gothic" w:cstheme="minorHAnsi"/>
                <w:bCs/>
              </w:rPr>
              <w:t xml:space="preserve">. </w:t>
            </w:r>
          </w:p>
          <w:p w:rsidR="00ED6D63" w:rsidRDefault="00ED6D63" w:rsidP="00ED6D63">
            <w:pPr>
              <w:rPr>
                <w:rFonts w:eastAsia="Century Gothic" w:cstheme="minorHAnsi"/>
                <w:bCs/>
              </w:rPr>
            </w:pPr>
          </w:p>
          <w:p w:rsidR="00ED6D63" w:rsidRPr="009E4996" w:rsidRDefault="00ED6D63" w:rsidP="00A8292F">
            <w:pPr>
              <w:pStyle w:val="ListParagraph"/>
              <w:numPr>
                <w:ilvl w:val="0"/>
                <w:numId w:val="21"/>
              </w:numPr>
              <w:rPr>
                <w:rFonts w:eastAsia="Century Gothic" w:cstheme="minorHAnsi"/>
                <w:bCs/>
              </w:rPr>
            </w:pPr>
            <w:r w:rsidRPr="009E4996">
              <w:rPr>
                <w:rFonts w:eastAsia="Century Gothic" w:cstheme="minorHAnsi"/>
                <w:bCs/>
              </w:rPr>
              <w:t xml:space="preserve">Pupil Premium children are encouraged to develop their creative skills across the curriculum, evaluating and adapting their work as they </w:t>
            </w:r>
            <w:r w:rsidR="009E4996" w:rsidRPr="009E4996">
              <w:rPr>
                <w:rFonts w:eastAsia="Century Gothic" w:cstheme="minorHAnsi"/>
                <w:bCs/>
              </w:rPr>
              <w:t xml:space="preserve">wish. </w:t>
            </w:r>
            <w:r w:rsidR="009E4996">
              <w:rPr>
                <w:rFonts w:eastAsia="Century Gothic" w:cstheme="minorHAnsi"/>
                <w:bCs/>
              </w:rPr>
              <w:t>The children’s work to be showcased in the classroom and on corridor displays to give them a sense of pride and belonging.</w:t>
            </w:r>
          </w:p>
          <w:p w:rsidR="009E4996" w:rsidRDefault="009E4996" w:rsidP="00ED6D63">
            <w:pPr>
              <w:rPr>
                <w:rFonts w:eastAsia="Century Gothic" w:cstheme="minorHAnsi"/>
                <w:bCs/>
              </w:rPr>
            </w:pPr>
          </w:p>
          <w:p w:rsidR="009E4996" w:rsidRPr="009E4996" w:rsidRDefault="009E4996" w:rsidP="00A8292F">
            <w:pPr>
              <w:pStyle w:val="ListParagraph"/>
              <w:numPr>
                <w:ilvl w:val="0"/>
                <w:numId w:val="21"/>
              </w:numPr>
              <w:rPr>
                <w:rFonts w:eastAsia="Century Gothic" w:cstheme="minorHAnsi"/>
                <w:bCs/>
              </w:rPr>
            </w:pPr>
            <w:r w:rsidRPr="009E4996">
              <w:rPr>
                <w:rFonts w:eastAsia="Century Gothic" w:cstheme="minorHAnsi"/>
                <w:bCs/>
              </w:rPr>
              <w:t>Facilitators to ensure they target PP children in the continuous provision with their PSED and communication skills to help progress learning.</w:t>
            </w:r>
          </w:p>
          <w:p w:rsidR="009E4996" w:rsidRDefault="009E4996" w:rsidP="00ED6D63">
            <w:pPr>
              <w:rPr>
                <w:rFonts w:eastAsia="Century Gothic" w:cstheme="minorHAnsi"/>
                <w:bCs/>
              </w:rPr>
            </w:pPr>
          </w:p>
          <w:p w:rsidR="00C23A08" w:rsidRPr="009E4996" w:rsidRDefault="002E2CD5" w:rsidP="00A8292F">
            <w:pPr>
              <w:pStyle w:val="ListParagraph"/>
              <w:numPr>
                <w:ilvl w:val="0"/>
                <w:numId w:val="21"/>
              </w:numPr>
              <w:rPr>
                <w:rFonts w:eastAsia="Century Gothic" w:cstheme="minorHAnsi"/>
                <w:bCs/>
              </w:rPr>
            </w:pPr>
            <w:r w:rsidRPr="009E4996">
              <w:rPr>
                <w:rFonts w:eastAsia="Century Gothic" w:cstheme="minorHAnsi"/>
                <w:bCs/>
              </w:rPr>
              <w:t xml:space="preserve">PDBW PP focus drop in - </w:t>
            </w:r>
            <w:r w:rsidR="007424E1" w:rsidRPr="009E4996">
              <w:rPr>
                <w:rFonts w:eastAsia="Century Gothic" w:cstheme="minorHAnsi"/>
                <w:bCs/>
              </w:rPr>
              <w:t>Drop in’s to always include a focus on observing PSED (behaviours for learning (MAGIC)) to ensure the children are independent and excited to learn.</w:t>
            </w:r>
          </w:p>
          <w:p w:rsidR="002E2CD5" w:rsidRDefault="002E2CD5" w:rsidP="003031FA">
            <w:pPr>
              <w:rPr>
                <w:rFonts w:eastAsia="Century Gothic" w:cstheme="minorHAnsi"/>
                <w:bCs/>
              </w:rPr>
            </w:pPr>
          </w:p>
          <w:p w:rsidR="002E2CD5" w:rsidRPr="009E4996" w:rsidRDefault="002E2CD5" w:rsidP="00A8292F">
            <w:pPr>
              <w:pStyle w:val="ListParagraph"/>
              <w:numPr>
                <w:ilvl w:val="0"/>
                <w:numId w:val="21"/>
              </w:numPr>
              <w:rPr>
                <w:rFonts w:eastAsia="Century Gothic" w:cstheme="minorHAnsi"/>
                <w:bCs/>
              </w:rPr>
            </w:pPr>
            <w:r w:rsidRPr="009E4996">
              <w:rPr>
                <w:rFonts w:eastAsia="Century Gothic" w:cstheme="minorHAnsi"/>
                <w:bCs/>
              </w:rPr>
              <w:t xml:space="preserve">Pupil Progress meetings discuss on </w:t>
            </w:r>
            <w:proofErr w:type="spellStart"/>
            <w:r w:rsidRPr="009E4996">
              <w:rPr>
                <w:rFonts w:eastAsia="Century Gothic" w:cstheme="minorHAnsi"/>
                <w:bCs/>
              </w:rPr>
              <w:t>trackness</w:t>
            </w:r>
            <w:proofErr w:type="spellEnd"/>
            <w:r w:rsidRPr="009E4996">
              <w:rPr>
                <w:rFonts w:eastAsia="Century Gothic" w:cstheme="minorHAnsi"/>
                <w:bCs/>
              </w:rPr>
              <w:t xml:space="preserve"> of PP childr</w:t>
            </w:r>
            <w:r w:rsidR="009E4996" w:rsidRPr="009E4996">
              <w:rPr>
                <w:rFonts w:eastAsia="Century Gothic" w:cstheme="minorHAnsi"/>
                <w:bCs/>
              </w:rPr>
              <w:t xml:space="preserve">en and </w:t>
            </w:r>
            <w:r w:rsidR="00A8292F">
              <w:rPr>
                <w:rFonts w:eastAsia="Century Gothic" w:cstheme="minorHAnsi"/>
                <w:bCs/>
              </w:rPr>
              <w:t xml:space="preserve">impact of </w:t>
            </w:r>
            <w:r w:rsidR="009E4996" w:rsidRPr="009E4996">
              <w:rPr>
                <w:rFonts w:eastAsia="Century Gothic" w:cstheme="minorHAnsi"/>
                <w:bCs/>
              </w:rPr>
              <w:t>interventions</w:t>
            </w:r>
            <w:r w:rsidRPr="009E4996">
              <w:rPr>
                <w:rFonts w:eastAsia="Century Gothic" w:cstheme="minorHAnsi"/>
                <w:bCs/>
              </w:rPr>
              <w:t xml:space="preserve"> to ensure 5 points progress to close the gap with non PP children.</w:t>
            </w:r>
            <w:r w:rsidR="00A8292F">
              <w:rPr>
                <w:rFonts w:eastAsia="Century Gothic" w:cstheme="minorHAnsi"/>
                <w:bCs/>
              </w:rPr>
              <w:t xml:space="preserve"> </w:t>
            </w:r>
          </w:p>
          <w:p w:rsidR="00ED6D63" w:rsidRDefault="00ED6D63" w:rsidP="002E2CD5">
            <w:pPr>
              <w:rPr>
                <w:rFonts w:eastAsia="Century Gothic" w:cstheme="minorHAnsi"/>
                <w:bCs/>
              </w:rPr>
            </w:pPr>
          </w:p>
          <w:p w:rsidR="00ED6D63" w:rsidRDefault="00ED6D63" w:rsidP="002E2CD5">
            <w:pPr>
              <w:rPr>
                <w:rFonts w:eastAsia="Century Gothic" w:cstheme="minorHAnsi"/>
                <w:bCs/>
              </w:rPr>
            </w:pPr>
          </w:p>
          <w:p w:rsidR="00ED6D63" w:rsidRDefault="00ED6D63" w:rsidP="002E2CD5">
            <w:pPr>
              <w:rPr>
                <w:rFonts w:eastAsia="Century Gothic" w:cstheme="minorHAnsi"/>
                <w:bCs/>
              </w:rPr>
            </w:pPr>
          </w:p>
          <w:p w:rsidR="00ED6D63" w:rsidRDefault="00ED6D63" w:rsidP="002E2CD5">
            <w:pPr>
              <w:rPr>
                <w:rFonts w:eastAsia="Century Gothic" w:cstheme="minorHAnsi"/>
                <w:bCs/>
              </w:rPr>
            </w:pPr>
          </w:p>
          <w:p w:rsidR="00ED6D63" w:rsidRDefault="00ED6D63" w:rsidP="002E2CD5">
            <w:pPr>
              <w:rPr>
                <w:rFonts w:eastAsia="Century Gothic" w:cstheme="minorHAnsi"/>
                <w:bCs/>
              </w:rPr>
            </w:pPr>
          </w:p>
        </w:tc>
        <w:tc>
          <w:tcPr>
            <w:tcW w:w="1811" w:type="dxa"/>
            <w:shd w:val="clear" w:color="auto" w:fill="FFFFFF" w:themeFill="background1"/>
          </w:tcPr>
          <w:p w:rsidR="00C23A08" w:rsidRPr="00971414" w:rsidRDefault="006743FA" w:rsidP="00584B13">
            <w:pPr>
              <w:rPr>
                <w:rFonts w:eastAsia="Century Gothic" w:cstheme="minorHAnsi"/>
                <w:bCs/>
                <w:color w:val="FF0000"/>
              </w:rPr>
            </w:pPr>
            <w:r w:rsidRPr="006743FA">
              <w:rPr>
                <w:rFonts w:eastAsia="Century Gothic" w:cstheme="minorHAnsi"/>
                <w:bCs/>
              </w:rPr>
              <w:t>TLA LEAD/EYFS Practition</w:t>
            </w:r>
            <w:r>
              <w:rPr>
                <w:rFonts w:eastAsia="Century Gothic" w:cstheme="minorHAnsi"/>
                <w:bCs/>
              </w:rPr>
              <w:t>er</w:t>
            </w:r>
            <w:r w:rsidRPr="006743FA">
              <w:rPr>
                <w:rFonts w:eastAsia="Century Gothic" w:cstheme="minorHAnsi"/>
                <w:bCs/>
              </w:rPr>
              <w:t>s</w:t>
            </w:r>
          </w:p>
        </w:tc>
        <w:tc>
          <w:tcPr>
            <w:tcW w:w="2397" w:type="dxa"/>
            <w:shd w:val="clear" w:color="auto" w:fill="FFFFFF" w:themeFill="background1"/>
          </w:tcPr>
          <w:p w:rsidR="00C23A08" w:rsidRDefault="00486751" w:rsidP="00A8292F">
            <w:pPr>
              <w:pStyle w:val="ListParagraph"/>
              <w:numPr>
                <w:ilvl w:val="0"/>
                <w:numId w:val="3"/>
              </w:numPr>
              <w:rPr>
                <w:rFonts w:eastAsia="Century Gothic" w:cstheme="minorHAnsi"/>
                <w:bCs/>
              </w:rPr>
            </w:pPr>
            <w:r>
              <w:rPr>
                <w:rFonts w:eastAsia="Century Gothic" w:cstheme="minorHAnsi"/>
                <w:bCs/>
              </w:rPr>
              <w:t xml:space="preserve">PP </w:t>
            </w:r>
            <w:r w:rsidR="00C23A08" w:rsidRPr="00C23A08">
              <w:rPr>
                <w:rFonts w:eastAsia="Century Gothic" w:cstheme="minorHAnsi"/>
                <w:bCs/>
              </w:rPr>
              <w:t>Children are highly motivated and very eager to join in. They consistently demonstrate curiosity, imagination and concentration.</w:t>
            </w:r>
          </w:p>
          <w:p w:rsidR="00C23A08" w:rsidRPr="00C23A08" w:rsidRDefault="00C23A08" w:rsidP="00A8292F">
            <w:pPr>
              <w:pStyle w:val="ListParagraph"/>
              <w:numPr>
                <w:ilvl w:val="0"/>
                <w:numId w:val="3"/>
              </w:numPr>
              <w:rPr>
                <w:rFonts w:eastAsia="Century Gothic" w:cstheme="minorHAnsi"/>
                <w:bCs/>
              </w:rPr>
            </w:pPr>
            <w:r>
              <w:rPr>
                <w:rFonts w:eastAsia="Century Gothic" w:cstheme="minorHAnsi"/>
                <w:bCs/>
              </w:rPr>
              <w:t>PP children make consistently high rates of progress in relation to their starting points and are extremely well prepared academically, socially and emotionally for the next stage of their education.</w:t>
            </w:r>
          </w:p>
        </w:tc>
        <w:tc>
          <w:tcPr>
            <w:tcW w:w="1773" w:type="dxa"/>
            <w:shd w:val="clear" w:color="auto" w:fill="FFFFFF" w:themeFill="background1"/>
          </w:tcPr>
          <w:p w:rsidR="00C23A08" w:rsidRPr="00584B13" w:rsidRDefault="00C23A08" w:rsidP="00584B13">
            <w:pPr>
              <w:rPr>
                <w:rFonts w:eastAsia="Century Gothic" w:cstheme="minorHAnsi"/>
                <w:bCs/>
              </w:rPr>
            </w:pPr>
          </w:p>
        </w:tc>
      </w:tr>
    </w:tbl>
    <w:p w:rsidR="00FA5CB6" w:rsidRDefault="00FA5CB6"/>
    <w:sectPr w:rsidR="00FA5CB6" w:rsidSect="00E3045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142"/>
    <w:multiLevelType w:val="hybridMultilevel"/>
    <w:tmpl w:val="83DAE55C"/>
    <w:lvl w:ilvl="0" w:tplc="0809000F">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15:restartNumberingAfterBreak="0">
    <w:nsid w:val="070750E2"/>
    <w:multiLevelType w:val="hybridMultilevel"/>
    <w:tmpl w:val="20A4880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7ED4332"/>
    <w:multiLevelType w:val="hybridMultilevel"/>
    <w:tmpl w:val="1C704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E5068"/>
    <w:multiLevelType w:val="hybridMultilevel"/>
    <w:tmpl w:val="24D0A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E33ED"/>
    <w:multiLevelType w:val="hybridMultilevel"/>
    <w:tmpl w:val="83DAE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73191"/>
    <w:multiLevelType w:val="hybridMultilevel"/>
    <w:tmpl w:val="66C4E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062755"/>
    <w:multiLevelType w:val="hybridMultilevel"/>
    <w:tmpl w:val="33941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93FD7"/>
    <w:multiLevelType w:val="hybridMultilevel"/>
    <w:tmpl w:val="7B469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53128"/>
    <w:multiLevelType w:val="hybridMultilevel"/>
    <w:tmpl w:val="BCD83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E1EC6"/>
    <w:multiLevelType w:val="hybridMultilevel"/>
    <w:tmpl w:val="1CD69F1C"/>
    <w:lvl w:ilvl="0" w:tplc="504AB4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26C6DD9"/>
    <w:multiLevelType w:val="hybridMultilevel"/>
    <w:tmpl w:val="CC428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F3734A"/>
    <w:multiLevelType w:val="hybridMultilevel"/>
    <w:tmpl w:val="83FE3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C520E"/>
    <w:multiLevelType w:val="hybridMultilevel"/>
    <w:tmpl w:val="04B4B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1779C9"/>
    <w:multiLevelType w:val="hybridMultilevel"/>
    <w:tmpl w:val="388227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6756946"/>
    <w:multiLevelType w:val="hybridMultilevel"/>
    <w:tmpl w:val="489A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EF3CD1"/>
    <w:multiLevelType w:val="hybridMultilevel"/>
    <w:tmpl w:val="89086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885904"/>
    <w:multiLevelType w:val="hybridMultilevel"/>
    <w:tmpl w:val="32045334"/>
    <w:lvl w:ilvl="0" w:tplc="4670B674">
      <w:start w:val="1"/>
      <w:numFmt w:val="bullet"/>
      <w:pStyle w:val="Tabletext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53D24"/>
    <w:multiLevelType w:val="hybridMultilevel"/>
    <w:tmpl w:val="543E3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27179E"/>
    <w:multiLevelType w:val="hybridMultilevel"/>
    <w:tmpl w:val="DF08D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7"/>
  </w:num>
  <w:num w:numId="4">
    <w:abstractNumId w:val="5"/>
  </w:num>
  <w:num w:numId="5">
    <w:abstractNumId w:val="13"/>
  </w:num>
  <w:num w:numId="6">
    <w:abstractNumId w:val="4"/>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
  </w:num>
  <w:num w:numId="12">
    <w:abstractNumId w:val="11"/>
  </w:num>
  <w:num w:numId="13">
    <w:abstractNumId w:val="19"/>
  </w:num>
  <w:num w:numId="14">
    <w:abstractNumId w:val="12"/>
  </w:num>
  <w:num w:numId="15">
    <w:abstractNumId w:val="6"/>
  </w:num>
  <w:num w:numId="16">
    <w:abstractNumId w:val="17"/>
  </w:num>
  <w:num w:numId="17">
    <w:abstractNumId w:val="16"/>
  </w:num>
  <w:num w:numId="18">
    <w:abstractNumId w:val="20"/>
  </w:num>
  <w:num w:numId="19">
    <w:abstractNumId w:val="3"/>
  </w:num>
  <w:num w:numId="20">
    <w:abstractNumId w:val="2"/>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54"/>
    <w:rsid w:val="00001A27"/>
    <w:rsid w:val="00002183"/>
    <w:rsid w:val="0000448B"/>
    <w:rsid w:val="00004DB1"/>
    <w:rsid w:val="00005B60"/>
    <w:rsid w:val="00005E23"/>
    <w:rsid w:val="00016E00"/>
    <w:rsid w:val="00021BFB"/>
    <w:rsid w:val="00024864"/>
    <w:rsid w:val="000253F5"/>
    <w:rsid w:val="00030F2E"/>
    <w:rsid w:val="0004122C"/>
    <w:rsid w:val="00041716"/>
    <w:rsid w:val="0004468C"/>
    <w:rsid w:val="00046A4F"/>
    <w:rsid w:val="00052341"/>
    <w:rsid w:val="000564AE"/>
    <w:rsid w:val="000577F0"/>
    <w:rsid w:val="00062F3F"/>
    <w:rsid w:val="00074840"/>
    <w:rsid w:val="0007497A"/>
    <w:rsid w:val="000773C7"/>
    <w:rsid w:val="000940B4"/>
    <w:rsid w:val="00095824"/>
    <w:rsid w:val="0009640E"/>
    <w:rsid w:val="000978BF"/>
    <w:rsid w:val="00097B02"/>
    <w:rsid w:val="000A3EB7"/>
    <w:rsid w:val="000B2423"/>
    <w:rsid w:val="000B546D"/>
    <w:rsid w:val="000C094C"/>
    <w:rsid w:val="000C45DA"/>
    <w:rsid w:val="000D47FD"/>
    <w:rsid w:val="000D64E4"/>
    <w:rsid w:val="000F1F69"/>
    <w:rsid w:val="000F549D"/>
    <w:rsid w:val="000F7D96"/>
    <w:rsid w:val="001038FF"/>
    <w:rsid w:val="00105A8C"/>
    <w:rsid w:val="00106C03"/>
    <w:rsid w:val="001110B3"/>
    <w:rsid w:val="00122DC0"/>
    <w:rsid w:val="00123DE9"/>
    <w:rsid w:val="00124B84"/>
    <w:rsid w:val="001261EA"/>
    <w:rsid w:val="00130781"/>
    <w:rsid w:val="0013281B"/>
    <w:rsid w:val="00137728"/>
    <w:rsid w:val="0014205C"/>
    <w:rsid w:val="001538BD"/>
    <w:rsid w:val="001577F9"/>
    <w:rsid w:val="00161187"/>
    <w:rsid w:val="00171FA6"/>
    <w:rsid w:val="0017294E"/>
    <w:rsid w:val="00173C65"/>
    <w:rsid w:val="00177B65"/>
    <w:rsid w:val="00185583"/>
    <w:rsid w:val="00185FA3"/>
    <w:rsid w:val="0018746B"/>
    <w:rsid w:val="00191134"/>
    <w:rsid w:val="001966D6"/>
    <w:rsid w:val="001A03B5"/>
    <w:rsid w:val="001B0C25"/>
    <w:rsid w:val="001B12AA"/>
    <w:rsid w:val="001B4520"/>
    <w:rsid w:val="001C0A64"/>
    <w:rsid w:val="001C13AD"/>
    <w:rsid w:val="001C45E3"/>
    <w:rsid w:val="001C5A26"/>
    <w:rsid w:val="001C6FEC"/>
    <w:rsid w:val="001D62C4"/>
    <w:rsid w:val="002127D1"/>
    <w:rsid w:val="002202B4"/>
    <w:rsid w:val="00223029"/>
    <w:rsid w:val="002247D8"/>
    <w:rsid w:val="00226228"/>
    <w:rsid w:val="00231A04"/>
    <w:rsid w:val="00232BEE"/>
    <w:rsid w:val="002370F5"/>
    <w:rsid w:val="002401A8"/>
    <w:rsid w:val="00244B1D"/>
    <w:rsid w:val="00250C19"/>
    <w:rsid w:val="002531E8"/>
    <w:rsid w:val="00261C4B"/>
    <w:rsid w:val="00261D38"/>
    <w:rsid w:val="00261F26"/>
    <w:rsid w:val="00267072"/>
    <w:rsid w:val="002702BF"/>
    <w:rsid w:val="0027122C"/>
    <w:rsid w:val="00280E03"/>
    <w:rsid w:val="002814F3"/>
    <w:rsid w:val="00281C39"/>
    <w:rsid w:val="00283E3F"/>
    <w:rsid w:val="00284A4A"/>
    <w:rsid w:val="00294014"/>
    <w:rsid w:val="0029667E"/>
    <w:rsid w:val="00297993"/>
    <w:rsid w:val="002A034E"/>
    <w:rsid w:val="002A0BF0"/>
    <w:rsid w:val="002A2C47"/>
    <w:rsid w:val="002C14CA"/>
    <w:rsid w:val="002D1460"/>
    <w:rsid w:val="002D3950"/>
    <w:rsid w:val="002D5907"/>
    <w:rsid w:val="002D5FD9"/>
    <w:rsid w:val="002E2CD5"/>
    <w:rsid w:val="002E4C66"/>
    <w:rsid w:val="002E5BB1"/>
    <w:rsid w:val="002E691E"/>
    <w:rsid w:val="002E7BC1"/>
    <w:rsid w:val="002F1EE6"/>
    <w:rsid w:val="003031FA"/>
    <w:rsid w:val="003120B0"/>
    <w:rsid w:val="00312368"/>
    <w:rsid w:val="003136E1"/>
    <w:rsid w:val="00320280"/>
    <w:rsid w:val="00321C8B"/>
    <w:rsid w:val="00324368"/>
    <w:rsid w:val="00325339"/>
    <w:rsid w:val="003400E5"/>
    <w:rsid w:val="003431D2"/>
    <w:rsid w:val="00344A5C"/>
    <w:rsid w:val="0034500F"/>
    <w:rsid w:val="0035314C"/>
    <w:rsid w:val="00357309"/>
    <w:rsid w:val="00376650"/>
    <w:rsid w:val="00381722"/>
    <w:rsid w:val="003822EE"/>
    <w:rsid w:val="00384F21"/>
    <w:rsid w:val="00385C47"/>
    <w:rsid w:val="00390687"/>
    <w:rsid w:val="003907B9"/>
    <w:rsid w:val="003946EB"/>
    <w:rsid w:val="00397BBE"/>
    <w:rsid w:val="003A0D4F"/>
    <w:rsid w:val="003A4FD6"/>
    <w:rsid w:val="003A56D5"/>
    <w:rsid w:val="003B3748"/>
    <w:rsid w:val="003B3BB9"/>
    <w:rsid w:val="003B5F70"/>
    <w:rsid w:val="003C6E59"/>
    <w:rsid w:val="003C7833"/>
    <w:rsid w:val="003D0989"/>
    <w:rsid w:val="00410360"/>
    <w:rsid w:val="0041227E"/>
    <w:rsid w:val="004169BC"/>
    <w:rsid w:val="00423EDD"/>
    <w:rsid w:val="00424EE1"/>
    <w:rsid w:val="0043788C"/>
    <w:rsid w:val="00441D61"/>
    <w:rsid w:val="004438C3"/>
    <w:rsid w:val="0044591F"/>
    <w:rsid w:val="004463CB"/>
    <w:rsid w:val="00454610"/>
    <w:rsid w:val="004556B7"/>
    <w:rsid w:val="00455BDA"/>
    <w:rsid w:val="00456781"/>
    <w:rsid w:val="0046259B"/>
    <w:rsid w:val="0046347B"/>
    <w:rsid w:val="00473D68"/>
    <w:rsid w:val="004800FA"/>
    <w:rsid w:val="00486751"/>
    <w:rsid w:val="004931ED"/>
    <w:rsid w:val="004961F5"/>
    <w:rsid w:val="00497931"/>
    <w:rsid w:val="004A2E13"/>
    <w:rsid w:val="004A572F"/>
    <w:rsid w:val="004A7CD0"/>
    <w:rsid w:val="004B4C45"/>
    <w:rsid w:val="004C2B20"/>
    <w:rsid w:val="004C2C74"/>
    <w:rsid w:val="004F015F"/>
    <w:rsid w:val="004F5303"/>
    <w:rsid w:val="00505044"/>
    <w:rsid w:val="005105BD"/>
    <w:rsid w:val="00512890"/>
    <w:rsid w:val="00512D0E"/>
    <w:rsid w:val="00525BF5"/>
    <w:rsid w:val="00537B0D"/>
    <w:rsid w:val="00537D18"/>
    <w:rsid w:val="00537F58"/>
    <w:rsid w:val="00542E12"/>
    <w:rsid w:val="0054453F"/>
    <w:rsid w:val="00551434"/>
    <w:rsid w:val="0055241F"/>
    <w:rsid w:val="0055663F"/>
    <w:rsid w:val="00557B23"/>
    <w:rsid w:val="005629CB"/>
    <w:rsid w:val="00565A55"/>
    <w:rsid w:val="00566111"/>
    <w:rsid w:val="00576F48"/>
    <w:rsid w:val="00577298"/>
    <w:rsid w:val="005818A1"/>
    <w:rsid w:val="00584B13"/>
    <w:rsid w:val="005939B9"/>
    <w:rsid w:val="00593DE3"/>
    <w:rsid w:val="00596E49"/>
    <w:rsid w:val="00596E5F"/>
    <w:rsid w:val="00596FD3"/>
    <w:rsid w:val="005A0099"/>
    <w:rsid w:val="005B4852"/>
    <w:rsid w:val="005B54DD"/>
    <w:rsid w:val="005C53AA"/>
    <w:rsid w:val="005D21E3"/>
    <w:rsid w:val="005E0DCF"/>
    <w:rsid w:val="005E572A"/>
    <w:rsid w:val="005E76B6"/>
    <w:rsid w:val="005F5449"/>
    <w:rsid w:val="005F54ED"/>
    <w:rsid w:val="005F7162"/>
    <w:rsid w:val="00600472"/>
    <w:rsid w:val="00610D88"/>
    <w:rsid w:val="00636752"/>
    <w:rsid w:val="00637E10"/>
    <w:rsid w:val="006408EE"/>
    <w:rsid w:val="006427BC"/>
    <w:rsid w:val="006438E0"/>
    <w:rsid w:val="0065347B"/>
    <w:rsid w:val="006676C4"/>
    <w:rsid w:val="0067135D"/>
    <w:rsid w:val="00674221"/>
    <w:rsid w:val="006743FA"/>
    <w:rsid w:val="00675093"/>
    <w:rsid w:val="00681B4D"/>
    <w:rsid w:val="00682C82"/>
    <w:rsid w:val="00693801"/>
    <w:rsid w:val="0069592D"/>
    <w:rsid w:val="00697F8A"/>
    <w:rsid w:val="006A306C"/>
    <w:rsid w:val="006C2935"/>
    <w:rsid w:val="006C4027"/>
    <w:rsid w:val="006D6DB0"/>
    <w:rsid w:val="006F5D34"/>
    <w:rsid w:val="006F75C8"/>
    <w:rsid w:val="0070031D"/>
    <w:rsid w:val="0070353E"/>
    <w:rsid w:val="00707778"/>
    <w:rsid w:val="0071120D"/>
    <w:rsid w:val="00712C4B"/>
    <w:rsid w:val="00717498"/>
    <w:rsid w:val="00723BE7"/>
    <w:rsid w:val="00733614"/>
    <w:rsid w:val="007424E1"/>
    <w:rsid w:val="00744D72"/>
    <w:rsid w:val="00746B36"/>
    <w:rsid w:val="00750E67"/>
    <w:rsid w:val="007539B3"/>
    <w:rsid w:val="00753C4A"/>
    <w:rsid w:val="007554BE"/>
    <w:rsid w:val="007556FA"/>
    <w:rsid w:val="00760F79"/>
    <w:rsid w:val="00764CAB"/>
    <w:rsid w:val="00765B6A"/>
    <w:rsid w:val="00766C35"/>
    <w:rsid w:val="00776268"/>
    <w:rsid w:val="00782EAE"/>
    <w:rsid w:val="007857B4"/>
    <w:rsid w:val="007964C2"/>
    <w:rsid w:val="00796A4E"/>
    <w:rsid w:val="007A4ABE"/>
    <w:rsid w:val="007A6EA2"/>
    <w:rsid w:val="007A7A5E"/>
    <w:rsid w:val="007B375F"/>
    <w:rsid w:val="007C1A95"/>
    <w:rsid w:val="007C4284"/>
    <w:rsid w:val="007D0E41"/>
    <w:rsid w:val="007E0170"/>
    <w:rsid w:val="007E618E"/>
    <w:rsid w:val="007F57F1"/>
    <w:rsid w:val="00804BDA"/>
    <w:rsid w:val="0080535D"/>
    <w:rsid w:val="00821AD7"/>
    <w:rsid w:val="00821E2E"/>
    <w:rsid w:val="00824BFB"/>
    <w:rsid w:val="00834A18"/>
    <w:rsid w:val="00840BEE"/>
    <w:rsid w:val="008413AB"/>
    <w:rsid w:val="00841D3C"/>
    <w:rsid w:val="00853D49"/>
    <w:rsid w:val="008566B5"/>
    <w:rsid w:val="0086056B"/>
    <w:rsid w:val="008605B5"/>
    <w:rsid w:val="00872BCB"/>
    <w:rsid w:val="0087300F"/>
    <w:rsid w:val="00877B2B"/>
    <w:rsid w:val="00877B5F"/>
    <w:rsid w:val="00882AA3"/>
    <w:rsid w:val="0088330E"/>
    <w:rsid w:val="00890150"/>
    <w:rsid w:val="008A06ED"/>
    <w:rsid w:val="008A0803"/>
    <w:rsid w:val="008A2CA4"/>
    <w:rsid w:val="008A31E2"/>
    <w:rsid w:val="008A63F8"/>
    <w:rsid w:val="008A68E1"/>
    <w:rsid w:val="008B5F3A"/>
    <w:rsid w:val="008D1BD1"/>
    <w:rsid w:val="008D7BA7"/>
    <w:rsid w:val="008F520A"/>
    <w:rsid w:val="008F65A0"/>
    <w:rsid w:val="008F7324"/>
    <w:rsid w:val="00902352"/>
    <w:rsid w:val="00902BBE"/>
    <w:rsid w:val="00907AF2"/>
    <w:rsid w:val="0091771D"/>
    <w:rsid w:val="00921244"/>
    <w:rsid w:val="00923EDF"/>
    <w:rsid w:val="0093718E"/>
    <w:rsid w:val="00937A72"/>
    <w:rsid w:val="00951F7A"/>
    <w:rsid w:val="00957039"/>
    <w:rsid w:val="00965891"/>
    <w:rsid w:val="0096662E"/>
    <w:rsid w:val="00966EB2"/>
    <w:rsid w:val="00971414"/>
    <w:rsid w:val="009726AF"/>
    <w:rsid w:val="009737E5"/>
    <w:rsid w:val="009809D2"/>
    <w:rsid w:val="009876A8"/>
    <w:rsid w:val="00993888"/>
    <w:rsid w:val="009954F9"/>
    <w:rsid w:val="00996F99"/>
    <w:rsid w:val="009A3844"/>
    <w:rsid w:val="009B06B9"/>
    <w:rsid w:val="009B490B"/>
    <w:rsid w:val="009B4C55"/>
    <w:rsid w:val="009C15FD"/>
    <w:rsid w:val="009C5AA7"/>
    <w:rsid w:val="009C74D5"/>
    <w:rsid w:val="009C7B57"/>
    <w:rsid w:val="009D1582"/>
    <w:rsid w:val="009D7F5C"/>
    <w:rsid w:val="009E11AC"/>
    <w:rsid w:val="009E4996"/>
    <w:rsid w:val="009F2657"/>
    <w:rsid w:val="009F7260"/>
    <w:rsid w:val="00A001CD"/>
    <w:rsid w:val="00A0582E"/>
    <w:rsid w:val="00A061A1"/>
    <w:rsid w:val="00A061CA"/>
    <w:rsid w:val="00A12AA8"/>
    <w:rsid w:val="00A135CD"/>
    <w:rsid w:val="00A14863"/>
    <w:rsid w:val="00A17B09"/>
    <w:rsid w:val="00A2782F"/>
    <w:rsid w:val="00A3025F"/>
    <w:rsid w:val="00A33677"/>
    <w:rsid w:val="00A502D1"/>
    <w:rsid w:val="00A547FA"/>
    <w:rsid w:val="00A56DDD"/>
    <w:rsid w:val="00A57010"/>
    <w:rsid w:val="00A64276"/>
    <w:rsid w:val="00A65B0A"/>
    <w:rsid w:val="00A72221"/>
    <w:rsid w:val="00A8292F"/>
    <w:rsid w:val="00A83B88"/>
    <w:rsid w:val="00A948A8"/>
    <w:rsid w:val="00AA6D16"/>
    <w:rsid w:val="00AA7088"/>
    <w:rsid w:val="00AB3852"/>
    <w:rsid w:val="00AD0687"/>
    <w:rsid w:val="00AD1878"/>
    <w:rsid w:val="00AD55FB"/>
    <w:rsid w:val="00AD6D92"/>
    <w:rsid w:val="00AD7039"/>
    <w:rsid w:val="00AD7FCC"/>
    <w:rsid w:val="00AE1836"/>
    <w:rsid w:val="00AE33EC"/>
    <w:rsid w:val="00AE4A69"/>
    <w:rsid w:val="00AE6068"/>
    <w:rsid w:val="00AE72D1"/>
    <w:rsid w:val="00AE7318"/>
    <w:rsid w:val="00AF25E5"/>
    <w:rsid w:val="00B11914"/>
    <w:rsid w:val="00B11E5D"/>
    <w:rsid w:val="00B23713"/>
    <w:rsid w:val="00B24DCA"/>
    <w:rsid w:val="00B33BFA"/>
    <w:rsid w:val="00B3777B"/>
    <w:rsid w:val="00B37D1C"/>
    <w:rsid w:val="00B43A1F"/>
    <w:rsid w:val="00B44264"/>
    <w:rsid w:val="00B471C8"/>
    <w:rsid w:val="00B50CD4"/>
    <w:rsid w:val="00B522AA"/>
    <w:rsid w:val="00B529B7"/>
    <w:rsid w:val="00B564F7"/>
    <w:rsid w:val="00B607B9"/>
    <w:rsid w:val="00B669E0"/>
    <w:rsid w:val="00B675FA"/>
    <w:rsid w:val="00B72574"/>
    <w:rsid w:val="00B74827"/>
    <w:rsid w:val="00B7639B"/>
    <w:rsid w:val="00B8275A"/>
    <w:rsid w:val="00B97F2D"/>
    <w:rsid w:val="00BA11A2"/>
    <w:rsid w:val="00BA1E6C"/>
    <w:rsid w:val="00BA415A"/>
    <w:rsid w:val="00BA5D2A"/>
    <w:rsid w:val="00BA6752"/>
    <w:rsid w:val="00BB27BF"/>
    <w:rsid w:val="00BB30DF"/>
    <w:rsid w:val="00BC0DA1"/>
    <w:rsid w:val="00BC65F3"/>
    <w:rsid w:val="00BD29A5"/>
    <w:rsid w:val="00BD3D49"/>
    <w:rsid w:val="00BE0996"/>
    <w:rsid w:val="00BE31B9"/>
    <w:rsid w:val="00BE622B"/>
    <w:rsid w:val="00BE7756"/>
    <w:rsid w:val="00BF43EF"/>
    <w:rsid w:val="00BF6027"/>
    <w:rsid w:val="00C056B2"/>
    <w:rsid w:val="00C10322"/>
    <w:rsid w:val="00C11A8D"/>
    <w:rsid w:val="00C14543"/>
    <w:rsid w:val="00C1596C"/>
    <w:rsid w:val="00C1619D"/>
    <w:rsid w:val="00C1710F"/>
    <w:rsid w:val="00C17809"/>
    <w:rsid w:val="00C20D83"/>
    <w:rsid w:val="00C23A08"/>
    <w:rsid w:val="00C2441B"/>
    <w:rsid w:val="00C24E08"/>
    <w:rsid w:val="00C26418"/>
    <w:rsid w:val="00C26986"/>
    <w:rsid w:val="00C32135"/>
    <w:rsid w:val="00C3358F"/>
    <w:rsid w:val="00C36EB0"/>
    <w:rsid w:val="00C42209"/>
    <w:rsid w:val="00C53AF7"/>
    <w:rsid w:val="00C5743A"/>
    <w:rsid w:val="00C675CB"/>
    <w:rsid w:val="00C71207"/>
    <w:rsid w:val="00C713F6"/>
    <w:rsid w:val="00C82CFA"/>
    <w:rsid w:val="00C85081"/>
    <w:rsid w:val="00C8710C"/>
    <w:rsid w:val="00C90EA5"/>
    <w:rsid w:val="00C91541"/>
    <w:rsid w:val="00C932B6"/>
    <w:rsid w:val="00C973B9"/>
    <w:rsid w:val="00CA2559"/>
    <w:rsid w:val="00CA6703"/>
    <w:rsid w:val="00CB08F3"/>
    <w:rsid w:val="00CB15FE"/>
    <w:rsid w:val="00CB2B85"/>
    <w:rsid w:val="00CC1489"/>
    <w:rsid w:val="00CC5287"/>
    <w:rsid w:val="00CD76D0"/>
    <w:rsid w:val="00CE677F"/>
    <w:rsid w:val="00CF3876"/>
    <w:rsid w:val="00CF7A3A"/>
    <w:rsid w:val="00D008B9"/>
    <w:rsid w:val="00D04EAE"/>
    <w:rsid w:val="00D05EBD"/>
    <w:rsid w:val="00D06CE0"/>
    <w:rsid w:val="00D11F4A"/>
    <w:rsid w:val="00D25991"/>
    <w:rsid w:val="00D27403"/>
    <w:rsid w:val="00D31187"/>
    <w:rsid w:val="00D3376D"/>
    <w:rsid w:val="00D33A56"/>
    <w:rsid w:val="00D4062C"/>
    <w:rsid w:val="00D45D7F"/>
    <w:rsid w:val="00D474C9"/>
    <w:rsid w:val="00D64FD2"/>
    <w:rsid w:val="00D732D2"/>
    <w:rsid w:val="00D7635B"/>
    <w:rsid w:val="00D83497"/>
    <w:rsid w:val="00DC024A"/>
    <w:rsid w:val="00DC0BF4"/>
    <w:rsid w:val="00DC6D82"/>
    <w:rsid w:val="00DC7331"/>
    <w:rsid w:val="00DC7C5B"/>
    <w:rsid w:val="00DD341F"/>
    <w:rsid w:val="00DD3C4C"/>
    <w:rsid w:val="00DE1232"/>
    <w:rsid w:val="00DE433F"/>
    <w:rsid w:val="00DF028A"/>
    <w:rsid w:val="00DF1E49"/>
    <w:rsid w:val="00DF33CC"/>
    <w:rsid w:val="00DF670E"/>
    <w:rsid w:val="00E02A88"/>
    <w:rsid w:val="00E03E7D"/>
    <w:rsid w:val="00E0642F"/>
    <w:rsid w:val="00E07FFE"/>
    <w:rsid w:val="00E10EF2"/>
    <w:rsid w:val="00E140E0"/>
    <w:rsid w:val="00E17B4C"/>
    <w:rsid w:val="00E224CB"/>
    <w:rsid w:val="00E251B9"/>
    <w:rsid w:val="00E30454"/>
    <w:rsid w:val="00E32B46"/>
    <w:rsid w:val="00E34707"/>
    <w:rsid w:val="00E37D16"/>
    <w:rsid w:val="00E422C3"/>
    <w:rsid w:val="00E44971"/>
    <w:rsid w:val="00E572F0"/>
    <w:rsid w:val="00E57DA8"/>
    <w:rsid w:val="00E60963"/>
    <w:rsid w:val="00E60CF1"/>
    <w:rsid w:val="00E63E71"/>
    <w:rsid w:val="00E66B50"/>
    <w:rsid w:val="00E712CF"/>
    <w:rsid w:val="00E751F5"/>
    <w:rsid w:val="00E8021E"/>
    <w:rsid w:val="00E8718F"/>
    <w:rsid w:val="00E93CC3"/>
    <w:rsid w:val="00E95106"/>
    <w:rsid w:val="00EA0234"/>
    <w:rsid w:val="00EA3BBD"/>
    <w:rsid w:val="00EA7BA5"/>
    <w:rsid w:val="00EB18BF"/>
    <w:rsid w:val="00EB20A7"/>
    <w:rsid w:val="00EB52DB"/>
    <w:rsid w:val="00EB5BE5"/>
    <w:rsid w:val="00EC641E"/>
    <w:rsid w:val="00EC6780"/>
    <w:rsid w:val="00ED6097"/>
    <w:rsid w:val="00ED6D63"/>
    <w:rsid w:val="00EE1CAB"/>
    <w:rsid w:val="00EE2B8C"/>
    <w:rsid w:val="00EE2C13"/>
    <w:rsid w:val="00EE3B32"/>
    <w:rsid w:val="00EF0411"/>
    <w:rsid w:val="00EF23C8"/>
    <w:rsid w:val="00EF2468"/>
    <w:rsid w:val="00EF655A"/>
    <w:rsid w:val="00F02111"/>
    <w:rsid w:val="00F050B5"/>
    <w:rsid w:val="00F21D3D"/>
    <w:rsid w:val="00F26B9C"/>
    <w:rsid w:val="00F33904"/>
    <w:rsid w:val="00F43EDB"/>
    <w:rsid w:val="00F45B89"/>
    <w:rsid w:val="00F47B23"/>
    <w:rsid w:val="00F5048F"/>
    <w:rsid w:val="00F54793"/>
    <w:rsid w:val="00F6224F"/>
    <w:rsid w:val="00F64900"/>
    <w:rsid w:val="00F65199"/>
    <w:rsid w:val="00F66852"/>
    <w:rsid w:val="00F6746E"/>
    <w:rsid w:val="00F91E6D"/>
    <w:rsid w:val="00F939F3"/>
    <w:rsid w:val="00F97D77"/>
    <w:rsid w:val="00FA105A"/>
    <w:rsid w:val="00FA3C05"/>
    <w:rsid w:val="00FA5CB6"/>
    <w:rsid w:val="00FA5CFE"/>
    <w:rsid w:val="00FB2319"/>
    <w:rsid w:val="00FB2A9C"/>
    <w:rsid w:val="00FB404C"/>
    <w:rsid w:val="00FD5172"/>
    <w:rsid w:val="00FE128F"/>
    <w:rsid w:val="00FE2537"/>
    <w:rsid w:val="00FE54C7"/>
    <w:rsid w:val="00FE5F4D"/>
    <w:rsid w:val="00FF3B11"/>
    <w:rsid w:val="00FF4962"/>
    <w:rsid w:val="00FF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35ADF-F520-4DBA-A685-E4AC30B16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A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C91541"/>
    <w:pPr>
      <w:spacing w:after="0" w:line="240" w:lineRule="auto"/>
    </w:pPr>
    <w:rPr>
      <w:rFonts w:ascii="Tahoma" w:hAnsi="Tahoma" w:cs="Tahoma"/>
      <w:sz w:val="18"/>
      <w:szCs w:val="18"/>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C915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Colorful List - Accent 11"/>
    <w:basedOn w:val="Normal"/>
    <w:link w:val="ListParagraphChar"/>
    <w:uiPriority w:val="99"/>
    <w:qFormat/>
    <w:rsid w:val="00C91541"/>
    <w:pPr>
      <w:ind w:left="720"/>
      <w:contextualSpacing/>
    </w:pPr>
  </w:style>
  <w:style w:type="table" w:customStyle="1" w:styleId="TableGrid131">
    <w:name w:val="Table Grid131"/>
    <w:basedOn w:val="TableNormal"/>
    <w:next w:val="TableGrid"/>
    <w:uiPriority w:val="59"/>
    <w:rsid w:val="00C91541"/>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C91541"/>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
    <w:name w:val="Table text bullet"/>
    <w:basedOn w:val="Normal"/>
    <w:rsid w:val="008A0803"/>
    <w:pPr>
      <w:numPr>
        <w:numId w:val="1"/>
      </w:numPr>
      <w:tabs>
        <w:tab w:val="left" w:pos="567"/>
      </w:tabs>
      <w:spacing w:before="60" w:after="60" w:line="240" w:lineRule="auto"/>
      <w:contextualSpacing/>
    </w:pPr>
    <w:rPr>
      <w:rFonts w:ascii="Tahoma" w:eastAsia="Times New Roman" w:hAnsi="Tahoma" w:cs="Times New Roman"/>
      <w:color w:val="000000"/>
      <w:szCs w:val="24"/>
    </w:rPr>
  </w:style>
  <w:style w:type="paragraph" w:styleId="Header">
    <w:name w:val="header"/>
    <w:basedOn w:val="Normal"/>
    <w:link w:val="HeaderChar"/>
    <w:uiPriority w:val="99"/>
    <w:rsid w:val="007E618E"/>
    <w:pPr>
      <w:tabs>
        <w:tab w:val="center" w:pos="4513"/>
        <w:tab w:val="right" w:pos="9026"/>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7E618E"/>
    <w:rPr>
      <w:rFonts w:ascii="Arial" w:eastAsia="Times New Roman" w:hAnsi="Arial" w:cs="Times New Roman"/>
      <w:sz w:val="24"/>
      <w:szCs w:val="24"/>
    </w:rPr>
  </w:style>
  <w:style w:type="paragraph" w:customStyle="1" w:styleId="TableParagraph">
    <w:name w:val="Table Paragraph"/>
    <w:basedOn w:val="Normal"/>
    <w:uiPriority w:val="1"/>
    <w:qFormat/>
    <w:rsid w:val="007E618E"/>
    <w:pPr>
      <w:widowControl w:val="0"/>
      <w:spacing w:after="0" w:line="240" w:lineRule="auto"/>
    </w:pPr>
    <w:rPr>
      <w:lang w:val="en-US"/>
    </w:rPr>
  </w:style>
  <w:style w:type="paragraph" w:styleId="Footer">
    <w:name w:val="footer"/>
    <w:basedOn w:val="Normal"/>
    <w:link w:val="FooterChar"/>
    <w:uiPriority w:val="99"/>
    <w:unhideWhenUsed/>
    <w:rsid w:val="00ED60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097"/>
  </w:style>
  <w:style w:type="paragraph" w:customStyle="1" w:styleId="Bulletskeyfindings">
    <w:name w:val="Bullets (key findings)"/>
    <w:basedOn w:val="Normal"/>
    <w:rsid w:val="00ED6097"/>
    <w:pPr>
      <w:numPr>
        <w:numId w:val="2"/>
      </w:numPr>
      <w:spacing w:after="120" w:line="240" w:lineRule="auto"/>
    </w:pPr>
    <w:rPr>
      <w:rFonts w:ascii="Tahoma" w:eastAsia="Times New Roman" w:hAnsi="Tahoma" w:cs="Times New Roman"/>
      <w:color w:val="000000"/>
      <w:sz w:val="24"/>
      <w:szCs w:val="24"/>
    </w:rPr>
  </w:style>
  <w:style w:type="table" w:customStyle="1" w:styleId="TableGrid21">
    <w:name w:val="Table Grid21"/>
    <w:uiPriority w:val="59"/>
    <w:rsid w:val="0080535D"/>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2E7BC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ListParagraphChar">
    <w:name w:val="List Paragraph Char"/>
    <w:aliases w:val="NumberedList Char,Colorful List - Accent 11 Char"/>
    <w:link w:val="ListParagraph"/>
    <w:uiPriority w:val="99"/>
    <w:rsid w:val="00FA5CB6"/>
  </w:style>
  <w:style w:type="paragraph" w:styleId="BalloonText">
    <w:name w:val="Balloon Text"/>
    <w:basedOn w:val="Normal"/>
    <w:link w:val="BalloonTextChar"/>
    <w:uiPriority w:val="99"/>
    <w:semiHidden/>
    <w:unhideWhenUsed/>
    <w:rsid w:val="00FE5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Carrigan</dc:creator>
  <cp:lastModifiedBy>Y Glaister</cp:lastModifiedBy>
  <cp:revision>2</cp:revision>
  <cp:lastPrinted>2017-10-10T12:22:00Z</cp:lastPrinted>
  <dcterms:created xsi:type="dcterms:W3CDTF">2017-12-11T10:59:00Z</dcterms:created>
  <dcterms:modified xsi:type="dcterms:W3CDTF">2017-12-11T10:59:00Z</dcterms:modified>
</cp:coreProperties>
</file>