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142F13" w14:textId="7ED78C1C" w:rsidR="00A50C92" w:rsidRDefault="00587249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70204F84">
                <wp:simplePos x="0" y="0"/>
                <wp:positionH relativeFrom="column">
                  <wp:posOffset>3743326</wp:posOffset>
                </wp:positionH>
                <wp:positionV relativeFrom="paragraph">
                  <wp:posOffset>4524375</wp:posOffset>
                </wp:positionV>
                <wp:extent cx="156210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0264F69E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</w:t>
                            </w:r>
                            <w:r w:rsidR="00A229BE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lis</w:t>
                            </w: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587249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16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75pt;margin-top:356.25pt;width:12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" filled="f" stroked="f">
                <v:textbox>
                  <w:txbxContent>
                    <w:p w14:paraId="18D34CCD" w14:textId="0264F69E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</w:t>
                      </w:r>
                      <w:r w:rsidR="00A229BE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lis</w:t>
                      </w: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</w:t>
                      </w:r>
                      <w:r w:rsidR="00587249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928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27B486CB">
                <wp:simplePos x="0" y="0"/>
                <wp:positionH relativeFrom="column">
                  <wp:posOffset>9524</wp:posOffset>
                </wp:positionH>
                <wp:positionV relativeFrom="paragraph">
                  <wp:posOffset>-66675</wp:posOffset>
                </wp:positionV>
                <wp:extent cx="5953125" cy="7048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C859" id="Text Box 2" o:spid="_x0000_s1027" type="#_x0000_t202" style="position:absolute;left:0;text-align:left;margin-left:.75pt;margin-top:-5.25pt;width:468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D96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391FDA6F">
                <wp:simplePos x="0" y="0"/>
                <wp:positionH relativeFrom="column">
                  <wp:posOffset>1085850</wp:posOffset>
                </wp:positionH>
                <wp:positionV relativeFrom="paragraph">
                  <wp:posOffset>819150</wp:posOffset>
                </wp:positionV>
                <wp:extent cx="2895600" cy="45719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6F27371A" w:rsidR="00A50C92" w:rsidRPr="00F91448" w:rsidRDefault="00F91448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5A57EA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Frozen Planet</w:t>
                            </w:r>
                            <w:r w:rsidR="00FA3747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E9A" id="Text Box 5" o:spid="_x0000_s1028" type="#_x0000_t202" style="position:absolute;left:0;text-align:left;margin-left:85.5pt;margin-top:64.5pt;width:228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" filled="f" stroked="f">
                <v:textbox>
                  <w:txbxContent>
                    <w:p w14:paraId="1F10165D" w14:textId="6F27371A" w:rsidR="00A50C92" w:rsidRPr="00F91448" w:rsidRDefault="00F91448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5A57EA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Frozen Planet</w:t>
                      </w:r>
                      <w:r w:rsidR="00FA3747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22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63BF169C">
                <wp:simplePos x="0" y="0"/>
                <wp:positionH relativeFrom="column">
                  <wp:posOffset>323850</wp:posOffset>
                </wp:positionH>
                <wp:positionV relativeFrom="paragraph">
                  <wp:posOffset>8086726</wp:posOffset>
                </wp:positionV>
                <wp:extent cx="5010150" cy="933450"/>
                <wp:effectExtent l="19050" t="1905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32C7" w14:textId="1A6D6E33" w:rsidR="00710B59" w:rsidRDefault="006031A3" w:rsidP="00710B5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710B59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4DBE591C" w14:textId="77777777" w:rsidR="00710B59" w:rsidRDefault="00A229BE" w:rsidP="00710B5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Pr="004C325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pellings, reading and times tables should be done on a daily basis.</w:t>
                            </w:r>
                          </w:p>
                          <w:p w14:paraId="47950204" w14:textId="73296AFF" w:rsidR="00710B59" w:rsidRDefault="00A229BE" w:rsidP="00710B5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325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Homework will be set on Teams and </w:t>
                            </w:r>
                            <w:proofErr w:type="spellStart"/>
                            <w:r w:rsidRPr="004C325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MyMaths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EF6437" w14:textId="5B888C2F" w:rsidR="00A229BE" w:rsidRPr="00710B59" w:rsidRDefault="00710B59" w:rsidP="00710B59">
                            <w:pPr>
                              <w:spacing w:after="0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0AE47EC8" w14:textId="25B45EAD" w:rsidR="00A229BE" w:rsidRDefault="00A229BE" w:rsidP="00A229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_x0000_s1029" type="#_x0000_t202" style="position:absolute;left:0;text-align:left;margin-left:25.5pt;margin-top:636.75pt;width:394.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" strokecolor="#e36c0a [2409]" strokeweight="5pt">
                <v:stroke linestyle="thickBetweenThin"/>
                <v:textbox>
                  <w:txbxContent>
                    <w:p w14:paraId="083532C7" w14:textId="1A6D6E33" w:rsidR="00710B59" w:rsidRDefault="006031A3" w:rsidP="00710B5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710B59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4DBE591C" w14:textId="77777777" w:rsidR="00710B59" w:rsidRDefault="00A229BE" w:rsidP="00710B5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Pr="004C325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pellings, reading and times tables should be done on a daily basis.</w:t>
                      </w:r>
                    </w:p>
                    <w:p w14:paraId="47950204" w14:textId="73296AFF" w:rsidR="00710B59" w:rsidRDefault="00A229BE" w:rsidP="00710B5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325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Homework will be set on Teams and </w:t>
                      </w:r>
                      <w:proofErr w:type="spellStart"/>
                      <w:r w:rsidRPr="004C325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MyMaths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50EF6437" w14:textId="5B888C2F" w:rsidR="00A229BE" w:rsidRPr="00710B59" w:rsidRDefault="00710B59" w:rsidP="00710B59">
                      <w:pPr>
                        <w:spacing w:after="0"/>
                        <w:jc w:val="right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0AE47EC8" w14:textId="25B45EAD" w:rsidR="00A229BE" w:rsidRDefault="00A229BE" w:rsidP="00A229B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019335F0">
                <wp:simplePos x="0" y="0"/>
                <wp:positionH relativeFrom="column">
                  <wp:posOffset>324485</wp:posOffset>
                </wp:positionH>
                <wp:positionV relativeFrom="paragraph">
                  <wp:posOffset>4567555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0" type="#_x0000_t202" style="position:absolute;left:0;text-align:left;margin-left:25.55pt;margin-top:359.6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5A57EA">
        <w:rPr>
          <w:noProof/>
          <w:lang w:eastAsia="en-GB"/>
        </w:rPr>
        <w:t xml:space="preserve">  </w:t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39FA1ED0">
                <wp:simplePos x="0" y="0"/>
                <wp:positionH relativeFrom="column">
                  <wp:posOffset>-331470</wp:posOffset>
                </wp:positionH>
                <wp:positionV relativeFrom="paragraph">
                  <wp:posOffset>4674870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6B235B1" w14:textId="10A43FD2" w:rsidR="00466E01" w:rsidRPr="00DB35EE" w:rsidRDefault="00466E01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will develop understanding of</w:t>
                            </w:r>
                            <w:r w:rsidR="0054389A"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83116F0" w14:textId="77777777" w:rsidR="00FB6988" w:rsidRPr="00DB35EE" w:rsidRDefault="00FB6988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1DA1F6FE" w14:textId="3A0D8B9E" w:rsidR="00311EFC" w:rsidRPr="00311EFC" w:rsidRDefault="00311EFC" w:rsidP="00311EF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 of mental and written methods of calculation for addition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subtraction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multiplication and division.</w:t>
                            </w:r>
                          </w:p>
                          <w:p w14:paraId="3C42792E" w14:textId="698D2ABD" w:rsidR="00C21BD0" w:rsidRPr="00311EFC" w:rsidRDefault="00311EFC" w:rsidP="00311EF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how fractions, decimals and percentages fit into our number system and use this understanding to solve problems.</w:t>
                            </w:r>
                          </w:p>
                          <w:p w14:paraId="41FB4F9E" w14:textId="77777777" w:rsidR="003715D5" w:rsidRDefault="00311EFC" w:rsidP="00C21BD0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solv</w:t>
                            </w:r>
                            <w:r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ing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problems involving multiplication and </w:t>
                            </w:r>
                          </w:p>
                          <w:p w14:paraId="40A2DEAA" w14:textId="6A88F413" w:rsidR="00C21BD0" w:rsidRPr="00311EFC" w:rsidRDefault="003715D5" w:rsidP="00C21BD0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ivision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-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choosing appropriate method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for the context.</w:t>
                            </w:r>
                          </w:p>
                          <w:p w14:paraId="17841192" w14:textId="309BC56F" w:rsidR="00C21BD0" w:rsidRPr="00311EFC" w:rsidRDefault="00311EFC" w:rsidP="00311EF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C21BD0" w:rsidRPr="00311EF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connection between fractions and division.</w:t>
                            </w:r>
                          </w:p>
                          <w:p w14:paraId="62F211CF" w14:textId="77777777" w:rsidR="00311EFC" w:rsidRPr="00311EFC" w:rsidRDefault="00311EFC" w:rsidP="00311EF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497345C8" w14:textId="6ABB783B" w:rsidR="00587249" w:rsidRPr="00DB35EE" w:rsidRDefault="00DB35EE" w:rsidP="00587249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2971" w:rsidRPr="003715D5">
                              <w:rPr>
                                <w:rFonts w:ascii="Lucida Calligraphy" w:eastAsia="Times New Roman" w:hAnsi="Lucida Calligraphy" w:cs="Arial"/>
                                <w:b/>
                                <w:color w:val="333333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>T</w:t>
                            </w:r>
                            <w:r w:rsidR="00672971" w:rsidRPr="003715D5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 xml:space="preserve">he children </w:t>
                            </w:r>
                            <w:r w:rsidR="003715D5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 xml:space="preserve">will </w:t>
                            </w:r>
                            <w:r w:rsidR="00672971" w:rsidRPr="003715D5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>be</w:t>
                            </w:r>
                            <w:r w:rsidR="00672971" w:rsidRPr="003C5F4F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 xml:space="preserve"> encouraged to explain and give reasons for their mathematical thinking</w:t>
                            </w:r>
                            <w:r w:rsidR="00672971" w:rsidRPr="00181778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.</w:t>
                            </w:r>
                            <w:r w:rsidR="00587249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    </w:t>
                            </w:r>
                          </w:p>
                          <w:p w14:paraId="52829320" w14:textId="6648DB7A" w:rsidR="00672971" w:rsidRPr="00587249" w:rsidRDefault="00587249" w:rsidP="00587249">
                            <w:pPr>
                              <w:jc w:val="center"/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D4334" wp14:editId="02806B04">
                                  <wp:extent cx="1032920" cy="4667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314" cy="537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0DA47" w14:textId="77777777" w:rsidR="00587249" w:rsidRPr="00587249" w:rsidRDefault="00587249" w:rsidP="00587249">
                            <w:pPr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</w:pPr>
                          </w:p>
                          <w:p w14:paraId="3E1FF056" w14:textId="47DF09AA" w:rsidR="00672971" w:rsidRDefault="00672971" w:rsidP="00672971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613350D8" w14:textId="77777777" w:rsidR="00672971" w:rsidRPr="00672971" w:rsidRDefault="00672971" w:rsidP="00672971">
                            <w:pPr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264678C" w14:textId="0BAA43D3" w:rsidR="00466E01" w:rsidRPr="00F85122" w:rsidRDefault="00466E01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31" type="#_x0000_t202" style="position:absolute;left:0;text-align:left;margin-left:-26.1pt;margin-top:368.1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6B235B1" w14:textId="10A43FD2" w:rsidR="00466E01" w:rsidRPr="00DB35EE" w:rsidRDefault="00466E01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will develop understanding of</w:t>
                      </w:r>
                      <w:r w:rsidR="0054389A"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</w:p>
                    <w:p w14:paraId="083116F0" w14:textId="77777777" w:rsidR="00FB6988" w:rsidRPr="00DB35EE" w:rsidRDefault="00FB6988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1DA1F6FE" w14:textId="3A0D8B9E" w:rsidR="00311EFC" w:rsidRPr="00311EFC" w:rsidRDefault="00311EFC" w:rsidP="00311EF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 of mental and written methods of calculation for addition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subtraction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multiplication and division.</w:t>
                      </w:r>
                    </w:p>
                    <w:p w14:paraId="3C42792E" w14:textId="698D2ABD" w:rsidR="00C21BD0" w:rsidRPr="00311EFC" w:rsidRDefault="00311EFC" w:rsidP="00311EF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how fractions, decimals and percentages fit into our number system and use this understanding to solve problems.</w:t>
                      </w:r>
                    </w:p>
                    <w:p w14:paraId="41FB4F9E" w14:textId="77777777" w:rsidR="003715D5" w:rsidRDefault="00311EFC" w:rsidP="00C21BD0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solv</w:t>
                      </w:r>
                      <w:r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ing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problems involving multiplication and </w:t>
                      </w:r>
                    </w:p>
                    <w:p w14:paraId="40A2DEAA" w14:textId="6A88F413" w:rsidR="00C21BD0" w:rsidRPr="00311EFC" w:rsidRDefault="003715D5" w:rsidP="00C21BD0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ivision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-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choosing appropriate method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for the context.</w:t>
                      </w:r>
                    </w:p>
                    <w:p w14:paraId="17841192" w14:textId="309BC56F" w:rsidR="00C21BD0" w:rsidRPr="00311EFC" w:rsidRDefault="00311EFC" w:rsidP="00311EF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C21BD0" w:rsidRPr="00311EF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connection between fractions and division.</w:t>
                      </w:r>
                    </w:p>
                    <w:p w14:paraId="62F211CF" w14:textId="77777777" w:rsidR="00311EFC" w:rsidRPr="00311EFC" w:rsidRDefault="00311EFC" w:rsidP="00311EF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497345C8" w14:textId="6ABB783B" w:rsidR="00587249" w:rsidRPr="00DB35EE" w:rsidRDefault="00DB35EE" w:rsidP="00587249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672971" w:rsidRPr="003715D5">
                        <w:rPr>
                          <w:rFonts w:ascii="Lucida Calligraphy" w:eastAsia="Times New Roman" w:hAnsi="Lucida Calligraphy" w:cs="Arial"/>
                          <w:b/>
                          <w:color w:val="333333"/>
                          <w:sz w:val="15"/>
                          <w:szCs w:val="15"/>
                          <w:u w:val="single"/>
                          <w:lang w:eastAsia="en-GB"/>
                        </w:rPr>
                        <w:t>T</w:t>
                      </w:r>
                      <w:r w:rsidR="00672971" w:rsidRPr="003715D5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 xml:space="preserve">he children </w:t>
                      </w:r>
                      <w:r w:rsidR="003715D5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 xml:space="preserve">will </w:t>
                      </w:r>
                      <w:r w:rsidR="00672971" w:rsidRPr="003715D5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>be</w:t>
                      </w:r>
                      <w:r w:rsidR="00672971" w:rsidRPr="003C5F4F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 xml:space="preserve"> encouraged to explain and give reasons for their mathematical thinking</w:t>
                      </w:r>
                      <w:r w:rsidR="00672971" w:rsidRPr="00181778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.</w:t>
                      </w:r>
                      <w:r w:rsidR="00587249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    </w:t>
                      </w:r>
                    </w:p>
                    <w:p w14:paraId="52829320" w14:textId="6648DB7A" w:rsidR="00672971" w:rsidRPr="00587249" w:rsidRDefault="00587249" w:rsidP="00587249">
                      <w:pPr>
                        <w:jc w:val="center"/>
                        <w:rPr>
                          <w:rFonts w:ascii="Lucida Calligraphy" w:hAnsi="Lucida Calligraphy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D4334" wp14:editId="02806B04">
                            <wp:extent cx="1032920" cy="4667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314" cy="537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0DA47" w14:textId="77777777" w:rsidR="00587249" w:rsidRPr="00587249" w:rsidRDefault="00587249" w:rsidP="00587249">
                      <w:pPr>
                        <w:rPr>
                          <w:rFonts w:ascii="Lucida Calligraphy" w:hAnsi="Lucida Calligraphy"/>
                          <w:sz w:val="15"/>
                          <w:szCs w:val="15"/>
                        </w:rPr>
                      </w:pPr>
                    </w:p>
                    <w:p w14:paraId="3E1FF056" w14:textId="47DF09AA" w:rsidR="00672971" w:rsidRDefault="00672971" w:rsidP="00672971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613350D8" w14:textId="77777777" w:rsidR="00672971" w:rsidRPr="00672971" w:rsidRDefault="00672971" w:rsidP="00672971">
                      <w:pPr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264678C" w14:textId="0BAA43D3" w:rsidR="00466E01" w:rsidRPr="00F85122" w:rsidRDefault="00466E01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39103629">
                <wp:simplePos x="0" y="0"/>
                <wp:positionH relativeFrom="column">
                  <wp:posOffset>3128010</wp:posOffset>
                </wp:positionH>
                <wp:positionV relativeFrom="paragraph">
                  <wp:posOffset>4621530</wp:posOffset>
                </wp:positionV>
                <wp:extent cx="3133725" cy="3379470"/>
                <wp:effectExtent l="95250" t="95250" r="12382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8726" w14:textId="4EE14658" w:rsidR="00A229BE" w:rsidRPr="00C21BD0" w:rsidRDefault="00587249" w:rsidP="009C5059">
                            <w:pPr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2FF68" wp14:editId="253CEEE2">
                                  <wp:extent cx="400050" cy="353131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690" cy="364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will use a range of texts to support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our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topic, such </w:t>
                            </w:r>
                            <w:r w:rsidR="00A229BE" w:rsidRPr="00C21BD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as </w:t>
                            </w:r>
                            <w:proofErr w:type="gramStart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>-‘</w:t>
                            </w:r>
                            <w:proofErr w:type="gramEnd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So You Think You’ve Got It Bad- A Kid’s Life In Ancient Greece</w:t>
                            </w:r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 xml:space="preserve">’ by </w:t>
                            </w:r>
                            <w:proofErr w:type="spellStart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>Chae</w:t>
                            </w:r>
                            <w:proofErr w:type="spellEnd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>Strathie</w:t>
                            </w:r>
                            <w:proofErr w:type="spellEnd"/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-</w:t>
                            </w:r>
                            <w:r w:rsid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 xml:space="preserve">, </w:t>
                            </w:r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Percy Jackson and the Lightning Thief</w:t>
                            </w:r>
                            <w:r w:rsidR="00C21BD0" w:rsidRP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>’ by Rick Riordan</w:t>
                            </w:r>
                            <w:r w:rsidR="00C21BD0" w:rsidRPr="00C21BD0">
                              <w:rPr>
                                <w:rFonts w:ascii="Lucida Calligraphy" w:hAnsi="Lucida Calligraphy" w:cstheme="minorHAnsi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r w:rsidR="00C21BD0">
                              <w:rPr>
                                <w:rFonts w:ascii="Lucida Calligraphy" w:hAnsi="Lucida Calligraphy"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and a r</w:t>
                            </w:r>
                            <w:r w:rsidR="00C21BD0" w:rsidRPr="00C21BD0">
                              <w:rPr>
                                <w:rFonts w:ascii="Lucida Calligraphy" w:hAnsi="Lucida Calligraphy" w:cstheme="minorHAnsi"/>
                                <w:color w:val="000000"/>
                                <w:sz w:val="15"/>
                                <w:szCs w:val="15"/>
                              </w:rPr>
                              <w:t>ange of Greek mythology and non-fiction texts.</w:t>
                            </w:r>
                            <w:r w:rsidR="00C21BD0">
                              <w:rPr>
                                <w:rFonts w:ascii="Lucida Calligraphy" w:hAnsi="Lucida Calligraphy" w:cstheme="minorHAnsi"/>
                                <w:i/>
                                <w:color w:val="000000"/>
                                <w:sz w:val="15"/>
                                <w:szCs w:val="15"/>
                              </w:rPr>
                              <w:t xml:space="preserve">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*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Both fiction and non-fiction texts will 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continue to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inspire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our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writing.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For example, we will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further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develop important literacy skills through writing  </w:t>
                            </w:r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narratives based on Greek mythology</w:t>
                            </w:r>
                            <w:r w:rsidR="003715D5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creat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ing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="00C92868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</w:t>
                            </w:r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range of information texts</w:t>
                            </w:r>
                            <w:r w:rsidR="003715D5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and giving instrucations</w:t>
                            </w:r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.                                                     *We will undertake drama activities that use Greek myths. These learning opportunities will also </w:t>
                            </w:r>
                            <w:proofErr w:type="gramStart"/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include  discussions</w:t>
                            </w:r>
                            <w:proofErr w:type="gramEnd"/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surrounding what can be learnt from some of the</w:t>
                            </w:r>
                            <w:r w:rsidR="0072591C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tales</w:t>
                            </w:r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                </w:t>
                            </w:r>
                            <w:r w:rsid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                </w:t>
                            </w:r>
                            <w:r w:rsidR="00C21BD0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>*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Throughout this study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we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will continue to 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focus on a range of grammar and punctuation skills such as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the correct use of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brackets, dashes, commas for parenthesis commas to separate clauses</w:t>
                            </w:r>
                            <w:r w:rsidR="00C21BD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 modal verbs, adverbs and relative clauses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.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6F1C620" w14:textId="77777777" w:rsidR="00F85122" w:rsidRPr="00F85122" w:rsidRDefault="00F85122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A5C" id="Text Box 3" o:spid="_x0000_s1032" type="#_x0000_t202" style="position:absolute;left:0;text-align:left;margin-left:246.3pt;margin-top:363.9pt;width:246.75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0DA28726" w14:textId="4EE14658" w:rsidR="00A229BE" w:rsidRPr="00C21BD0" w:rsidRDefault="00587249" w:rsidP="009C5059">
                      <w:pPr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F2FF68" wp14:editId="253CEEE2">
                            <wp:extent cx="400050" cy="353131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690" cy="364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We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will use a range of texts to support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our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topic, such </w:t>
                      </w:r>
                      <w:r w:rsidR="00A229BE" w:rsidRPr="00C21BD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as </w:t>
                      </w:r>
                      <w:proofErr w:type="gramStart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>-‘</w:t>
                      </w:r>
                      <w:proofErr w:type="gramEnd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  <w:u w:val="single"/>
                        </w:rPr>
                        <w:t>So You Think You’ve Got It Bad- A Kid’s Life In Ancient Greece</w:t>
                      </w:r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 xml:space="preserve">’ by </w:t>
                      </w:r>
                      <w:proofErr w:type="spellStart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>Chae</w:t>
                      </w:r>
                      <w:proofErr w:type="spellEnd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>Strathie</w:t>
                      </w:r>
                      <w:proofErr w:type="spellEnd"/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  <w:u w:val="single"/>
                        </w:rPr>
                        <w:t>-</w:t>
                      </w:r>
                      <w:r w:rsid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  <w:u w:val="single"/>
                        </w:rPr>
                        <w:t xml:space="preserve">, </w:t>
                      </w:r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  <w:u w:val="single"/>
                        </w:rPr>
                        <w:t>Percy Jackson and the Lightning Thief</w:t>
                      </w:r>
                      <w:r w:rsidR="00C21BD0" w:rsidRP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>’ by Rick Riordan</w:t>
                      </w:r>
                      <w:r w:rsidR="00C21BD0" w:rsidRPr="00C21BD0">
                        <w:rPr>
                          <w:rFonts w:ascii="Lucida Calligraphy" w:hAnsi="Lucida Calligraphy" w:cstheme="minorHAnsi"/>
                          <w:color w:val="000000"/>
                          <w:sz w:val="15"/>
                          <w:szCs w:val="15"/>
                        </w:rPr>
                        <w:t>-</w:t>
                      </w:r>
                      <w:r w:rsidR="00C21BD0">
                        <w:rPr>
                          <w:rFonts w:ascii="Lucida Calligraphy" w:hAnsi="Lucida Calligraphy" w:cstheme="minorHAnsi"/>
                          <w:color w:val="000000"/>
                          <w:sz w:val="15"/>
                          <w:szCs w:val="15"/>
                        </w:rPr>
                        <w:t xml:space="preserve"> and a r</w:t>
                      </w:r>
                      <w:r w:rsidR="00C21BD0" w:rsidRPr="00C21BD0">
                        <w:rPr>
                          <w:rFonts w:ascii="Lucida Calligraphy" w:hAnsi="Lucida Calligraphy" w:cstheme="minorHAnsi"/>
                          <w:color w:val="000000"/>
                          <w:sz w:val="15"/>
                          <w:szCs w:val="15"/>
                        </w:rPr>
                        <w:t>ange of Greek mythology and non-fiction texts.</w:t>
                      </w:r>
                      <w:r w:rsidR="00C21BD0">
                        <w:rPr>
                          <w:rFonts w:ascii="Lucida Calligraphy" w:hAnsi="Lucida Calligraphy" w:cstheme="minorHAnsi"/>
                          <w:i/>
                          <w:color w:val="000000"/>
                          <w:sz w:val="15"/>
                          <w:szCs w:val="15"/>
                        </w:rPr>
                        <w:t xml:space="preserve">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*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Both fiction and non-fiction texts will 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continue to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inspire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our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writing.</w:t>
                      </w:r>
                      <w:r w:rsidR="00EC43B2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For example, we will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further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develop important literacy skills through writing  </w:t>
                      </w:r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narratives based on Greek mythology</w:t>
                      </w:r>
                      <w:r w:rsidR="003715D5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creat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ing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a </w:t>
                      </w:r>
                      <w:r w:rsidR="00C92868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</w:t>
                      </w:r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range of information texts</w:t>
                      </w:r>
                      <w:r w:rsidR="003715D5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and giving instrucations</w:t>
                      </w:r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.                                                     *We will undertake drama activities that use Greek myths. These learning opportunities will also </w:t>
                      </w:r>
                      <w:proofErr w:type="gramStart"/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include  discussions</w:t>
                      </w:r>
                      <w:proofErr w:type="gramEnd"/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surrounding what can be learnt from some of the</w:t>
                      </w:r>
                      <w:r w:rsidR="0072591C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tales</w:t>
                      </w:r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.</w:t>
                      </w:r>
                      <w:r w:rsidR="00F85122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 xml:space="preserve">                 </w:t>
                      </w:r>
                      <w:r w:rsid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                </w:t>
                      </w:r>
                      <w:r w:rsidR="00C21BD0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 </w:t>
                      </w:r>
                      <w:r w:rsidR="00377BD6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>*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Throughout this study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we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will continue to 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focus on a range of grammar and punctuation skills such as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the correct use of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brackets, dashes, commas for parenthesis commas to separate clauses</w:t>
                      </w:r>
                      <w:r w:rsidR="00C21BD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 modal verbs, adverbs and relative clauses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.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6F1C620" w14:textId="77777777" w:rsidR="00F85122" w:rsidRPr="00F85122" w:rsidRDefault="00F85122" w:rsidP="009C5059">
                      <w:pPr>
                        <w:rPr>
                          <w:rFonts w:ascii="Lucida Calligraphy" w:hAnsi="Lucida Calligraphy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727AF71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667125"/>
                <wp:effectExtent l="114300" t="114300" r="121920" b="123825"/>
                <wp:wrapThrough wrapText="bothSides">
                  <wp:wrapPolygon edited="0">
                    <wp:start x="-385" y="-673"/>
                    <wp:lineTo x="-385" y="22217"/>
                    <wp:lineTo x="21947" y="22217"/>
                    <wp:lineTo x="21947" y="-673"/>
                    <wp:lineTo x="-385" y="-67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453924" w14:textId="775D2D9D" w:rsidR="00423F7F" w:rsidRPr="00710B59" w:rsidRDefault="00710B59" w:rsidP="007B4EF5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C5298" wp14:editId="2669449F">
                                  <wp:extent cx="988522" cy="50482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417" cy="50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This half term, our topic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is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75E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‘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Greeks.</w:t>
                            </w:r>
                            <w:r w:rsidR="00C92868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’</w:t>
                            </w:r>
                            <w:r w:rsidR="00D9675E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istorians, 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</w:t>
                            </w:r>
                            <w:r w:rsidR="004937F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find out about 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how the Ancient Greeks lived and the impact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some of the most brilliant ‘thinkers’ such as Aristotle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ha</w:t>
                            </w:r>
                            <w:r w:rsidR="0077452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on future generations. We will use a timeline to record, compare and discuss important events in history during this period. We will continue to develop giving our own points of view about our findings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As Geographers, we will be comparing the human and physical features of the United Kingdom with Greece. </w:t>
                            </w:r>
                            <w:r w:rsidR="001E36E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Following on from Spring Two, w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 will continue to discuss aspects of key economic activity between our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CE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countries</w:t>
                            </w:r>
                            <w:r w:rsidR="001E36E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C47EC9" w14:textId="10674EEA" w:rsidR="007B4EF5" w:rsidRPr="00710B59" w:rsidRDefault="00BE0CB8" w:rsidP="00467FC0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Science</w:t>
                            </w:r>
                            <w:r w:rsidR="00D9675E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our focus will be</w:t>
                            </w:r>
                            <w:r w:rsidR="004937F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‘Living Things and Their Habitats’.’ This will include learning about the life cycle of bees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will extend to the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compar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ison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mammals, amphibians, birds and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insects.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D</w:t>
                            </w:r>
                            <w:r w:rsidR="00F94EC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esign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</w:t>
                            </w:r>
                            <w:r w:rsidR="00F94EC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echnology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 w:rsidR="00467FC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learning about food and nutrition. This will include opportunities to cook and prepare food using a range of important techniques. </w:t>
                            </w:r>
                            <w:r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As artists, we will create our own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art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work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based on 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Greek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exploring both ancient and modern pieces.                                                                                         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In computing,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finding out </w:t>
                            </w:r>
                            <w:r w:rsidR="00467FC0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about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computer programming and creating our own</w:t>
                            </w:r>
                            <w:r w:rsidR="003715D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programmes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continue to learn about the importance of safety when using the computer, especially the sharing of information.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In RE,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will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explore the significance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of the Holy Spirit for Christians and what inspires them today and in the past.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usicians,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will use a range of musical skills to respond to and appraise music. 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We will focus our learning 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on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creating our own music which includes ‘loop</w:t>
                            </w:r>
                            <w:r w:rsidR="0072591C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ing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.’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Moving on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from previous </w:t>
                            </w:r>
                            <w:r w:rsidR="0072591C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learning</w:t>
                            </w:r>
                            <w:r w:rsidR="007B4EF5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in French,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F7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 w:rsidR="0072591C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develop knowledge of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count</w:t>
                            </w:r>
                            <w:r w:rsidR="0072591C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ing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from 1-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50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practise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asking and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talk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about where we </w:t>
                            </w:r>
                            <w:r w:rsidR="0007192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are going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. This will extend to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our French reading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415864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writing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B6988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Throughout our PSHE sessions, w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e will </w:t>
                            </w:r>
                            <w:r w:rsidR="00FB6988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discuss</w:t>
                            </w:r>
                            <w:r w:rsidR="0074775F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economic wellbeing and the importance of managing money. </w:t>
                            </w:r>
                            <w:r w:rsidR="00F94EC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 xml:space="preserve">The main focus areas in PE sessions will be </w:t>
                            </w:r>
                            <w:r w:rsidR="00A67CEC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football and athletics</w:t>
                            </w:r>
                            <w:r w:rsidR="00F94EC6" w:rsidRPr="00710B59">
                              <w:rPr>
                                <w:rFonts w:ascii="Lucida Calligraphy" w:hAnsi="Lucida Calligraphy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127F01" w14:textId="77777777" w:rsidR="007B4EF5" w:rsidRPr="00423F7F" w:rsidRDefault="007B4EF5">
                            <w:pP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_x0000_s1033" type="#_x0000_t202" style="position:absolute;left:0;text-align:left;margin-left:-20.25pt;margin-top:64.5pt;width:504.9pt;height:2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" strokecolor="#00b050" strokeweight="6pt">
                <v:stroke linestyle="thickBetweenThin"/>
                <v:textbox>
                  <w:txbxContent>
                    <w:p w14:paraId="3A453924" w14:textId="775D2D9D" w:rsidR="00423F7F" w:rsidRPr="00710B59" w:rsidRDefault="00710B59" w:rsidP="007B4EF5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2C5298" wp14:editId="2669449F">
                            <wp:extent cx="988522" cy="50482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417" cy="50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This half term, our topic </w:t>
                      </w:r>
                      <w:r w:rsidR="00415864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is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D9675E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‘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Greeks.</w:t>
                      </w:r>
                      <w:r w:rsidR="00C92868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’</w:t>
                      </w:r>
                      <w:r w:rsidR="00D9675E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As </w:t>
                      </w:r>
                      <w:r w:rsidR="0074775F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istorians, </w:t>
                      </w:r>
                      <w:r w:rsidR="0074775F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</w:t>
                      </w:r>
                      <w:r w:rsidR="004937F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find out about 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how the Ancient Greeks lived and the impact 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that 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some of the most brilliant ‘thinkers’ such as Aristotle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ha</w:t>
                      </w:r>
                      <w:r w:rsidR="0077452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on future generations. We will use a timeline to record, compare and discuss important events in history during this period. We will continue to develop giving our own points of view about our findings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As Geographers, we will be comparing the human and physical features of the United Kingdom with Greece. </w:t>
                      </w:r>
                      <w:r w:rsidR="001E36E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Following on from Spring Two, w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 will continue to discuss aspects of key economic activity between our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035CE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countries</w:t>
                      </w:r>
                      <w:r w:rsidR="001E36E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0C47EC9" w14:textId="10674EEA" w:rsidR="007B4EF5" w:rsidRPr="00710B59" w:rsidRDefault="00BE0CB8" w:rsidP="00467FC0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Science</w:t>
                      </w:r>
                      <w:r w:rsidR="00D9675E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our focus will be</w:t>
                      </w:r>
                      <w:r w:rsidR="004937F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‘Living Things and Their Habitats’.’ This will include learning about the life cycle of bees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will extend to the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compar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ison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of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mammals, amphibians, birds and 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other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insects. 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D</w:t>
                      </w:r>
                      <w:r w:rsidR="00F94EC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esign 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</w:t>
                      </w:r>
                      <w:r w:rsidR="00F94EC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echnology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</w:t>
                      </w:r>
                      <w:r w:rsidR="00423F7F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</w:t>
                      </w:r>
                      <w:r w:rsidR="00467FC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learning about food and nutrition. This will include opportunities to cook and prepare food using a range of important techniques. </w:t>
                      </w:r>
                      <w:r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As artists, we will create our own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art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work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based on 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Greek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exploring both ancient and modern pieces.                                                                                          </w:t>
                      </w:r>
                      <w:r w:rsidR="00A67CEC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In computing, </w:t>
                      </w:r>
                      <w:r w:rsidR="00423F7F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</w:t>
                      </w:r>
                      <w:r w:rsidR="00415864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finding out </w:t>
                      </w:r>
                      <w:r w:rsidR="00467FC0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about</w:t>
                      </w:r>
                      <w:r w:rsidR="00071926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computer programming and creating our own</w:t>
                      </w:r>
                      <w:r w:rsidR="003715D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programmes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  <w:r w:rsidR="00423F7F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7B4EF5" w:rsidRPr="00710B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continue to learn about the importance of safety when using the computer, especially the sharing of information. 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In RE, </w:t>
                      </w:r>
                      <w:r w:rsidR="00423F7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will 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explore the significance 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of the Holy Spirit for Christians and what inspires them today and in the past. 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As </w:t>
                      </w:r>
                      <w:r w:rsidR="00423F7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usicians, </w:t>
                      </w:r>
                      <w:r w:rsidR="00423F7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we 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will use a range of musical skills to respond to and appraise music. 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We will focus our learning 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on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creating our own music which includes ‘loop</w:t>
                      </w:r>
                      <w:r w:rsidR="0072591C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ing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.’ 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Moving on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from previous </w:t>
                      </w:r>
                      <w:r w:rsidR="0072591C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learning</w:t>
                      </w:r>
                      <w:r w:rsidR="007B4EF5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in French,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23F7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will</w:t>
                      </w:r>
                      <w:r w:rsidR="0072591C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develop knowledge of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count</w:t>
                      </w:r>
                      <w:r w:rsidR="0072591C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ing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from 1-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  <w:u w:val="single"/>
                        </w:rPr>
                        <w:t>50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practise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asking and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talk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ing 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about where we </w:t>
                      </w:r>
                      <w:r w:rsidR="0007192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are going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. This will extend to 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our French reading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="00415864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writing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FB6988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Throughout our PSHE sessions, w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e will </w:t>
                      </w:r>
                      <w:r w:rsidR="00FB6988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discuss</w:t>
                      </w:r>
                      <w:r w:rsidR="0074775F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economic wellbeing and the importance of managing money. </w:t>
                      </w:r>
                      <w:r w:rsidR="00F94EC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 xml:space="preserve">The main focus areas in PE sessions will be </w:t>
                      </w:r>
                      <w:r w:rsidR="00A67CEC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football and athletics</w:t>
                      </w:r>
                      <w:r w:rsidR="00F94EC6" w:rsidRPr="00710B59">
                        <w:rPr>
                          <w:rFonts w:ascii="Lucida Calligraphy" w:hAnsi="Lucida Calligraphy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1127F01" w14:textId="77777777" w:rsidR="007B4EF5" w:rsidRPr="00423F7F" w:rsidRDefault="007B4EF5">
                      <w:pPr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4692F9A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34B2D433" w:rsidR="00AE22C7" w:rsidRPr="00EC67D7" w:rsidRDefault="00EC67D7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C67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035C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ummer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041" id="_x0000_s1034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ZuJQIAAE0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" strokeweight="2.25pt">
                <v:textbox>
                  <w:txbxContent>
                    <w:p w14:paraId="4BAA86D1" w14:textId="34B2D433" w:rsidR="00AE22C7" w:rsidRPr="00EC67D7" w:rsidRDefault="00EC67D7" w:rsidP="00AE22C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C67D7"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="00035CE0">
                        <w:rPr>
                          <w:rFonts w:ascii="Comic Sans MS" w:hAnsi="Comic Sans MS"/>
                          <w:sz w:val="32"/>
                          <w:szCs w:val="32"/>
                        </w:rPr>
                        <w:t>ummer One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26AB7A6E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65A7A54A" w:rsidR="00A50C92" w:rsidRPr="00035CE0" w:rsidRDefault="00710B59" w:rsidP="00710B59">
                            <w:pP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035CE0" w:rsidRPr="00035CE0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Greeks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CE5C4" wp14:editId="25529F69">
                                  <wp:extent cx="1362075" cy="54883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066" cy="557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1D1C" id="Text Box 8" o:spid="_x0000_s1035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" filled="f" stroked="f" strokeweight="3pt">
                <v:textbox>
                  <w:txbxContent>
                    <w:p w14:paraId="51FB73C5" w14:textId="65A7A54A" w:rsidR="00A50C92" w:rsidRPr="00035CE0" w:rsidRDefault="00710B59" w:rsidP="00710B59">
                      <w:pPr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035CE0" w:rsidRPr="00035CE0"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Greeks</w:t>
                      </w:r>
                      <w:r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7CE5C4" wp14:editId="25529F69">
                            <wp:extent cx="1362075" cy="54883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066" cy="557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004E"/>
    <w:multiLevelType w:val="hybridMultilevel"/>
    <w:tmpl w:val="BCF8314A"/>
    <w:lvl w:ilvl="0" w:tplc="92CAD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35CE0"/>
    <w:rsid w:val="00070A95"/>
    <w:rsid w:val="00071926"/>
    <w:rsid w:val="000C089B"/>
    <w:rsid w:val="00131EEC"/>
    <w:rsid w:val="00157063"/>
    <w:rsid w:val="001D3E9B"/>
    <w:rsid w:val="001E36EB"/>
    <w:rsid w:val="001E3E5E"/>
    <w:rsid w:val="00231B23"/>
    <w:rsid w:val="00232667"/>
    <w:rsid w:val="002341AD"/>
    <w:rsid w:val="002E653E"/>
    <w:rsid w:val="00311EFC"/>
    <w:rsid w:val="0033289C"/>
    <w:rsid w:val="0034445F"/>
    <w:rsid w:val="00347432"/>
    <w:rsid w:val="003715D5"/>
    <w:rsid w:val="00377BD6"/>
    <w:rsid w:val="003838F5"/>
    <w:rsid w:val="003D268A"/>
    <w:rsid w:val="003D71A3"/>
    <w:rsid w:val="003E5091"/>
    <w:rsid w:val="00415864"/>
    <w:rsid w:val="00423F7F"/>
    <w:rsid w:val="00423F81"/>
    <w:rsid w:val="00466E01"/>
    <w:rsid w:val="00467FC0"/>
    <w:rsid w:val="00491D1E"/>
    <w:rsid w:val="004937F6"/>
    <w:rsid w:val="00500A88"/>
    <w:rsid w:val="00504980"/>
    <w:rsid w:val="0054389A"/>
    <w:rsid w:val="005562EE"/>
    <w:rsid w:val="00584341"/>
    <w:rsid w:val="00587249"/>
    <w:rsid w:val="005A57EA"/>
    <w:rsid w:val="005A6880"/>
    <w:rsid w:val="005D3805"/>
    <w:rsid w:val="006031A3"/>
    <w:rsid w:val="00672971"/>
    <w:rsid w:val="00694A27"/>
    <w:rsid w:val="006A1B2D"/>
    <w:rsid w:val="006D7E43"/>
    <w:rsid w:val="006E6766"/>
    <w:rsid w:val="0070315C"/>
    <w:rsid w:val="00710B59"/>
    <w:rsid w:val="0072591C"/>
    <w:rsid w:val="0074775F"/>
    <w:rsid w:val="0077452B"/>
    <w:rsid w:val="007B4EF5"/>
    <w:rsid w:val="007C017D"/>
    <w:rsid w:val="007C2335"/>
    <w:rsid w:val="007C4991"/>
    <w:rsid w:val="00816F64"/>
    <w:rsid w:val="008D0808"/>
    <w:rsid w:val="008D59E0"/>
    <w:rsid w:val="008E214B"/>
    <w:rsid w:val="008F0BB7"/>
    <w:rsid w:val="00981B3D"/>
    <w:rsid w:val="009C5059"/>
    <w:rsid w:val="009D43D9"/>
    <w:rsid w:val="009E486F"/>
    <w:rsid w:val="00A229BE"/>
    <w:rsid w:val="00A25B1F"/>
    <w:rsid w:val="00A50C92"/>
    <w:rsid w:val="00A67CEC"/>
    <w:rsid w:val="00AA28AD"/>
    <w:rsid w:val="00AE22C7"/>
    <w:rsid w:val="00B618F4"/>
    <w:rsid w:val="00B72BAF"/>
    <w:rsid w:val="00B72D2D"/>
    <w:rsid w:val="00B82805"/>
    <w:rsid w:val="00BE0CB8"/>
    <w:rsid w:val="00BF2B7C"/>
    <w:rsid w:val="00C03D74"/>
    <w:rsid w:val="00C21BD0"/>
    <w:rsid w:val="00C3414F"/>
    <w:rsid w:val="00C92868"/>
    <w:rsid w:val="00CE4724"/>
    <w:rsid w:val="00D11C72"/>
    <w:rsid w:val="00D53643"/>
    <w:rsid w:val="00D9675E"/>
    <w:rsid w:val="00DB35EE"/>
    <w:rsid w:val="00DB4AF5"/>
    <w:rsid w:val="00DC01FF"/>
    <w:rsid w:val="00E65A54"/>
    <w:rsid w:val="00E77F45"/>
    <w:rsid w:val="00EA3ED4"/>
    <w:rsid w:val="00EC43B2"/>
    <w:rsid w:val="00EC67D7"/>
    <w:rsid w:val="00ED2BEA"/>
    <w:rsid w:val="00ED6B42"/>
    <w:rsid w:val="00F03A4B"/>
    <w:rsid w:val="00F85122"/>
    <w:rsid w:val="00F91448"/>
    <w:rsid w:val="00F91C2F"/>
    <w:rsid w:val="00F94EC6"/>
    <w:rsid w:val="00FA3747"/>
    <w:rsid w:val="00FB6988"/>
    <w:rsid w:val="00FE6B32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3" ma:contentTypeDescription="Create a new document." ma:contentTypeScope="" ma:versionID="c2edeb547b215f306d06180fc4907ec7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b4428eae792e7611d0833de62b99051a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E0C8-47CC-4773-9C8A-CB96BCE07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0188C-819A-449C-947B-AB4711DB1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5973-9A57-41D1-9202-01AA72F260D7}">
  <ds:schemaRefs>
    <ds:schemaRef ds:uri="http://schemas.microsoft.com/office/infopath/2007/PartnerControls"/>
    <ds:schemaRef ds:uri="http://schemas.microsoft.com/office/2006/documentManagement/types"/>
    <ds:schemaRef ds:uri="69c1413d-2cd5-41cf-8ea7-60c98eac950f"/>
    <ds:schemaRef ds:uri="http://schemas.microsoft.com/office/2006/metadata/properties"/>
    <ds:schemaRef ds:uri="http://purl.org/dc/terms/"/>
    <ds:schemaRef ds:uri="http://www.w3.org/XML/1998/namespace"/>
    <ds:schemaRef ds:uri="c765b590-1959-4171-85fc-f0f33b855db5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18FADE-FBB4-4046-A331-2BAC11D7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LLawrence</cp:lastModifiedBy>
  <cp:revision>2</cp:revision>
  <cp:lastPrinted>2014-09-23T15:51:00Z</cp:lastPrinted>
  <dcterms:created xsi:type="dcterms:W3CDTF">2022-04-11T18:35:00Z</dcterms:created>
  <dcterms:modified xsi:type="dcterms:W3CDTF">2022-04-11T18:35:00Z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