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CD" w:rsidRPr="005E6DBC" w:rsidRDefault="00740ACD" w:rsidP="00740ACD">
      <w:pPr>
        <w:pStyle w:val="Title"/>
        <w:rPr>
          <w:sz w:val="24"/>
          <w:szCs w:val="20"/>
        </w:rPr>
      </w:pPr>
      <w:r>
        <w:t xml:space="preserve">                      COVID-19 Reopening Risk Assessment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2"/>
        <w:gridCol w:w="595"/>
        <w:gridCol w:w="2006"/>
        <w:gridCol w:w="1459"/>
        <w:gridCol w:w="570"/>
        <w:gridCol w:w="1413"/>
        <w:gridCol w:w="757"/>
        <w:gridCol w:w="826"/>
        <w:gridCol w:w="29"/>
        <w:gridCol w:w="567"/>
        <w:gridCol w:w="655"/>
        <w:gridCol w:w="289"/>
        <w:gridCol w:w="469"/>
        <w:gridCol w:w="571"/>
        <w:gridCol w:w="1125"/>
        <w:gridCol w:w="9"/>
        <w:gridCol w:w="200"/>
        <w:gridCol w:w="792"/>
      </w:tblGrid>
      <w:tr w:rsidR="00740ACD" w:rsidRPr="00BD757E" w:rsidTr="002F79E9">
        <w:trPr>
          <w:trHeight w:val="397"/>
        </w:trPr>
        <w:tc>
          <w:tcPr>
            <w:tcW w:w="6896" w:type="dxa"/>
            <w:gridSpan w:val="5"/>
            <w:vMerge w:val="restart"/>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School Name</w:t>
            </w:r>
          </w:p>
          <w:p w:rsidR="00740ACD" w:rsidRPr="00740ACD" w:rsidRDefault="00740ACD" w:rsidP="002F79E9">
            <w:pPr>
              <w:spacing w:before="60" w:after="60"/>
              <w:rPr>
                <w:rFonts w:ascii="Arial" w:hAnsi="Arial" w:cs="Arial"/>
                <w:b/>
                <w:sz w:val="32"/>
                <w:szCs w:val="20"/>
              </w:rPr>
            </w:pPr>
            <w:r>
              <w:rPr>
                <w:rFonts w:ascii="Arial" w:hAnsi="Arial" w:cs="Arial"/>
                <w:b/>
                <w:sz w:val="32"/>
                <w:szCs w:val="20"/>
              </w:rPr>
              <w:t>Harrow Gate Primary Academy</w:t>
            </w:r>
          </w:p>
          <w:p w:rsidR="00740ACD" w:rsidRPr="00BD757E" w:rsidRDefault="00740ACD" w:rsidP="002F79E9">
            <w:pPr>
              <w:spacing w:before="60" w:after="60"/>
              <w:rPr>
                <w:rFonts w:ascii="Arial" w:hAnsi="Arial" w:cs="Arial"/>
                <w:b/>
                <w:sz w:val="20"/>
                <w:szCs w:val="20"/>
              </w:rPr>
            </w:pPr>
          </w:p>
        </w:tc>
        <w:tc>
          <w:tcPr>
            <w:tcW w:w="8272" w:type="dxa"/>
            <w:gridSpan w:val="14"/>
            <w:shd w:val="clear" w:color="auto" w:fill="A4C8FF"/>
            <w:vAlign w:val="center"/>
          </w:tcPr>
          <w:p w:rsidR="00740ACD" w:rsidRPr="00AA2ECE" w:rsidRDefault="00740ACD" w:rsidP="002F79E9">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Arial" w:hAnsi="Arial" w:cs="Arial"/>
                <w:b/>
                <w:sz w:val="20"/>
                <w:szCs w:val="20"/>
              </w:rPr>
              <w:sym w:font="Wingdings" w:char="F0FC"/>
            </w:r>
            <w:r w:rsidRPr="00AA2ECE">
              <w:rPr>
                <w:rFonts w:ascii="Arial" w:hAnsi="Arial" w:cs="Arial"/>
                <w:b/>
                <w:sz w:val="20"/>
                <w:szCs w:val="20"/>
              </w:rPr>
              <w:t>):</w:t>
            </w:r>
          </w:p>
        </w:tc>
      </w:tr>
      <w:tr w:rsidR="00740ACD" w:rsidRPr="00BD757E" w:rsidTr="002F79E9">
        <w:trPr>
          <w:trHeight w:val="624"/>
        </w:trPr>
        <w:tc>
          <w:tcPr>
            <w:tcW w:w="6896" w:type="dxa"/>
            <w:gridSpan w:val="5"/>
            <w:vMerge/>
          </w:tcPr>
          <w:p w:rsidR="00740ACD" w:rsidRPr="00BD757E" w:rsidRDefault="00740ACD" w:rsidP="002F79E9">
            <w:pPr>
              <w:spacing w:before="60" w:after="60"/>
              <w:rPr>
                <w:rFonts w:ascii="Arial" w:hAnsi="Arial" w:cs="Arial"/>
                <w:b/>
                <w:sz w:val="20"/>
                <w:szCs w:val="20"/>
              </w:rPr>
            </w:pPr>
          </w:p>
        </w:tc>
        <w:tc>
          <w:tcPr>
            <w:tcW w:w="1983" w:type="dxa"/>
            <w:gridSpan w:val="2"/>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2077" w:type="dxa"/>
            <w:gridSpan w:val="4"/>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1905" w:type="dxa"/>
            <w:gridSpan w:val="4"/>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Visitors</w:t>
            </w:r>
          </w:p>
        </w:tc>
        <w:tc>
          <w:tcPr>
            <w:tcW w:w="792" w:type="dxa"/>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r>
      <w:tr w:rsidR="00740ACD" w:rsidRPr="00BD757E" w:rsidTr="002F79E9">
        <w:trPr>
          <w:trHeight w:val="624"/>
        </w:trPr>
        <w:tc>
          <w:tcPr>
            <w:tcW w:w="6896" w:type="dxa"/>
            <w:gridSpan w:val="5"/>
          </w:tcPr>
          <w:p w:rsidR="00740ACD" w:rsidRPr="00BD757E" w:rsidRDefault="002326E2" w:rsidP="002F79E9">
            <w:pPr>
              <w:spacing w:before="60" w:after="60"/>
              <w:rPr>
                <w:rFonts w:ascii="Arial" w:hAnsi="Arial" w:cs="Arial"/>
                <w:b/>
                <w:sz w:val="20"/>
                <w:szCs w:val="20"/>
              </w:rPr>
            </w:pPr>
            <w:r>
              <w:rPr>
                <w:rFonts w:ascii="Arial" w:hAnsi="Arial" w:cs="Arial"/>
                <w:b/>
                <w:sz w:val="20"/>
                <w:szCs w:val="20"/>
              </w:rPr>
              <w:t xml:space="preserve">Whole School – unless stated otherwise </w:t>
            </w:r>
          </w:p>
          <w:p w:rsidR="00740ACD" w:rsidRPr="00BD757E" w:rsidRDefault="00740ACD" w:rsidP="002F79E9">
            <w:pPr>
              <w:spacing w:before="60" w:after="60"/>
              <w:rPr>
                <w:rFonts w:ascii="Arial" w:hAnsi="Arial" w:cs="Arial"/>
                <w:b/>
                <w:sz w:val="20"/>
                <w:szCs w:val="20"/>
              </w:rPr>
            </w:pPr>
          </w:p>
        </w:tc>
        <w:tc>
          <w:tcPr>
            <w:tcW w:w="1983" w:type="dxa"/>
            <w:gridSpan w:val="2"/>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2077" w:type="dxa"/>
            <w:gridSpan w:val="4"/>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1905" w:type="dxa"/>
            <w:gridSpan w:val="4"/>
            <w:vAlign w:val="center"/>
          </w:tcPr>
          <w:p w:rsidR="00740ACD" w:rsidRPr="00BD757E" w:rsidRDefault="00740ACD" w:rsidP="002F79E9">
            <w:pPr>
              <w:spacing w:before="60" w:after="60"/>
              <w:rPr>
                <w:rFonts w:ascii="Arial" w:hAnsi="Arial" w:cs="Arial"/>
                <w:b/>
                <w:sz w:val="20"/>
                <w:szCs w:val="20"/>
              </w:rPr>
            </w:pPr>
            <w:r w:rsidRPr="00BD757E">
              <w:rPr>
                <w:rFonts w:ascii="Arial" w:hAnsi="Arial" w:cs="Arial"/>
                <w:b/>
                <w:sz w:val="20"/>
                <w:szCs w:val="20"/>
              </w:rPr>
              <w:t>Volunteers</w:t>
            </w:r>
          </w:p>
        </w:tc>
        <w:tc>
          <w:tcPr>
            <w:tcW w:w="792" w:type="dxa"/>
            <w:vAlign w:val="center"/>
          </w:tcPr>
          <w:p w:rsidR="00740ACD" w:rsidRPr="00BD757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r>
      <w:tr w:rsidR="00740ACD" w:rsidRPr="00BD757E" w:rsidTr="002F79E9">
        <w:trPr>
          <w:cantSplit/>
          <w:trHeight w:val="789"/>
        </w:trPr>
        <w:tc>
          <w:tcPr>
            <w:tcW w:w="2694" w:type="dxa"/>
            <w:shd w:val="clear" w:color="auto" w:fill="A4C8FF"/>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737" w:type="dxa"/>
            <w:gridSpan w:val="2"/>
            <w:shd w:val="clear" w:color="auto" w:fill="A4C8FF"/>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7060" w:type="dxa"/>
            <w:gridSpan w:val="7"/>
            <w:shd w:val="clear" w:color="auto" w:fill="A4C8FF"/>
            <w:vAlign w:val="center"/>
          </w:tcPr>
          <w:p w:rsidR="00740ACD" w:rsidRPr="00AA2ECE" w:rsidRDefault="00740ACD" w:rsidP="002F79E9">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18" w:type="dxa"/>
            <w:gridSpan w:val="6"/>
            <w:shd w:val="clear" w:color="auto" w:fill="A4C8FF"/>
            <w:vAlign w:val="center"/>
          </w:tcPr>
          <w:p w:rsidR="00740ACD" w:rsidRPr="00AA2ECE" w:rsidRDefault="00740ACD" w:rsidP="002F79E9">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2" w:type="dxa"/>
            <w:gridSpan w:val="2"/>
            <w:shd w:val="clear" w:color="auto" w:fill="A4C8FF"/>
            <w:vAlign w:val="center"/>
          </w:tcPr>
          <w:p w:rsidR="00740ACD" w:rsidRPr="00AA2ECE" w:rsidRDefault="00740ACD" w:rsidP="002F79E9">
            <w:pPr>
              <w:spacing w:before="60" w:after="60"/>
              <w:jc w:val="center"/>
              <w:rPr>
                <w:rFonts w:ascii="Arial" w:hAnsi="Arial" w:cs="Arial"/>
                <w:b/>
                <w:sz w:val="16"/>
                <w:szCs w:val="20"/>
              </w:rPr>
            </w:pPr>
            <w:r w:rsidRPr="00AA2ECE">
              <w:rPr>
                <w:rFonts w:ascii="Arial" w:hAnsi="Arial" w:cs="Arial"/>
                <w:b/>
                <w:sz w:val="16"/>
                <w:szCs w:val="20"/>
              </w:rPr>
              <w:t>Residual Risk</w:t>
            </w:r>
          </w:p>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16"/>
                <w:szCs w:val="20"/>
              </w:rPr>
              <w:t>Rating H/M/L</w:t>
            </w:r>
          </w:p>
        </w:tc>
      </w:tr>
      <w:tr w:rsidR="00740ACD" w:rsidRPr="00BD757E" w:rsidTr="002F79E9">
        <w:tc>
          <w:tcPr>
            <w:tcW w:w="2694" w:type="dxa"/>
            <w:vMerge w:val="restart"/>
            <w:vAlign w:val="center"/>
          </w:tcPr>
          <w:p w:rsidR="00740ACD" w:rsidRDefault="00740ACD" w:rsidP="002F79E9">
            <w:pPr>
              <w:rPr>
                <w:rFonts w:ascii="Arial" w:hAnsi="Arial" w:cs="Arial"/>
                <w:sz w:val="20"/>
              </w:rPr>
            </w:pPr>
            <w:r>
              <w:rPr>
                <w:rFonts w:ascii="Arial" w:hAnsi="Arial" w:cs="Arial"/>
                <w:sz w:val="20"/>
              </w:rPr>
              <w:t>1. Risk of coming into contact with contaminated surfaces</w:t>
            </w:r>
          </w:p>
          <w:p w:rsidR="00740ACD" w:rsidRPr="009000EB" w:rsidRDefault="00740ACD" w:rsidP="002F79E9">
            <w:pPr>
              <w:rPr>
                <w:rFonts w:ascii="Arial" w:hAnsi="Arial" w:cs="Arial"/>
                <w:sz w:val="20"/>
                <w:szCs w:val="20"/>
              </w:rPr>
            </w:pPr>
          </w:p>
        </w:tc>
        <w:tc>
          <w:tcPr>
            <w:tcW w:w="737" w:type="dxa"/>
            <w:gridSpan w:val="2"/>
            <w:vMerge w:val="restart"/>
            <w:shd w:val="clear" w:color="auto" w:fill="FF0000"/>
            <w:vAlign w:val="center"/>
          </w:tcPr>
          <w:p w:rsidR="00740ACD" w:rsidRPr="006C1320" w:rsidRDefault="00740ACD" w:rsidP="002F79E9">
            <w:pPr>
              <w:spacing w:before="60" w:after="60"/>
              <w:jc w:val="center"/>
              <w:rPr>
                <w:rFonts w:ascii="Arial" w:hAnsi="Arial" w:cs="Arial"/>
                <w:sz w:val="20"/>
                <w:szCs w:val="20"/>
              </w:rPr>
            </w:pPr>
            <w:r>
              <w:rPr>
                <w:rFonts w:ascii="Arial" w:hAnsi="Arial" w:cs="Arial"/>
                <w:sz w:val="20"/>
                <w:szCs w:val="20"/>
              </w:rPr>
              <w:t>H</w:t>
            </w: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Handwashing regimes established by academies for staff and children to follow during the day</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restart"/>
            <w:vAlign w:val="center"/>
          </w:tcPr>
          <w:p w:rsidR="002326E2" w:rsidRPr="006201E2" w:rsidRDefault="005C1F24" w:rsidP="00EF0BBE">
            <w:pPr>
              <w:pStyle w:val="ListParagraph"/>
              <w:numPr>
                <w:ilvl w:val="0"/>
                <w:numId w:val="5"/>
              </w:numPr>
              <w:rPr>
                <w:rFonts w:ascii="Arial" w:hAnsi="Arial" w:cs="Arial"/>
                <w:b/>
                <w:i/>
                <w:sz w:val="16"/>
                <w:szCs w:val="16"/>
              </w:rPr>
            </w:pPr>
            <w:r w:rsidRPr="006201E2">
              <w:rPr>
                <w:rFonts w:ascii="Arial" w:hAnsi="Arial" w:cs="Arial"/>
                <w:sz w:val="16"/>
                <w:szCs w:val="16"/>
              </w:rPr>
              <w:t xml:space="preserve">All handwashing carried out as per year group guidance (outlined in re-opening plan). </w:t>
            </w:r>
          </w:p>
          <w:p w:rsidR="005C1F24" w:rsidRPr="006201E2" w:rsidRDefault="005C1F24" w:rsidP="00EF0BBE">
            <w:pPr>
              <w:pStyle w:val="ListParagraph"/>
              <w:numPr>
                <w:ilvl w:val="0"/>
                <w:numId w:val="5"/>
              </w:numPr>
              <w:rPr>
                <w:rFonts w:ascii="Arial" w:hAnsi="Arial" w:cs="Arial"/>
                <w:b/>
                <w:i/>
                <w:sz w:val="16"/>
                <w:szCs w:val="16"/>
              </w:rPr>
            </w:pPr>
            <w:r w:rsidRPr="006201E2">
              <w:rPr>
                <w:rFonts w:ascii="Arial" w:hAnsi="Arial" w:cs="Arial"/>
                <w:sz w:val="16"/>
                <w:szCs w:val="16"/>
              </w:rPr>
              <w:t xml:space="preserve">Cleaning of surfaces to be carried out at regular intervals throughout the day in addition to current hygiene routines. </w:t>
            </w:r>
          </w:p>
          <w:p w:rsidR="005C1F24" w:rsidRPr="006201E2" w:rsidRDefault="00E14F69" w:rsidP="00EF0BBE">
            <w:pPr>
              <w:pStyle w:val="ListParagraph"/>
              <w:numPr>
                <w:ilvl w:val="0"/>
                <w:numId w:val="5"/>
              </w:numPr>
              <w:rPr>
                <w:rFonts w:ascii="Arial" w:hAnsi="Arial" w:cs="Arial"/>
                <w:b/>
                <w:i/>
                <w:sz w:val="16"/>
                <w:szCs w:val="16"/>
              </w:rPr>
            </w:pPr>
            <w:r w:rsidRPr="006201E2">
              <w:rPr>
                <w:rFonts w:ascii="Arial" w:hAnsi="Arial" w:cs="Arial"/>
                <w:sz w:val="16"/>
                <w:szCs w:val="16"/>
              </w:rPr>
              <w:t>All government guidance is broken down clearly into ‘school Covid</w:t>
            </w:r>
            <w:r w:rsidR="000B66B5">
              <w:rPr>
                <w:rFonts w:ascii="Arial" w:hAnsi="Arial" w:cs="Arial"/>
                <w:sz w:val="16"/>
                <w:szCs w:val="16"/>
              </w:rPr>
              <w:t>-</w:t>
            </w:r>
            <w:r w:rsidRPr="006201E2">
              <w:rPr>
                <w:rFonts w:ascii="Arial" w:hAnsi="Arial" w:cs="Arial"/>
                <w:sz w:val="16"/>
                <w:szCs w:val="16"/>
              </w:rPr>
              <w:t xml:space="preserve">19 protocols’ and information shared verbally in team briefings prior to staff carrying out their onsite duties. Protocols to be displayed around school. SLT to monitor throughout the day alongside government posters. </w:t>
            </w:r>
          </w:p>
          <w:p w:rsidR="00093A46" w:rsidRPr="006201E2" w:rsidRDefault="00093A46" w:rsidP="00093A46">
            <w:pPr>
              <w:pStyle w:val="ListParagraph"/>
              <w:numPr>
                <w:ilvl w:val="0"/>
                <w:numId w:val="5"/>
              </w:numPr>
              <w:rPr>
                <w:rFonts w:ascii="Arial" w:hAnsi="Arial" w:cs="Arial"/>
                <w:b/>
                <w:i/>
                <w:sz w:val="16"/>
                <w:szCs w:val="16"/>
              </w:rPr>
            </w:pPr>
            <w:r w:rsidRPr="006201E2">
              <w:rPr>
                <w:rFonts w:ascii="Arial" w:hAnsi="Arial" w:cs="Arial"/>
                <w:sz w:val="16"/>
                <w:szCs w:val="16"/>
              </w:rPr>
              <w:t>All government guidance and school</w:t>
            </w:r>
            <w:r w:rsidR="000B66B5">
              <w:rPr>
                <w:rFonts w:ascii="Arial" w:hAnsi="Arial" w:cs="Arial"/>
                <w:sz w:val="16"/>
                <w:szCs w:val="16"/>
              </w:rPr>
              <w:t xml:space="preserve"> Covid-19 </w:t>
            </w:r>
            <w:r w:rsidRPr="006201E2">
              <w:rPr>
                <w:rFonts w:ascii="Arial" w:hAnsi="Arial" w:cs="Arial"/>
                <w:sz w:val="16"/>
                <w:szCs w:val="16"/>
              </w:rPr>
              <w:t xml:space="preserve">protocols shared via email with staff and where appropriate information shared by dojo/letter with parents. </w:t>
            </w:r>
          </w:p>
          <w:p w:rsidR="00093A46" w:rsidRPr="006201E2" w:rsidRDefault="00093A46" w:rsidP="00093A46">
            <w:pPr>
              <w:pStyle w:val="ListParagraph"/>
              <w:numPr>
                <w:ilvl w:val="0"/>
                <w:numId w:val="5"/>
              </w:numPr>
              <w:rPr>
                <w:rFonts w:ascii="Arial" w:hAnsi="Arial" w:cs="Arial"/>
                <w:b/>
                <w:i/>
                <w:sz w:val="16"/>
                <w:szCs w:val="16"/>
              </w:rPr>
            </w:pPr>
            <w:r w:rsidRPr="006201E2">
              <w:rPr>
                <w:rFonts w:ascii="Arial" w:hAnsi="Arial" w:cs="Arial"/>
                <w:sz w:val="16"/>
                <w:szCs w:val="16"/>
              </w:rPr>
              <w:t>Staff are aware of procedures to be followed in the event of anyo</w:t>
            </w:r>
            <w:r w:rsidR="000B66B5">
              <w:rPr>
                <w:rFonts w:ascii="Arial" w:hAnsi="Arial" w:cs="Arial"/>
                <w:sz w:val="16"/>
                <w:szCs w:val="16"/>
              </w:rPr>
              <w:t>ne showing symptoms of Covid-19</w:t>
            </w:r>
            <w:r w:rsidRPr="006201E2">
              <w:rPr>
                <w:rFonts w:ascii="Arial" w:hAnsi="Arial" w:cs="Arial"/>
                <w:sz w:val="16"/>
                <w:szCs w:val="16"/>
              </w:rPr>
              <w:t xml:space="preserve">. They are aware of ELT and flowchart and know to communicate this information to a member of SLT immediately (outlined at pre- weekly meeting).  </w:t>
            </w:r>
          </w:p>
          <w:p w:rsidR="00166401" w:rsidRPr="006201E2" w:rsidRDefault="00166401" w:rsidP="00EF0BBE">
            <w:pPr>
              <w:pStyle w:val="ListParagraph"/>
              <w:numPr>
                <w:ilvl w:val="0"/>
                <w:numId w:val="5"/>
              </w:numPr>
              <w:rPr>
                <w:rFonts w:ascii="Arial" w:hAnsi="Arial" w:cs="Arial"/>
                <w:b/>
                <w:i/>
                <w:sz w:val="16"/>
                <w:szCs w:val="16"/>
              </w:rPr>
            </w:pPr>
            <w:r w:rsidRPr="006201E2">
              <w:rPr>
                <w:rFonts w:ascii="Arial" w:hAnsi="Arial" w:cs="Arial"/>
                <w:sz w:val="16"/>
                <w:szCs w:val="16"/>
              </w:rPr>
              <w:t xml:space="preserve">Hand wash and sanitiser are fixed in all classrooms. Extra products will be available in areas without fixed points - such as KS1 entrance and sports hall. </w:t>
            </w:r>
          </w:p>
          <w:p w:rsidR="00166401" w:rsidRPr="006201E2" w:rsidRDefault="00166401" w:rsidP="00A43D2A">
            <w:pPr>
              <w:pStyle w:val="ListParagraph"/>
              <w:numPr>
                <w:ilvl w:val="0"/>
                <w:numId w:val="5"/>
              </w:numPr>
              <w:rPr>
                <w:rFonts w:ascii="Arial" w:hAnsi="Arial" w:cs="Arial"/>
                <w:b/>
                <w:i/>
                <w:sz w:val="16"/>
                <w:szCs w:val="16"/>
              </w:rPr>
            </w:pPr>
            <w:r w:rsidRPr="006201E2">
              <w:rPr>
                <w:rFonts w:ascii="Arial" w:hAnsi="Arial" w:cs="Arial"/>
                <w:sz w:val="16"/>
                <w:szCs w:val="16"/>
              </w:rPr>
              <w:t xml:space="preserve">All classrooms will be clearly labelled so all on site can move directly to </w:t>
            </w:r>
            <w:proofErr w:type="gramStart"/>
            <w:r w:rsidRPr="006201E2">
              <w:rPr>
                <w:rFonts w:ascii="Arial" w:hAnsi="Arial" w:cs="Arial"/>
                <w:sz w:val="16"/>
                <w:szCs w:val="16"/>
              </w:rPr>
              <w:t>allocated</w:t>
            </w:r>
            <w:proofErr w:type="gramEnd"/>
            <w:r w:rsidRPr="006201E2">
              <w:rPr>
                <w:rFonts w:ascii="Arial" w:hAnsi="Arial" w:cs="Arial"/>
                <w:sz w:val="16"/>
                <w:szCs w:val="16"/>
              </w:rPr>
              <w:t xml:space="preserve"> work space. Isolation Room is clearly labelled and appropriately stocked.</w:t>
            </w:r>
          </w:p>
          <w:p w:rsidR="00740ACD" w:rsidRPr="006201E2" w:rsidRDefault="00740ACD" w:rsidP="005C1F24">
            <w:pPr>
              <w:pStyle w:val="ListParagraph"/>
              <w:numPr>
                <w:ilvl w:val="0"/>
                <w:numId w:val="5"/>
              </w:numPr>
              <w:rPr>
                <w:rFonts w:ascii="Arial" w:hAnsi="Arial" w:cs="Arial"/>
                <w:sz w:val="16"/>
                <w:szCs w:val="16"/>
              </w:rPr>
            </w:pPr>
            <w:r w:rsidRPr="006201E2">
              <w:rPr>
                <w:rFonts w:ascii="Arial" w:hAnsi="Arial" w:cs="Arial"/>
                <w:bCs/>
                <w:iCs/>
                <w:sz w:val="16"/>
                <w:szCs w:val="16"/>
              </w:rPr>
              <w:lastRenderedPageBreak/>
              <w:t>Restrict movement throughout school and keep to certain areas buildings</w:t>
            </w:r>
            <w:r w:rsidR="006201E2">
              <w:rPr>
                <w:rFonts w:ascii="Arial" w:hAnsi="Arial" w:cs="Arial"/>
                <w:bCs/>
                <w:iCs/>
                <w:sz w:val="16"/>
                <w:szCs w:val="16"/>
              </w:rPr>
              <w:t>.</w:t>
            </w:r>
          </w:p>
          <w:p w:rsidR="00740ACD" w:rsidRPr="006201E2" w:rsidRDefault="00740ACD" w:rsidP="005C1F24">
            <w:pPr>
              <w:pStyle w:val="ListParagraph"/>
              <w:numPr>
                <w:ilvl w:val="0"/>
                <w:numId w:val="5"/>
              </w:numPr>
              <w:rPr>
                <w:rFonts w:ascii="Arial" w:hAnsi="Arial" w:cs="Arial"/>
                <w:sz w:val="16"/>
                <w:szCs w:val="16"/>
              </w:rPr>
            </w:pPr>
            <w:r w:rsidRPr="006201E2">
              <w:rPr>
                <w:rFonts w:ascii="Arial" w:hAnsi="Arial" w:cs="Arial"/>
                <w:bCs/>
                <w:iCs/>
                <w:sz w:val="16"/>
                <w:szCs w:val="16"/>
              </w:rPr>
              <w:t>Areas, rooms or buildings to have no unauthorised access</w:t>
            </w:r>
            <w:r w:rsidR="00093A46" w:rsidRPr="006201E2">
              <w:rPr>
                <w:rFonts w:ascii="Arial" w:hAnsi="Arial" w:cs="Arial"/>
                <w:bCs/>
                <w:iCs/>
                <w:sz w:val="16"/>
                <w:szCs w:val="16"/>
              </w:rPr>
              <w:t xml:space="preserve"> – these will be clearly labelled. </w:t>
            </w:r>
          </w:p>
          <w:p w:rsidR="006201E2" w:rsidRPr="00093A46" w:rsidRDefault="005C1F24" w:rsidP="006201E2">
            <w:pPr>
              <w:pStyle w:val="ListParagraph"/>
              <w:numPr>
                <w:ilvl w:val="0"/>
                <w:numId w:val="5"/>
              </w:numPr>
              <w:rPr>
                <w:b/>
                <w:i/>
                <w:sz w:val="14"/>
                <w:szCs w:val="14"/>
              </w:rPr>
            </w:pPr>
            <w:r w:rsidRPr="006201E2">
              <w:rPr>
                <w:rFonts w:ascii="Arial" w:hAnsi="Arial" w:cs="Arial"/>
                <w:sz w:val="16"/>
                <w:szCs w:val="16"/>
              </w:rPr>
              <w:t>Continue with current hygiene regimes</w:t>
            </w:r>
            <w:r w:rsidR="00093A46" w:rsidRPr="006201E2">
              <w:rPr>
                <w:rFonts w:ascii="Arial" w:hAnsi="Arial" w:cs="Arial"/>
                <w:sz w:val="16"/>
                <w:szCs w:val="16"/>
              </w:rPr>
              <w:t xml:space="preserve">. </w:t>
            </w:r>
          </w:p>
        </w:tc>
        <w:tc>
          <w:tcPr>
            <w:tcW w:w="1001" w:type="dxa"/>
            <w:gridSpan w:val="3"/>
            <w:vMerge w:val="restart"/>
            <w:shd w:val="clear" w:color="auto" w:fill="92D050"/>
            <w:vAlign w:val="center"/>
          </w:tcPr>
          <w:p w:rsidR="00740ACD" w:rsidRDefault="00740ACD" w:rsidP="002F79E9">
            <w:pPr>
              <w:spacing w:before="60" w:after="60"/>
              <w:jc w:val="center"/>
              <w:rPr>
                <w:rFonts w:ascii="Arial" w:hAnsi="Arial" w:cs="Arial"/>
                <w:b/>
                <w:sz w:val="20"/>
                <w:szCs w:val="20"/>
              </w:rPr>
            </w:pPr>
            <w:r>
              <w:rPr>
                <w:rFonts w:ascii="Arial" w:hAnsi="Arial" w:cs="Arial"/>
                <w:b/>
                <w:sz w:val="20"/>
                <w:szCs w:val="20"/>
              </w:rPr>
              <w:lastRenderedPageBreak/>
              <w:t>L</w:t>
            </w: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Robust cleaning of surfaces within buildings during and at the end of the day, guidance issued to individual academies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Government hygiene practices followed by all members of staff within Trust</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Self-isolating for those who are immunosuppressed, have pre-existing medical conditions or are of child-bearing capacity</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Communications established, regular updates on guidance via messaging, video, email etc. to avoid visiting school</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Staff aware of identifying symptoms and action to take, flow chart communicated to principals and staff</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Posters, and information displayed and made available around building/s regarding Covid-19</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Additional handwashing stations and substances have been provided in various areas around building</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9000EB" w:rsidRDefault="00740ACD" w:rsidP="002F79E9">
            <w:pPr>
              <w:spacing w:before="60" w:after="60"/>
              <w:rPr>
                <w:rFonts w:ascii="Arial" w:hAnsi="Arial" w:cs="Arial"/>
                <w:sz w:val="20"/>
                <w:szCs w:val="20"/>
              </w:rPr>
            </w:pPr>
            <w:r>
              <w:rPr>
                <w:rFonts w:ascii="Arial" w:hAnsi="Arial" w:cs="Arial"/>
                <w:sz w:val="20"/>
                <w:szCs w:val="20"/>
              </w:rPr>
              <w:t>Provision of signage and information to prevent the unauthorised of use of rooms or areas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rPr>
          <w:trHeight w:val="578"/>
        </w:trPr>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F40FCF" w:rsidRDefault="00740ACD" w:rsidP="002F79E9">
            <w:pPr>
              <w:pStyle w:val="NormalWeb"/>
              <w:rPr>
                <w:rFonts w:ascii="Arial" w:hAnsi="Arial" w:cs="Arial"/>
              </w:rPr>
            </w:pPr>
            <w:r w:rsidRPr="00F40FCF">
              <w:rPr>
                <w:rFonts w:ascii="Arial" w:hAnsi="Arial" w:cs="Arial"/>
                <w:sz w:val="20"/>
                <w:szCs w:val="20"/>
              </w:rPr>
              <w:t xml:space="preserve">Personal Protective Equipment (PPE) is provided </w:t>
            </w:r>
            <w:r>
              <w:rPr>
                <w:rFonts w:ascii="Arial" w:hAnsi="Arial" w:cs="Arial"/>
                <w:sz w:val="20"/>
                <w:szCs w:val="20"/>
              </w:rPr>
              <w:t>by academy for use when using cleaning substances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rPr>
          <w:trHeight w:val="578"/>
        </w:trPr>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F40FCF" w:rsidRDefault="00740ACD" w:rsidP="002F79E9">
            <w:pPr>
              <w:pStyle w:val="NormalWeb"/>
              <w:rPr>
                <w:rFonts w:ascii="Arial" w:hAnsi="Arial" w:cs="Arial"/>
                <w:sz w:val="20"/>
                <w:szCs w:val="20"/>
              </w:rPr>
            </w:pPr>
            <w:r>
              <w:rPr>
                <w:rFonts w:ascii="Arial" w:hAnsi="Arial" w:cs="Arial"/>
                <w:sz w:val="20"/>
                <w:szCs w:val="20"/>
              </w:rPr>
              <w:t>Substances for cleaning have been risk accessed and communicated to those who use the substances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rPr>
          <w:trHeight w:val="578"/>
        </w:trPr>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EC0CAE" w:rsidRDefault="00740ACD" w:rsidP="002F79E9">
            <w:pPr>
              <w:rPr>
                <w:rFonts w:ascii="Arial" w:hAnsi="Arial" w:cs="Arial"/>
                <w:sz w:val="20"/>
                <w:szCs w:val="20"/>
              </w:rPr>
            </w:pPr>
            <w:r>
              <w:rPr>
                <w:rFonts w:ascii="Arial" w:hAnsi="Arial" w:cs="Arial"/>
                <w:sz w:val="20"/>
                <w:szCs w:val="20"/>
              </w:rPr>
              <w:t>C</w:t>
            </w:r>
            <w:r w:rsidRPr="00EC0CAE">
              <w:rPr>
                <w:rFonts w:ascii="Arial" w:hAnsi="Arial" w:cs="Arial"/>
                <w:sz w:val="20"/>
                <w:szCs w:val="20"/>
              </w:rPr>
              <w:t>hecks carried out by line managers to ensure that the necessary procedures are being followed</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92D05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restart"/>
            <w:vAlign w:val="center"/>
          </w:tcPr>
          <w:p w:rsidR="00740ACD" w:rsidRDefault="00740ACD" w:rsidP="002F79E9">
            <w:pPr>
              <w:rPr>
                <w:rFonts w:ascii="Arial" w:hAnsi="Arial" w:cs="Arial"/>
                <w:sz w:val="20"/>
                <w:szCs w:val="20"/>
              </w:rPr>
            </w:pPr>
          </w:p>
          <w:p w:rsidR="00740ACD" w:rsidRDefault="00740ACD" w:rsidP="002F79E9">
            <w:pPr>
              <w:rPr>
                <w:rFonts w:ascii="Arial" w:hAnsi="Arial" w:cs="Arial"/>
                <w:sz w:val="20"/>
                <w:szCs w:val="20"/>
              </w:rPr>
            </w:pPr>
            <w:r>
              <w:rPr>
                <w:rFonts w:ascii="Arial" w:hAnsi="Arial" w:cs="Arial"/>
                <w:sz w:val="20"/>
                <w:szCs w:val="20"/>
              </w:rPr>
              <w:t xml:space="preserve">2. Employees or pupils transmitting virus to others </w:t>
            </w:r>
          </w:p>
          <w:p w:rsidR="00740ACD" w:rsidRPr="009000EB" w:rsidRDefault="00740ACD" w:rsidP="002F79E9">
            <w:pPr>
              <w:rPr>
                <w:rFonts w:ascii="Arial" w:hAnsi="Arial" w:cs="Arial"/>
                <w:sz w:val="20"/>
                <w:szCs w:val="20"/>
              </w:rPr>
            </w:pPr>
          </w:p>
        </w:tc>
        <w:tc>
          <w:tcPr>
            <w:tcW w:w="737" w:type="dxa"/>
            <w:gridSpan w:val="2"/>
            <w:vMerge w:val="restart"/>
            <w:shd w:val="clear" w:color="auto" w:fill="FF0000"/>
            <w:vAlign w:val="center"/>
          </w:tcPr>
          <w:p w:rsidR="00740ACD" w:rsidRPr="009000EB" w:rsidRDefault="00740ACD" w:rsidP="002F79E9">
            <w:pPr>
              <w:jc w:val="center"/>
              <w:rPr>
                <w:rFonts w:ascii="Arial" w:hAnsi="Arial" w:cs="Arial"/>
                <w:sz w:val="20"/>
                <w:szCs w:val="20"/>
              </w:rPr>
            </w:pPr>
            <w:r>
              <w:rPr>
                <w:rFonts w:ascii="Arial" w:hAnsi="Arial" w:cs="Arial"/>
                <w:sz w:val="20"/>
                <w:szCs w:val="20"/>
              </w:rPr>
              <w:t>H</w:t>
            </w:r>
          </w:p>
        </w:tc>
        <w:tc>
          <w:tcPr>
            <w:tcW w:w="7060" w:type="dxa"/>
            <w:gridSpan w:val="7"/>
          </w:tcPr>
          <w:p w:rsidR="00740ACD" w:rsidRPr="006201E2" w:rsidRDefault="00740ACD" w:rsidP="002F79E9">
            <w:pPr>
              <w:spacing w:before="60" w:after="60"/>
              <w:rPr>
                <w:rFonts w:ascii="Arial" w:hAnsi="Arial" w:cs="Arial"/>
                <w:b/>
                <w:sz w:val="20"/>
                <w:szCs w:val="20"/>
              </w:rPr>
            </w:pPr>
            <w:r w:rsidRPr="006201E2">
              <w:rPr>
                <w:rFonts w:ascii="Arial" w:hAnsi="Arial" w:cs="Arial"/>
                <w:b/>
                <w:sz w:val="20"/>
                <w:szCs w:val="20"/>
              </w:rPr>
              <w:t>See section 1 for general control measures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restart"/>
            <w:vAlign w:val="center"/>
          </w:tcPr>
          <w:p w:rsidR="00740ACD" w:rsidRPr="006201E2" w:rsidRDefault="00740ACD" w:rsidP="006201E2">
            <w:pPr>
              <w:pStyle w:val="NoSpacing"/>
              <w:numPr>
                <w:ilvl w:val="0"/>
                <w:numId w:val="6"/>
              </w:numPr>
              <w:rPr>
                <w:rFonts w:ascii="Arial" w:hAnsi="Arial" w:cs="Arial"/>
                <w:sz w:val="16"/>
                <w:szCs w:val="16"/>
              </w:rPr>
            </w:pPr>
            <w:r w:rsidRPr="006201E2">
              <w:rPr>
                <w:rFonts w:ascii="Arial" w:hAnsi="Arial" w:cs="Arial"/>
                <w:sz w:val="16"/>
                <w:szCs w:val="16"/>
              </w:rPr>
              <w:t>If possible, restrict movement throughout school and keep to certain areas buildings</w:t>
            </w:r>
            <w:r w:rsidR="006201E2">
              <w:rPr>
                <w:rFonts w:ascii="Arial" w:hAnsi="Arial" w:cs="Arial"/>
                <w:sz w:val="16"/>
                <w:szCs w:val="16"/>
              </w:rPr>
              <w:t>.</w:t>
            </w:r>
          </w:p>
          <w:p w:rsidR="00740ACD" w:rsidRDefault="00740ACD" w:rsidP="006201E2">
            <w:pPr>
              <w:pStyle w:val="NoSpacing"/>
              <w:numPr>
                <w:ilvl w:val="0"/>
                <w:numId w:val="6"/>
              </w:numPr>
              <w:rPr>
                <w:rFonts w:ascii="Arial" w:hAnsi="Arial" w:cs="Arial"/>
                <w:sz w:val="16"/>
                <w:szCs w:val="16"/>
              </w:rPr>
            </w:pPr>
            <w:r w:rsidRPr="006201E2">
              <w:rPr>
                <w:rFonts w:ascii="Arial" w:hAnsi="Arial" w:cs="Arial"/>
                <w:sz w:val="16"/>
                <w:szCs w:val="16"/>
              </w:rPr>
              <w:t>Workers to inform academy at earliest opportunity if they are pregnant</w:t>
            </w:r>
            <w:r w:rsidR="006201E2">
              <w:rPr>
                <w:rFonts w:ascii="Arial" w:hAnsi="Arial" w:cs="Arial"/>
                <w:sz w:val="16"/>
                <w:szCs w:val="16"/>
              </w:rPr>
              <w:t>.</w:t>
            </w:r>
          </w:p>
          <w:p w:rsidR="006201E2" w:rsidRPr="006201E2" w:rsidRDefault="006201E2" w:rsidP="006201E2">
            <w:pPr>
              <w:pStyle w:val="NoSpacing"/>
              <w:numPr>
                <w:ilvl w:val="0"/>
                <w:numId w:val="6"/>
              </w:numPr>
              <w:rPr>
                <w:rFonts w:ascii="Arial" w:hAnsi="Arial" w:cs="Arial"/>
                <w:sz w:val="16"/>
                <w:szCs w:val="16"/>
              </w:rPr>
            </w:pPr>
            <w:r>
              <w:rPr>
                <w:rFonts w:ascii="Arial" w:hAnsi="Arial" w:cs="Arial"/>
                <w:sz w:val="16"/>
                <w:szCs w:val="16"/>
              </w:rPr>
              <w:t>All staff to use 2 team/ 2 week rota to ensure home learning is carried out to a high standard and to allow for staff to cover anyone who may start to</w:t>
            </w:r>
            <w:r w:rsidR="00A46369">
              <w:rPr>
                <w:rFonts w:ascii="Arial" w:hAnsi="Arial" w:cs="Arial"/>
                <w:sz w:val="16"/>
                <w:szCs w:val="16"/>
              </w:rPr>
              <w:t xml:space="preserve"> show symptoms of Covid-</w:t>
            </w:r>
            <w:r>
              <w:rPr>
                <w:rFonts w:ascii="Arial" w:hAnsi="Arial" w:cs="Arial"/>
                <w:sz w:val="16"/>
                <w:szCs w:val="16"/>
              </w:rPr>
              <w:t xml:space="preserve">19. </w:t>
            </w:r>
          </w:p>
          <w:p w:rsidR="00740ACD" w:rsidRPr="006201E2" w:rsidRDefault="00740ACD" w:rsidP="006201E2">
            <w:pPr>
              <w:pStyle w:val="NoSpacing"/>
              <w:numPr>
                <w:ilvl w:val="0"/>
                <w:numId w:val="6"/>
              </w:numPr>
              <w:rPr>
                <w:rFonts w:ascii="Arial" w:hAnsi="Arial" w:cs="Arial"/>
                <w:sz w:val="16"/>
                <w:szCs w:val="16"/>
              </w:rPr>
            </w:pPr>
            <w:r w:rsidRPr="006201E2">
              <w:rPr>
                <w:rFonts w:ascii="Arial" w:hAnsi="Arial" w:cs="Arial"/>
                <w:sz w:val="16"/>
                <w:szCs w:val="16"/>
              </w:rPr>
              <w:t>Review those who are self-isolating because of family members are vulnerable</w:t>
            </w:r>
            <w:r w:rsidR="006201E2">
              <w:rPr>
                <w:rFonts w:ascii="Arial" w:hAnsi="Arial" w:cs="Arial"/>
                <w:sz w:val="16"/>
                <w:szCs w:val="16"/>
              </w:rPr>
              <w:t>.</w:t>
            </w:r>
          </w:p>
          <w:p w:rsidR="00740ACD" w:rsidRPr="006201E2" w:rsidRDefault="00740ACD" w:rsidP="006201E2">
            <w:pPr>
              <w:pStyle w:val="NoSpacing"/>
              <w:numPr>
                <w:ilvl w:val="0"/>
                <w:numId w:val="6"/>
              </w:numPr>
              <w:rPr>
                <w:rFonts w:ascii="Arial" w:hAnsi="Arial" w:cs="Arial"/>
                <w:sz w:val="16"/>
                <w:szCs w:val="16"/>
              </w:rPr>
            </w:pPr>
            <w:r w:rsidRPr="006201E2">
              <w:rPr>
                <w:rFonts w:ascii="Arial" w:hAnsi="Arial" w:cs="Arial"/>
                <w:sz w:val="16"/>
                <w:szCs w:val="16"/>
              </w:rPr>
              <w:t>Review which staff can continue to work from home</w:t>
            </w:r>
            <w:r w:rsidR="006201E2">
              <w:rPr>
                <w:rFonts w:ascii="Arial" w:hAnsi="Arial" w:cs="Arial"/>
                <w:sz w:val="16"/>
                <w:szCs w:val="16"/>
              </w:rPr>
              <w:t>.</w:t>
            </w:r>
          </w:p>
          <w:p w:rsidR="00740ACD" w:rsidRPr="006201E2" w:rsidRDefault="006201E2" w:rsidP="006201E2">
            <w:pPr>
              <w:pStyle w:val="NoSpacing"/>
              <w:numPr>
                <w:ilvl w:val="0"/>
                <w:numId w:val="6"/>
              </w:numPr>
              <w:rPr>
                <w:rFonts w:ascii="Arial" w:hAnsi="Arial" w:cs="Arial"/>
                <w:sz w:val="16"/>
                <w:szCs w:val="16"/>
              </w:rPr>
            </w:pPr>
            <w:r>
              <w:rPr>
                <w:rFonts w:ascii="Arial" w:hAnsi="Arial" w:cs="Arial"/>
                <w:sz w:val="16"/>
                <w:szCs w:val="16"/>
              </w:rPr>
              <w:t xml:space="preserve">Childcare needs of staff to discussed with SLT and support given on critical worker guidelines. </w:t>
            </w:r>
          </w:p>
          <w:p w:rsidR="004068D8" w:rsidRDefault="004068D8" w:rsidP="006201E2">
            <w:pPr>
              <w:pStyle w:val="NoSpacing"/>
              <w:numPr>
                <w:ilvl w:val="0"/>
                <w:numId w:val="6"/>
              </w:numPr>
              <w:rPr>
                <w:rFonts w:ascii="Arial" w:hAnsi="Arial" w:cs="Arial"/>
                <w:sz w:val="16"/>
                <w:szCs w:val="16"/>
              </w:rPr>
            </w:pPr>
            <w:r>
              <w:rPr>
                <w:rFonts w:ascii="Arial" w:hAnsi="Arial" w:cs="Arial"/>
                <w:sz w:val="16"/>
                <w:szCs w:val="16"/>
              </w:rPr>
              <w:t xml:space="preserve">Admin staff to also work on 2 team/2 week rota system to ensure that there are minimal staff onsite and that school can continue to be ran effectively. </w:t>
            </w:r>
          </w:p>
          <w:p w:rsidR="004068D8" w:rsidRDefault="004068D8" w:rsidP="006201E2">
            <w:pPr>
              <w:pStyle w:val="NoSpacing"/>
              <w:numPr>
                <w:ilvl w:val="0"/>
                <w:numId w:val="6"/>
              </w:numPr>
              <w:rPr>
                <w:rFonts w:ascii="Arial" w:hAnsi="Arial" w:cs="Arial"/>
                <w:sz w:val="16"/>
                <w:szCs w:val="16"/>
              </w:rPr>
            </w:pPr>
            <w:r>
              <w:rPr>
                <w:rFonts w:ascii="Arial" w:hAnsi="Arial" w:cs="Arial"/>
                <w:sz w:val="16"/>
                <w:szCs w:val="16"/>
              </w:rPr>
              <w:t xml:space="preserve">Admin staff work in own office with protective glass at point of contact. </w:t>
            </w:r>
          </w:p>
          <w:p w:rsidR="004068D8" w:rsidRDefault="004068D8" w:rsidP="006201E2">
            <w:pPr>
              <w:pStyle w:val="NoSpacing"/>
              <w:numPr>
                <w:ilvl w:val="0"/>
                <w:numId w:val="6"/>
              </w:numPr>
              <w:rPr>
                <w:rFonts w:ascii="Arial" w:hAnsi="Arial" w:cs="Arial"/>
                <w:sz w:val="16"/>
                <w:szCs w:val="16"/>
              </w:rPr>
            </w:pPr>
            <w:r>
              <w:rPr>
                <w:rFonts w:ascii="Arial" w:hAnsi="Arial" w:cs="Arial"/>
                <w:sz w:val="16"/>
                <w:szCs w:val="16"/>
              </w:rPr>
              <w:t xml:space="preserve">Admin staff will only allow entry to those with an agreed reason to be onsite and any other visitors will wait in external reception area and talk through doors/intercom. </w:t>
            </w:r>
          </w:p>
          <w:p w:rsidR="004068D8" w:rsidRDefault="004068D8" w:rsidP="007E5443">
            <w:pPr>
              <w:pStyle w:val="NoSpacing"/>
              <w:numPr>
                <w:ilvl w:val="0"/>
                <w:numId w:val="6"/>
              </w:numPr>
              <w:rPr>
                <w:rFonts w:ascii="Arial" w:hAnsi="Arial" w:cs="Arial"/>
                <w:sz w:val="16"/>
                <w:szCs w:val="16"/>
              </w:rPr>
            </w:pPr>
            <w:r w:rsidRPr="004756F2">
              <w:rPr>
                <w:rFonts w:ascii="Arial" w:hAnsi="Arial" w:cs="Arial"/>
                <w:sz w:val="16"/>
                <w:szCs w:val="16"/>
              </w:rPr>
              <w:t xml:space="preserve">All communication will be done via email/phone – this will be stressed in parent protocol. </w:t>
            </w:r>
            <w:r w:rsidR="004756F2" w:rsidRPr="004756F2">
              <w:rPr>
                <w:rFonts w:ascii="Arial" w:hAnsi="Arial" w:cs="Arial"/>
                <w:sz w:val="16"/>
                <w:szCs w:val="16"/>
              </w:rPr>
              <w:t xml:space="preserve">This will minimise the amount of people accessing the building. </w:t>
            </w:r>
          </w:p>
          <w:p w:rsidR="004756F2" w:rsidRDefault="004756F2" w:rsidP="007E5443">
            <w:pPr>
              <w:pStyle w:val="NoSpacing"/>
              <w:numPr>
                <w:ilvl w:val="0"/>
                <w:numId w:val="6"/>
              </w:numPr>
              <w:rPr>
                <w:rFonts w:ascii="Arial" w:hAnsi="Arial" w:cs="Arial"/>
                <w:sz w:val="16"/>
                <w:szCs w:val="16"/>
              </w:rPr>
            </w:pPr>
            <w:r>
              <w:rPr>
                <w:rFonts w:ascii="Arial" w:hAnsi="Arial" w:cs="Arial"/>
                <w:sz w:val="16"/>
                <w:szCs w:val="16"/>
              </w:rPr>
              <w:t xml:space="preserve">Advise parent of Y6 child who travels on public transport. Provide a mask for this pupil and ensure that had washing and sanitising is carried out on entrance to the building. </w:t>
            </w:r>
          </w:p>
          <w:p w:rsidR="004756F2" w:rsidRDefault="004756F2" w:rsidP="007E5443">
            <w:pPr>
              <w:pStyle w:val="NoSpacing"/>
              <w:numPr>
                <w:ilvl w:val="0"/>
                <w:numId w:val="6"/>
              </w:numPr>
              <w:rPr>
                <w:rFonts w:ascii="Arial" w:hAnsi="Arial" w:cs="Arial"/>
                <w:sz w:val="16"/>
                <w:szCs w:val="16"/>
              </w:rPr>
            </w:pPr>
            <w:r>
              <w:rPr>
                <w:rFonts w:ascii="Arial" w:hAnsi="Arial" w:cs="Arial"/>
                <w:sz w:val="16"/>
                <w:szCs w:val="16"/>
              </w:rPr>
              <w:t xml:space="preserve">Ensure that all staff are of HMG guidance re use of public transport and urge to cycle/walk where possible. </w:t>
            </w:r>
          </w:p>
          <w:p w:rsidR="004756F2" w:rsidRDefault="004756F2" w:rsidP="007E5443">
            <w:pPr>
              <w:pStyle w:val="NoSpacing"/>
              <w:numPr>
                <w:ilvl w:val="0"/>
                <w:numId w:val="6"/>
              </w:numPr>
              <w:rPr>
                <w:rFonts w:ascii="Arial" w:hAnsi="Arial" w:cs="Arial"/>
                <w:sz w:val="16"/>
                <w:szCs w:val="16"/>
              </w:rPr>
            </w:pPr>
            <w:r>
              <w:rPr>
                <w:rFonts w:ascii="Arial" w:hAnsi="Arial" w:cs="Arial"/>
                <w:sz w:val="16"/>
                <w:szCs w:val="16"/>
              </w:rPr>
              <w:lastRenderedPageBreak/>
              <w:t xml:space="preserve">Ensure all staff know that they are eligible for </w:t>
            </w:r>
            <w:proofErr w:type="spellStart"/>
            <w:r>
              <w:rPr>
                <w:rFonts w:ascii="Arial" w:hAnsi="Arial" w:cs="Arial"/>
                <w:sz w:val="16"/>
                <w:szCs w:val="16"/>
              </w:rPr>
              <w:t>Covid</w:t>
            </w:r>
            <w:proofErr w:type="spellEnd"/>
            <w:r>
              <w:rPr>
                <w:rFonts w:ascii="Arial" w:hAnsi="Arial" w:cs="Arial"/>
                <w:sz w:val="16"/>
                <w:szCs w:val="16"/>
              </w:rPr>
              <w:t xml:space="preserve"> 19 testing should symptoms occur and signpost to how they obtain this. </w:t>
            </w:r>
          </w:p>
          <w:p w:rsidR="008036F5" w:rsidRDefault="008036F5" w:rsidP="007E5443">
            <w:pPr>
              <w:pStyle w:val="NoSpacing"/>
              <w:numPr>
                <w:ilvl w:val="0"/>
                <w:numId w:val="6"/>
              </w:numPr>
              <w:rPr>
                <w:rFonts w:ascii="Arial" w:hAnsi="Arial" w:cs="Arial"/>
                <w:sz w:val="16"/>
                <w:szCs w:val="16"/>
              </w:rPr>
            </w:pPr>
            <w:r>
              <w:rPr>
                <w:rFonts w:ascii="Arial" w:hAnsi="Arial" w:cs="Arial"/>
                <w:sz w:val="16"/>
                <w:szCs w:val="16"/>
              </w:rPr>
              <w:t>Phased return for nursery/Y1/Y6 in place on a staggered ‘start of’ and ‘end of’ day system. Times outlined in Partial Re-Opening Action Plan.</w:t>
            </w:r>
          </w:p>
          <w:p w:rsidR="008036F5" w:rsidRDefault="008036F5" w:rsidP="007E5443">
            <w:pPr>
              <w:pStyle w:val="NoSpacing"/>
              <w:numPr>
                <w:ilvl w:val="0"/>
                <w:numId w:val="6"/>
              </w:numPr>
              <w:rPr>
                <w:rFonts w:ascii="Arial" w:hAnsi="Arial" w:cs="Arial"/>
                <w:sz w:val="16"/>
                <w:szCs w:val="16"/>
              </w:rPr>
            </w:pPr>
            <w:r>
              <w:rPr>
                <w:rFonts w:ascii="Arial" w:hAnsi="Arial" w:cs="Arial"/>
                <w:sz w:val="16"/>
                <w:szCs w:val="16"/>
              </w:rPr>
              <w:t xml:space="preserve">Classes split into groups of 15 and staggered across empty Y2, </w:t>
            </w:r>
            <w:r w:rsidR="00851DC6">
              <w:rPr>
                <w:rFonts w:ascii="Arial" w:hAnsi="Arial" w:cs="Arial"/>
                <w:sz w:val="16"/>
                <w:szCs w:val="16"/>
              </w:rPr>
              <w:t>Y</w:t>
            </w:r>
            <w:r>
              <w:rPr>
                <w:rFonts w:ascii="Arial" w:hAnsi="Arial" w:cs="Arial"/>
                <w:sz w:val="16"/>
                <w:szCs w:val="16"/>
              </w:rPr>
              <w:t xml:space="preserve">3 and </w:t>
            </w:r>
            <w:r w:rsidR="00851DC6">
              <w:rPr>
                <w:rFonts w:ascii="Arial" w:hAnsi="Arial" w:cs="Arial"/>
                <w:sz w:val="16"/>
                <w:szCs w:val="16"/>
              </w:rPr>
              <w:t>Y</w:t>
            </w:r>
            <w:r>
              <w:rPr>
                <w:rFonts w:ascii="Arial" w:hAnsi="Arial" w:cs="Arial"/>
                <w:sz w:val="16"/>
                <w:szCs w:val="16"/>
              </w:rPr>
              <w:t xml:space="preserve">4 classrooms to ensure social </w:t>
            </w:r>
            <w:r w:rsidR="00851DC6">
              <w:rPr>
                <w:rFonts w:ascii="Arial" w:hAnsi="Arial" w:cs="Arial"/>
                <w:sz w:val="16"/>
                <w:szCs w:val="16"/>
              </w:rPr>
              <w:t>distancing of</w:t>
            </w:r>
            <w:r>
              <w:rPr>
                <w:rFonts w:ascii="Arial" w:hAnsi="Arial" w:cs="Arial"/>
                <w:sz w:val="16"/>
                <w:szCs w:val="16"/>
              </w:rPr>
              <w:t xml:space="preserve"> 2m can be </w:t>
            </w:r>
            <w:r w:rsidR="00851DC6">
              <w:rPr>
                <w:rFonts w:ascii="Arial" w:hAnsi="Arial" w:cs="Arial"/>
                <w:sz w:val="16"/>
                <w:szCs w:val="16"/>
              </w:rPr>
              <w:t>adhered</w:t>
            </w:r>
            <w:r>
              <w:rPr>
                <w:rFonts w:ascii="Arial" w:hAnsi="Arial" w:cs="Arial"/>
                <w:sz w:val="16"/>
                <w:szCs w:val="16"/>
              </w:rPr>
              <w:t xml:space="preserve"> to. </w:t>
            </w:r>
          </w:p>
          <w:p w:rsidR="008036F5" w:rsidRDefault="008036F5" w:rsidP="007E5443">
            <w:pPr>
              <w:pStyle w:val="NoSpacing"/>
              <w:numPr>
                <w:ilvl w:val="0"/>
                <w:numId w:val="6"/>
              </w:numPr>
              <w:rPr>
                <w:rFonts w:ascii="Arial" w:hAnsi="Arial" w:cs="Arial"/>
                <w:sz w:val="16"/>
                <w:szCs w:val="16"/>
              </w:rPr>
            </w:pPr>
            <w:r>
              <w:rPr>
                <w:rFonts w:ascii="Arial" w:hAnsi="Arial" w:cs="Arial"/>
                <w:sz w:val="16"/>
                <w:szCs w:val="16"/>
              </w:rPr>
              <w:t xml:space="preserve">Strict protocols for drop off and pick up outlined to parents verbally and in writing - letters and on display around building exterior.  </w:t>
            </w:r>
          </w:p>
          <w:p w:rsidR="004756F2" w:rsidRDefault="00851DC6" w:rsidP="007E5443">
            <w:pPr>
              <w:pStyle w:val="NoSpacing"/>
              <w:numPr>
                <w:ilvl w:val="0"/>
                <w:numId w:val="6"/>
              </w:numPr>
              <w:rPr>
                <w:rFonts w:ascii="Arial" w:hAnsi="Arial" w:cs="Arial"/>
                <w:sz w:val="16"/>
                <w:szCs w:val="16"/>
              </w:rPr>
            </w:pPr>
            <w:r>
              <w:rPr>
                <w:rFonts w:ascii="Arial" w:hAnsi="Arial" w:cs="Arial"/>
                <w:sz w:val="16"/>
                <w:szCs w:val="16"/>
              </w:rPr>
              <w:t xml:space="preserve">Staff will constantly reinforce what a gap of ‘2m’ looks like and ensure that children and parents queen using the 2m guide at all pinch points. </w:t>
            </w:r>
          </w:p>
          <w:p w:rsidR="000B66B5" w:rsidRDefault="00851DC6" w:rsidP="00851DC6">
            <w:pPr>
              <w:pStyle w:val="NoSpacing"/>
              <w:numPr>
                <w:ilvl w:val="0"/>
                <w:numId w:val="6"/>
              </w:numPr>
              <w:rPr>
                <w:rFonts w:ascii="Arial" w:hAnsi="Arial" w:cs="Arial"/>
                <w:sz w:val="16"/>
                <w:szCs w:val="16"/>
              </w:rPr>
            </w:pPr>
            <w:r>
              <w:rPr>
                <w:rFonts w:ascii="Arial" w:hAnsi="Arial" w:cs="Arial"/>
                <w:sz w:val="16"/>
                <w:szCs w:val="16"/>
              </w:rPr>
              <w:t>When moving around school everyone will walk on the left hand side of corridors and transition points. Stickers on hands will be given to younger children.</w:t>
            </w:r>
          </w:p>
          <w:p w:rsidR="00851DC6" w:rsidRDefault="000B66B5" w:rsidP="00851DC6">
            <w:pPr>
              <w:pStyle w:val="NoSpacing"/>
              <w:numPr>
                <w:ilvl w:val="0"/>
                <w:numId w:val="6"/>
              </w:numPr>
              <w:rPr>
                <w:rFonts w:ascii="Arial" w:hAnsi="Arial" w:cs="Arial"/>
                <w:sz w:val="16"/>
                <w:szCs w:val="16"/>
              </w:rPr>
            </w:pPr>
            <w:r>
              <w:rPr>
                <w:rFonts w:ascii="Arial" w:hAnsi="Arial" w:cs="Arial"/>
                <w:sz w:val="16"/>
                <w:szCs w:val="16"/>
              </w:rPr>
              <w:t xml:space="preserve">Windows and external doors can be open in each ‘in use’ classroom safely as external gate will be locked. </w:t>
            </w:r>
          </w:p>
          <w:p w:rsidR="00740ACD" w:rsidRDefault="00740ACD" w:rsidP="00851DC6">
            <w:pPr>
              <w:pStyle w:val="NoSpacing"/>
              <w:numPr>
                <w:ilvl w:val="0"/>
                <w:numId w:val="6"/>
              </w:numPr>
              <w:rPr>
                <w:rFonts w:ascii="Arial" w:hAnsi="Arial" w:cs="Arial"/>
                <w:sz w:val="16"/>
                <w:szCs w:val="16"/>
              </w:rPr>
            </w:pPr>
            <w:r w:rsidRPr="006201E2">
              <w:rPr>
                <w:rFonts w:ascii="Arial" w:hAnsi="Arial" w:cs="Arial"/>
                <w:sz w:val="16"/>
                <w:szCs w:val="16"/>
              </w:rPr>
              <w:t xml:space="preserve">Using the 2m rule, </w:t>
            </w:r>
            <w:r w:rsidR="00851DC6">
              <w:rPr>
                <w:rFonts w:ascii="Arial" w:hAnsi="Arial" w:cs="Arial"/>
                <w:sz w:val="16"/>
                <w:szCs w:val="16"/>
              </w:rPr>
              <w:t xml:space="preserve">we can currently accommodate any nursery, Reception, Y1 and Y6 children who wish to attend alongside our current critical worker and vulnerable children. </w:t>
            </w:r>
          </w:p>
          <w:p w:rsidR="000B66B5" w:rsidRPr="006201E2" w:rsidRDefault="000B66B5" w:rsidP="00851DC6">
            <w:pPr>
              <w:pStyle w:val="NoSpacing"/>
              <w:numPr>
                <w:ilvl w:val="0"/>
                <w:numId w:val="6"/>
              </w:numPr>
              <w:rPr>
                <w:rFonts w:ascii="Arial" w:hAnsi="Arial" w:cs="Arial"/>
                <w:sz w:val="16"/>
                <w:szCs w:val="16"/>
              </w:rPr>
            </w:pPr>
            <w:r>
              <w:rPr>
                <w:rFonts w:ascii="Arial" w:hAnsi="Arial" w:cs="Arial"/>
                <w:sz w:val="16"/>
                <w:szCs w:val="16"/>
              </w:rPr>
              <w:t>There is currently one classroom in Y3 that cannot be ventilated – this classroom will not be used during Phase 4.</w:t>
            </w:r>
          </w:p>
        </w:tc>
        <w:tc>
          <w:tcPr>
            <w:tcW w:w="1001" w:type="dxa"/>
            <w:gridSpan w:val="3"/>
            <w:vMerge w:val="restart"/>
            <w:shd w:val="clear" w:color="auto" w:fill="FFC000"/>
            <w:vAlign w:val="center"/>
          </w:tcPr>
          <w:p w:rsidR="00740ACD" w:rsidRDefault="00740ACD" w:rsidP="002F79E9">
            <w:pPr>
              <w:spacing w:before="60" w:after="60"/>
              <w:jc w:val="center"/>
              <w:rPr>
                <w:rFonts w:ascii="Arial" w:hAnsi="Arial" w:cs="Arial"/>
                <w:b/>
                <w:sz w:val="20"/>
                <w:szCs w:val="20"/>
              </w:rPr>
            </w:pPr>
            <w:r>
              <w:rPr>
                <w:rFonts w:ascii="Arial" w:hAnsi="Arial" w:cs="Arial"/>
                <w:b/>
                <w:sz w:val="20"/>
                <w:szCs w:val="20"/>
              </w:rPr>
              <w:lastRenderedPageBreak/>
              <w:t>M</w:t>
            </w: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Contingency plans are in place to ensure premises remain open and operational to support the vulnerable and critical workers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Individual academies have introduced rotas to minimise staff onsite at any one time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Staff encourage to work from home where possible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Isolation procedure for those who develop symptoms whilst at work</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Restrictions on travelling in place until further notice, non-essential business-related travel not recommended</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Contingency plans are in place to ensure premises remain open and operational to support the vulnerable and critical workers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Individual academies introduced rotas to minimise staff onsite at any one time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sidRPr="00534FA7">
              <w:rPr>
                <w:rFonts w:ascii="Arial" w:hAnsi="Arial" w:cs="Arial"/>
                <w:bCs/>
                <w:sz w:val="20"/>
                <w:szCs w:val="20"/>
              </w:rPr>
              <w:t>Staff in critical age range are away from school</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sidRPr="00534FA7">
              <w:rPr>
                <w:rFonts w:ascii="Arial" w:hAnsi="Arial" w:cs="Arial"/>
                <w:sz w:val="20"/>
                <w:szCs w:val="20"/>
              </w:rPr>
              <w:t>Pregnant workers away from school</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sidRPr="00534FA7">
              <w:rPr>
                <w:rFonts w:ascii="Arial" w:hAnsi="Arial" w:cs="Arial"/>
                <w:sz w:val="20"/>
                <w:szCs w:val="20"/>
              </w:rPr>
              <w:t>Admin staff</w:t>
            </w:r>
            <w:r>
              <w:rPr>
                <w:rFonts w:ascii="Arial" w:hAnsi="Arial" w:cs="Arial"/>
                <w:sz w:val="20"/>
                <w:szCs w:val="20"/>
              </w:rPr>
              <w:t xml:space="preserve"> to ensure glass security screens are closed when talking to visitors/ drivers etc.</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sidRPr="00534FA7">
              <w:rPr>
                <w:rFonts w:ascii="Arial" w:hAnsi="Arial" w:cs="Arial"/>
                <w:sz w:val="20"/>
                <w:szCs w:val="20"/>
              </w:rPr>
              <w:t>Staff who have underlying health conditions to continue to self-isolate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Guidance issued on travelling to and for work, including public transport</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Alternative arrangements for vulnerable children travelling to school</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Testing for covid-19 available to key workers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sidRPr="00FF5964">
              <w:rPr>
                <w:rFonts w:ascii="Arial" w:hAnsi="Arial" w:cs="Arial"/>
                <w:sz w:val="20"/>
                <w:szCs w:val="20"/>
              </w:rPr>
              <w:t>Phased return of children</w:t>
            </w:r>
            <w:r>
              <w:rPr>
                <w:rFonts w:ascii="Arial" w:hAnsi="Arial" w:cs="Arial"/>
                <w:sz w:val="20"/>
                <w:szCs w:val="20"/>
              </w:rPr>
              <w:t xml:space="preserve"> to school</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Use of other rooms to support social distancing (phased return children only)</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 xml:space="preserve">Arrangements for pick up/drop routines – e.g. meet and greet </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 xml:space="preserve">Queuing arrangements in place – 2 </w:t>
            </w:r>
            <w:proofErr w:type="spellStart"/>
            <w:r>
              <w:rPr>
                <w:rFonts w:ascii="Arial" w:hAnsi="Arial" w:cs="Arial"/>
                <w:sz w:val="20"/>
                <w:szCs w:val="20"/>
              </w:rPr>
              <w:t>mtr</w:t>
            </w:r>
            <w:proofErr w:type="spellEnd"/>
            <w:r>
              <w:rPr>
                <w:rFonts w:ascii="Arial" w:hAnsi="Arial" w:cs="Arial"/>
                <w:sz w:val="20"/>
                <w:szCs w:val="20"/>
              </w:rPr>
              <w:t xml:space="preserve"> markings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Where possible one-way systems in place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VC conferencing/telephone meetings prioritised</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Windows and doors opened as much as possible</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AC turned off until further notice, apart from critical ICT areas (server rooms)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093A46" w:rsidRDefault="00740ACD" w:rsidP="00093A46">
            <w:pPr>
              <w:pStyle w:val="NoSpacing"/>
              <w:rPr>
                <w:rFonts w:ascii="Arial" w:hAnsi="Arial" w:cs="Arial"/>
                <w:sz w:val="14"/>
                <w:szCs w:val="14"/>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restart"/>
            <w:vAlign w:val="center"/>
          </w:tcPr>
          <w:p w:rsidR="00740ACD" w:rsidRPr="009000EB" w:rsidRDefault="00740ACD" w:rsidP="002F79E9">
            <w:pPr>
              <w:rPr>
                <w:rFonts w:ascii="Arial" w:hAnsi="Arial" w:cs="Arial"/>
                <w:sz w:val="20"/>
                <w:szCs w:val="20"/>
              </w:rPr>
            </w:pPr>
            <w:r>
              <w:rPr>
                <w:rFonts w:ascii="Arial" w:hAnsi="Arial" w:cs="Arial"/>
                <w:sz w:val="20"/>
                <w:szCs w:val="20"/>
              </w:rPr>
              <w:t>3. External contractors/providers transmitting virus to employees or students on site</w:t>
            </w:r>
          </w:p>
        </w:tc>
        <w:tc>
          <w:tcPr>
            <w:tcW w:w="737" w:type="dxa"/>
            <w:gridSpan w:val="2"/>
            <w:vMerge w:val="restart"/>
            <w:shd w:val="clear" w:color="auto" w:fill="FF0000"/>
            <w:vAlign w:val="center"/>
          </w:tcPr>
          <w:p w:rsidR="00740ACD" w:rsidRPr="009000EB" w:rsidRDefault="00740ACD" w:rsidP="002F79E9">
            <w:pPr>
              <w:spacing w:before="60" w:after="60"/>
              <w:jc w:val="center"/>
              <w:rPr>
                <w:rFonts w:ascii="Arial" w:hAnsi="Arial" w:cs="Arial"/>
                <w:sz w:val="20"/>
                <w:szCs w:val="20"/>
              </w:rPr>
            </w:pPr>
            <w:r>
              <w:rPr>
                <w:rFonts w:ascii="Arial" w:hAnsi="Arial" w:cs="Arial"/>
                <w:sz w:val="20"/>
                <w:szCs w:val="20"/>
              </w:rPr>
              <w:t>H</w:t>
            </w: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Restricted meetings, visits and unnecessary contact on Trust premises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restart"/>
            <w:vAlign w:val="center"/>
          </w:tcPr>
          <w:p w:rsidR="00A46369" w:rsidRDefault="00A46369" w:rsidP="00A46369">
            <w:pPr>
              <w:pStyle w:val="ListParagraph"/>
              <w:numPr>
                <w:ilvl w:val="0"/>
                <w:numId w:val="9"/>
              </w:numPr>
              <w:rPr>
                <w:rFonts w:ascii="Arial" w:hAnsi="Arial" w:cs="Arial"/>
                <w:sz w:val="16"/>
                <w:szCs w:val="16"/>
              </w:rPr>
            </w:pPr>
            <w:r>
              <w:rPr>
                <w:rFonts w:ascii="Arial" w:hAnsi="Arial" w:cs="Arial"/>
                <w:sz w:val="16"/>
                <w:szCs w:val="16"/>
              </w:rPr>
              <w:t xml:space="preserve">All unnecessary visits will be cancelled/carried out by video conferencing, email or telephone. </w:t>
            </w:r>
          </w:p>
          <w:p w:rsidR="00A46369" w:rsidRPr="00A46369" w:rsidRDefault="00740ACD" w:rsidP="00866077">
            <w:pPr>
              <w:pStyle w:val="ListParagraph"/>
              <w:numPr>
                <w:ilvl w:val="0"/>
                <w:numId w:val="9"/>
              </w:numPr>
              <w:rPr>
                <w:rFonts w:ascii="Arial" w:hAnsi="Arial" w:cs="Arial"/>
                <w:sz w:val="16"/>
                <w:szCs w:val="16"/>
              </w:rPr>
            </w:pPr>
            <w:r w:rsidRPr="00A46369">
              <w:rPr>
                <w:rFonts w:ascii="Arial" w:hAnsi="Arial" w:cs="Arial"/>
                <w:sz w:val="16"/>
                <w:szCs w:val="16"/>
              </w:rPr>
              <w:t>Critical workers have an expectation to support national social distancing guidance</w:t>
            </w:r>
            <w:r w:rsidR="00A46369" w:rsidRPr="00A46369">
              <w:rPr>
                <w:rFonts w:ascii="Arial" w:hAnsi="Arial" w:cs="Arial"/>
                <w:sz w:val="16"/>
                <w:szCs w:val="16"/>
              </w:rPr>
              <w:t>.</w:t>
            </w:r>
          </w:p>
          <w:p w:rsidR="00A46369" w:rsidRDefault="00A46369" w:rsidP="00A46369">
            <w:pPr>
              <w:pStyle w:val="ListParagraph"/>
              <w:numPr>
                <w:ilvl w:val="0"/>
                <w:numId w:val="7"/>
              </w:numPr>
              <w:rPr>
                <w:rFonts w:ascii="Arial" w:hAnsi="Arial" w:cs="Arial"/>
                <w:sz w:val="16"/>
                <w:szCs w:val="16"/>
              </w:rPr>
            </w:pPr>
            <w:r>
              <w:rPr>
                <w:rFonts w:ascii="Arial" w:hAnsi="Arial" w:cs="Arial"/>
                <w:sz w:val="16"/>
                <w:szCs w:val="16"/>
              </w:rPr>
              <w:t xml:space="preserve">Visitors will report to main office where they will be able to hand sanitise, remove their outer coat into a separate area and be fully briefed re Covid-19 visitor </w:t>
            </w:r>
            <w:r w:rsidR="0074340C">
              <w:rPr>
                <w:rFonts w:ascii="Arial" w:hAnsi="Arial" w:cs="Arial"/>
                <w:sz w:val="16"/>
                <w:szCs w:val="16"/>
              </w:rPr>
              <w:t xml:space="preserve">induction </w:t>
            </w:r>
            <w:r>
              <w:rPr>
                <w:rFonts w:ascii="Arial" w:hAnsi="Arial" w:cs="Arial"/>
                <w:sz w:val="16"/>
                <w:szCs w:val="16"/>
              </w:rPr>
              <w:t xml:space="preserve">protocol. </w:t>
            </w:r>
          </w:p>
          <w:p w:rsidR="00740ACD" w:rsidRPr="00A46369" w:rsidRDefault="0074340C" w:rsidP="0074340C">
            <w:pPr>
              <w:pStyle w:val="ListParagraph"/>
              <w:numPr>
                <w:ilvl w:val="0"/>
                <w:numId w:val="7"/>
              </w:numPr>
              <w:rPr>
                <w:rFonts w:ascii="Arial" w:hAnsi="Arial" w:cs="Arial"/>
                <w:sz w:val="16"/>
                <w:szCs w:val="16"/>
              </w:rPr>
            </w:pPr>
            <w:r w:rsidRPr="0074340C">
              <w:rPr>
                <w:rFonts w:ascii="Arial" w:hAnsi="Arial" w:cs="Arial"/>
                <w:sz w:val="16"/>
                <w:szCs w:val="16"/>
              </w:rPr>
              <w:t xml:space="preserve">In the event of any maintenance emergencies SLT and Site Manager will </w:t>
            </w:r>
            <w:r>
              <w:rPr>
                <w:rFonts w:ascii="Arial" w:hAnsi="Arial" w:cs="Arial"/>
                <w:sz w:val="16"/>
                <w:szCs w:val="16"/>
              </w:rPr>
              <w:t>i</w:t>
            </w:r>
            <w:r w:rsidR="00740ACD" w:rsidRPr="00A46369">
              <w:rPr>
                <w:rFonts w:ascii="Arial" w:hAnsi="Arial" w:cs="Arial"/>
                <w:sz w:val="16"/>
                <w:szCs w:val="16"/>
              </w:rPr>
              <w:t xml:space="preserve">nvestigate potential </w:t>
            </w:r>
            <w:r w:rsidR="00740ACD" w:rsidRPr="00A46369">
              <w:rPr>
                <w:rFonts w:ascii="Arial" w:hAnsi="Arial" w:cs="Arial"/>
                <w:sz w:val="16"/>
                <w:szCs w:val="16"/>
              </w:rPr>
              <w:lastRenderedPageBreak/>
              <w:t>for maintenance to be carried out over weekend or out of hours</w:t>
            </w:r>
            <w:r>
              <w:rPr>
                <w:rFonts w:ascii="Arial" w:hAnsi="Arial" w:cs="Arial"/>
                <w:sz w:val="16"/>
                <w:szCs w:val="16"/>
              </w:rPr>
              <w:t xml:space="preserve">. </w:t>
            </w:r>
          </w:p>
        </w:tc>
        <w:tc>
          <w:tcPr>
            <w:tcW w:w="1001" w:type="dxa"/>
            <w:gridSpan w:val="3"/>
            <w:vMerge w:val="restart"/>
            <w:shd w:val="clear" w:color="auto" w:fill="FFC000"/>
            <w:vAlign w:val="center"/>
          </w:tcPr>
          <w:p w:rsidR="00740ACD" w:rsidRDefault="00740ACD" w:rsidP="002F79E9">
            <w:pPr>
              <w:spacing w:before="60" w:after="60"/>
              <w:jc w:val="center"/>
              <w:rPr>
                <w:rFonts w:ascii="Arial" w:hAnsi="Arial" w:cs="Arial"/>
                <w:b/>
                <w:sz w:val="20"/>
                <w:szCs w:val="20"/>
              </w:rPr>
            </w:pPr>
            <w:r>
              <w:rPr>
                <w:rFonts w:ascii="Arial" w:hAnsi="Arial" w:cs="Arial"/>
                <w:b/>
                <w:sz w:val="20"/>
                <w:szCs w:val="20"/>
              </w:rPr>
              <w:lastRenderedPageBreak/>
              <w:t>M</w:t>
            </w: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Minimise, where practicable, minor works by contractors</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Non-emergency maintenance has been deferred until further notice / guidance to be issued by Trust</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r>
              <w:rPr>
                <w:rFonts w:ascii="Arial" w:hAnsi="Arial" w:cs="Arial"/>
                <w:sz w:val="20"/>
                <w:szCs w:val="20"/>
              </w:rPr>
              <w:t>Internal projects and non-essential maintenance have been deferred until further notice / guidance to be issued by Trust</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0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Default="00740ACD" w:rsidP="002F79E9">
            <w:pPr>
              <w:spacing w:before="60" w:after="60"/>
              <w:rPr>
                <w:rFonts w:ascii="Arial" w:hAnsi="Arial" w:cs="Arial"/>
                <w:sz w:val="20"/>
                <w:szCs w:val="20"/>
              </w:rPr>
            </w:pPr>
            <w:r>
              <w:rPr>
                <w:rFonts w:ascii="Arial" w:hAnsi="Arial" w:cs="Arial"/>
                <w:sz w:val="20"/>
                <w:szCs w:val="20"/>
              </w:rPr>
              <w:t>External maintenance has been deferred until further notice / guidance to be issued by Trust</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Pr="009000EB" w:rsidRDefault="00740ACD" w:rsidP="002F79E9">
            <w:pPr>
              <w:spacing w:before="60" w:after="60"/>
              <w:rPr>
                <w:rFonts w:ascii="Arial" w:hAnsi="Arial" w:cs="Arial"/>
                <w:sz w:val="20"/>
                <w:szCs w:val="20"/>
              </w:rPr>
            </w:pPr>
          </w:p>
        </w:tc>
        <w:tc>
          <w:tcPr>
            <w:tcW w:w="737" w:type="dxa"/>
            <w:gridSpan w:val="2"/>
            <w:vMerge/>
            <w:shd w:val="clear" w:color="auto" w:fill="FFC000"/>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vAlign w:val="center"/>
          </w:tcPr>
          <w:p w:rsidR="00740ACD" w:rsidRPr="00534FA7" w:rsidRDefault="00740ACD" w:rsidP="002F79E9">
            <w:pPr>
              <w:spacing w:before="60" w:after="60"/>
              <w:rPr>
                <w:rFonts w:ascii="Arial" w:hAnsi="Arial" w:cs="Arial"/>
                <w:sz w:val="20"/>
                <w:szCs w:val="20"/>
              </w:rPr>
            </w:pPr>
            <w:r>
              <w:rPr>
                <w:rFonts w:ascii="Arial" w:hAnsi="Arial" w:cs="Arial"/>
                <w:sz w:val="20"/>
                <w:szCs w:val="20"/>
              </w:rPr>
              <w:t>Contractors to be issued or show RAMS to ensure infection prevention is acknowledge and understood</w:t>
            </w: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9000EB" w:rsidRDefault="00740ACD" w:rsidP="002F79E9">
            <w:pPr>
              <w:spacing w:before="60" w:after="60"/>
              <w:jc w:val="center"/>
              <w:rPr>
                <w:rFonts w:ascii="Arial" w:hAnsi="Arial" w:cs="Arial"/>
                <w:b/>
                <w:i/>
                <w:sz w:val="17"/>
                <w:szCs w:val="17"/>
              </w:rPr>
            </w:pPr>
          </w:p>
        </w:tc>
        <w:tc>
          <w:tcPr>
            <w:tcW w:w="1001" w:type="dxa"/>
            <w:gridSpan w:val="3"/>
            <w:vMerge/>
            <w:shd w:val="clear" w:color="auto" w:fill="FFC000"/>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Default="00740ACD" w:rsidP="002F79E9">
            <w:pPr>
              <w:rPr>
                <w:rFonts w:ascii="Arial" w:hAnsi="Arial" w:cs="Arial"/>
                <w:sz w:val="20"/>
              </w:rPr>
            </w:pPr>
          </w:p>
        </w:tc>
        <w:tc>
          <w:tcPr>
            <w:tcW w:w="737" w:type="dxa"/>
            <w:gridSpan w:val="2"/>
            <w:vMerge/>
            <w:shd w:val="clear" w:color="auto" w:fill="auto"/>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182D42" w:rsidRDefault="00740ACD" w:rsidP="002F79E9">
            <w:pPr>
              <w:pStyle w:val="ListParagraph"/>
              <w:numPr>
                <w:ilvl w:val="0"/>
                <w:numId w:val="4"/>
              </w:numPr>
              <w:spacing w:before="60" w:after="60"/>
              <w:contextualSpacing w:val="0"/>
              <w:rPr>
                <w:rFonts w:ascii="Arial" w:hAnsi="Arial" w:cs="Arial"/>
                <w:b/>
                <w:i/>
                <w:sz w:val="17"/>
                <w:szCs w:val="17"/>
              </w:rPr>
            </w:pPr>
          </w:p>
        </w:tc>
        <w:tc>
          <w:tcPr>
            <w:tcW w:w="1001" w:type="dxa"/>
            <w:gridSpan w:val="3"/>
            <w:vMerge/>
            <w:shd w:val="clear" w:color="auto" w:fill="auto"/>
            <w:vAlign w:val="center"/>
          </w:tcPr>
          <w:p w:rsidR="00740ACD" w:rsidRDefault="00740ACD" w:rsidP="002F79E9">
            <w:pPr>
              <w:spacing w:before="60" w:after="60"/>
              <w:jc w:val="center"/>
              <w:rPr>
                <w:rFonts w:ascii="Arial" w:hAnsi="Arial" w:cs="Arial"/>
                <w:b/>
                <w:sz w:val="20"/>
                <w:szCs w:val="20"/>
              </w:rPr>
            </w:pPr>
          </w:p>
        </w:tc>
      </w:tr>
      <w:tr w:rsidR="00740ACD" w:rsidRPr="00BD757E" w:rsidTr="002F79E9">
        <w:tc>
          <w:tcPr>
            <w:tcW w:w="2694" w:type="dxa"/>
            <w:vMerge/>
            <w:vAlign w:val="center"/>
          </w:tcPr>
          <w:p w:rsidR="00740ACD" w:rsidRDefault="00740ACD" w:rsidP="002F79E9">
            <w:pPr>
              <w:rPr>
                <w:rFonts w:ascii="Arial" w:hAnsi="Arial" w:cs="Arial"/>
                <w:sz w:val="20"/>
              </w:rPr>
            </w:pPr>
          </w:p>
        </w:tc>
        <w:tc>
          <w:tcPr>
            <w:tcW w:w="737" w:type="dxa"/>
            <w:gridSpan w:val="2"/>
            <w:vMerge/>
            <w:shd w:val="clear" w:color="auto" w:fill="auto"/>
            <w:vAlign w:val="center"/>
          </w:tcPr>
          <w:p w:rsidR="00740ACD" w:rsidRPr="009000EB" w:rsidRDefault="00740ACD" w:rsidP="002F79E9">
            <w:pPr>
              <w:spacing w:before="60" w:after="60"/>
              <w:jc w:val="center"/>
              <w:rPr>
                <w:rFonts w:ascii="Arial" w:hAnsi="Arial" w:cs="Arial"/>
                <w:sz w:val="20"/>
                <w:szCs w:val="20"/>
              </w:rPr>
            </w:pPr>
          </w:p>
        </w:tc>
        <w:tc>
          <w:tcPr>
            <w:tcW w:w="7060" w:type="dxa"/>
            <w:gridSpan w:val="7"/>
          </w:tcPr>
          <w:p w:rsidR="00740ACD" w:rsidRPr="009000EB" w:rsidRDefault="00740ACD" w:rsidP="002F79E9">
            <w:pPr>
              <w:spacing w:before="60" w:after="60"/>
              <w:rPr>
                <w:rFonts w:ascii="Arial" w:hAnsi="Arial" w:cs="Arial"/>
                <w:sz w:val="20"/>
                <w:szCs w:val="20"/>
              </w:rPr>
            </w:pPr>
          </w:p>
        </w:tc>
        <w:tc>
          <w:tcPr>
            <w:tcW w:w="567" w:type="dxa"/>
            <w:vAlign w:val="center"/>
          </w:tcPr>
          <w:p w:rsidR="00740ACD" w:rsidRPr="00AA2ECE" w:rsidRDefault="00740ACD" w:rsidP="002F79E9">
            <w:pPr>
              <w:spacing w:before="60" w:after="60"/>
              <w:jc w:val="center"/>
              <w:rPr>
                <w:rFonts w:ascii="Arial" w:hAnsi="Arial" w:cs="Arial"/>
                <w:b/>
                <w:sz w:val="20"/>
                <w:szCs w:val="20"/>
              </w:rPr>
            </w:pPr>
            <w:r w:rsidRPr="00AA2ECE">
              <w:rPr>
                <w:rFonts w:ascii="Arial" w:hAnsi="Arial" w:cs="Arial"/>
                <w:b/>
                <w:sz w:val="20"/>
                <w:szCs w:val="20"/>
              </w:rPr>
              <w:sym w:font="Wingdings" w:char="F0FC"/>
            </w:r>
          </w:p>
        </w:tc>
        <w:tc>
          <w:tcPr>
            <w:tcW w:w="3109" w:type="dxa"/>
            <w:gridSpan w:val="5"/>
            <w:vMerge/>
            <w:vAlign w:val="center"/>
          </w:tcPr>
          <w:p w:rsidR="00740ACD" w:rsidRPr="00182D42" w:rsidRDefault="00740ACD" w:rsidP="002F79E9">
            <w:pPr>
              <w:pStyle w:val="ListParagraph"/>
              <w:numPr>
                <w:ilvl w:val="0"/>
                <w:numId w:val="4"/>
              </w:numPr>
              <w:spacing w:before="60" w:after="60"/>
              <w:contextualSpacing w:val="0"/>
              <w:rPr>
                <w:rFonts w:ascii="Arial" w:hAnsi="Arial" w:cs="Arial"/>
                <w:b/>
                <w:i/>
                <w:sz w:val="17"/>
                <w:szCs w:val="17"/>
              </w:rPr>
            </w:pPr>
          </w:p>
        </w:tc>
        <w:tc>
          <w:tcPr>
            <w:tcW w:w="1001" w:type="dxa"/>
            <w:gridSpan w:val="3"/>
            <w:vMerge/>
            <w:shd w:val="clear" w:color="auto" w:fill="auto"/>
            <w:vAlign w:val="center"/>
          </w:tcPr>
          <w:p w:rsidR="00740ACD" w:rsidRDefault="00740ACD" w:rsidP="002F79E9">
            <w:pPr>
              <w:spacing w:before="60" w:after="60"/>
              <w:jc w:val="center"/>
              <w:rPr>
                <w:rFonts w:ascii="Arial" w:hAnsi="Arial" w:cs="Arial"/>
                <w:b/>
                <w:sz w:val="20"/>
                <w:szCs w:val="20"/>
              </w:rPr>
            </w:pPr>
          </w:p>
        </w:tc>
      </w:tr>
      <w:tr w:rsidR="00740ACD" w:rsidRPr="00BD757E" w:rsidTr="002F79E9">
        <w:trPr>
          <w:trHeight w:val="529"/>
        </w:trPr>
        <w:tc>
          <w:tcPr>
            <w:tcW w:w="2836" w:type="dxa"/>
            <w:gridSpan w:val="2"/>
            <w:shd w:val="clear" w:color="auto" w:fill="A4C8FF"/>
          </w:tcPr>
          <w:p w:rsidR="00740ACD" w:rsidRPr="00AA2ECE" w:rsidRDefault="00740ACD" w:rsidP="002F79E9">
            <w:pPr>
              <w:spacing w:before="60" w:after="60"/>
              <w:rPr>
                <w:rFonts w:ascii="Arial" w:hAnsi="Arial" w:cs="Arial"/>
                <w:b/>
                <w:sz w:val="20"/>
                <w:szCs w:val="20"/>
              </w:rPr>
            </w:pPr>
            <w:r w:rsidRPr="00AA2ECE">
              <w:rPr>
                <w:rFonts w:ascii="Arial" w:hAnsi="Arial" w:cs="Arial"/>
                <w:b/>
                <w:sz w:val="20"/>
                <w:szCs w:val="20"/>
              </w:rPr>
              <w:t>Other Hazards Identified</w:t>
            </w:r>
          </w:p>
        </w:tc>
        <w:tc>
          <w:tcPr>
            <w:tcW w:w="12332" w:type="dxa"/>
            <w:gridSpan w:val="17"/>
            <w:shd w:val="clear" w:color="auto" w:fill="A4C8FF"/>
          </w:tcPr>
          <w:p w:rsidR="00740ACD" w:rsidRPr="00AA2ECE" w:rsidRDefault="00740ACD" w:rsidP="002F79E9">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740ACD" w:rsidRPr="00BD757E" w:rsidTr="002F79E9">
        <w:tc>
          <w:tcPr>
            <w:tcW w:w="2836" w:type="dxa"/>
            <w:gridSpan w:val="2"/>
          </w:tcPr>
          <w:p w:rsidR="00740ACD" w:rsidRPr="00BD757E" w:rsidRDefault="00740ACD" w:rsidP="002F79E9">
            <w:pPr>
              <w:spacing w:before="60"/>
              <w:rPr>
                <w:rFonts w:ascii="Arial" w:hAnsi="Arial" w:cs="Arial"/>
                <w:sz w:val="20"/>
                <w:szCs w:val="20"/>
              </w:rPr>
            </w:pPr>
            <w:r w:rsidRPr="00BD757E">
              <w:rPr>
                <w:rFonts w:ascii="Arial" w:hAnsi="Arial" w:cs="Arial"/>
                <w:sz w:val="20"/>
                <w:szCs w:val="20"/>
              </w:rPr>
              <w:t>Any other foreseeable hazards that are associated with the activities being carried out to be listed here.</w:t>
            </w:r>
          </w:p>
          <w:p w:rsidR="00740ACD" w:rsidRPr="00BD757E" w:rsidRDefault="00740ACD" w:rsidP="002F79E9">
            <w:pPr>
              <w:spacing w:before="60"/>
              <w:rPr>
                <w:rFonts w:ascii="Arial" w:hAnsi="Arial" w:cs="Arial"/>
                <w:sz w:val="20"/>
                <w:szCs w:val="20"/>
              </w:rPr>
            </w:pPr>
          </w:p>
        </w:tc>
        <w:tc>
          <w:tcPr>
            <w:tcW w:w="12332" w:type="dxa"/>
            <w:gridSpan w:val="17"/>
          </w:tcPr>
          <w:p w:rsidR="00740ACD" w:rsidRDefault="00740ACD" w:rsidP="002F79E9">
            <w:pPr>
              <w:spacing w:before="60"/>
              <w:rPr>
                <w:rFonts w:ascii="Arial" w:hAnsi="Arial" w:cs="Arial"/>
                <w:i/>
                <w:sz w:val="20"/>
                <w:szCs w:val="20"/>
              </w:rPr>
            </w:pPr>
            <w:r w:rsidRPr="00C07B03">
              <w:rPr>
                <w:rFonts w:ascii="Arial" w:hAnsi="Arial" w:cs="Arial"/>
                <w:i/>
                <w:sz w:val="20"/>
                <w:szCs w:val="20"/>
              </w:rPr>
              <w:t xml:space="preserve">Where you have identified other hazards record the additional control measures you are going to put in place to mitigate these below: </w:t>
            </w:r>
          </w:p>
          <w:p w:rsidR="00740ACD" w:rsidRPr="00A23677" w:rsidRDefault="00643F59" w:rsidP="002F79E9">
            <w:pPr>
              <w:spacing w:before="60"/>
              <w:rPr>
                <w:rFonts w:ascii="Arial" w:hAnsi="Arial" w:cs="Arial"/>
                <w:b/>
                <w:bCs/>
                <w:i/>
                <w:sz w:val="20"/>
                <w:szCs w:val="20"/>
              </w:rPr>
            </w:pPr>
            <w:r w:rsidRPr="00A23677">
              <w:rPr>
                <w:rFonts w:ascii="Arial" w:hAnsi="Arial" w:cs="Arial"/>
                <w:color w:val="000000"/>
                <w:sz w:val="20"/>
                <w:szCs w:val="20"/>
              </w:rPr>
              <w:t>Impulsive behaviours of some pupils with a SEND can increase risk of having close contact with their peers and staff - this to be mitigated by the strategic placement of staff (especially in the key worker cohort) to support and reduce ‘flash points’. The establishment of the 3 teams system will allow for greater consistency of staff around this group. Any children who have not continued to be with us through lockdown, to have an individual induction plan developed with parents/</w:t>
            </w:r>
            <w:proofErr w:type="spellStart"/>
            <w:r w:rsidRPr="00A23677">
              <w:rPr>
                <w:rFonts w:ascii="Arial" w:hAnsi="Arial" w:cs="Arial"/>
                <w:color w:val="000000"/>
                <w:sz w:val="20"/>
                <w:szCs w:val="20"/>
              </w:rPr>
              <w:t>SENDCo</w:t>
            </w:r>
            <w:proofErr w:type="spellEnd"/>
            <w:r w:rsidRPr="00A23677">
              <w:rPr>
                <w:rFonts w:ascii="Arial" w:hAnsi="Arial" w:cs="Arial"/>
                <w:color w:val="000000"/>
                <w:sz w:val="20"/>
                <w:szCs w:val="20"/>
              </w:rPr>
              <w:t xml:space="preserve"> &amp; associated staff. </w:t>
            </w:r>
            <w:proofErr w:type="gramStart"/>
            <w:r w:rsidRPr="00A23677">
              <w:rPr>
                <w:rFonts w:ascii="Arial" w:hAnsi="Arial" w:cs="Arial"/>
                <w:color w:val="000000"/>
                <w:sz w:val="20"/>
                <w:szCs w:val="20"/>
              </w:rPr>
              <w:t>or</w:t>
            </w:r>
            <w:proofErr w:type="gramEnd"/>
            <w:r w:rsidRPr="00A23677">
              <w:rPr>
                <w:rFonts w:ascii="Arial" w:hAnsi="Arial" w:cs="Arial"/>
                <w:color w:val="000000"/>
                <w:sz w:val="20"/>
                <w:szCs w:val="20"/>
              </w:rPr>
              <w:t xml:space="preserve"> having bodily fluids (spittle) being spread across people/areas in school – this to be mitigated by skilful management of situations by well trained, consistent staff. Any team teach incidents to be reviewed by SLT. Cleaning resources to be readily available for staff with a </w:t>
            </w:r>
            <w:proofErr w:type="spellStart"/>
            <w:r w:rsidRPr="00A23677">
              <w:rPr>
                <w:rFonts w:ascii="Arial" w:hAnsi="Arial" w:cs="Arial"/>
                <w:color w:val="000000"/>
                <w:sz w:val="20"/>
                <w:szCs w:val="20"/>
              </w:rPr>
              <w:t>walkie</w:t>
            </w:r>
            <w:proofErr w:type="spellEnd"/>
            <w:r w:rsidRPr="00A23677">
              <w:rPr>
                <w:rFonts w:ascii="Arial" w:hAnsi="Arial" w:cs="Arial"/>
                <w:color w:val="000000"/>
                <w:sz w:val="20"/>
                <w:szCs w:val="20"/>
              </w:rPr>
              <w:t xml:space="preserve"> talkie system in place to request any spot or deep cleaning needed.</w:t>
            </w:r>
          </w:p>
          <w:p w:rsidR="00740ACD" w:rsidRPr="000B0CAA" w:rsidRDefault="00740ACD" w:rsidP="002F79E9">
            <w:pPr>
              <w:spacing w:before="60"/>
              <w:rPr>
                <w:rFonts w:ascii="Arial" w:hAnsi="Arial" w:cs="Arial"/>
                <w:b/>
                <w:bCs/>
                <w:i/>
                <w:sz w:val="20"/>
                <w:szCs w:val="20"/>
              </w:rPr>
            </w:pPr>
            <w:r w:rsidRPr="000B0CAA">
              <w:rPr>
                <w:rFonts w:ascii="Arial" w:hAnsi="Arial" w:cs="Arial"/>
                <w:b/>
                <w:bCs/>
                <w:i/>
                <w:sz w:val="20"/>
                <w:szCs w:val="20"/>
              </w:rPr>
              <w:t>In depth COVID-19 guidance issued by Government and updated frequently, this is monitored and distributed by Trust and individual academy.</w:t>
            </w:r>
          </w:p>
          <w:p w:rsidR="00740ACD" w:rsidRPr="00BD757E" w:rsidRDefault="00740ACD" w:rsidP="002F79E9">
            <w:pPr>
              <w:spacing w:before="60"/>
              <w:rPr>
                <w:rFonts w:ascii="Arial" w:hAnsi="Arial" w:cs="Arial"/>
                <w:sz w:val="20"/>
                <w:szCs w:val="20"/>
              </w:rPr>
            </w:pPr>
          </w:p>
        </w:tc>
      </w:tr>
      <w:tr w:rsidR="00740ACD" w:rsidRPr="00BD757E" w:rsidTr="002F79E9">
        <w:tc>
          <w:tcPr>
            <w:tcW w:w="2836" w:type="dxa"/>
            <w:gridSpan w:val="2"/>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c>
          <w:tcPr>
            <w:tcW w:w="2601" w:type="dxa"/>
            <w:gridSpan w:val="2"/>
          </w:tcPr>
          <w:p w:rsidR="00740ACD" w:rsidRPr="00BD757E" w:rsidRDefault="00A23677" w:rsidP="002F79E9">
            <w:pPr>
              <w:pStyle w:val="Header"/>
              <w:tabs>
                <w:tab w:val="clear" w:pos="4320"/>
                <w:tab w:val="clear" w:pos="8640"/>
                <w:tab w:val="left" w:pos="0"/>
              </w:tabs>
              <w:spacing w:before="60"/>
              <w:rPr>
                <w:rFonts w:ascii="Arial" w:hAnsi="Arial" w:cs="Arial"/>
                <w:b/>
                <w:sz w:val="20"/>
                <w:szCs w:val="20"/>
              </w:rPr>
            </w:pPr>
            <w:r>
              <w:rPr>
                <w:rFonts w:ascii="Arial" w:eastAsiaTheme="minorHAnsi" w:hAnsi="Arial" w:cs="Arial"/>
                <w:b/>
                <w:sz w:val="20"/>
                <w:szCs w:val="20"/>
              </w:rPr>
              <w:t>18/05/2020</w:t>
            </w:r>
          </w:p>
        </w:tc>
        <w:tc>
          <w:tcPr>
            <w:tcW w:w="2029" w:type="dxa"/>
            <w:gridSpan w:val="2"/>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rsidR="00740ACD" w:rsidRPr="00BD757E" w:rsidRDefault="00A23677" w:rsidP="002F79E9">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 xml:space="preserve">Vicky Galt </w:t>
            </w:r>
          </w:p>
        </w:tc>
        <w:tc>
          <w:tcPr>
            <w:tcW w:w="1540" w:type="dxa"/>
            <w:gridSpan w:val="4"/>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Signature:</w:t>
            </w:r>
          </w:p>
        </w:tc>
        <w:tc>
          <w:tcPr>
            <w:tcW w:w="3166" w:type="dxa"/>
            <w:gridSpan w:val="6"/>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r>
      <w:tr w:rsidR="00740ACD" w:rsidRPr="00BD757E" w:rsidTr="002F79E9">
        <w:tc>
          <w:tcPr>
            <w:tcW w:w="2836" w:type="dxa"/>
            <w:gridSpan w:val="2"/>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c>
          <w:tcPr>
            <w:tcW w:w="2601" w:type="dxa"/>
            <w:gridSpan w:val="2"/>
          </w:tcPr>
          <w:p w:rsidR="00740ACD" w:rsidRPr="00BD757E" w:rsidRDefault="00740ACD" w:rsidP="002F79E9">
            <w:pPr>
              <w:spacing w:before="60"/>
              <w:rPr>
                <w:rFonts w:ascii="Arial" w:hAnsi="Arial" w:cs="Arial"/>
                <w:b/>
                <w:sz w:val="20"/>
                <w:szCs w:val="20"/>
              </w:rPr>
            </w:pPr>
          </w:p>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c>
          <w:tcPr>
            <w:tcW w:w="2029" w:type="dxa"/>
            <w:gridSpan w:val="2"/>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c>
          <w:tcPr>
            <w:tcW w:w="2580" w:type="dxa"/>
            <w:gridSpan w:val="6"/>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2126" w:type="dxa"/>
            <w:gridSpan w:val="4"/>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p>
        </w:tc>
      </w:tr>
      <w:tr w:rsidR="00740ACD" w:rsidRPr="00BD757E" w:rsidTr="002F79E9">
        <w:trPr>
          <w:trHeight w:val="1300"/>
        </w:trPr>
        <w:tc>
          <w:tcPr>
            <w:tcW w:w="2836" w:type="dxa"/>
            <w:gridSpan w:val="2"/>
          </w:tcPr>
          <w:p w:rsidR="00740ACD" w:rsidRPr="00BD757E" w:rsidRDefault="00740ACD" w:rsidP="002F79E9">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Also refer to these other relevant risk assessments or safety advice documents:</w:t>
            </w:r>
          </w:p>
        </w:tc>
        <w:tc>
          <w:tcPr>
            <w:tcW w:w="12332" w:type="dxa"/>
            <w:gridSpan w:val="17"/>
          </w:tcPr>
          <w:p w:rsidR="006F3E6A" w:rsidRDefault="002D2453" w:rsidP="002F79E9">
            <w:pPr>
              <w:spacing w:before="60"/>
              <w:rPr>
                <w:rFonts w:ascii="Arial" w:hAnsi="Arial" w:cs="Arial"/>
                <w:b/>
                <w:sz w:val="20"/>
                <w:szCs w:val="20"/>
              </w:rPr>
            </w:pPr>
            <w:r>
              <w:rPr>
                <w:rFonts w:ascii="Arial" w:hAnsi="Arial" w:cs="Arial"/>
                <w:b/>
                <w:sz w:val="20"/>
                <w:szCs w:val="20"/>
              </w:rPr>
              <w:t>Harrow Gate Academy Preparing for Partial Re-Opening Action Plan</w:t>
            </w:r>
          </w:p>
          <w:p w:rsidR="002D2453" w:rsidRDefault="002D2453" w:rsidP="002F79E9">
            <w:pPr>
              <w:spacing w:before="60"/>
              <w:rPr>
                <w:rFonts w:ascii="Arial" w:hAnsi="Arial" w:cs="Arial"/>
                <w:b/>
                <w:sz w:val="20"/>
                <w:szCs w:val="20"/>
              </w:rPr>
            </w:pPr>
            <w:r>
              <w:rPr>
                <w:rFonts w:ascii="Arial" w:hAnsi="Arial" w:cs="Arial"/>
                <w:b/>
                <w:sz w:val="20"/>
                <w:szCs w:val="20"/>
              </w:rPr>
              <w:t xml:space="preserve">ELT Partial Re-Opening Guidance </w:t>
            </w:r>
          </w:p>
          <w:p w:rsidR="002D2453" w:rsidRDefault="002D2453" w:rsidP="002F79E9">
            <w:pPr>
              <w:spacing w:before="60"/>
              <w:rPr>
                <w:rFonts w:ascii="Arial" w:hAnsi="Arial" w:cs="Arial"/>
                <w:b/>
                <w:sz w:val="20"/>
                <w:szCs w:val="20"/>
              </w:rPr>
            </w:pPr>
            <w:r>
              <w:rPr>
                <w:rFonts w:ascii="Arial" w:hAnsi="Arial" w:cs="Arial"/>
                <w:b/>
                <w:sz w:val="20"/>
                <w:szCs w:val="20"/>
              </w:rPr>
              <w:t xml:space="preserve">All HMG Covid-19 Guidance </w:t>
            </w:r>
          </w:p>
          <w:p w:rsidR="002D2453" w:rsidRDefault="006F3E6A" w:rsidP="006F3E6A">
            <w:pPr>
              <w:pStyle w:val="ListParagraph"/>
              <w:numPr>
                <w:ilvl w:val="0"/>
                <w:numId w:val="4"/>
              </w:numPr>
              <w:spacing w:before="60"/>
              <w:rPr>
                <w:rFonts w:ascii="Arial" w:hAnsi="Arial" w:cs="Arial"/>
                <w:b/>
                <w:sz w:val="20"/>
                <w:szCs w:val="20"/>
              </w:rPr>
            </w:pPr>
            <w:r w:rsidRPr="006F3E6A">
              <w:rPr>
                <w:rFonts w:ascii="Arial" w:hAnsi="Arial" w:cs="Arial"/>
                <w:b/>
                <w:sz w:val="20"/>
                <w:szCs w:val="20"/>
              </w:rPr>
              <w:t>Actions for education and childcare settings to pre</w:t>
            </w:r>
            <w:r>
              <w:rPr>
                <w:rFonts w:ascii="Arial" w:hAnsi="Arial" w:cs="Arial"/>
                <w:b/>
                <w:sz w:val="20"/>
                <w:szCs w:val="20"/>
              </w:rPr>
              <w:t>pare for wider opening from 1 June 2020 (11/05/20)</w:t>
            </w:r>
          </w:p>
          <w:p w:rsidR="006F3E6A" w:rsidRDefault="006F3E6A" w:rsidP="006F3E6A">
            <w:pPr>
              <w:pStyle w:val="ListParagraph"/>
              <w:numPr>
                <w:ilvl w:val="0"/>
                <w:numId w:val="4"/>
              </w:numPr>
              <w:spacing w:before="60"/>
              <w:rPr>
                <w:rFonts w:ascii="Arial" w:hAnsi="Arial" w:cs="Arial"/>
                <w:b/>
                <w:sz w:val="20"/>
                <w:szCs w:val="20"/>
              </w:rPr>
            </w:pPr>
            <w:r>
              <w:rPr>
                <w:rFonts w:ascii="Arial" w:hAnsi="Arial" w:cs="Arial"/>
                <w:b/>
                <w:sz w:val="20"/>
                <w:szCs w:val="20"/>
              </w:rPr>
              <w:t xml:space="preserve">Coronavirus (COVID-19): implementing protective measures in education and childcare settings (11/05/20) </w:t>
            </w:r>
          </w:p>
          <w:p w:rsidR="00B31071" w:rsidRDefault="00B31071" w:rsidP="006F3E6A">
            <w:pPr>
              <w:pStyle w:val="ListParagraph"/>
              <w:numPr>
                <w:ilvl w:val="0"/>
                <w:numId w:val="4"/>
              </w:numPr>
              <w:spacing w:before="60"/>
              <w:rPr>
                <w:rFonts w:ascii="Arial" w:hAnsi="Arial" w:cs="Arial"/>
                <w:b/>
                <w:sz w:val="20"/>
                <w:szCs w:val="20"/>
              </w:rPr>
            </w:pPr>
            <w:r>
              <w:rPr>
                <w:rFonts w:ascii="Arial" w:hAnsi="Arial" w:cs="Arial"/>
                <w:b/>
                <w:sz w:val="20"/>
                <w:szCs w:val="20"/>
              </w:rPr>
              <w:t>Planning guide for primary schools (14/05/20)</w:t>
            </w:r>
          </w:p>
          <w:p w:rsidR="00B31071" w:rsidRDefault="00B31071" w:rsidP="006F3E6A">
            <w:pPr>
              <w:pStyle w:val="ListParagraph"/>
              <w:numPr>
                <w:ilvl w:val="0"/>
                <w:numId w:val="4"/>
              </w:numPr>
              <w:spacing w:before="60"/>
              <w:rPr>
                <w:rFonts w:ascii="Arial" w:hAnsi="Arial" w:cs="Arial"/>
                <w:b/>
                <w:sz w:val="20"/>
                <w:szCs w:val="20"/>
              </w:rPr>
            </w:pPr>
            <w:r>
              <w:rPr>
                <w:rFonts w:ascii="Arial" w:hAnsi="Arial" w:cs="Arial"/>
                <w:b/>
                <w:sz w:val="20"/>
                <w:szCs w:val="20"/>
              </w:rPr>
              <w:t>Ac</w:t>
            </w:r>
            <w:bookmarkStart w:id="0" w:name="_GoBack"/>
            <w:bookmarkEnd w:id="0"/>
            <w:r>
              <w:rPr>
                <w:rFonts w:ascii="Arial" w:hAnsi="Arial" w:cs="Arial"/>
                <w:b/>
                <w:sz w:val="20"/>
                <w:szCs w:val="20"/>
              </w:rPr>
              <w:t>tions for schools during the coronavirus outbreak</w:t>
            </w:r>
          </w:p>
          <w:p w:rsidR="00B31071" w:rsidRPr="002D2453" w:rsidRDefault="00B31071" w:rsidP="00B31071">
            <w:pPr>
              <w:pStyle w:val="ListParagraph"/>
              <w:spacing w:before="60"/>
              <w:rPr>
                <w:rFonts w:ascii="Arial" w:hAnsi="Arial" w:cs="Arial"/>
                <w:b/>
                <w:sz w:val="20"/>
                <w:szCs w:val="20"/>
              </w:rPr>
            </w:pPr>
          </w:p>
        </w:tc>
      </w:tr>
    </w:tbl>
    <w:p w:rsidR="00740ACD" w:rsidRPr="00BD757E" w:rsidRDefault="00740ACD" w:rsidP="00740ACD">
      <w:pPr>
        <w:pStyle w:val="Header"/>
        <w:tabs>
          <w:tab w:val="clear" w:pos="4320"/>
          <w:tab w:val="clear" w:pos="8640"/>
          <w:tab w:val="left" w:pos="0"/>
        </w:tabs>
        <w:rPr>
          <w:rFonts w:ascii="Arial" w:hAnsi="Arial" w:cs="Arial"/>
          <w:sz w:val="20"/>
          <w:szCs w:val="20"/>
        </w:rPr>
      </w:pPr>
    </w:p>
    <w:p w:rsidR="00B37A5A" w:rsidRDefault="00B31071"/>
    <w:sectPr w:rsidR="00B37A5A"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1E8A"/>
    <w:multiLevelType w:val="hybridMultilevel"/>
    <w:tmpl w:val="15BC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CF0E69"/>
    <w:multiLevelType w:val="hybridMultilevel"/>
    <w:tmpl w:val="7AA44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0E14BA"/>
    <w:multiLevelType w:val="hybridMultilevel"/>
    <w:tmpl w:val="D10A1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93A46"/>
    <w:rsid w:val="000B66B5"/>
    <w:rsid w:val="00166401"/>
    <w:rsid w:val="002326E2"/>
    <w:rsid w:val="002D2453"/>
    <w:rsid w:val="004068D8"/>
    <w:rsid w:val="004756F2"/>
    <w:rsid w:val="005C1F24"/>
    <w:rsid w:val="005F0DA7"/>
    <w:rsid w:val="006201E2"/>
    <w:rsid w:val="00643F59"/>
    <w:rsid w:val="00675A78"/>
    <w:rsid w:val="006F3E6A"/>
    <w:rsid w:val="00740ACD"/>
    <w:rsid w:val="0074340C"/>
    <w:rsid w:val="008036F5"/>
    <w:rsid w:val="00851DC6"/>
    <w:rsid w:val="00A23677"/>
    <w:rsid w:val="00A46369"/>
    <w:rsid w:val="00B31071"/>
    <w:rsid w:val="00E1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eastAsia="Times New Roman"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dc:creator>
  <cp:keywords/>
  <dc:description/>
  <cp:lastModifiedBy>Jane kelly</cp:lastModifiedBy>
  <cp:revision>4</cp:revision>
  <dcterms:created xsi:type="dcterms:W3CDTF">2020-05-14T12:48:00Z</dcterms:created>
  <dcterms:modified xsi:type="dcterms:W3CDTF">2020-05-18T11:00:00Z</dcterms:modified>
</cp:coreProperties>
</file>