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EB" w:rsidRPr="0010709E" w:rsidRDefault="004F5CC3">
      <w:pPr>
        <w:rPr>
          <w:rFonts w:ascii="Comic Sans MS" w:hAnsi="Comic Sans MS" w:cs="Arial"/>
          <w:b/>
          <w:sz w:val="16"/>
          <w:szCs w:val="16"/>
        </w:rPr>
      </w:pPr>
      <w:r w:rsidRPr="0010709E">
        <w:rPr>
          <w:rFonts w:ascii="Comic Sans MS" w:hAnsi="Comic Sans MS"/>
          <w:noProof/>
          <w:sz w:val="16"/>
          <w:szCs w:val="16"/>
          <w:lang w:eastAsia="en-GB"/>
        </w:rPr>
        <w:drawing>
          <wp:anchor distT="0" distB="0" distL="114300" distR="114300" simplePos="0" relativeHeight="251659264" behindDoc="1" locked="0" layoutInCell="1" allowOverlap="1" wp14:anchorId="5C228D7F" wp14:editId="349B3773">
            <wp:simplePos x="0" y="0"/>
            <wp:positionH relativeFrom="margin">
              <wp:posOffset>-759125</wp:posOffset>
            </wp:positionH>
            <wp:positionV relativeFrom="paragraph">
              <wp:posOffset>-447866</wp:posOffset>
            </wp:positionV>
            <wp:extent cx="617494" cy="62110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row Gate Primary Academy Logo Red Circ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84" cy="625417"/>
                    </a:xfrm>
                    <a:prstGeom prst="rect">
                      <a:avLst/>
                    </a:prstGeom>
                  </pic:spPr>
                </pic:pic>
              </a:graphicData>
            </a:graphic>
            <wp14:sizeRelH relativeFrom="page">
              <wp14:pctWidth>0</wp14:pctWidth>
            </wp14:sizeRelH>
            <wp14:sizeRelV relativeFrom="page">
              <wp14:pctHeight>0</wp14:pctHeight>
            </wp14:sizeRelV>
          </wp:anchor>
        </w:drawing>
      </w:r>
      <w:r w:rsidRPr="0010709E">
        <w:rPr>
          <w:rFonts w:ascii="Comic Sans MS" w:hAnsi="Comic Sans MS" w:cs="Arial"/>
          <w:b/>
          <w:sz w:val="16"/>
          <w:szCs w:val="16"/>
        </w:rPr>
        <w:t xml:space="preserve">Home Learning Grid </w:t>
      </w:r>
      <w:r w:rsidRPr="0010709E">
        <w:rPr>
          <w:rFonts w:ascii="Comic Sans MS" w:hAnsi="Comic Sans MS" w:cs="Arial"/>
          <w:b/>
          <w:sz w:val="16"/>
          <w:szCs w:val="16"/>
        </w:rPr>
        <w:tab/>
      </w:r>
      <w:r w:rsidR="00480613" w:rsidRPr="0010709E">
        <w:rPr>
          <w:rFonts w:ascii="Comic Sans MS" w:hAnsi="Comic Sans MS" w:cs="Arial"/>
          <w:b/>
          <w:sz w:val="16"/>
          <w:szCs w:val="16"/>
        </w:rPr>
        <w:tab/>
      </w:r>
      <w:r w:rsidR="00480613" w:rsidRPr="0010709E">
        <w:rPr>
          <w:rFonts w:ascii="Comic Sans MS" w:hAnsi="Comic Sans MS" w:cs="Arial"/>
          <w:b/>
          <w:sz w:val="16"/>
          <w:szCs w:val="16"/>
        </w:rPr>
        <w:tab/>
      </w:r>
      <w:r w:rsidR="00751B3A">
        <w:rPr>
          <w:rFonts w:ascii="Comic Sans MS" w:hAnsi="Comic Sans MS" w:cs="Arial"/>
          <w:b/>
          <w:sz w:val="16"/>
          <w:szCs w:val="16"/>
        </w:rPr>
        <w:t>20</w:t>
      </w:r>
      <w:r w:rsidR="00B664FB">
        <w:rPr>
          <w:rFonts w:ascii="Comic Sans MS" w:hAnsi="Comic Sans MS" w:cs="Arial"/>
          <w:b/>
          <w:sz w:val="16"/>
          <w:szCs w:val="16"/>
        </w:rPr>
        <w:t>.07</w:t>
      </w:r>
      <w:r w:rsidR="00AA3A5D" w:rsidRPr="0010709E">
        <w:rPr>
          <w:rFonts w:ascii="Comic Sans MS" w:hAnsi="Comic Sans MS" w:cs="Arial"/>
          <w:b/>
          <w:sz w:val="16"/>
          <w:szCs w:val="16"/>
        </w:rPr>
        <w:t>.20</w:t>
      </w:r>
      <w:r w:rsidRPr="0010709E">
        <w:rPr>
          <w:rFonts w:ascii="Comic Sans MS" w:hAnsi="Comic Sans MS" w:cs="Arial"/>
          <w:b/>
          <w:sz w:val="16"/>
          <w:szCs w:val="16"/>
        </w:rPr>
        <w:tab/>
      </w:r>
      <w:r w:rsidR="00AA3A5D" w:rsidRPr="0010709E">
        <w:rPr>
          <w:rFonts w:ascii="Comic Sans MS" w:hAnsi="Comic Sans MS" w:cs="Arial"/>
          <w:b/>
          <w:sz w:val="16"/>
          <w:szCs w:val="16"/>
        </w:rPr>
        <w:tab/>
      </w:r>
      <w:r w:rsidR="00AA3A5D" w:rsidRPr="0010709E">
        <w:rPr>
          <w:rFonts w:ascii="Comic Sans MS" w:hAnsi="Comic Sans MS" w:cs="Arial"/>
          <w:b/>
          <w:sz w:val="16"/>
          <w:szCs w:val="16"/>
        </w:rPr>
        <w:tab/>
      </w:r>
      <w:r w:rsidR="00AA3A5D" w:rsidRPr="0010709E">
        <w:rPr>
          <w:rFonts w:ascii="Comic Sans MS" w:hAnsi="Comic Sans MS" w:cs="Arial"/>
          <w:b/>
          <w:sz w:val="16"/>
          <w:szCs w:val="16"/>
        </w:rPr>
        <w:tab/>
      </w:r>
      <w:r w:rsidRPr="0010709E">
        <w:rPr>
          <w:rFonts w:ascii="Comic Sans MS" w:hAnsi="Comic Sans MS" w:cs="Arial"/>
          <w:b/>
          <w:sz w:val="16"/>
          <w:szCs w:val="16"/>
        </w:rPr>
        <w:t xml:space="preserve">Year </w:t>
      </w:r>
      <w:r w:rsidR="002B7D67">
        <w:rPr>
          <w:rFonts w:ascii="Comic Sans MS" w:hAnsi="Comic Sans MS" w:cs="Arial"/>
          <w:b/>
          <w:sz w:val="16"/>
          <w:szCs w:val="16"/>
        </w:rPr>
        <w:t>5</w:t>
      </w:r>
      <w:bookmarkStart w:id="0" w:name="_GoBack"/>
      <w:bookmarkEnd w:id="0"/>
    </w:p>
    <w:tbl>
      <w:tblPr>
        <w:tblStyle w:val="TableGrid"/>
        <w:tblW w:w="15735" w:type="dxa"/>
        <w:tblInd w:w="-998" w:type="dxa"/>
        <w:tblLook w:val="04A0" w:firstRow="1" w:lastRow="0" w:firstColumn="1" w:lastColumn="0" w:noHBand="0" w:noVBand="1"/>
      </w:tblPr>
      <w:tblGrid>
        <w:gridCol w:w="739"/>
        <w:gridCol w:w="575"/>
        <w:gridCol w:w="7510"/>
        <w:gridCol w:w="575"/>
        <w:gridCol w:w="6336"/>
      </w:tblGrid>
      <w:tr w:rsidR="0026542A" w:rsidRPr="00A14708" w:rsidTr="002B7D67">
        <w:trPr>
          <w:cantSplit/>
          <w:trHeight w:val="524"/>
        </w:trPr>
        <w:tc>
          <w:tcPr>
            <w:tcW w:w="739" w:type="dxa"/>
          </w:tcPr>
          <w:p w:rsidR="0026542A" w:rsidRPr="00A14708" w:rsidRDefault="0026542A" w:rsidP="00106B16">
            <w:pPr>
              <w:rPr>
                <w:rFonts w:ascii="SassoonPrimaryInfant" w:hAnsi="SassoonPrimaryInfant" w:cs="Arial"/>
                <w:sz w:val="28"/>
                <w:szCs w:val="28"/>
              </w:rPr>
            </w:pPr>
          </w:p>
        </w:tc>
        <w:tc>
          <w:tcPr>
            <w:tcW w:w="575" w:type="dxa"/>
            <w:vMerge w:val="restart"/>
            <w:textDirection w:val="tbRl"/>
            <w:vAlign w:val="center"/>
          </w:tcPr>
          <w:p w:rsidR="0026542A" w:rsidRPr="00A14708" w:rsidRDefault="0026542A" w:rsidP="004811EB">
            <w:pPr>
              <w:ind w:left="113" w:right="113"/>
              <w:jc w:val="center"/>
              <w:rPr>
                <w:rFonts w:ascii="SassoonPrimaryInfant" w:hAnsi="SassoonPrimaryInfant" w:cs="Arial"/>
                <w:sz w:val="28"/>
                <w:szCs w:val="28"/>
              </w:rPr>
            </w:pPr>
            <w:r w:rsidRPr="00A14708">
              <w:rPr>
                <w:rFonts w:ascii="SassoonPrimaryInfant" w:hAnsi="SassoonPrimaryInfant" w:cs="Arial"/>
                <w:sz w:val="28"/>
                <w:szCs w:val="28"/>
              </w:rPr>
              <w:t>Morning exercise</w:t>
            </w:r>
          </w:p>
        </w:tc>
        <w:tc>
          <w:tcPr>
            <w:tcW w:w="7605" w:type="dxa"/>
            <w:vAlign w:val="center"/>
          </w:tcPr>
          <w:p w:rsidR="0026542A" w:rsidRPr="00A14708" w:rsidRDefault="0026542A" w:rsidP="004811EB">
            <w:pPr>
              <w:jc w:val="center"/>
              <w:rPr>
                <w:rFonts w:ascii="SassoonPrimaryInfant" w:hAnsi="SassoonPrimaryInfant" w:cs="Arial"/>
                <w:sz w:val="28"/>
                <w:szCs w:val="28"/>
              </w:rPr>
            </w:pPr>
          </w:p>
        </w:tc>
        <w:tc>
          <w:tcPr>
            <w:tcW w:w="251" w:type="dxa"/>
            <w:vMerge w:val="restart"/>
            <w:textDirection w:val="tbRl"/>
            <w:vAlign w:val="center"/>
          </w:tcPr>
          <w:p w:rsidR="0026542A" w:rsidRPr="00A14708" w:rsidRDefault="00A14708" w:rsidP="004811EB">
            <w:pPr>
              <w:ind w:left="113" w:right="113"/>
              <w:jc w:val="center"/>
              <w:rPr>
                <w:rFonts w:ascii="SassoonPrimaryInfant" w:hAnsi="SassoonPrimaryInfant" w:cs="Arial"/>
                <w:sz w:val="28"/>
                <w:szCs w:val="28"/>
              </w:rPr>
            </w:pPr>
            <w:r w:rsidRPr="00A14708">
              <w:rPr>
                <w:rFonts w:ascii="SassoonPrimaryInfant" w:hAnsi="SassoonPrimaryInfant" w:cs="Arial"/>
                <w:sz w:val="28"/>
                <w:szCs w:val="28"/>
              </w:rPr>
              <w:t>``</w:t>
            </w:r>
          </w:p>
        </w:tc>
        <w:tc>
          <w:tcPr>
            <w:tcW w:w="6565" w:type="dxa"/>
            <w:vAlign w:val="center"/>
          </w:tcPr>
          <w:p w:rsidR="0026542A" w:rsidRPr="00A14708" w:rsidRDefault="0026542A" w:rsidP="004811EB">
            <w:pPr>
              <w:jc w:val="center"/>
              <w:rPr>
                <w:rFonts w:ascii="SassoonPrimaryInfant" w:hAnsi="SassoonPrimaryInfant" w:cs="Arial"/>
                <w:b/>
                <w:sz w:val="28"/>
                <w:szCs w:val="28"/>
              </w:rPr>
            </w:pPr>
          </w:p>
        </w:tc>
      </w:tr>
      <w:tr w:rsidR="0026542A" w:rsidRPr="00A14708" w:rsidTr="002B7D67">
        <w:trPr>
          <w:cantSplit/>
          <w:trHeight w:val="1134"/>
        </w:trPr>
        <w:tc>
          <w:tcPr>
            <w:tcW w:w="739" w:type="dxa"/>
          </w:tcPr>
          <w:p w:rsidR="0026542A" w:rsidRPr="00A14708" w:rsidRDefault="0026542A" w:rsidP="00106B16">
            <w:pPr>
              <w:rPr>
                <w:rFonts w:ascii="SassoonPrimaryInfant" w:hAnsi="SassoonPrimaryInfant" w:cs="Arial"/>
                <w:sz w:val="28"/>
                <w:szCs w:val="28"/>
              </w:rPr>
            </w:pPr>
            <w:r w:rsidRPr="00A14708">
              <w:rPr>
                <w:rFonts w:ascii="SassoonPrimaryInfant" w:hAnsi="SassoonPrimaryInfant" w:cs="Arial"/>
                <w:sz w:val="28"/>
                <w:szCs w:val="28"/>
              </w:rPr>
              <w:t>Mon</w:t>
            </w:r>
          </w:p>
        </w:tc>
        <w:tc>
          <w:tcPr>
            <w:tcW w:w="575" w:type="dxa"/>
            <w:vMerge/>
          </w:tcPr>
          <w:p w:rsidR="0026542A" w:rsidRPr="00A14708" w:rsidRDefault="0026542A" w:rsidP="00106B16">
            <w:pPr>
              <w:rPr>
                <w:rFonts w:ascii="SassoonPrimaryInfant" w:hAnsi="SassoonPrimaryInfant" w:cs="Arial"/>
                <w:sz w:val="28"/>
                <w:szCs w:val="28"/>
              </w:rPr>
            </w:pPr>
          </w:p>
        </w:tc>
        <w:tc>
          <w:tcPr>
            <w:tcW w:w="7605" w:type="dxa"/>
          </w:tcPr>
          <w:p w:rsidR="0026542A" w:rsidRPr="00A14708" w:rsidRDefault="0026542A" w:rsidP="0026542A">
            <w:pPr>
              <w:pStyle w:val="ListParagraph"/>
              <w:ind w:left="360"/>
              <w:rPr>
                <w:rFonts w:ascii="SassoonPrimaryInfant" w:hAnsi="SassoonPrimaryInfant"/>
                <w:sz w:val="28"/>
                <w:szCs w:val="28"/>
              </w:rPr>
            </w:pPr>
            <w:r w:rsidRPr="00A14708">
              <w:rPr>
                <w:rFonts w:ascii="SassoonPrimaryInfant" w:hAnsi="SassoonPrimaryInfant"/>
                <w:sz w:val="28"/>
                <w:szCs w:val="28"/>
              </w:rPr>
              <w:t>Create some optical illusion art and share it with us on Dojo:</w:t>
            </w:r>
          </w:p>
          <w:p w:rsidR="0026542A" w:rsidRPr="002B7D67" w:rsidRDefault="002B7D67" w:rsidP="0026542A">
            <w:pPr>
              <w:pStyle w:val="ListParagraph"/>
              <w:ind w:left="360"/>
              <w:rPr>
                <w:rFonts w:ascii="SassoonPrimaryInfant" w:hAnsi="SassoonPrimaryInfant" w:cs="Arial"/>
                <w:sz w:val="24"/>
                <w:szCs w:val="28"/>
              </w:rPr>
            </w:pPr>
            <w:hyperlink r:id="rId9" w:history="1">
              <w:r w:rsidR="0026542A" w:rsidRPr="002B7D67">
                <w:rPr>
                  <w:rFonts w:ascii="SassoonPrimaryInfant" w:hAnsi="SassoonPrimaryInfant"/>
                  <w:color w:val="0000FF"/>
                  <w:sz w:val="24"/>
                  <w:szCs w:val="28"/>
                  <w:u w:val="single"/>
                </w:rPr>
                <w:t>https://classroom.thenational.academy/lessons/optical-illusions-and-using-shading-to-show-form-07dac6</w:t>
              </w:r>
            </w:hyperlink>
          </w:p>
          <w:p w:rsidR="0026542A" w:rsidRPr="00A14708" w:rsidRDefault="0026542A" w:rsidP="0026542A">
            <w:pPr>
              <w:pStyle w:val="ListParagraph"/>
              <w:ind w:left="360"/>
              <w:rPr>
                <w:rFonts w:ascii="SassoonPrimaryInfant" w:hAnsi="SassoonPrimaryInfant" w:cs="Arial"/>
                <w:sz w:val="28"/>
                <w:szCs w:val="28"/>
              </w:rPr>
            </w:pPr>
          </w:p>
        </w:tc>
        <w:tc>
          <w:tcPr>
            <w:tcW w:w="251" w:type="dxa"/>
            <w:vMerge/>
            <w:textDirection w:val="tbRl"/>
            <w:vAlign w:val="center"/>
          </w:tcPr>
          <w:p w:rsidR="0026542A" w:rsidRPr="00A14708" w:rsidRDefault="0026542A" w:rsidP="004811EB">
            <w:pPr>
              <w:ind w:left="113" w:right="113"/>
              <w:jc w:val="center"/>
              <w:rPr>
                <w:rFonts w:ascii="SassoonPrimaryInfant" w:hAnsi="SassoonPrimaryInfant" w:cs="Arial"/>
                <w:sz w:val="28"/>
                <w:szCs w:val="28"/>
              </w:rPr>
            </w:pPr>
          </w:p>
        </w:tc>
        <w:tc>
          <w:tcPr>
            <w:tcW w:w="6565" w:type="dxa"/>
            <w:vMerge w:val="restart"/>
          </w:tcPr>
          <w:p w:rsidR="002B7D67" w:rsidRDefault="002B7D67" w:rsidP="0026542A">
            <w:pPr>
              <w:pStyle w:val="NormalWeb"/>
              <w:numPr>
                <w:ilvl w:val="0"/>
                <w:numId w:val="14"/>
              </w:numPr>
              <w:spacing w:before="0" w:beforeAutospacing="0"/>
              <w:jc w:val="both"/>
              <w:rPr>
                <w:rFonts w:ascii="SassoonPrimaryInfant" w:hAnsi="SassoonPrimaryInfant" w:cs="Arial"/>
                <w:sz w:val="28"/>
                <w:szCs w:val="28"/>
              </w:rPr>
            </w:pPr>
            <w:r>
              <w:rPr>
                <w:rFonts w:ascii="SassoonPrimaryInfant" w:hAnsi="SassoonPrimaryInfant" w:cs="Arial"/>
                <w:sz w:val="28"/>
                <w:szCs w:val="28"/>
              </w:rPr>
              <w:t xml:space="preserve">Please try to get out an about as much as possible to enjoy the lovely weather this week. Send video and pictures so we can enjoy the sights too. </w:t>
            </w:r>
          </w:p>
          <w:p w:rsidR="002B7D67" w:rsidRDefault="002B7D67" w:rsidP="0026542A">
            <w:pPr>
              <w:pStyle w:val="NormalWeb"/>
              <w:numPr>
                <w:ilvl w:val="0"/>
                <w:numId w:val="14"/>
              </w:numPr>
              <w:spacing w:before="0" w:beforeAutospacing="0"/>
              <w:jc w:val="both"/>
              <w:rPr>
                <w:rFonts w:ascii="SassoonPrimaryInfant" w:hAnsi="SassoonPrimaryInfant" w:cs="Arial"/>
                <w:sz w:val="28"/>
                <w:szCs w:val="28"/>
              </w:rPr>
            </w:pPr>
            <w:r>
              <w:rPr>
                <w:rFonts w:ascii="SassoonPrimaryInfant" w:hAnsi="SassoonPrimaryInfant" w:cs="Arial"/>
                <w:sz w:val="28"/>
                <w:szCs w:val="28"/>
              </w:rPr>
              <w:t xml:space="preserve">Please can all children try to learn the words to ‘Never Forget’ by </w:t>
            </w:r>
            <w:proofErr w:type="gramStart"/>
            <w:r>
              <w:rPr>
                <w:rFonts w:ascii="SassoonPrimaryInfant" w:hAnsi="SassoonPrimaryInfant" w:cs="Arial"/>
                <w:sz w:val="28"/>
                <w:szCs w:val="28"/>
              </w:rPr>
              <w:t>Take</w:t>
            </w:r>
            <w:proofErr w:type="gramEnd"/>
            <w:r>
              <w:rPr>
                <w:rFonts w:ascii="SassoonPrimaryInfant" w:hAnsi="SassoonPrimaryInfant" w:cs="Arial"/>
                <w:sz w:val="28"/>
                <w:szCs w:val="28"/>
              </w:rPr>
              <w:t xml:space="preserve"> That ready for a special farewell to Mr Story. </w:t>
            </w:r>
          </w:p>
          <w:p w:rsidR="0026542A" w:rsidRPr="00A14708" w:rsidRDefault="0026542A" w:rsidP="0026542A">
            <w:pPr>
              <w:pStyle w:val="NormalWeb"/>
              <w:numPr>
                <w:ilvl w:val="0"/>
                <w:numId w:val="14"/>
              </w:numPr>
              <w:spacing w:before="0" w:beforeAutospacing="0"/>
              <w:jc w:val="both"/>
              <w:rPr>
                <w:rFonts w:ascii="SassoonPrimaryInfant" w:hAnsi="SassoonPrimaryInfant" w:cs="Arial"/>
                <w:sz w:val="28"/>
                <w:szCs w:val="28"/>
              </w:rPr>
            </w:pPr>
            <w:r w:rsidRPr="00A14708">
              <w:rPr>
                <w:rFonts w:ascii="SassoonPrimaryInfant" w:hAnsi="SassoonPrimaryInfant" w:cs="Arial"/>
                <w:sz w:val="28"/>
                <w:szCs w:val="28"/>
              </w:rPr>
              <w:t>Join our drawing competition – watch how to videos to create an awesome drawing and send it into us for everyone to look at.</w:t>
            </w:r>
          </w:p>
          <w:p w:rsidR="0026542A" w:rsidRPr="00A14708" w:rsidRDefault="0026542A" w:rsidP="0026542A">
            <w:pPr>
              <w:pStyle w:val="NormalWeb"/>
              <w:numPr>
                <w:ilvl w:val="0"/>
                <w:numId w:val="14"/>
              </w:numPr>
              <w:spacing w:before="0" w:beforeAutospacing="0"/>
              <w:jc w:val="both"/>
              <w:rPr>
                <w:rFonts w:ascii="SassoonPrimaryInfant" w:hAnsi="SassoonPrimaryInfant" w:cs="Arial"/>
                <w:sz w:val="28"/>
                <w:szCs w:val="28"/>
              </w:rPr>
            </w:pPr>
            <w:r w:rsidRPr="00A14708">
              <w:rPr>
                <w:rFonts w:ascii="SassoonPrimaryInfant" w:hAnsi="SassoonPrimaryInfant" w:cs="Arial"/>
                <w:sz w:val="28"/>
                <w:szCs w:val="28"/>
              </w:rPr>
              <w:t>Send a Goodbye video to the class for us to watch – we have missed you!</w:t>
            </w:r>
          </w:p>
        </w:tc>
      </w:tr>
      <w:tr w:rsidR="0026542A" w:rsidRPr="00A14708" w:rsidTr="002B7D67">
        <w:trPr>
          <w:cantSplit/>
          <w:trHeight w:val="1134"/>
        </w:trPr>
        <w:tc>
          <w:tcPr>
            <w:tcW w:w="739" w:type="dxa"/>
          </w:tcPr>
          <w:p w:rsidR="0026542A" w:rsidRPr="00A14708" w:rsidRDefault="0026542A" w:rsidP="00106B16">
            <w:pPr>
              <w:rPr>
                <w:rFonts w:ascii="SassoonPrimaryInfant" w:hAnsi="SassoonPrimaryInfant" w:cs="Arial"/>
                <w:sz w:val="28"/>
                <w:szCs w:val="28"/>
              </w:rPr>
            </w:pPr>
            <w:r w:rsidRPr="00A14708">
              <w:rPr>
                <w:rFonts w:ascii="SassoonPrimaryInfant" w:hAnsi="SassoonPrimaryInfant" w:cs="Arial"/>
                <w:sz w:val="28"/>
                <w:szCs w:val="28"/>
              </w:rPr>
              <w:t>Tue</w:t>
            </w:r>
          </w:p>
        </w:tc>
        <w:tc>
          <w:tcPr>
            <w:tcW w:w="575" w:type="dxa"/>
            <w:vMerge/>
          </w:tcPr>
          <w:p w:rsidR="0026542A" w:rsidRPr="00A14708" w:rsidRDefault="0026542A" w:rsidP="00106B16">
            <w:pPr>
              <w:rPr>
                <w:rFonts w:ascii="SassoonPrimaryInfant" w:hAnsi="SassoonPrimaryInfant" w:cs="Arial"/>
                <w:sz w:val="28"/>
                <w:szCs w:val="28"/>
              </w:rPr>
            </w:pPr>
          </w:p>
        </w:tc>
        <w:tc>
          <w:tcPr>
            <w:tcW w:w="7605" w:type="dxa"/>
          </w:tcPr>
          <w:p w:rsidR="0026542A" w:rsidRPr="00A14708" w:rsidRDefault="0026542A" w:rsidP="0026542A">
            <w:pPr>
              <w:pStyle w:val="ListParagraph"/>
              <w:ind w:left="360"/>
              <w:rPr>
                <w:rFonts w:ascii="SassoonPrimaryInfant" w:hAnsi="SassoonPrimaryInfant"/>
                <w:sz w:val="28"/>
                <w:szCs w:val="28"/>
              </w:rPr>
            </w:pPr>
            <w:r w:rsidRPr="00A14708">
              <w:rPr>
                <w:rFonts w:ascii="SassoonPrimaryInfant" w:hAnsi="SassoonPrimaryInfant"/>
                <w:sz w:val="28"/>
                <w:szCs w:val="28"/>
              </w:rPr>
              <w:t>Try out the circle challenge:</w:t>
            </w:r>
          </w:p>
          <w:p w:rsidR="0026542A" w:rsidRPr="00A14708" w:rsidRDefault="002B7D67" w:rsidP="0026542A">
            <w:pPr>
              <w:pStyle w:val="ListParagraph"/>
              <w:ind w:left="360"/>
              <w:rPr>
                <w:rFonts w:ascii="SassoonPrimaryInfant" w:hAnsi="SassoonPrimaryInfant" w:cs="Arial"/>
                <w:sz w:val="28"/>
                <w:szCs w:val="28"/>
              </w:rPr>
            </w:pPr>
            <w:hyperlink r:id="rId10" w:history="1">
              <w:r w:rsidR="0026542A" w:rsidRPr="002B7D67">
                <w:rPr>
                  <w:rFonts w:ascii="SassoonPrimaryInfant" w:hAnsi="SassoonPrimaryInfant"/>
                  <w:color w:val="0000FF"/>
                  <w:sz w:val="24"/>
                  <w:szCs w:val="28"/>
                  <w:u w:val="single"/>
                </w:rPr>
                <w:t>https://classr</w:t>
              </w:r>
              <w:r w:rsidR="0026542A" w:rsidRPr="002B7D67">
                <w:rPr>
                  <w:rFonts w:ascii="SassoonPrimaryInfant" w:hAnsi="SassoonPrimaryInfant"/>
                  <w:color w:val="0000FF"/>
                  <w:sz w:val="24"/>
                  <w:szCs w:val="28"/>
                  <w:u w:val="single"/>
                </w:rPr>
                <w:t>o</w:t>
              </w:r>
              <w:r w:rsidR="0026542A" w:rsidRPr="002B7D67">
                <w:rPr>
                  <w:rFonts w:ascii="SassoonPrimaryInfant" w:hAnsi="SassoonPrimaryInfant"/>
                  <w:color w:val="0000FF"/>
                  <w:sz w:val="24"/>
                  <w:szCs w:val="28"/>
                  <w:u w:val="single"/>
                </w:rPr>
                <w:t>om.thenational.academy/lessons/the-circle-challenge-f2c8c2</w:t>
              </w:r>
            </w:hyperlink>
          </w:p>
        </w:tc>
        <w:tc>
          <w:tcPr>
            <w:tcW w:w="251" w:type="dxa"/>
            <w:vMerge/>
            <w:textDirection w:val="tbRl"/>
            <w:vAlign w:val="center"/>
          </w:tcPr>
          <w:p w:rsidR="0026542A" w:rsidRPr="00A14708" w:rsidRDefault="0026542A" w:rsidP="004811EB">
            <w:pPr>
              <w:ind w:left="113" w:right="113"/>
              <w:jc w:val="center"/>
              <w:rPr>
                <w:rFonts w:ascii="SassoonPrimaryInfant" w:hAnsi="SassoonPrimaryInfant" w:cs="Arial"/>
                <w:sz w:val="28"/>
                <w:szCs w:val="28"/>
              </w:rPr>
            </w:pPr>
          </w:p>
        </w:tc>
        <w:tc>
          <w:tcPr>
            <w:tcW w:w="6565" w:type="dxa"/>
            <w:vMerge/>
          </w:tcPr>
          <w:p w:rsidR="0026542A" w:rsidRPr="00A14708" w:rsidRDefault="0026542A" w:rsidP="00AA6FC5">
            <w:pPr>
              <w:rPr>
                <w:rFonts w:ascii="SassoonPrimaryInfant" w:hAnsi="SassoonPrimaryInfant" w:cs="Arial"/>
                <w:sz w:val="28"/>
                <w:szCs w:val="28"/>
              </w:rPr>
            </w:pPr>
          </w:p>
        </w:tc>
      </w:tr>
      <w:tr w:rsidR="0026542A" w:rsidRPr="00A14708" w:rsidTr="002B7D67">
        <w:trPr>
          <w:cantSplit/>
          <w:trHeight w:val="1134"/>
        </w:trPr>
        <w:tc>
          <w:tcPr>
            <w:tcW w:w="739" w:type="dxa"/>
          </w:tcPr>
          <w:p w:rsidR="0026542A" w:rsidRPr="00A14708" w:rsidRDefault="0026542A" w:rsidP="00106B16">
            <w:pPr>
              <w:rPr>
                <w:rFonts w:ascii="SassoonPrimaryInfant" w:hAnsi="SassoonPrimaryInfant" w:cs="Arial"/>
                <w:sz w:val="28"/>
                <w:szCs w:val="28"/>
              </w:rPr>
            </w:pPr>
            <w:r w:rsidRPr="00A14708">
              <w:rPr>
                <w:rFonts w:ascii="SassoonPrimaryInfant" w:hAnsi="SassoonPrimaryInfant" w:cs="Arial"/>
                <w:sz w:val="28"/>
                <w:szCs w:val="28"/>
              </w:rPr>
              <w:t>Wed</w:t>
            </w:r>
          </w:p>
        </w:tc>
        <w:tc>
          <w:tcPr>
            <w:tcW w:w="575" w:type="dxa"/>
            <w:vMerge/>
          </w:tcPr>
          <w:p w:rsidR="0026542A" w:rsidRPr="00A14708" w:rsidRDefault="0026542A" w:rsidP="00106B16">
            <w:pPr>
              <w:rPr>
                <w:rFonts w:ascii="SassoonPrimaryInfant" w:hAnsi="SassoonPrimaryInfant" w:cs="Arial"/>
                <w:sz w:val="28"/>
                <w:szCs w:val="28"/>
              </w:rPr>
            </w:pPr>
          </w:p>
        </w:tc>
        <w:tc>
          <w:tcPr>
            <w:tcW w:w="7605" w:type="dxa"/>
          </w:tcPr>
          <w:p w:rsidR="002B7D67" w:rsidRPr="002B7D67" w:rsidRDefault="002B7D67" w:rsidP="002B7D67">
            <w:pPr>
              <w:pStyle w:val="ListParagraph"/>
              <w:ind w:left="360"/>
              <w:rPr>
                <w:rFonts w:ascii="SassoonPrimaryInfant" w:hAnsi="SassoonPrimaryInfant" w:cs="Arial"/>
                <w:sz w:val="28"/>
                <w:szCs w:val="28"/>
              </w:rPr>
            </w:pPr>
            <w:r w:rsidRPr="002B7D67">
              <w:rPr>
                <w:rFonts w:ascii="SassoonPrimaryInfant" w:hAnsi="SassoonPrimaryInfant" w:cs="Arial"/>
                <w:sz w:val="28"/>
                <w:szCs w:val="28"/>
              </w:rPr>
              <w:t xml:space="preserve">Science – The Egg Missile Challenge </w:t>
            </w:r>
          </w:p>
          <w:p w:rsidR="00A14708" w:rsidRPr="00A14708" w:rsidRDefault="002B7D67" w:rsidP="002B7D67">
            <w:pPr>
              <w:pStyle w:val="ListParagraph"/>
              <w:ind w:left="360"/>
              <w:rPr>
                <w:rFonts w:ascii="SassoonPrimaryInfant" w:hAnsi="SassoonPrimaryInfant" w:cs="Arial"/>
                <w:sz w:val="28"/>
                <w:szCs w:val="28"/>
              </w:rPr>
            </w:pPr>
            <w:r w:rsidRPr="002B7D67">
              <w:rPr>
                <w:rFonts w:ascii="SassoonPrimaryInfant" w:hAnsi="SassoonPrimaryInfant" w:cs="Arial"/>
                <w:sz w:val="24"/>
                <w:szCs w:val="28"/>
              </w:rPr>
              <w:t xml:space="preserve">Using your knowledge of forces, we would like you to design and create a missile / rocket, which can hold an egg. The task is to throw the missile as far as possible without the egg inside breaking. Please record your attempts and send pictures of your design and creation process.   </w:t>
            </w:r>
          </w:p>
        </w:tc>
        <w:tc>
          <w:tcPr>
            <w:tcW w:w="251" w:type="dxa"/>
            <w:vMerge/>
            <w:textDirection w:val="tbRl"/>
            <w:vAlign w:val="center"/>
          </w:tcPr>
          <w:p w:rsidR="0026542A" w:rsidRPr="00A14708" w:rsidRDefault="0026542A" w:rsidP="004811EB">
            <w:pPr>
              <w:ind w:left="113" w:right="113"/>
              <w:jc w:val="center"/>
              <w:rPr>
                <w:rFonts w:ascii="SassoonPrimaryInfant" w:hAnsi="SassoonPrimaryInfant" w:cs="Arial"/>
                <w:sz w:val="28"/>
                <w:szCs w:val="28"/>
              </w:rPr>
            </w:pPr>
          </w:p>
        </w:tc>
        <w:tc>
          <w:tcPr>
            <w:tcW w:w="6565" w:type="dxa"/>
            <w:vMerge/>
          </w:tcPr>
          <w:p w:rsidR="0026542A" w:rsidRPr="00A14708" w:rsidRDefault="0026542A" w:rsidP="00AA6FC5">
            <w:pPr>
              <w:jc w:val="both"/>
              <w:rPr>
                <w:rFonts w:ascii="SassoonPrimaryInfant" w:hAnsi="SassoonPrimaryInfant" w:cs="Arial"/>
                <w:sz w:val="28"/>
                <w:szCs w:val="28"/>
              </w:rPr>
            </w:pPr>
          </w:p>
        </w:tc>
      </w:tr>
      <w:tr w:rsidR="0026542A" w:rsidRPr="00A14708" w:rsidTr="002B7D67">
        <w:trPr>
          <w:cantSplit/>
          <w:trHeight w:val="1534"/>
        </w:trPr>
        <w:tc>
          <w:tcPr>
            <w:tcW w:w="739" w:type="dxa"/>
          </w:tcPr>
          <w:p w:rsidR="0026542A" w:rsidRPr="00A14708" w:rsidRDefault="0026542A" w:rsidP="00106B16">
            <w:pPr>
              <w:rPr>
                <w:rFonts w:ascii="SassoonPrimaryInfant" w:hAnsi="SassoonPrimaryInfant" w:cs="Arial"/>
                <w:sz w:val="28"/>
                <w:szCs w:val="28"/>
              </w:rPr>
            </w:pPr>
            <w:r w:rsidRPr="00A14708">
              <w:rPr>
                <w:rFonts w:ascii="SassoonPrimaryInfant" w:hAnsi="SassoonPrimaryInfant" w:cs="Arial"/>
                <w:sz w:val="28"/>
                <w:szCs w:val="28"/>
              </w:rPr>
              <w:t>Thu</w:t>
            </w:r>
          </w:p>
        </w:tc>
        <w:tc>
          <w:tcPr>
            <w:tcW w:w="575" w:type="dxa"/>
            <w:vMerge/>
          </w:tcPr>
          <w:p w:rsidR="0026542A" w:rsidRPr="00A14708" w:rsidRDefault="0026542A" w:rsidP="00106B16">
            <w:pPr>
              <w:rPr>
                <w:rFonts w:ascii="SassoonPrimaryInfant" w:hAnsi="SassoonPrimaryInfant" w:cs="Arial"/>
                <w:sz w:val="28"/>
                <w:szCs w:val="28"/>
              </w:rPr>
            </w:pPr>
          </w:p>
        </w:tc>
        <w:tc>
          <w:tcPr>
            <w:tcW w:w="7605" w:type="dxa"/>
          </w:tcPr>
          <w:p w:rsidR="00A14708" w:rsidRPr="002B7D67" w:rsidRDefault="00A14708" w:rsidP="00A14708">
            <w:pPr>
              <w:rPr>
                <w:rFonts w:ascii="SassoonPrimaryInfant" w:hAnsi="SassoonPrimaryInfant"/>
                <w:sz w:val="28"/>
                <w:szCs w:val="28"/>
              </w:rPr>
            </w:pPr>
            <w:r w:rsidRPr="002B7D67">
              <w:rPr>
                <w:rFonts w:ascii="SassoonPrimaryInfant" w:hAnsi="SassoonPrimaryInfant"/>
                <w:sz w:val="32"/>
                <w:szCs w:val="28"/>
              </w:rPr>
              <w:t xml:space="preserve">       </w:t>
            </w:r>
            <w:r w:rsidRPr="002B7D67">
              <w:rPr>
                <w:rFonts w:ascii="SassoonPrimaryInfant" w:hAnsi="SassoonPrimaryInfant"/>
                <w:sz w:val="28"/>
                <w:szCs w:val="28"/>
              </w:rPr>
              <w:t>Listen to this beautiful story. Let us k</w:t>
            </w:r>
            <w:r w:rsidR="002B7D67" w:rsidRPr="002B7D67">
              <w:rPr>
                <w:rFonts w:ascii="SassoonPrimaryInfant" w:hAnsi="SassoonPrimaryInfant"/>
                <w:sz w:val="28"/>
                <w:szCs w:val="28"/>
              </w:rPr>
              <w:t xml:space="preserve">now what you think              </w:t>
            </w:r>
            <w:r w:rsidRPr="002B7D67">
              <w:rPr>
                <w:rFonts w:ascii="SassoonPrimaryInfant" w:hAnsi="SassoonPrimaryInfant"/>
                <w:sz w:val="28"/>
                <w:szCs w:val="28"/>
              </w:rPr>
              <w:t>of it.</w:t>
            </w:r>
          </w:p>
          <w:p w:rsidR="0026542A" w:rsidRPr="002B7D67" w:rsidRDefault="002B7D67" w:rsidP="0026542A">
            <w:pPr>
              <w:pStyle w:val="ListParagraph"/>
              <w:ind w:left="360"/>
              <w:rPr>
                <w:rFonts w:ascii="SassoonPrimaryInfant" w:hAnsi="SassoonPrimaryInfant"/>
                <w:color w:val="0000FF"/>
                <w:sz w:val="24"/>
                <w:szCs w:val="28"/>
                <w:u w:val="single"/>
              </w:rPr>
            </w:pPr>
            <w:hyperlink r:id="rId11" w:history="1">
              <w:r w:rsidR="00A14708" w:rsidRPr="002B7D67">
                <w:rPr>
                  <w:rFonts w:ascii="SassoonPrimaryInfant" w:hAnsi="SassoonPrimaryInfant"/>
                  <w:color w:val="0000FF"/>
                  <w:sz w:val="24"/>
                  <w:szCs w:val="28"/>
                  <w:u w:val="single"/>
                </w:rPr>
                <w:t>https://www.youtube.com/watch?v=zEWEYBrZwtw</w:t>
              </w:r>
            </w:hyperlink>
          </w:p>
          <w:p w:rsidR="002B7D67" w:rsidRPr="002B7D67" w:rsidRDefault="002B7D67" w:rsidP="0026542A">
            <w:pPr>
              <w:pStyle w:val="ListParagraph"/>
              <w:ind w:left="360"/>
              <w:rPr>
                <w:rFonts w:ascii="SassoonPrimaryInfant" w:hAnsi="SassoonPrimaryInfant"/>
                <w:color w:val="0000FF"/>
                <w:sz w:val="24"/>
                <w:szCs w:val="28"/>
                <w:u w:val="single"/>
              </w:rPr>
            </w:pPr>
          </w:p>
          <w:p w:rsidR="002B7D67" w:rsidRPr="002B7D67" w:rsidRDefault="002B7D67" w:rsidP="002B7D67">
            <w:pPr>
              <w:rPr>
                <w:rFonts w:ascii="SassoonPrimaryInfant" w:hAnsi="SassoonPrimaryInfant" w:cs="Arial"/>
                <w:sz w:val="28"/>
                <w:szCs w:val="28"/>
              </w:rPr>
            </w:pPr>
            <w:r w:rsidRPr="002B7D67">
              <w:rPr>
                <w:rFonts w:ascii="SassoonPrimaryInfant" w:hAnsi="SassoonPrimaryInfant" w:cs="Arial"/>
                <w:sz w:val="28"/>
                <w:szCs w:val="28"/>
              </w:rPr>
              <w:t>Have a go at mummifying an orange!</w:t>
            </w:r>
          </w:p>
          <w:p w:rsidR="002B7D67" w:rsidRDefault="002B7D67" w:rsidP="002B7D67">
            <w:hyperlink r:id="rId12" w:history="1">
              <w:r>
                <w:rPr>
                  <w:rStyle w:val="Hyperlink"/>
                </w:rPr>
                <w:t>https://www.youtube.com/watch?v=jP-SUqW2u7A</w:t>
              </w:r>
            </w:hyperlink>
          </w:p>
          <w:p w:rsidR="002B7D67" w:rsidRPr="002B7D67" w:rsidRDefault="002B7D67" w:rsidP="002B7D67">
            <w:pPr>
              <w:rPr>
                <w:rFonts w:ascii="SassoonPrimaryInfant" w:hAnsi="SassoonPrimaryInfant" w:cs="Arial"/>
                <w:sz w:val="28"/>
                <w:szCs w:val="28"/>
              </w:rPr>
            </w:pPr>
          </w:p>
        </w:tc>
        <w:tc>
          <w:tcPr>
            <w:tcW w:w="251" w:type="dxa"/>
            <w:vMerge/>
            <w:textDirection w:val="tbRl"/>
            <w:vAlign w:val="center"/>
          </w:tcPr>
          <w:p w:rsidR="0026542A" w:rsidRPr="00A14708" w:rsidRDefault="0026542A" w:rsidP="004811EB">
            <w:pPr>
              <w:ind w:left="113" w:right="113"/>
              <w:jc w:val="center"/>
              <w:rPr>
                <w:rFonts w:ascii="SassoonPrimaryInfant" w:hAnsi="SassoonPrimaryInfant" w:cs="Arial"/>
                <w:sz w:val="28"/>
                <w:szCs w:val="28"/>
              </w:rPr>
            </w:pPr>
          </w:p>
        </w:tc>
        <w:tc>
          <w:tcPr>
            <w:tcW w:w="6565" w:type="dxa"/>
            <w:vMerge/>
          </w:tcPr>
          <w:p w:rsidR="0026542A" w:rsidRPr="00A14708" w:rsidRDefault="0026542A" w:rsidP="00AA6FC5">
            <w:pPr>
              <w:jc w:val="both"/>
              <w:rPr>
                <w:rFonts w:ascii="SassoonPrimaryInfant" w:hAnsi="SassoonPrimaryInfant" w:cs="Arial"/>
                <w:sz w:val="28"/>
                <w:szCs w:val="28"/>
              </w:rPr>
            </w:pPr>
          </w:p>
        </w:tc>
      </w:tr>
      <w:tr w:rsidR="0026542A" w:rsidRPr="00A14708" w:rsidTr="002B7D67">
        <w:trPr>
          <w:cantSplit/>
          <w:trHeight w:val="1134"/>
        </w:trPr>
        <w:tc>
          <w:tcPr>
            <w:tcW w:w="739" w:type="dxa"/>
          </w:tcPr>
          <w:p w:rsidR="0026542A" w:rsidRPr="00A14708" w:rsidRDefault="0026542A" w:rsidP="00106B16">
            <w:pPr>
              <w:rPr>
                <w:rFonts w:ascii="SassoonPrimaryInfant" w:hAnsi="SassoonPrimaryInfant" w:cs="Arial"/>
                <w:sz w:val="28"/>
                <w:szCs w:val="28"/>
              </w:rPr>
            </w:pPr>
            <w:r w:rsidRPr="00A14708">
              <w:rPr>
                <w:rFonts w:ascii="SassoonPrimaryInfant" w:hAnsi="SassoonPrimaryInfant" w:cs="Arial"/>
                <w:sz w:val="28"/>
                <w:szCs w:val="28"/>
              </w:rPr>
              <w:t>Fri</w:t>
            </w:r>
          </w:p>
        </w:tc>
        <w:tc>
          <w:tcPr>
            <w:tcW w:w="575" w:type="dxa"/>
            <w:vMerge/>
          </w:tcPr>
          <w:p w:rsidR="0026542A" w:rsidRPr="00A14708" w:rsidRDefault="0026542A" w:rsidP="00106B16">
            <w:pPr>
              <w:rPr>
                <w:rFonts w:ascii="SassoonPrimaryInfant" w:hAnsi="SassoonPrimaryInfant" w:cs="Arial"/>
                <w:sz w:val="28"/>
                <w:szCs w:val="28"/>
              </w:rPr>
            </w:pPr>
          </w:p>
        </w:tc>
        <w:tc>
          <w:tcPr>
            <w:tcW w:w="7605" w:type="dxa"/>
          </w:tcPr>
          <w:p w:rsidR="0026542A" w:rsidRPr="002B7D67" w:rsidRDefault="00A14708" w:rsidP="0026542A">
            <w:pPr>
              <w:pStyle w:val="ListParagraph"/>
              <w:ind w:left="501"/>
              <w:rPr>
                <w:rFonts w:ascii="SassoonPrimaryInfant" w:hAnsi="SassoonPrimaryInfant" w:cs="Arial"/>
                <w:sz w:val="24"/>
                <w:szCs w:val="28"/>
              </w:rPr>
            </w:pPr>
            <w:r w:rsidRPr="002B7D67">
              <w:rPr>
                <w:rFonts w:ascii="SassoonPrimaryInfant" w:hAnsi="SassoonPrimaryInfant" w:cs="Arial"/>
                <w:sz w:val="24"/>
                <w:szCs w:val="28"/>
              </w:rPr>
              <w:t xml:space="preserve">Enjoy your last day with your family or your friends online. If you would like to Face time your class or arrange a Teams meeting with the class, you can do this by contacting us on Dojo. We would love to see your faces after all this time to say goodbye. </w:t>
            </w:r>
          </w:p>
          <w:p w:rsidR="00A14708" w:rsidRPr="00A14708" w:rsidRDefault="00A14708" w:rsidP="0026542A">
            <w:pPr>
              <w:pStyle w:val="ListParagraph"/>
              <w:ind w:left="501"/>
              <w:rPr>
                <w:rFonts w:ascii="SassoonPrimaryInfant" w:hAnsi="SassoonPrimaryInfant" w:cs="Arial"/>
                <w:sz w:val="28"/>
                <w:szCs w:val="28"/>
              </w:rPr>
            </w:pPr>
          </w:p>
        </w:tc>
        <w:tc>
          <w:tcPr>
            <w:tcW w:w="251" w:type="dxa"/>
            <w:vMerge/>
            <w:textDirection w:val="tbRl"/>
            <w:vAlign w:val="center"/>
          </w:tcPr>
          <w:p w:rsidR="0026542A" w:rsidRPr="00A14708" w:rsidRDefault="0026542A" w:rsidP="004811EB">
            <w:pPr>
              <w:ind w:left="113" w:right="113"/>
              <w:jc w:val="center"/>
              <w:rPr>
                <w:rFonts w:ascii="SassoonPrimaryInfant" w:hAnsi="SassoonPrimaryInfant" w:cs="Arial"/>
                <w:sz w:val="28"/>
                <w:szCs w:val="28"/>
              </w:rPr>
            </w:pPr>
          </w:p>
        </w:tc>
        <w:tc>
          <w:tcPr>
            <w:tcW w:w="6565" w:type="dxa"/>
            <w:vMerge/>
          </w:tcPr>
          <w:p w:rsidR="0026542A" w:rsidRPr="00A14708" w:rsidRDefault="0026542A" w:rsidP="0011309F">
            <w:pPr>
              <w:rPr>
                <w:rFonts w:ascii="SassoonPrimaryInfant" w:hAnsi="SassoonPrimaryInfant" w:cs="Arial"/>
                <w:sz w:val="28"/>
                <w:szCs w:val="28"/>
              </w:rPr>
            </w:pPr>
          </w:p>
        </w:tc>
      </w:tr>
    </w:tbl>
    <w:p w:rsidR="004F5CC3" w:rsidRPr="00A14708" w:rsidRDefault="00CF5A96">
      <w:pPr>
        <w:rPr>
          <w:rFonts w:ascii="SassoonPrimaryInfant" w:hAnsi="SassoonPrimaryInfant"/>
          <w:sz w:val="28"/>
          <w:szCs w:val="28"/>
        </w:rPr>
      </w:pPr>
      <w:r w:rsidRPr="00A14708">
        <w:rPr>
          <w:rFonts w:ascii="SassoonPrimaryInfant" w:hAnsi="SassoonPrimaryInfant"/>
          <w:noProof/>
          <w:sz w:val="28"/>
          <w:szCs w:val="28"/>
          <w:lang w:eastAsia="en-GB"/>
        </w:rPr>
        <w:drawing>
          <wp:anchor distT="0" distB="0" distL="114300" distR="114300" simplePos="0" relativeHeight="251660288" behindDoc="1" locked="0" layoutInCell="1" allowOverlap="1">
            <wp:simplePos x="0" y="0"/>
            <wp:positionH relativeFrom="column">
              <wp:posOffset>5379498</wp:posOffset>
            </wp:positionH>
            <wp:positionV relativeFrom="paragraph">
              <wp:posOffset>93094</wp:posOffset>
            </wp:positionV>
            <wp:extent cx="950595" cy="499110"/>
            <wp:effectExtent l="0" t="0" r="1905" b="0"/>
            <wp:wrapTight wrapText="bothSides">
              <wp:wrapPolygon edited="0">
                <wp:start x="0" y="0"/>
                <wp:lineTo x="0" y="20611"/>
                <wp:lineTo x="21210" y="20611"/>
                <wp:lineTo x="21210" y="0"/>
                <wp:lineTo x="0" y="0"/>
              </wp:wrapPolygon>
            </wp:wrapTight>
            <wp:docPr id="1" name="Picture 1" descr="Class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59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A96" w:rsidRPr="00A14708" w:rsidRDefault="00CF5A96">
      <w:pPr>
        <w:rPr>
          <w:rFonts w:ascii="SassoonPrimaryInfant" w:hAnsi="SassoonPrimaryInfant" w:cs="Arial"/>
          <w:sz w:val="28"/>
          <w:szCs w:val="28"/>
        </w:rPr>
      </w:pPr>
      <w:r w:rsidRPr="00A14708">
        <w:rPr>
          <w:rFonts w:ascii="SassoonPrimaryInfant" w:hAnsi="SassoonPrimaryInfant" w:cs="Arial"/>
          <w:sz w:val="28"/>
          <w:szCs w:val="28"/>
        </w:rPr>
        <w:t>*Once you have completed your work do not forget to show it on your profile.</w:t>
      </w:r>
      <w:r w:rsidRPr="00A14708">
        <w:rPr>
          <w:rFonts w:ascii="SassoonPrimaryInfant" w:hAnsi="SassoonPrimaryInfant"/>
          <w:noProof/>
          <w:sz w:val="28"/>
          <w:szCs w:val="28"/>
          <w:lang w:eastAsia="en-GB"/>
        </w:rPr>
        <w:t xml:space="preserve"> </w:t>
      </w:r>
    </w:p>
    <w:sectPr w:rsidR="00CF5A96" w:rsidRPr="00A14708" w:rsidSect="00573750">
      <w:headerReference w:type="even" r:id="rId14"/>
      <w:headerReference w:type="default" r:id="rId15"/>
      <w:headerReference w:type="first" r:id="rId16"/>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96" w:rsidRDefault="00CF5A96" w:rsidP="00CF5A96">
      <w:pPr>
        <w:spacing w:after="0" w:line="240" w:lineRule="auto"/>
      </w:pPr>
      <w:r>
        <w:separator/>
      </w:r>
    </w:p>
  </w:endnote>
  <w:endnote w:type="continuationSeparator" w:id="0">
    <w:p w:rsidR="00CF5A96" w:rsidRDefault="00CF5A96" w:rsidP="00CF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96" w:rsidRDefault="00CF5A96" w:rsidP="00CF5A96">
      <w:pPr>
        <w:spacing w:after="0" w:line="240" w:lineRule="auto"/>
      </w:pPr>
      <w:r>
        <w:separator/>
      </w:r>
    </w:p>
  </w:footnote>
  <w:footnote w:type="continuationSeparator" w:id="0">
    <w:p w:rsidR="00CF5A96" w:rsidRDefault="00CF5A96" w:rsidP="00CF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2B7D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6" o:spid="_x0000_s2050" type="#_x0000_t75" style="position:absolute;margin-left:0;margin-top:0;width:507.6pt;height:510.15pt;z-index:-251657216;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2B7D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7" o:spid="_x0000_s2051" type="#_x0000_t75" style="position:absolute;margin-left:0;margin-top:0;width:507.6pt;height:510.15pt;z-index:-251656192;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2B7D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5" o:spid="_x0000_s2049" type="#_x0000_t75" style="position:absolute;margin-left:0;margin-top:0;width:507.6pt;height:510.15pt;z-index:-251658240;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53E"/>
    <w:multiLevelType w:val="multilevel"/>
    <w:tmpl w:val="C70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7210F"/>
    <w:multiLevelType w:val="hybridMultilevel"/>
    <w:tmpl w:val="F0FA2D42"/>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2" w15:restartNumberingAfterBreak="0">
    <w:nsid w:val="19F57613"/>
    <w:multiLevelType w:val="hybridMultilevel"/>
    <w:tmpl w:val="093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7E71"/>
    <w:multiLevelType w:val="hybridMultilevel"/>
    <w:tmpl w:val="F9B8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A6568"/>
    <w:multiLevelType w:val="hybridMultilevel"/>
    <w:tmpl w:val="67DC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17841"/>
    <w:multiLevelType w:val="hybridMultilevel"/>
    <w:tmpl w:val="3300F36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066A2"/>
    <w:multiLevelType w:val="hybridMultilevel"/>
    <w:tmpl w:val="8B04B670"/>
    <w:lvl w:ilvl="0" w:tplc="7DDA955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D66DB"/>
    <w:multiLevelType w:val="hybridMultilevel"/>
    <w:tmpl w:val="5C46644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50B23"/>
    <w:multiLevelType w:val="hybridMultilevel"/>
    <w:tmpl w:val="B5249406"/>
    <w:lvl w:ilvl="0" w:tplc="AB0A33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45DB8"/>
    <w:multiLevelType w:val="hybridMultilevel"/>
    <w:tmpl w:val="343C686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F0F90"/>
    <w:multiLevelType w:val="hybridMultilevel"/>
    <w:tmpl w:val="4FC4771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C243D"/>
    <w:multiLevelType w:val="hybridMultilevel"/>
    <w:tmpl w:val="22C084D6"/>
    <w:lvl w:ilvl="0" w:tplc="9222B44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72E38"/>
    <w:multiLevelType w:val="hybridMultilevel"/>
    <w:tmpl w:val="CC0C646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74934"/>
    <w:multiLevelType w:val="hybridMultilevel"/>
    <w:tmpl w:val="E1FAE170"/>
    <w:lvl w:ilvl="0" w:tplc="5A4A320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0"/>
  </w:num>
  <w:num w:numId="5">
    <w:abstractNumId w:val="9"/>
  </w:num>
  <w:num w:numId="6">
    <w:abstractNumId w:val="5"/>
  </w:num>
  <w:num w:numId="7">
    <w:abstractNumId w:val="4"/>
  </w:num>
  <w:num w:numId="8">
    <w:abstractNumId w:val="3"/>
  </w:num>
  <w:num w:numId="9">
    <w:abstractNumId w:val="8"/>
  </w:num>
  <w:num w:numId="10">
    <w:abstractNumId w:val="13"/>
  </w:num>
  <w:num w:numId="11">
    <w:abstractNumId w:val="1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C"/>
    <w:rsid w:val="00083B26"/>
    <w:rsid w:val="000D0B86"/>
    <w:rsid w:val="000D79BF"/>
    <w:rsid w:val="0010709E"/>
    <w:rsid w:val="0011309F"/>
    <w:rsid w:val="001411B4"/>
    <w:rsid w:val="001B373D"/>
    <w:rsid w:val="001F7441"/>
    <w:rsid w:val="0026542A"/>
    <w:rsid w:val="002B7D67"/>
    <w:rsid w:val="00320CA4"/>
    <w:rsid w:val="003A410C"/>
    <w:rsid w:val="003C4C1E"/>
    <w:rsid w:val="00406D07"/>
    <w:rsid w:val="004545AE"/>
    <w:rsid w:val="00467565"/>
    <w:rsid w:val="00480613"/>
    <w:rsid w:val="004811EB"/>
    <w:rsid w:val="004905D9"/>
    <w:rsid w:val="004A194F"/>
    <w:rsid w:val="004C530D"/>
    <w:rsid w:val="004E42DE"/>
    <w:rsid w:val="004F5CC3"/>
    <w:rsid w:val="00546AAD"/>
    <w:rsid w:val="00552A37"/>
    <w:rsid w:val="005721CC"/>
    <w:rsid w:val="00573750"/>
    <w:rsid w:val="005B21A1"/>
    <w:rsid w:val="005F0DA7"/>
    <w:rsid w:val="00675A78"/>
    <w:rsid w:val="006840B3"/>
    <w:rsid w:val="006A5BE0"/>
    <w:rsid w:val="006F2C59"/>
    <w:rsid w:val="00701014"/>
    <w:rsid w:val="007260F4"/>
    <w:rsid w:val="00751B3A"/>
    <w:rsid w:val="008009DC"/>
    <w:rsid w:val="00804C96"/>
    <w:rsid w:val="00831D7C"/>
    <w:rsid w:val="008603F4"/>
    <w:rsid w:val="00860948"/>
    <w:rsid w:val="008630DC"/>
    <w:rsid w:val="00897F89"/>
    <w:rsid w:val="00913947"/>
    <w:rsid w:val="00945074"/>
    <w:rsid w:val="00984CC9"/>
    <w:rsid w:val="009C2C28"/>
    <w:rsid w:val="00A14708"/>
    <w:rsid w:val="00A63C46"/>
    <w:rsid w:val="00AA3A5D"/>
    <w:rsid w:val="00AA6FC5"/>
    <w:rsid w:val="00AE6DCD"/>
    <w:rsid w:val="00B664FB"/>
    <w:rsid w:val="00B728CA"/>
    <w:rsid w:val="00C35E7C"/>
    <w:rsid w:val="00C512D9"/>
    <w:rsid w:val="00C57D74"/>
    <w:rsid w:val="00CC4EC3"/>
    <w:rsid w:val="00CE14E8"/>
    <w:rsid w:val="00CF3E01"/>
    <w:rsid w:val="00CF5A96"/>
    <w:rsid w:val="00D12EEC"/>
    <w:rsid w:val="00D564D0"/>
    <w:rsid w:val="00D809E2"/>
    <w:rsid w:val="00DD054C"/>
    <w:rsid w:val="00F80C96"/>
    <w:rsid w:val="00FB1C0E"/>
    <w:rsid w:val="00FD25BD"/>
    <w:rsid w:val="00FE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DAEB46"/>
  <w15:chartTrackingRefBased/>
  <w15:docId w15:val="{098D0AC6-16CC-4E89-A418-D495FF31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CC3"/>
    <w:pPr>
      <w:ind w:left="720"/>
      <w:contextualSpacing/>
    </w:pPr>
  </w:style>
  <w:style w:type="paragraph" w:styleId="Header">
    <w:name w:val="header"/>
    <w:basedOn w:val="Normal"/>
    <w:link w:val="HeaderChar"/>
    <w:uiPriority w:val="99"/>
    <w:unhideWhenUsed/>
    <w:rsid w:val="00CF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A96"/>
  </w:style>
  <w:style w:type="paragraph" w:styleId="Footer">
    <w:name w:val="footer"/>
    <w:basedOn w:val="Normal"/>
    <w:link w:val="FooterChar"/>
    <w:uiPriority w:val="99"/>
    <w:unhideWhenUsed/>
    <w:rsid w:val="00CF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A96"/>
  </w:style>
  <w:style w:type="paragraph" w:styleId="PlainText">
    <w:name w:val="Plain Text"/>
    <w:basedOn w:val="Normal"/>
    <w:link w:val="PlainTextChar"/>
    <w:rsid w:val="00CF3E0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3E01"/>
    <w:rPr>
      <w:rFonts w:ascii="Courier New" w:eastAsia="Times New Roman" w:hAnsi="Courier New" w:cs="Times New Roman"/>
      <w:sz w:val="20"/>
      <w:szCs w:val="20"/>
    </w:rPr>
  </w:style>
  <w:style w:type="character" w:styleId="Hyperlink">
    <w:name w:val="Hyperlink"/>
    <w:uiPriority w:val="99"/>
    <w:rsid w:val="00CF3E01"/>
    <w:rPr>
      <w:color w:val="0000FF"/>
      <w:u w:val="single"/>
    </w:rPr>
  </w:style>
  <w:style w:type="character" w:styleId="FollowedHyperlink">
    <w:name w:val="FollowedHyperlink"/>
    <w:basedOn w:val="DefaultParagraphFont"/>
    <w:uiPriority w:val="99"/>
    <w:semiHidden/>
    <w:unhideWhenUsed/>
    <w:rsid w:val="009C2C28"/>
    <w:rPr>
      <w:color w:val="954F72" w:themeColor="followedHyperlink"/>
      <w:u w:val="single"/>
    </w:rPr>
  </w:style>
  <w:style w:type="paragraph" w:styleId="NormalWeb">
    <w:name w:val="Normal (Web)"/>
    <w:basedOn w:val="Normal"/>
    <w:uiPriority w:val="99"/>
    <w:unhideWhenUsed/>
    <w:rsid w:val="00831D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239">
      <w:bodyDiv w:val="1"/>
      <w:marLeft w:val="0"/>
      <w:marRight w:val="0"/>
      <w:marTop w:val="0"/>
      <w:marBottom w:val="0"/>
      <w:divBdr>
        <w:top w:val="none" w:sz="0" w:space="0" w:color="auto"/>
        <w:left w:val="none" w:sz="0" w:space="0" w:color="auto"/>
        <w:bottom w:val="none" w:sz="0" w:space="0" w:color="auto"/>
        <w:right w:val="none" w:sz="0" w:space="0" w:color="auto"/>
      </w:divBdr>
    </w:div>
    <w:div w:id="220601212">
      <w:bodyDiv w:val="1"/>
      <w:marLeft w:val="0"/>
      <w:marRight w:val="0"/>
      <w:marTop w:val="0"/>
      <w:marBottom w:val="0"/>
      <w:divBdr>
        <w:top w:val="none" w:sz="0" w:space="0" w:color="auto"/>
        <w:left w:val="none" w:sz="0" w:space="0" w:color="auto"/>
        <w:bottom w:val="none" w:sz="0" w:space="0" w:color="auto"/>
        <w:right w:val="none" w:sz="0" w:space="0" w:color="auto"/>
      </w:divBdr>
    </w:div>
    <w:div w:id="337313828">
      <w:bodyDiv w:val="1"/>
      <w:marLeft w:val="0"/>
      <w:marRight w:val="0"/>
      <w:marTop w:val="0"/>
      <w:marBottom w:val="0"/>
      <w:divBdr>
        <w:top w:val="none" w:sz="0" w:space="0" w:color="auto"/>
        <w:left w:val="none" w:sz="0" w:space="0" w:color="auto"/>
        <w:bottom w:val="none" w:sz="0" w:space="0" w:color="auto"/>
        <w:right w:val="none" w:sz="0" w:space="0" w:color="auto"/>
      </w:divBdr>
    </w:div>
    <w:div w:id="382413820">
      <w:bodyDiv w:val="1"/>
      <w:marLeft w:val="0"/>
      <w:marRight w:val="0"/>
      <w:marTop w:val="0"/>
      <w:marBottom w:val="0"/>
      <w:divBdr>
        <w:top w:val="none" w:sz="0" w:space="0" w:color="auto"/>
        <w:left w:val="none" w:sz="0" w:space="0" w:color="auto"/>
        <w:bottom w:val="none" w:sz="0" w:space="0" w:color="auto"/>
        <w:right w:val="none" w:sz="0" w:space="0" w:color="auto"/>
      </w:divBdr>
    </w:div>
    <w:div w:id="573930088">
      <w:bodyDiv w:val="1"/>
      <w:marLeft w:val="0"/>
      <w:marRight w:val="0"/>
      <w:marTop w:val="0"/>
      <w:marBottom w:val="0"/>
      <w:divBdr>
        <w:top w:val="none" w:sz="0" w:space="0" w:color="auto"/>
        <w:left w:val="none" w:sz="0" w:space="0" w:color="auto"/>
        <w:bottom w:val="none" w:sz="0" w:space="0" w:color="auto"/>
        <w:right w:val="none" w:sz="0" w:space="0" w:color="auto"/>
      </w:divBdr>
    </w:div>
    <w:div w:id="801770651">
      <w:bodyDiv w:val="1"/>
      <w:marLeft w:val="0"/>
      <w:marRight w:val="0"/>
      <w:marTop w:val="0"/>
      <w:marBottom w:val="0"/>
      <w:divBdr>
        <w:top w:val="none" w:sz="0" w:space="0" w:color="auto"/>
        <w:left w:val="none" w:sz="0" w:space="0" w:color="auto"/>
        <w:bottom w:val="none" w:sz="0" w:space="0" w:color="auto"/>
        <w:right w:val="none" w:sz="0" w:space="0" w:color="auto"/>
      </w:divBdr>
    </w:div>
    <w:div w:id="1040861890">
      <w:bodyDiv w:val="1"/>
      <w:marLeft w:val="0"/>
      <w:marRight w:val="0"/>
      <w:marTop w:val="0"/>
      <w:marBottom w:val="0"/>
      <w:divBdr>
        <w:top w:val="none" w:sz="0" w:space="0" w:color="auto"/>
        <w:left w:val="none" w:sz="0" w:space="0" w:color="auto"/>
        <w:bottom w:val="none" w:sz="0" w:space="0" w:color="auto"/>
        <w:right w:val="none" w:sz="0" w:space="0" w:color="auto"/>
      </w:divBdr>
    </w:div>
    <w:div w:id="1130708120">
      <w:bodyDiv w:val="1"/>
      <w:marLeft w:val="0"/>
      <w:marRight w:val="0"/>
      <w:marTop w:val="0"/>
      <w:marBottom w:val="0"/>
      <w:divBdr>
        <w:top w:val="none" w:sz="0" w:space="0" w:color="auto"/>
        <w:left w:val="none" w:sz="0" w:space="0" w:color="auto"/>
        <w:bottom w:val="none" w:sz="0" w:space="0" w:color="auto"/>
        <w:right w:val="none" w:sz="0" w:space="0" w:color="auto"/>
      </w:divBdr>
    </w:div>
    <w:div w:id="1177766507">
      <w:bodyDiv w:val="1"/>
      <w:marLeft w:val="0"/>
      <w:marRight w:val="0"/>
      <w:marTop w:val="0"/>
      <w:marBottom w:val="0"/>
      <w:divBdr>
        <w:top w:val="none" w:sz="0" w:space="0" w:color="auto"/>
        <w:left w:val="none" w:sz="0" w:space="0" w:color="auto"/>
        <w:bottom w:val="none" w:sz="0" w:space="0" w:color="auto"/>
        <w:right w:val="none" w:sz="0" w:space="0" w:color="auto"/>
      </w:divBdr>
    </w:div>
    <w:div w:id="1220170754">
      <w:bodyDiv w:val="1"/>
      <w:marLeft w:val="0"/>
      <w:marRight w:val="0"/>
      <w:marTop w:val="0"/>
      <w:marBottom w:val="0"/>
      <w:divBdr>
        <w:top w:val="none" w:sz="0" w:space="0" w:color="auto"/>
        <w:left w:val="none" w:sz="0" w:space="0" w:color="auto"/>
        <w:bottom w:val="none" w:sz="0" w:space="0" w:color="auto"/>
        <w:right w:val="none" w:sz="0" w:space="0" w:color="auto"/>
      </w:divBdr>
    </w:div>
    <w:div w:id="1266966231">
      <w:bodyDiv w:val="1"/>
      <w:marLeft w:val="0"/>
      <w:marRight w:val="0"/>
      <w:marTop w:val="0"/>
      <w:marBottom w:val="0"/>
      <w:divBdr>
        <w:top w:val="none" w:sz="0" w:space="0" w:color="auto"/>
        <w:left w:val="none" w:sz="0" w:space="0" w:color="auto"/>
        <w:bottom w:val="none" w:sz="0" w:space="0" w:color="auto"/>
        <w:right w:val="none" w:sz="0" w:space="0" w:color="auto"/>
      </w:divBdr>
    </w:div>
    <w:div w:id="1529415345">
      <w:bodyDiv w:val="1"/>
      <w:marLeft w:val="0"/>
      <w:marRight w:val="0"/>
      <w:marTop w:val="0"/>
      <w:marBottom w:val="0"/>
      <w:divBdr>
        <w:top w:val="none" w:sz="0" w:space="0" w:color="auto"/>
        <w:left w:val="none" w:sz="0" w:space="0" w:color="auto"/>
        <w:bottom w:val="none" w:sz="0" w:space="0" w:color="auto"/>
        <w:right w:val="none" w:sz="0" w:space="0" w:color="auto"/>
      </w:divBdr>
    </w:div>
    <w:div w:id="1580748575">
      <w:bodyDiv w:val="1"/>
      <w:marLeft w:val="0"/>
      <w:marRight w:val="0"/>
      <w:marTop w:val="0"/>
      <w:marBottom w:val="0"/>
      <w:divBdr>
        <w:top w:val="none" w:sz="0" w:space="0" w:color="auto"/>
        <w:left w:val="none" w:sz="0" w:space="0" w:color="auto"/>
        <w:bottom w:val="none" w:sz="0" w:space="0" w:color="auto"/>
        <w:right w:val="none" w:sz="0" w:space="0" w:color="auto"/>
      </w:divBdr>
    </w:div>
    <w:div w:id="1591891155">
      <w:bodyDiv w:val="1"/>
      <w:marLeft w:val="0"/>
      <w:marRight w:val="0"/>
      <w:marTop w:val="0"/>
      <w:marBottom w:val="0"/>
      <w:divBdr>
        <w:top w:val="none" w:sz="0" w:space="0" w:color="auto"/>
        <w:left w:val="none" w:sz="0" w:space="0" w:color="auto"/>
        <w:bottom w:val="none" w:sz="0" w:space="0" w:color="auto"/>
        <w:right w:val="none" w:sz="0" w:space="0" w:color="auto"/>
      </w:divBdr>
    </w:div>
    <w:div w:id="1791778991">
      <w:bodyDiv w:val="1"/>
      <w:marLeft w:val="0"/>
      <w:marRight w:val="0"/>
      <w:marTop w:val="0"/>
      <w:marBottom w:val="0"/>
      <w:divBdr>
        <w:top w:val="none" w:sz="0" w:space="0" w:color="auto"/>
        <w:left w:val="none" w:sz="0" w:space="0" w:color="auto"/>
        <w:bottom w:val="none" w:sz="0" w:space="0" w:color="auto"/>
        <w:right w:val="none" w:sz="0" w:space="0" w:color="auto"/>
      </w:divBdr>
    </w:div>
    <w:div w:id="1795900433">
      <w:bodyDiv w:val="1"/>
      <w:marLeft w:val="0"/>
      <w:marRight w:val="0"/>
      <w:marTop w:val="0"/>
      <w:marBottom w:val="0"/>
      <w:divBdr>
        <w:top w:val="none" w:sz="0" w:space="0" w:color="auto"/>
        <w:left w:val="none" w:sz="0" w:space="0" w:color="auto"/>
        <w:bottom w:val="none" w:sz="0" w:space="0" w:color="auto"/>
        <w:right w:val="none" w:sz="0" w:space="0" w:color="auto"/>
      </w:divBdr>
    </w:div>
    <w:div w:id="1813329220">
      <w:bodyDiv w:val="1"/>
      <w:marLeft w:val="0"/>
      <w:marRight w:val="0"/>
      <w:marTop w:val="0"/>
      <w:marBottom w:val="0"/>
      <w:divBdr>
        <w:top w:val="none" w:sz="0" w:space="0" w:color="auto"/>
        <w:left w:val="none" w:sz="0" w:space="0" w:color="auto"/>
        <w:bottom w:val="none" w:sz="0" w:space="0" w:color="auto"/>
        <w:right w:val="none" w:sz="0" w:space="0" w:color="auto"/>
      </w:divBdr>
    </w:div>
    <w:div w:id="1922524246">
      <w:bodyDiv w:val="1"/>
      <w:marLeft w:val="0"/>
      <w:marRight w:val="0"/>
      <w:marTop w:val="0"/>
      <w:marBottom w:val="0"/>
      <w:divBdr>
        <w:top w:val="none" w:sz="0" w:space="0" w:color="auto"/>
        <w:left w:val="none" w:sz="0" w:space="0" w:color="auto"/>
        <w:bottom w:val="none" w:sz="0" w:space="0" w:color="auto"/>
        <w:right w:val="none" w:sz="0" w:space="0" w:color="auto"/>
      </w:divBdr>
    </w:div>
    <w:div w:id="1972397362">
      <w:bodyDiv w:val="1"/>
      <w:marLeft w:val="0"/>
      <w:marRight w:val="0"/>
      <w:marTop w:val="0"/>
      <w:marBottom w:val="0"/>
      <w:divBdr>
        <w:top w:val="none" w:sz="0" w:space="0" w:color="auto"/>
        <w:left w:val="none" w:sz="0" w:space="0" w:color="auto"/>
        <w:bottom w:val="none" w:sz="0" w:space="0" w:color="auto"/>
        <w:right w:val="none" w:sz="0" w:space="0" w:color="auto"/>
      </w:divBdr>
    </w:div>
    <w:div w:id="2016491522">
      <w:bodyDiv w:val="1"/>
      <w:marLeft w:val="0"/>
      <w:marRight w:val="0"/>
      <w:marTop w:val="0"/>
      <w:marBottom w:val="0"/>
      <w:divBdr>
        <w:top w:val="none" w:sz="0" w:space="0" w:color="auto"/>
        <w:left w:val="none" w:sz="0" w:space="0" w:color="auto"/>
        <w:bottom w:val="none" w:sz="0" w:space="0" w:color="auto"/>
        <w:right w:val="none" w:sz="0" w:space="0" w:color="auto"/>
      </w:divBdr>
    </w:div>
    <w:div w:id="20590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P-SUqW2u7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EWEYBrZw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lassroom.thenational.academy/lessons/the-circle-challenge-f2c8c2" TargetMode="External"/><Relationship Id="rId4" Type="http://schemas.openxmlformats.org/officeDocument/2006/relationships/settings" Target="settings.xml"/><Relationship Id="rId9" Type="http://schemas.openxmlformats.org/officeDocument/2006/relationships/hyperlink" Target="https://classroom.thenational.academy/lessons/optical-illusions-and-using-shading-to-show-form-07dac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61C5-F0C3-47B6-AD37-BF75440E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dc:creator>
  <cp:keywords/>
  <dc:description/>
  <cp:lastModifiedBy>Dawson, Vinny</cp:lastModifiedBy>
  <cp:revision>3</cp:revision>
  <dcterms:created xsi:type="dcterms:W3CDTF">2020-07-20T07:05:00Z</dcterms:created>
  <dcterms:modified xsi:type="dcterms:W3CDTF">2020-07-20T07:09:00Z</dcterms:modified>
</cp:coreProperties>
</file>