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Style w:val="GridTable4-Accent4"/>
        <w:tblW w:w="4815" w:type="dxa"/>
        <w:tblLook w:val="04A0" w:firstRow="1" w:lastRow="0" w:firstColumn="1" w:lastColumn="0" w:noHBand="0" w:noVBand="1"/>
      </w:tblPr>
      <w:tblGrid>
        <w:gridCol w:w="4815"/>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pPr>
              <w:jc w:val="center"/>
              <w:rPr>
                <w:rFonts w:ascii="Century Gothic" w:hAnsi="Century Gothic"/>
                <w:sz w:val="28"/>
              </w:rPr>
            </w:pPr>
            <w:r>
              <w:rPr>
                <w:rFonts w:ascii="Century Gothic" w:hAnsi="Century Gothic"/>
                <w:sz w:val="28"/>
              </w:rPr>
              <w:t>Key Diagrams</w:t>
            </w:r>
          </w:p>
        </w:tc>
      </w:tr>
    </w:tbl>
    <w:p>
      <w:pPr>
        <w:ind w:right="-18"/>
      </w:pPr>
      <w:r>
        <w:rPr>
          <w:noProof/>
          <w:lang w:eastAsia="en-GB"/>
        </w:rPr>
        <w:drawing>
          <wp:anchor distT="0" distB="0" distL="114300" distR="114300" simplePos="0" relativeHeight="251659264" behindDoc="1" locked="0" layoutInCell="1" allowOverlap="1">
            <wp:simplePos x="0" y="0"/>
            <wp:positionH relativeFrom="column">
              <wp:posOffset>41963</wp:posOffset>
            </wp:positionH>
            <wp:positionV relativeFrom="paragraph">
              <wp:posOffset>142492</wp:posOffset>
            </wp:positionV>
            <wp:extent cx="1671955" cy="19831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955" cy="1983105"/>
                    </a:xfrm>
                    <a:prstGeom prst="rect">
                      <a:avLst/>
                    </a:prstGeom>
                  </pic:spPr>
                </pic:pic>
              </a:graphicData>
            </a:graphic>
            <wp14:sizeRelH relativeFrom="page">
              <wp14:pctWidth>0</wp14:pctWidth>
            </wp14:sizeRelH>
            <wp14:sizeRelV relativeFrom="page">
              <wp14:pctHeight>0</wp14:pctHeight>
            </wp14:sizeRelV>
          </wp:anchor>
        </w:drawing>
      </w:r>
      <w:r>
        <w:t>Seas around the United Kingdom</w:t>
      </w:r>
    </w:p>
    <w:p/>
    <w:p/>
    <w:p/>
    <w:p/>
    <w:p>
      <w:pPr>
        <w:rPr>
          <w:noProof/>
          <w:lang w:eastAsia="en-GB"/>
        </w:rPr>
      </w:pPr>
    </w:p>
    <w:p>
      <w:pPr>
        <w:rPr>
          <w:noProof/>
          <w:lang w:eastAsia="en-GB"/>
        </w:rPr>
      </w:pPr>
    </w:p>
    <w:p>
      <w:pPr>
        <w:rPr>
          <w:noProof/>
          <w:lang w:eastAsia="en-GB"/>
        </w:rPr>
      </w:pPr>
      <w:r>
        <w:rPr>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45062</wp:posOffset>
            </wp:positionV>
            <wp:extent cx="1792605" cy="1681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92605" cy="1681480"/>
                    </a:xfrm>
                    <a:prstGeom prst="rect">
                      <a:avLst/>
                    </a:prstGeom>
                  </pic:spPr>
                </pic:pic>
              </a:graphicData>
            </a:graphic>
            <wp14:sizeRelH relativeFrom="page">
              <wp14:pctWidth>0</wp14:pctWidth>
            </wp14:sizeRelH>
            <wp14:sizeRelV relativeFrom="page">
              <wp14:pctHeight>0</wp14:pctHeight>
            </wp14:sizeRelV>
          </wp:anchor>
        </w:drawing>
      </w:r>
    </w:p>
    <w:p>
      <w:pPr>
        <w:rPr>
          <w:noProof/>
          <w:lang w:eastAsia="en-GB"/>
        </w:rPr>
      </w:pPr>
      <w:r>
        <w:rPr>
          <w:noProof/>
          <w:lang w:eastAsia="en-GB"/>
        </w:rPr>
        <w:t>Significant rivers in the United Kingdom</w:t>
      </w:r>
    </w:p>
    <w:p>
      <w:pPr>
        <w:rPr>
          <w:noProof/>
          <w:lang w:eastAsia="en-GB"/>
        </w:rPr>
      </w:pPr>
    </w:p>
    <w:p>
      <w:pPr>
        <w:rPr>
          <w:noProof/>
          <w:lang w:eastAsia="en-GB"/>
        </w:rPr>
      </w:pPr>
    </w:p>
    <w:p>
      <w:pPr>
        <w:rPr>
          <w:noProof/>
          <w:lang w:eastAsia="en-GB"/>
        </w:rPr>
      </w:pPr>
    </w:p>
    <w:p>
      <w:pPr>
        <w:rPr>
          <w:noProof/>
          <w:lang w:eastAsia="en-GB"/>
        </w:rPr>
      </w:pPr>
      <w:r>
        <w:rPr>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23020</wp:posOffset>
            </wp:positionV>
            <wp:extent cx="1971040" cy="1693545"/>
            <wp:effectExtent l="0" t="0" r="0" b="1905"/>
            <wp:wrapSquare wrapText="bothSides"/>
            <wp:docPr id="4" name="Picture 4" descr="Image result for features of a river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atures of a river k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noProof/>
          <w:lang w:eastAsia="en-GB"/>
        </w:rPr>
      </w:pPr>
    </w:p>
    <w:p>
      <w:pPr>
        <w:rPr>
          <w:noProof/>
          <w:lang w:eastAsia="en-GB"/>
        </w:rPr>
      </w:pPr>
      <w:r>
        <w:t>The journey of a river</w:t>
      </w:r>
    </w:p>
    <w:p/>
    <w:p/>
    <w:p/>
    <w:tbl>
      <w:tblPr>
        <w:tblStyle w:val="GridTable4-Accent5"/>
        <w:tblW w:w="4744" w:type="dxa"/>
        <w:tblInd w:w="-147" w:type="dxa"/>
        <w:tblLook w:val="04A0" w:firstRow="1" w:lastRow="0" w:firstColumn="1" w:lastColumn="0" w:noHBand="0" w:noVBand="1"/>
      </w:tblPr>
      <w:tblGrid>
        <w:gridCol w:w="463"/>
        <w:gridCol w:w="4281"/>
      </w:tblGrid>
      <w:tr>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744" w:type="dxa"/>
            <w:gridSpan w:val="2"/>
          </w:tcPr>
          <w:p>
            <w:pPr>
              <w:jc w:val="center"/>
            </w:pPr>
            <w:r>
              <w:rPr>
                <w:rFonts w:ascii="Century Gothic" w:hAnsi="Century Gothic"/>
                <w:sz w:val="28"/>
              </w:rPr>
              <w:t>Key Facts</w:t>
            </w:r>
          </w:p>
        </w:tc>
      </w:tr>
      <w:tr>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pPr>
              <w:jc w:val="center"/>
              <w:rPr>
                <w:rFonts w:ascii="Century Gothic" w:hAnsi="Century Gothic"/>
              </w:rPr>
            </w:pPr>
            <w:r>
              <w:rPr>
                <w:rFonts w:ascii="Century Gothic" w:hAnsi="Century Gothic"/>
              </w:rPr>
              <w:t>1</w:t>
            </w:r>
          </w:p>
        </w:tc>
        <w:tc>
          <w:tcPr>
            <w:tcW w:w="4281"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A river is made up of 3 courses – Upper, Middle and Lower. </w:t>
            </w:r>
          </w:p>
        </w:tc>
      </w:tr>
      <w:tr>
        <w:trPr>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pPr>
              <w:jc w:val="center"/>
              <w:rPr>
                <w:rFonts w:ascii="Century Gothic" w:hAnsi="Century Gothic"/>
              </w:rPr>
            </w:pPr>
            <w:r>
              <w:rPr>
                <w:rFonts w:ascii="Century Gothic" w:hAnsi="Century Gothic"/>
              </w:rPr>
              <w:t>2</w:t>
            </w:r>
          </w:p>
        </w:tc>
        <w:tc>
          <w:tcPr>
            <w:tcW w:w="4281" w:type="dxa"/>
          </w:tcPr>
          <w:p>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Rivers begin at their source in higher ground such as mountains or hills, where rain water or melting snow collects and forms tiny streams.</w:t>
            </w:r>
          </w:p>
        </w:tc>
      </w:tr>
      <w:tr>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pPr>
              <w:jc w:val="center"/>
              <w:rPr>
                <w:rFonts w:ascii="Century Gothic" w:hAnsi="Century Gothic"/>
              </w:rPr>
            </w:pPr>
            <w:r>
              <w:rPr>
                <w:rFonts w:ascii="Century Gothic" w:hAnsi="Century Gothic"/>
              </w:rPr>
              <w:t>3</w:t>
            </w:r>
          </w:p>
        </w:tc>
        <w:tc>
          <w:tcPr>
            <w:tcW w:w="4281"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Rivers are formed when one stream meets another and they merge together, the smaller stream is known as a tributary. It takes many tributary streams to form a river.</w:t>
            </w:r>
          </w:p>
        </w:tc>
      </w:tr>
      <w:tr>
        <w:trPr>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pPr>
              <w:jc w:val="center"/>
              <w:rPr>
                <w:rFonts w:ascii="Century Gothic" w:hAnsi="Century Gothic"/>
              </w:rPr>
            </w:pPr>
            <w:r>
              <w:rPr>
                <w:rFonts w:ascii="Century Gothic" w:hAnsi="Century Gothic"/>
              </w:rPr>
              <w:t>4</w:t>
            </w:r>
          </w:p>
        </w:tc>
        <w:tc>
          <w:tcPr>
            <w:tcW w:w="4281" w:type="dxa"/>
          </w:tcPr>
          <w:p>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Rivers flow in channels. The bottom of the channel is called the bed and the sides of the channel are called the banks.</w:t>
            </w:r>
          </w:p>
        </w:tc>
      </w:tr>
      <w:tr>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pPr>
              <w:jc w:val="center"/>
              <w:rPr>
                <w:rFonts w:ascii="Century Gothic" w:hAnsi="Century Gothic"/>
              </w:rPr>
            </w:pPr>
            <w:r>
              <w:rPr>
                <w:rFonts w:ascii="Century Gothic" w:hAnsi="Century Gothic"/>
              </w:rPr>
              <w:t>5</w:t>
            </w:r>
          </w:p>
        </w:tc>
        <w:tc>
          <w:tcPr>
            <w:tcW w:w="4281"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As a river flows, the force of its moving water washes away loose soil and pieces of rock. In this way the river cuts its own channel in the ground. The process of wearing away rocks is called erosion.</w:t>
            </w:r>
          </w:p>
        </w:tc>
      </w:tr>
      <w:tr>
        <w:trPr>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pPr>
              <w:jc w:val="center"/>
              <w:rPr>
                <w:rFonts w:ascii="Century Gothic" w:hAnsi="Century Gothic"/>
              </w:rPr>
            </w:pPr>
            <w:r>
              <w:rPr>
                <w:rFonts w:ascii="Century Gothic" w:hAnsi="Century Gothic"/>
              </w:rPr>
              <w:t>6</w:t>
            </w:r>
          </w:p>
        </w:tc>
        <w:tc>
          <w:tcPr>
            <w:tcW w:w="4281" w:type="dxa"/>
          </w:tcPr>
          <w:p>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 fast flowing river will carry soil and dirt from its banks and bed downstream and drop them when it gets wider and slows down.</w:t>
            </w:r>
          </w:p>
        </w:tc>
      </w:tr>
      <w:tr>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pPr>
              <w:jc w:val="center"/>
              <w:rPr>
                <w:rFonts w:ascii="Century Gothic" w:hAnsi="Century Gothic"/>
              </w:rPr>
            </w:pPr>
            <w:r>
              <w:rPr>
                <w:rFonts w:ascii="Century Gothic" w:hAnsi="Century Gothic"/>
              </w:rPr>
              <w:t>7</w:t>
            </w:r>
          </w:p>
        </w:tc>
        <w:tc>
          <w:tcPr>
            <w:tcW w:w="4281"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The water cycle is the continuous journey water takes from the sea, to the sky, to the land and back to the sea. The movement of water around our planet is vital to life as it supports plants and animals.</w:t>
            </w:r>
          </w:p>
        </w:tc>
      </w:tr>
    </w:tbl>
    <w:tbl>
      <w:tblPr>
        <w:tblStyle w:val="GridTable4-Accent6"/>
        <w:tblpPr w:leftFromText="180" w:rightFromText="180" w:vertAnchor="text" w:horzAnchor="margin" w:tblpXSpec="right" w:tblpY="400"/>
        <w:tblW w:w="5098" w:type="dxa"/>
        <w:tblLook w:val="04A0" w:firstRow="1" w:lastRow="0" w:firstColumn="1" w:lastColumn="0" w:noHBand="0" w:noVBand="1"/>
      </w:tblPr>
      <w:tblGrid>
        <w:gridCol w:w="1462"/>
        <w:gridCol w:w="3636"/>
      </w:tblGrid>
      <w:tr>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gridSpan w:val="2"/>
          </w:tcPr>
          <w:p>
            <w:pPr>
              <w:jc w:val="center"/>
              <w:rPr>
                <w:rFonts w:ascii="Century Gothic" w:hAnsi="Century Gothic"/>
              </w:rPr>
            </w:pPr>
            <w:r>
              <w:rPr>
                <w:rFonts w:ascii="Century Gothic" w:hAnsi="Century Gothic"/>
                <w:sz w:val="28"/>
              </w:rPr>
              <w:t>Vocabulary</w:t>
            </w:r>
          </w:p>
        </w:tc>
      </w:tr>
      <w:tr>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River</w:t>
            </w:r>
          </w:p>
        </w:tc>
        <w:tc>
          <w:tcPr>
            <w:tcW w:w="3636"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Pr>
                <w:rFonts w:ascii="Century Gothic" w:hAnsi="Century Gothic" w:cstheme="minorHAnsi"/>
              </w:rPr>
              <w:t>A river is a large amount of fresh water flowing continuously in a long line across the land.</w:t>
            </w:r>
          </w:p>
        </w:tc>
      </w:tr>
      <w:tr>
        <w:trPr>
          <w:trHeight w:val="953"/>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Sea</w:t>
            </w:r>
          </w:p>
        </w:tc>
        <w:tc>
          <w:tcPr>
            <w:tcW w:w="3636" w:type="dxa"/>
          </w:tcPr>
          <w:p>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The sea is the salty water that covers about three-quarters of the Earth's surface.</w:t>
            </w:r>
          </w:p>
        </w:tc>
      </w:tr>
      <w:tr>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Source</w:t>
            </w:r>
          </w:p>
        </w:tc>
        <w:tc>
          <w:tcPr>
            <w:tcW w:w="3636"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Pr>
                <w:rFonts w:ascii="Century Gothic" w:hAnsi="Century Gothic" w:cstheme="minorHAnsi"/>
              </w:rPr>
              <w:t>The source of a river or stream is the place where it begins.</w:t>
            </w:r>
          </w:p>
        </w:tc>
      </w:tr>
      <w:tr>
        <w:trPr>
          <w:trHeight w:val="593"/>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Mouth</w:t>
            </w:r>
          </w:p>
        </w:tc>
        <w:tc>
          <w:tcPr>
            <w:tcW w:w="3636" w:type="dxa"/>
          </w:tcPr>
          <w:p>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color w:val="333333"/>
                <w:shd w:val="clear" w:color="auto" w:fill="FFFFFF"/>
              </w:rPr>
              <w:t>The end of the river where it meets the sea.</w:t>
            </w:r>
          </w:p>
        </w:tc>
      </w:tr>
      <w:tr>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Meander</w:t>
            </w:r>
          </w:p>
        </w:tc>
        <w:tc>
          <w:tcPr>
            <w:tcW w:w="3636"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Pr>
                <w:rFonts w:ascii="Century Gothic" w:hAnsi="Century Gothic" w:cstheme="minorHAnsi"/>
              </w:rPr>
              <w:t xml:space="preserve">A curve in a river. Meanders form a snake-like pattern as the river flows across a fairly flat valley floor. </w:t>
            </w:r>
          </w:p>
        </w:tc>
      </w:tr>
      <w:tr>
        <w:trPr>
          <w:trHeight w:val="317"/>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Confluence</w:t>
            </w:r>
          </w:p>
        </w:tc>
        <w:tc>
          <w:tcPr>
            <w:tcW w:w="3636" w:type="dxa"/>
          </w:tcPr>
          <w:p>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The confluence of two rivers is the place where they join and become one larger river.</w:t>
            </w:r>
          </w:p>
        </w:tc>
      </w:tr>
      <w:tr>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Valley</w:t>
            </w:r>
          </w:p>
        </w:tc>
        <w:tc>
          <w:tcPr>
            <w:tcW w:w="3636"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Pr>
                <w:rFonts w:ascii="Century Gothic" w:hAnsi="Century Gothic" w:cstheme="minorHAnsi"/>
              </w:rPr>
              <w:t>A valley is a low stretch of land between hills, especially one that has a river flowing through it.</w:t>
            </w:r>
          </w:p>
        </w:tc>
      </w:tr>
      <w:tr>
        <w:trPr>
          <w:trHeight w:val="615"/>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Floodplain</w:t>
            </w:r>
          </w:p>
        </w:tc>
        <w:tc>
          <w:tcPr>
            <w:tcW w:w="3636" w:type="dxa"/>
          </w:tcPr>
          <w:p>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The flat area bordering a river, composed of sediment deposited during flooding</w:t>
            </w:r>
          </w:p>
        </w:tc>
      </w:tr>
      <w:tr>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 xml:space="preserve">Erosion </w:t>
            </w:r>
          </w:p>
        </w:tc>
        <w:tc>
          <w:tcPr>
            <w:tcW w:w="3636" w:type="dxa"/>
          </w:tcPr>
          <w:p>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Pr>
                <w:rFonts w:ascii="Century Gothic" w:hAnsi="Century Gothic" w:cstheme="minorHAnsi"/>
              </w:rPr>
              <w:t>The gradual destruction and removal of rock or soil in a particular area by rivers, the sea, or the weather.</w:t>
            </w:r>
          </w:p>
        </w:tc>
      </w:tr>
      <w:tr>
        <w:trPr>
          <w:trHeight w:val="615"/>
        </w:trPr>
        <w:tc>
          <w:tcPr>
            <w:cnfStyle w:val="001000000000" w:firstRow="0" w:lastRow="0" w:firstColumn="1" w:lastColumn="0" w:oddVBand="0" w:evenVBand="0" w:oddHBand="0" w:evenHBand="0" w:firstRowFirstColumn="0" w:firstRowLastColumn="0" w:lastRowFirstColumn="0" w:lastRowLastColumn="0"/>
            <w:tcW w:w="1462" w:type="dxa"/>
          </w:tcPr>
          <w:p>
            <w:pPr>
              <w:rPr>
                <w:rFonts w:ascii="Century Gothic" w:hAnsi="Century Gothic" w:cstheme="minorHAnsi"/>
              </w:rPr>
            </w:pPr>
            <w:r>
              <w:rPr>
                <w:rFonts w:ascii="Century Gothic" w:hAnsi="Century Gothic" w:cstheme="minorHAnsi"/>
              </w:rPr>
              <w:t xml:space="preserve">Deposition </w:t>
            </w:r>
          </w:p>
        </w:tc>
        <w:tc>
          <w:tcPr>
            <w:tcW w:w="3636" w:type="dxa"/>
          </w:tcPr>
          <w:p>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 xml:space="preserve">A process in which layers of a substance are formed </w:t>
            </w:r>
            <w:bookmarkStart w:id="0" w:name="_GoBack"/>
            <w:bookmarkEnd w:id="0"/>
            <w:r>
              <w:rPr>
                <w:rFonts w:ascii="Century Gothic" w:hAnsi="Century Gothic" w:cstheme="minorHAnsi"/>
              </w:rPr>
              <w:t>on its surface over a period of time.</w:t>
            </w:r>
          </w:p>
        </w:tc>
      </w:tr>
    </w:tbl>
    <w:p>
      <w:pPr>
        <w:rPr>
          <w:rFonts w:ascii="Century Gothic" w:hAnsi="Century Gothic"/>
        </w:rPr>
      </w:pPr>
    </w:p>
    <w:sectPr>
      <w:headerReference w:type="default" r:id="rId11"/>
      <w:footerReference w:type="default" r:id="rId12"/>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rPr>
        <w:noProof/>
        <w:lang w:eastAsia="en-GB"/>
      </w:rPr>
      <w:drawing>
        <wp:anchor distT="0" distB="0" distL="114300" distR="114300" simplePos="0" relativeHeight="251659264" behindDoc="0" locked="0" layoutInCell="1" allowOverlap="1">
          <wp:simplePos x="0" y="0"/>
          <wp:positionH relativeFrom="margin">
            <wp:posOffset>0</wp:posOffset>
          </wp:positionH>
          <wp:positionV relativeFrom="paragraph">
            <wp:posOffset>-148590</wp:posOffset>
          </wp:positionV>
          <wp:extent cx="1104900" cy="610159"/>
          <wp:effectExtent l="0" t="0" r="0" b="0"/>
          <wp:wrapNone/>
          <wp:docPr id="21" name="Picture 21"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quire learning tru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6101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9534665</wp:posOffset>
          </wp:positionH>
          <wp:positionV relativeFrom="paragraph">
            <wp:posOffset>-110490</wp:posOffset>
          </wp:positionV>
          <wp:extent cx="523875" cy="525921"/>
          <wp:effectExtent l="0" t="0" r="0" b="7620"/>
          <wp:wrapNone/>
          <wp:docPr id="22" name="Picture 22"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875" cy="52592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Century Gothic" w:hAnsi="Century Gothic"/>
        <w:sz w:val="28"/>
        <w:szCs w:val="28"/>
        <w:u w:val="single"/>
      </w:rPr>
    </w:pPr>
    <w:r>
      <w:rPr>
        <w:rFonts w:ascii="Century Gothic" w:hAnsi="Century Gothic"/>
        <w:sz w:val="28"/>
        <w:szCs w:val="28"/>
        <w:u w:val="single"/>
      </w:rPr>
      <w:t>Year 4: Geography</w:t>
    </w:r>
    <w:r>
      <w:rPr>
        <w:rFonts w:ascii="Century Gothic" w:hAnsi="Century Gothic"/>
        <w:sz w:val="28"/>
        <w:szCs w:val="28"/>
        <w:u w:val="single"/>
      </w:rPr>
      <w:ptab w:relativeTo="margin" w:alignment="center" w:leader="none"/>
    </w:r>
    <w:r>
      <w:rPr>
        <w:rFonts w:ascii="Century Gothic" w:hAnsi="Century Gothic"/>
        <w:sz w:val="28"/>
        <w:szCs w:val="28"/>
        <w:u w:val="single"/>
      </w:rPr>
      <w:t>How have seas and rivers influenced where we live?</w:t>
    </w:r>
    <w:r>
      <w:rPr>
        <w:rFonts w:ascii="Century Gothic" w:hAnsi="Century Gothic"/>
        <w:sz w:val="28"/>
        <w:szCs w:val="28"/>
        <w:u w:val="single"/>
      </w:rPr>
      <w:ptab w:relativeTo="margin" w:alignment="right" w:leader="none"/>
    </w:r>
    <w:r>
      <w:rPr>
        <w:rFonts w:ascii="Century Gothic" w:hAnsi="Century Gothic"/>
        <w:sz w:val="28"/>
        <w:szCs w:val="28"/>
        <w:u w:val="single"/>
      </w:rPr>
      <w:t>Spring Term1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F0C"/>
    <w:multiLevelType w:val="hybridMultilevel"/>
    <w:tmpl w:val="337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721B0"/>
    <w:multiLevelType w:val="hybridMultilevel"/>
    <w:tmpl w:val="0682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9A2C9B3-A561-4564-B69C-F12A86E6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1D67-FE37-4C99-AAD5-1443D893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Chris</dc:creator>
  <cp:keywords/>
  <dc:description/>
  <cp:lastModifiedBy>Vernon, Angela</cp:lastModifiedBy>
  <cp:revision>2</cp:revision>
  <cp:lastPrinted>2020-12-16T10:01:00Z</cp:lastPrinted>
  <dcterms:created xsi:type="dcterms:W3CDTF">2020-12-16T10:21:00Z</dcterms:created>
  <dcterms:modified xsi:type="dcterms:W3CDTF">2020-12-16T10:21:00Z</dcterms:modified>
</cp:coreProperties>
</file>