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6146DF" w:rsidRPr="006146DF" w:rsidTr="0061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6146DF" w:rsidRDefault="006146DF" w:rsidP="006146DF">
            <w:r w:rsidRPr="006146DF">
              <w:t>Key Facts / Information</w:t>
            </w:r>
          </w:p>
        </w:tc>
      </w:tr>
      <w:tr w:rsidR="006146DF" w:rsidRPr="006146DF" w:rsidTr="006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6146DF" w:rsidRDefault="006146DF" w:rsidP="006146DF">
            <w:pPr>
              <w:numPr>
                <w:ilvl w:val="0"/>
                <w:numId w:val="1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 xml:space="preserve">The Nile River is the longest river in the world. </w:t>
            </w:r>
          </w:p>
          <w:p w:rsidR="006146DF" w:rsidRPr="006146DF" w:rsidRDefault="006146DF" w:rsidP="006146DF">
            <w:pPr>
              <w:rPr>
                <w:rFonts w:ascii="Sassoon Penpals" w:hAnsi="Sassoon Penpals"/>
                <w:sz w:val="24"/>
              </w:rPr>
            </w:pPr>
          </w:p>
        </w:tc>
      </w:tr>
      <w:tr w:rsidR="006146DF" w:rsidRPr="006146DF" w:rsidTr="006146DF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583F72" w:rsidRDefault="00583F72" w:rsidP="00583F72">
            <w:pPr>
              <w:numPr>
                <w:ilvl w:val="0"/>
                <w:numId w:val="1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>It is over 4,100 miles long.</w:t>
            </w:r>
          </w:p>
        </w:tc>
      </w:tr>
      <w:tr w:rsidR="006146DF" w:rsidRPr="006146DF" w:rsidTr="006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583F72" w:rsidRDefault="00583F72" w:rsidP="00583F72">
            <w:pPr>
              <w:numPr>
                <w:ilvl w:val="0"/>
                <w:numId w:val="1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 xml:space="preserve">The Nile is located in northeast Africa and flows through many different African countries including Egypt, Sudan, Ethiopia, Uganda, and Burundi. </w:t>
            </w:r>
          </w:p>
        </w:tc>
      </w:tr>
      <w:tr w:rsidR="006146DF" w:rsidRPr="006146DF" w:rsidTr="006146D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583F72" w:rsidRDefault="00583F72" w:rsidP="00583F72">
            <w:pPr>
              <w:numPr>
                <w:ilvl w:val="0"/>
                <w:numId w:val="1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>Two major tributaries feed the Nile are the White Nile and the Blue Nile.</w:t>
            </w:r>
          </w:p>
        </w:tc>
      </w:tr>
      <w:tr w:rsidR="006146DF" w:rsidRPr="006146DF" w:rsidTr="0061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583F72" w:rsidRDefault="00583F72" w:rsidP="00583F72">
            <w:pPr>
              <w:numPr>
                <w:ilvl w:val="0"/>
                <w:numId w:val="1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 xml:space="preserve">The Nile River flows north through Egypt and into the Mediterranean Sea. </w:t>
            </w:r>
          </w:p>
        </w:tc>
      </w:tr>
      <w:tr w:rsidR="006146DF" w:rsidRPr="006146DF" w:rsidTr="006146D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</w:tcPr>
          <w:p w:rsidR="006146DF" w:rsidRPr="00583F72" w:rsidRDefault="00583F72" w:rsidP="00583F72">
            <w:pPr>
              <w:numPr>
                <w:ilvl w:val="0"/>
                <w:numId w:val="2"/>
              </w:numPr>
              <w:spacing w:after="160" w:line="259" w:lineRule="auto"/>
              <w:rPr>
                <w:rFonts w:ascii="Sassoon Penpals" w:hAnsi="Sassoon Penpals"/>
                <w:sz w:val="24"/>
              </w:rPr>
            </w:pPr>
            <w:r w:rsidRPr="006146DF">
              <w:rPr>
                <w:rFonts w:ascii="Sassoon Penpals" w:hAnsi="Sassoon Penpals"/>
                <w:sz w:val="24"/>
              </w:rPr>
              <w:t>Upper Egypt is to the south and Lower Egypt is to the north. This is because the names come</w:t>
            </w:r>
            <w:r>
              <w:rPr>
                <w:rFonts w:ascii="Sassoon Penpals" w:hAnsi="Sassoon Penpals"/>
                <w:sz w:val="24"/>
              </w:rPr>
              <w:t xml:space="preserve"> from the flow of the Nile River.</w:t>
            </w:r>
          </w:p>
        </w:tc>
      </w:tr>
    </w:tbl>
    <w:tbl>
      <w:tblPr>
        <w:tblStyle w:val="GridTable4-Accent6"/>
        <w:tblpPr w:leftFromText="180" w:rightFromText="180" w:vertAnchor="text" w:horzAnchor="page" w:tblpX="4508" w:tblpY="607"/>
        <w:tblW w:w="6210" w:type="dxa"/>
        <w:tblLook w:val="04A0" w:firstRow="1" w:lastRow="0" w:firstColumn="1" w:lastColumn="0" w:noHBand="0" w:noVBand="1"/>
      </w:tblPr>
      <w:tblGrid>
        <w:gridCol w:w="3104"/>
        <w:gridCol w:w="3106"/>
      </w:tblGrid>
      <w:tr w:rsidR="006146DF" w:rsidRPr="006146DF" w:rsidTr="0058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146DF">
              <w:rPr>
                <w:rFonts w:ascii="Century Gothic" w:hAnsi="Century Gothic"/>
                <w:sz w:val="28"/>
              </w:rPr>
              <w:t>Capital Cities</w:t>
            </w:r>
          </w:p>
        </w:tc>
      </w:tr>
      <w:tr w:rsidR="006146DF" w:rsidRPr="006146DF" w:rsidTr="00DA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  <w:sz w:val="28"/>
              </w:rPr>
            </w:pPr>
            <w:r w:rsidRPr="006146DF">
              <w:rPr>
                <w:rFonts w:ascii="Century Gothic" w:hAnsi="Century Gothic"/>
                <w:sz w:val="28"/>
              </w:rPr>
              <w:t>Memphis</w:t>
            </w:r>
          </w:p>
        </w:tc>
        <w:tc>
          <w:tcPr>
            <w:tcW w:w="3106" w:type="dxa"/>
          </w:tcPr>
          <w:p w:rsidR="006146DF" w:rsidRPr="006146DF" w:rsidRDefault="006146DF" w:rsidP="0058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28"/>
                <w:szCs w:val="20"/>
              </w:rPr>
            </w:pPr>
            <w:r w:rsidRPr="006146DF">
              <w:rPr>
                <w:rFonts w:ascii="SassoonPrimaryType" w:hAnsi="SassoonPrimaryType" w:cs="Arial"/>
                <w:sz w:val="28"/>
                <w:szCs w:val="20"/>
              </w:rPr>
              <w:t>2950BCE – 2180BCE</w:t>
            </w:r>
          </w:p>
        </w:tc>
      </w:tr>
      <w:tr w:rsidR="006146DF" w:rsidRPr="006146DF" w:rsidTr="00DA49D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  <w:sz w:val="28"/>
              </w:rPr>
            </w:pPr>
            <w:r w:rsidRPr="006146DF">
              <w:rPr>
                <w:rFonts w:ascii="Century Gothic" w:hAnsi="Century Gothic"/>
                <w:sz w:val="28"/>
              </w:rPr>
              <w:t xml:space="preserve">  Thebes</w:t>
            </w:r>
          </w:p>
        </w:tc>
        <w:tc>
          <w:tcPr>
            <w:tcW w:w="3106" w:type="dxa"/>
          </w:tcPr>
          <w:p w:rsidR="006146DF" w:rsidRPr="006146DF" w:rsidRDefault="006146DF" w:rsidP="0058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28"/>
                <w:szCs w:val="20"/>
              </w:rPr>
            </w:pPr>
            <w:r w:rsidRPr="006146DF">
              <w:rPr>
                <w:rFonts w:ascii="SassoonPrimaryType" w:hAnsi="SassoonPrimaryType" w:cs="Arial"/>
                <w:sz w:val="28"/>
                <w:szCs w:val="20"/>
              </w:rPr>
              <w:t>2135BCE – 2179BCE</w:t>
            </w:r>
          </w:p>
        </w:tc>
      </w:tr>
      <w:tr w:rsidR="006146DF" w:rsidRPr="006146DF" w:rsidTr="00DA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  <w:sz w:val="28"/>
              </w:rPr>
            </w:pPr>
            <w:r w:rsidRPr="006146DF">
              <w:rPr>
                <w:rFonts w:ascii="Century Gothic" w:hAnsi="Century Gothic"/>
                <w:sz w:val="28"/>
              </w:rPr>
              <w:t>Amarna</w:t>
            </w:r>
          </w:p>
        </w:tc>
        <w:tc>
          <w:tcPr>
            <w:tcW w:w="3106" w:type="dxa"/>
          </w:tcPr>
          <w:p w:rsidR="006146DF" w:rsidRPr="006146DF" w:rsidRDefault="006146DF" w:rsidP="0058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28"/>
                <w:szCs w:val="20"/>
              </w:rPr>
            </w:pPr>
            <w:r w:rsidRPr="006146DF">
              <w:rPr>
                <w:rFonts w:ascii="SassoonPrimaryType" w:hAnsi="SassoonPrimaryType" w:cs="Arial"/>
                <w:sz w:val="28"/>
                <w:szCs w:val="20"/>
              </w:rPr>
              <w:t>1353BCE – 1336BCE</w:t>
            </w:r>
          </w:p>
        </w:tc>
      </w:tr>
      <w:tr w:rsidR="006146DF" w:rsidRPr="006146DF" w:rsidTr="00DA49D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  <w:sz w:val="28"/>
              </w:rPr>
            </w:pPr>
            <w:r w:rsidRPr="006146DF">
              <w:rPr>
                <w:rFonts w:ascii="Century Gothic" w:hAnsi="Century Gothic"/>
                <w:sz w:val="28"/>
              </w:rPr>
              <w:t>Alexandria</w:t>
            </w:r>
          </w:p>
        </w:tc>
        <w:tc>
          <w:tcPr>
            <w:tcW w:w="3106" w:type="dxa"/>
          </w:tcPr>
          <w:p w:rsidR="006146DF" w:rsidRPr="006146DF" w:rsidRDefault="006146DF" w:rsidP="0058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28"/>
                <w:szCs w:val="20"/>
              </w:rPr>
            </w:pPr>
            <w:r w:rsidRPr="006146DF">
              <w:rPr>
                <w:rFonts w:ascii="SassoonPrimaryType" w:hAnsi="SassoonPrimaryType" w:cs="Arial"/>
                <w:sz w:val="28"/>
                <w:szCs w:val="20"/>
              </w:rPr>
              <w:t>332BCE – 641AD</w:t>
            </w:r>
          </w:p>
        </w:tc>
      </w:tr>
      <w:tr w:rsidR="006146DF" w:rsidRPr="006146DF" w:rsidTr="00DA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6146DF" w:rsidRPr="006146DF" w:rsidRDefault="006146DF" w:rsidP="00583F72">
            <w:pPr>
              <w:jc w:val="center"/>
              <w:rPr>
                <w:rFonts w:ascii="Century Gothic" w:hAnsi="Century Gothic"/>
                <w:sz w:val="28"/>
              </w:rPr>
            </w:pPr>
            <w:r w:rsidRPr="006146DF">
              <w:rPr>
                <w:rFonts w:ascii="Century Gothic" w:hAnsi="Century Gothic"/>
                <w:sz w:val="28"/>
              </w:rPr>
              <w:t xml:space="preserve">Cairo </w:t>
            </w:r>
          </w:p>
        </w:tc>
        <w:tc>
          <w:tcPr>
            <w:tcW w:w="3106" w:type="dxa"/>
          </w:tcPr>
          <w:p w:rsidR="006146DF" w:rsidRPr="006146DF" w:rsidRDefault="006146DF" w:rsidP="00583F7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eastAsia="Times New Roman" w:hAnsi="SassoonPrimaryType" w:cs="Arial"/>
                <w:sz w:val="28"/>
                <w:szCs w:val="20"/>
                <w:lang w:val="en" w:eastAsia="en-GB"/>
              </w:rPr>
            </w:pPr>
            <w:r w:rsidRPr="006146DF">
              <w:rPr>
                <w:rFonts w:ascii="SassoonPrimaryType" w:eastAsia="Times New Roman" w:hAnsi="SassoonPrimaryType" w:cs="Arial"/>
                <w:sz w:val="28"/>
                <w:szCs w:val="20"/>
                <w:lang w:val="en" w:eastAsia="en-GB"/>
              </w:rPr>
              <w:t>1250 - Now</w:t>
            </w:r>
          </w:p>
        </w:tc>
      </w:tr>
    </w:tbl>
    <w:p w:rsidR="00BB699F" w:rsidRDefault="00583F7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-2946400</wp:posOffset>
            </wp:positionV>
            <wp:extent cx="3047365" cy="4550410"/>
            <wp:effectExtent l="0" t="0" r="635" b="2540"/>
            <wp:wrapTight wrapText="bothSides">
              <wp:wrapPolygon edited="0">
                <wp:start x="0" y="0"/>
                <wp:lineTo x="0" y="21522"/>
                <wp:lineTo x="21469" y="2152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55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7F8D27" wp14:editId="4156E457">
            <wp:simplePos x="0" y="0"/>
            <wp:positionH relativeFrom="margin">
              <wp:posOffset>5938</wp:posOffset>
            </wp:positionH>
            <wp:positionV relativeFrom="paragraph">
              <wp:posOffset>414819</wp:posOffset>
            </wp:positionV>
            <wp:extent cx="2208810" cy="2381077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08" cy="240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99F" w:rsidSect="006146D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DF" w:rsidRDefault="006146DF" w:rsidP="006146DF">
      <w:pPr>
        <w:spacing w:after="0" w:line="240" w:lineRule="auto"/>
      </w:pPr>
      <w:r>
        <w:separator/>
      </w:r>
    </w:p>
  </w:endnote>
  <w:endnote w:type="continuationSeparator" w:id="0">
    <w:p w:rsidR="006146DF" w:rsidRDefault="006146DF" w:rsidP="006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DF" w:rsidRDefault="006146DF" w:rsidP="006146DF">
      <w:pPr>
        <w:spacing w:after="0" w:line="240" w:lineRule="auto"/>
      </w:pPr>
      <w:r>
        <w:separator/>
      </w:r>
    </w:p>
  </w:footnote>
  <w:footnote w:type="continuationSeparator" w:id="0">
    <w:p w:rsidR="006146DF" w:rsidRDefault="006146DF" w:rsidP="006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DF" w:rsidRPr="00583F72" w:rsidRDefault="006146DF" w:rsidP="006146DF">
    <w:pPr>
      <w:tabs>
        <w:tab w:val="center" w:pos="4513"/>
        <w:tab w:val="right" w:pos="9026"/>
      </w:tabs>
      <w:spacing w:after="0" w:line="240" w:lineRule="auto"/>
      <w:rPr>
        <w:rFonts w:ascii="Century Gothic" w:hAnsi="Century Gothic"/>
        <w:b/>
        <w:sz w:val="28"/>
        <w:szCs w:val="28"/>
        <w:u w:val="single"/>
      </w:rPr>
    </w:pPr>
    <w:r w:rsidRPr="00583F72">
      <w:rPr>
        <w:rFonts w:ascii="Century Gothic" w:hAnsi="Century Gothic"/>
        <w:b/>
        <w:sz w:val="28"/>
        <w:szCs w:val="28"/>
        <w:u w:val="single"/>
      </w:rPr>
      <w:t>Year 5: History</w:t>
    </w:r>
    <w:r w:rsidR="00583F72">
      <w:rPr>
        <w:rFonts w:ascii="Century Gothic" w:hAnsi="Century Gothic"/>
        <w:b/>
        <w:sz w:val="28"/>
        <w:szCs w:val="28"/>
        <w:u w:val="single"/>
      </w:rPr>
      <w:t xml:space="preserve">      </w:t>
    </w:r>
    <w:r w:rsidRPr="00583F72">
      <w:rPr>
        <w:b/>
      </w:rPr>
      <w:t xml:space="preserve"> </w:t>
    </w:r>
    <w:r w:rsidRPr="00583F72">
      <w:rPr>
        <w:rFonts w:ascii="Century Gothic" w:hAnsi="Century Gothic"/>
        <w:b/>
        <w:sz w:val="28"/>
        <w:szCs w:val="28"/>
        <w:u w:val="single"/>
      </w:rPr>
      <w:t xml:space="preserve">What was the role of the River Nile in developing the Ancient Egyptian Empire? </w:t>
    </w:r>
  </w:p>
  <w:p w:rsidR="006146DF" w:rsidRPr="00583F72" w:rsidRDefault="006146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A67"/>
    <w:multiLevelType w:val="hybridMultilevel"/>
    <w:tmpl w:val="BF440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95B10"/>
    <w:multiLevelType w:val="hybridMultilevel"/>
    <w:tmpl w:val="8ABE3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DF"/>
    <w:rsid w:val="000F7C14"/>
    <w:rsid w:val="00583F72"/>
    <w:rsid w:val="006146DF"/>
    <w:rsid w:val="00725386"/>
    <w:rsid w:val="00B0401B"/>
    <w:rsid w:val="00D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D8152"/>
  <w15:chartTrackingRefBased/>
  <w15:docId w15:val="{74687986-FF78-4485-B6A0-8E2BCEF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6146D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DF"/>
  </w:style>
  <w:style w:type="paragraph" w:styleId="Footer">
    <w:name w:val="footer"/>
    <w:basedOn w:val="Normal"/>
    <w:link w:val="FooterChar"/>
    <w:uiPriority w:val="99"/>
    <w:unhideWhenUsed/>
    <w:rsid w:val="006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DF"/>
  </w:style>
  <w:style w:type="table" w:styleId="GridTable4-Accent6">
    <w:name w:val="Grid Table 4 Accent 6"/>
    <w:basedOn w:val="TableNormal"/>
    <w:uiPriority w:val="49"/>
    <w:rsid w:val="006146D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</dc:creator>
  <cp:keywords/>
  <dc:description/>
  <cp:lastModifiedBy>Yeadon, Emma</cp:lastModifiedBy>
  <cp:revision>3</cp:revision>
  <dcterms:created xsi:type="dcterms:W3CDTF">2022-04-04T12:35:00Z</dcterms:created>
  <dcterms:modified xsi:type="dcterms:W3CDTF">2022-04-26T15:44:00Z</dcterms:modified>
</cp:coreProperties>
</file>