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4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C81162" w:rsidTr="00762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81162" w:rsidRPr="00480DE2" w:rsidRDefault="00321B57" w:rsidP="00C8116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Key Diagrams</w:t>
            </w:r>
          </w:p>
        </w:tc>
      </w:tr>
    </w:tbl>
    <w:p w:rsidR="00C81162" w:rsidRDefault="00C81162" w:rsidP="007626F5">
      <w:pPr>
        <w:ind w:right="-18"/>
      </w:pPr>
    </w:p>
    <w:p w:rsidR="00847C93" w:rsidRDefault="009A226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123950" cy="1816735"/>
            <wp:effectExtent l="0" t="0" r="0" b="0"/>
            <wp:wrapThrough wrapText="bothSides">
              <wp:wrapPolygon edited="0">
                <wp:start x="0" y="0"/>
                <wp:lineTo x="0" y="21290"/>
                <wp:lineTo x="21234" y="21290"/>
                <wp:lineTo x="212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C93" w:rsidRDefault="009A2260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>
            <wp:extent cx="1628775" cy="1364914"/>
            <wp:effectExtent l="0" t="0" r="0" b="6985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67" cy="13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57" w:rsidRDefault="009A2260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237490</wp:posOffset>
            </wp:positionV>
            <wp:extent cx="2371725" cy="2255520"/>
            <wp:effectExtent l="0" t="0" r="0" b="0"/>
            <wp:wrapThrough wrapText="bothSides">
              <wp:wrapPolygon edited="0">
                <wp:start x="0" y="0"/>
                <wp:lineTo x="0" y="21345"/>
                <wp:lineTo x="21340" y="21345"/>
                <wp:lineTo x="2134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B57" w:rsidRDefault="00321B57"/>
    <w:p w:rsidR="00321B57" w:rsidRDefault="00321B57"/>
    <w:p w:rsidR="00321B57" w:rsidRDefault="00321B57"/>
    <w:p w:rsidR="00321B57" w:rsidRDefault="00321B57"/>
    <w:p w:rsidR="00321B57" w:rsidRDefault="00321B57"/>
    <w:p w:rsidR="00321B57" w:rsidRDefault="00321B57"/>
    <w:p w:rsidR="00321B57" w:rsidRDefault="00321B57"/>
    <w:p w:rsidR="00321B57" w:rsidRDefault="00321B57"/>
    <w:p w:rsidR="00321B57" w:rsidRDefault="009A2260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84455</wp:posOffset>
            </wp:positionV>
            <wp:extent cx="2124075" cy="1304182"/>
            <wp:effectExtent l="0" t="0" r="0" b="0"/>
            <wp:wrapThrough wrapText="bothSides">
              <wp:wrapPolygon edited="0">
                <wp:start x="0" y="0"/>
                <wp:lineTo x="0" y="21148"/>
                <wp:lineTo x="21309" y="21148"/>
                <wp:lineTo x="21309" y="0"/>
                <wp:lineTo x="0" y="0"/>
              </wp:wrapPolygon>
            </wp:wrapThrough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0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1B57" w:rsidRDefault="00321B57"/>
    <w:p w:rsidR="00321B57" w:rsidRDefault="00321B57"/>
    <w:p w:rsidR="00321B57" w:rsidRDefault="007D35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1704975" cy="29083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58D" w:rsidRDefault="007D358D">
                            <w:r>
                              <w:t>John Dunlop (1840-1921)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5pt;width:134.25pt;height:22.9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B0JA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">
                <v:textbox>
                  <w:txbxContent>
                    <w:p w:rsidR="007D358D" w:rsidRDefault="007D358D">
                      <w:r>
                        <w:t>John Dunlop (1840-1921)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37A5" w:rsidRDefault="00FA37A5">
      <w:bookmarkStart w:id="0" w:name="_GoBack"/>
      <w:bookmarkEnd w:id="0"/>
    </w:p>
    <w:tbl>
      <w:tblPr>
        <w:tblStyle w:val="GridTable4-Accent5"/>
        <w:tblW w:w="4962" w:type="dxa"/>
        <w:tblInd w:w="-147" w:type="dxa"/>
        <w:tblLook w:val="04A0" w:firstRow="1" w:lastRow="0" w:firstColumn="1" w:lastColumn="0" w:noHBand="0" w:noVBand="1"/>
      </w:tblPr>
      <w:tblGrid>
        <w:gridCol w:w="851"/>
        <w:gridCol w:w="4111"/>
      </w:tblGrid>
      <w:tr w:rsidR="00847C93" w:rsidTr="00762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</w:tcPr>
          <w:p w:rsidR="00847C93" w:rsidRDefault="00321B57" w:rsidP="00847C93">
            <w:pPr>
              <w:jc w:val="center"/>
            </w:pPr>
            <w:r>
              <w:rPr>
                <w:rFonts w:ascii="Century Gothic" w:hAnsi="Century Gothic"/>
                <w:sz w:val="28"/>
              </w:rPr>
              <w:t>Key Information</w:t>
            </w:r>
          </w:p>
        </w:tc>
      </w:tr>
      <w:tr w:rsidR="008B124E" w:rsidTr="00DA7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8B124E" w:rsidRPr="006D74D5" w:rsidRDefault="008B124E" w:rsidP="008B124E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4111" w:type="dxa"/>
          </w:tcPr>
          <w:p w:rsidR="008B124E" w:rsidRPr="00FA37A5" w:rsidRDefault="00DA77E2" w:rsidP="008B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Different materials have different properties</w:t>
            </w:r>
            <w:r w:rsidR="008D4AC0">
              <w:rPr>
                <w:rFonts w:ascii="SassoonPrimaryType" w:hAnsi="SassoonPrimaryType"/>
              </w:rPr>
              <w:t xml:space="preserve"> and can be sorted or separated according to these properties</w:t>
            </w:r>
          </w:p>
        </w:tc>
      </w:tr>
      <w:tr w:rsidR="008B124E" w:rsidTr="008D4AC0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8B124E" w:rsidRPr="006D74D5" w:rsidRDefault="008B124E" w:rsidP="008B124E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4111" w:type="dxa"/>
          </w:tcPr>
          <w:p w:rsidR="008B124E" w:rsidRPr="00FA37A5" w:rsidRDefault="00DA77E2" w:rsidP="008B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Dissolving a solid in water gives a solution where you can’t see the solid anymore</w:t>
            </w:r>
          </w:p>
        </w:tc>
      </w:tr>
      <w:tr w:rsidR="008B124E" w:rsidTr="008D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8B124E" w:rsidRPr="006D74D5" w:rsidRDefault="008B124E" w:rsidP="008B124E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4111" w:type="dxa"/>
          </w:tcPr>
          <w:p w:rsidR="008B124E" w:rsidRPr="00FA37A5" w:rsidRDefault="008D4AC0" w:rsidP="008B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Solids mixed together is called a mixture</w:t>
            </w:r>
          </w:p>
        </w:tc>
      </w:tr>
      <w:tr w:rsidR="008B124E" w:rsidTr="007626F5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8B124E" w:rsidRPr="006D74D5" w:rsidRDefault="008B124E" w:rsidP="008B124E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4111" w:type="dxa"/>
          </w:tcPr>
          <w:p w:rsidR="008B124E" w:rsidRPr="00FA37A5" w:rsidRDefault="008D4AC0" w:rsidP="00FA3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 mixture can be separated in different ways depending on what materials have been mixed</w:t>
            </w:r>
          </w:p>
        </w:tc>
      </w:tr>
      <w:tr w:rsidR="008B124E" w:rsidTr="008D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8B124E" w:rsidRPr="006D74D5" w:rsidRDefault="008B124E" w:rsidP="008B124E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4111" w:type="dxa"/>
          </w:tcPr>
          <w:p w:rsidR="008B124E" w:rsidRPr="00FA37A5" w:rsidRDefault="008D4AC0" w:rsidP="008B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Some mixtures are not separable and these are called irreversible changes and they last forever</w:t>
            </w:r>
          </w:p>
        </w:tc>
      </w:tr>
      <w:tr w:rsidR="003C3D5B" w:rsidTr="003C3D5B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C3D5B" w:rsidRPr="006D74D5" w:rsidRDefault="003C3D5B" w:rsidP="008B124E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4111" w:type="dxa"/>
          </w:tcPr>
          <w:p w:rsidR="003C3D5B" w:rsidRPr="00FA37A5" w:rsidRDefault="008D4AC0" w:rsidP="008B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 xml:space="preserve">Some </w:t>
            </w:r>
            <w:r w:rsidRPr="008D4AC0">
              <w:rPr>
                <w:rFonts w:ascii="SassoonPrimaryInfant" w:hAnsi="SassoonPrimaryInfant"/>
                <w:szCs w:val="24"/>
              </w:rPr>
              <w:t>material turns into something that looks and feels different but it isn’t a permanent change.</w:t>
            </w:r>
          </w:p>
        </w:tc>
      </w:tr>
      <w:tr w:rsidR="00893784" w:rsidTr="003C3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893784" w:rsidRPr="006D74D5" w:rsidRDefault="00893784" w:rsidP="008B124E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4111" w:type="dxa"/>
          </w:tcPr>
          <w:p w:rsidR="00893784" w:rsidRDefault="00893784" w:rsidP="00624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John Dunlop invented the pneumatic tyre – changing the design o</w:t>
            </w:r>
            <w:r w:rsidR="00624745">
              <w:rPr>
                <w:rFonts w:ascii="SassoonPrimaryInfant" w:hAnsi="SassoonPrimaryInfant"/>
                <w:szCs w:val="24"/>
              </w:rPr>
              <w:t>f</w:t>
            </w:r>
            <w:r>
              <w:rPr>
                <w:rFonts w:ascii="SassoonPrimaryInfant" w:hAnsi="SassoonPrimaryInfant"/>
                <w:szCs w:val="24"/>
              </w:rPr>
              <w:t xml:space="preserve"> transport and vehicles.</w:t>
            </w:r>
          </w:p>
        </w:tc>
      </w:tr>
    </w:tbl>
    <w:tbl>
      <w:tblPr>
        <w:tblStyle w:val="GridTable4-Accent6"/>
        <w:tblpPr w:leftFromText="180" w:rightFromText="180" w:vertAnchor="page" w:horzAnchor="margin" w:tblpXSpec="right" w:tblpY="1066"/>
        <w:tblW w:w="4797" w:type="dxa"/>
        <w:tblLook w:val="04A0" w:firstRow="1" w:lastRow="0" w:firstColumn="1" w:lastColumn="0" w:noHBand="0" w:noVBand="1"/>
      </w:tblPr>
      <w:tblGrid>
        <w:gridCol w:w="1560"/>
        <w:gridCol w:w="3237"/>
      </w:tblGrid>
      <w:tr w:rsidR="00D30D7F" w:rsidRPr="007626F5" w:rsidTr="00D30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  <w:gridSpan w:val="2"/>
          </w:tcPr>
          <w:p w:rsidR="00D30D7F" w:rsidRPr="007626F5" w:rsidRDefault="00D30D7F" w:rsidP="00D30D7F">
            <w:pPr>
              <w:jc w:val="center"/>
              <w:rPr>
                <w:rFonts w:ascii="Century Gothic" w:hAnsi="Century Gothic"/>
              </w:rPr>
            </w:pPr>
            <w:r w:rsidRPr="007626F5">
              <w:rPr>
                <w:rFonts w:ascii="Century Gothic" w:hAnsi="Century Gothic"/>
                <w:sz w:val="28"/>
              </w:rPr>
              <w:t>Vocabulary</w:t>
            </w:r>
          </w:p>
        </w:tc>
      </w:tr>
      <w:tr w:rsidR="00D30D7F" w:rsidRPr="007626F5" w:rsidTr="00D3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30D7F" w:rsidRPr="006D74D5" w:rsidRDefault="005265EF" w:rsidP="00D30D7F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5265EF">
              <w:rPr>
                <w:rFonts w:ascii="SassoonPrimaryType" w:hAnsi="SassoonPrimaryType" w:cs="Arial"/>
                <w:szCs w:val="20"/>
              </w:rPr>
              <w:t>Insulator</w:t>
            </w:r>
          </w:p>
        </w:tc>
        <w:tc>
          <w:tcPr>
            <w:tcW w:w="3237" w:type="dxa"/>
          </w:tcPr>
          <w:p w:rsidR="00D30D7F" w:rsidRPr="00A2050D" w:rsidRDefault="005265EF" w:rsidP="00D3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 w:rsidRPr="005265EF">
              <w:rPr>
                <w:rFonts w:ascii="SassoonPrimaryType" w:hAnsi="SassoonPrimaryType" w:cs="Arial"/>
                <w:szCs w:val="20"/>
              </w:rPr>
              <w:t>A material or an object that does not easily allow heat, electricity, light, or sound to pass through it.</w:t>
            </w:r>
          </w:p>
        </w:tc>
      </w:tr>
      <w:tr w:rsidR="00D30D7F" w:rsidRPr="007626F5" w:rsidTr="00D30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30D7F" w:rsidRPr="006D74D5" w:rsidRDefault="005265EF" w:rsidP="00D30D7F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5265EF">
              <w:rPr>
                <w:rFonts w:ascii="SassoonPrimaryType" w:hAnsi="SassoonPrimaryType" w:cs="Arial"/>
                <w:szCs w:val="20"/>
              </w:rPr>
              <w:t>Conductor</w:t>
            </w:r>
          </w:p>
        </w:tc>
        <w:tc>
          <w:tcPr>
            <w:tcW w:w="3237" w:type="dxa"/>
          </w:tcPr>
          <w:p w:rsidR="00D30D7F" w:rsidRPr="00A2050D" w:rsidRDefault="005265EF" w:rsidP="00D3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 w:rsidRPr="005265EF">
              <w:rPr>
                <w:rFonts w:ascii="SassoonPrimaryType" w:hAnsi="SassoonPrimaryType" w:cs="Arial"/>
                <w:szCs w:val="20"/>
              </w:rPr>
              <w:t>A material or an object that does easily allow heat, electricity, light, or sound to pass through it.</w:t>
            </w:r>
          </w:p>
        </w:tc>
      </w:tr>
      <w:tr w:rsidR="00D30D7F" w:rsidRPr="007626F5" w:rsidTr="00D3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30D7F" w:rsidRDefault="005265EF" w:rsidP="00D30D7F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5265EF">
              <w:rPr>
                <w:rFonts w:ascii="SassoonPrimaryType" w:hAnsi="SassoonPrimaryType" w:cs="Arial"/>
                <w:szCs w:val="20"/>
              </w:rPr>
              <w:t>Dissolve</w:t>
            </w:r>
          </w:p>
        </w:tc>
        <w:tc>
          <w:tcPr>
            <w:tcW w:w="3237" w:type="dxa"/>
          </w:tcPr>
          <w:p w:rsidR="00D30D7F" w:rsidRPr="00A2050D" w:rsidRDefault="005265EF" w:rsidP="00D3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 w:rsidRPr="005265EF">
              <w:rPr>
                <w:rFonts w:ascii="SassoonPrimaryType" w:hAnsi="SassoonPrimaryType" w:cs="Arial"/>
                <w:szCs w:val="20"/>
              </w:rPr>
              <w:t>To become incorporated into a solution.</w:t>
            </w:r>
          </w:p>
        </w:tc>
      </w:tr>
      <w:tr w:rsidR="00D30D7F" w:rsidRPr="007626F5" w:rsidTr="00A7701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30D7F" w:rsidRPr="006D74D5" w:rsidRDefault="005265EF" w:rsidP="00D30D7F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5265EF">
              <w:rPr>
                <w:rFonts w:ascii="SassoonPrimaryType" w:hAnsi="SassoonPrimaryType" w:cs="Arial"/>
                <w:szCs w:val="20"/>
              </w:rPr>
              <w:t>Soluble</w:t>
            </w:r>
          </w:p>
        </w:tc>
        <w:tc>
          <w:tcPr>
            <w:tcW w:w="3237" w:type="dxa"/>
          </w:tcPr>
          <w:p w:rsidR="00D30D7F" w:rsidRPr="00A2050D" w:rsidRDefault="005265EF" w:rsidP="00D3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 w:rsidRPr="005265EF">
              <w:rPr>
                <w:rFonts w:ascii="SassoonPrimaryType" w:hAnsi="SassoonPrimaryType" w:cs="Arial"/>
                <w:szCs w:val="20"/>
              </w:rPr>
              <w:t>A material tha</w:t>
            </w:r>
            <w:r w:rsidR="00A7701D">
              <w:rPr>
                <w:rFonts w:ascii="SassoonPrimaryType" w:hAnsi="SassoonPrimaryType" w:cs="Arial"/>
                <w:szCs w:val="20"/>
              </w:rPr>
              <w:t>t is able to dissolve in water.</w:t>
            </w:r>
          </w:p>
        </w:tc>
      </w:tr>
      <w:tr w:rsidR="00D30D7F" w:rsidRPr="007626F5" w:rsidTr="00D3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30D7F" w:rsidRDefault="005265EF" w:rsidP="00D30D7F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5265EF">
              <w:rPr>
                <w:rFonts w:ascii="SassoonPrimaryType" w:hAnsi="SassoonPrimaryType" w:cs="Arial"/>
                <w:szCs w:val="20"/>
              </w:rPr>
              <w:t>Insoluble</w:t>
            </w:r>
          </w:p>
        </w:tc>
        <w:tc>
          <w:tcPr>
            <w:tcW w:w="3237" w:type="dxa"/>
          </w:tcPr>
          <w:p w:rsidR="00D30D7F" w:rsidRPr="00A2050D" w:rsidRDefault="005265EF" w:rsidP="00D3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 w:rsidRPr="005265EF">
              <w:rPr>
                <w:rFonts w:ascii="SassoonPrimaryType" w:hAnsi="SassoonPrimaryType" w:cs="Arial"/>
                <w:szCs w:val="20"/>
              </w:rPr>
              <w:t>A material that cannot dissolve in water.</w:t>
            </w:r>
          </w:p>
        </w:tc>
      </w:tr>
      <w:tr w:rsidR="00D30D7F" w:rsidRPr="007626F5" w:rsidTr="00D30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30D7F" w:rsidRPr="006D74D5" w:rsidRDefault="005265EF" w:rsidP="00D30D7F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5265EF">
              <w:rPr>
                <w:rFonts w:ascii="SassoonPrimaryType" w:hAnsi="SassoonPrimaryType" w:cs="Arial"/>
                <w:szCs w:val="20"/>
              </w:rPr>
              <w:t>Sieving</w:t>
            </w:r>
          </w:p>
        </w:tc>
        <w:tc>
          <w:tcPr>
            <w:tcW w:w="3237" w:type="dxa"/>
          </w:tcPr>
          <w:p w:rsidR="00D30D7F" w:rsidRPr="00A2050D" w:rsidRDefault="005265EF" w:rsidP="00D3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 w:rsidRPr="005265EF">
              <w:rPr>
                <w:rFonts w:ascii="SassoonPrimaryType" w:hAnsi="SassoonPrimaryType" w:cs="Arial"/>
                <w:szCs w:val="20"/>
              </w:rPr>
              <w:t>A way to separate materials from on another due to their size.</w:t>
            </w:r>
          </w:p>
        </w:tc>
      </w:tr>
      <w:tr w:rsidR="00D30D7F" w:rsidRPr="007626F5" w:rsidTr="00D3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30D7F" w:rsidRPr="006D74D5" w:rsidRDefault="005265EF" w:rsidP="00D30D7F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5265EF">
              <w:rPr>
                <w:rFonts w:ascii="SassoonPrimaryType" w:hAnsi="SassoonPrimaryType" w:cs="Arial"/>
                <w:szCs w:val="20"/>
              </w:rPr>
              <w:t>Filtration</w:t>
            </w:r>
          </w:p>
        </w:tc>
        <w:tc>
          <w:tcPr>
            <w:tcW w:w="3237" w:type="dxa"/>
          </w:tcPr>
          <w:p w:rsidR="00D30D7F" w:rsidRPr="00A2050D" w:rsidRDefault="005265EF" w:rsidP="00D3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 w:rsidRPr="005265EF">
              <w:rPr>
                <w:rFonts w:ascii="SassoonPrimaryType" w:hAnsi="SassoonPrimaryType" w:cs="Arial"/>
                <w:szCs w:val="20"/>
              </w:rPr>
              <w:t>A mixture of solids and liquids are separated using paper with tiny holes trapping the solid particles.</w:t>
            </w:r>
          </w:p>
        </w:tc>
      </w:tr>
      <w:tr w:rsidR="00D30D7F" w:rsidRPr="007626F5" w:rsidTr="00D30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30D7F" w:rsidRPr="006D74D5" w:rsidRDefault="005265EF" w:rsidP="00D30D7F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5265EF">
              <w:rPr>
                <w:rFonts w:ascii="SassoonPrimaryType" w:hAnsi="SassoonPrimaryType" w:cs="Arial"/>
                <w:szCs w:val="20"/>
              </w:rPr>
              <w:t>Evaporation</w:t>
            </w:r>
          </w:p>
        </w:tc>
        <w:tc>
          <w:tcPr>
            <w:tcW w:w="3237" w:type="dxa"/>
          </w:tcPr>
          <w:p w:rsidR="00D30D7F" w:rsidRPr="00A2050D" w:rsidRDefault="005265EF" w:rsidP="00D3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 w:rsidRPr="005265EF">
              <w:rPr>
                <w:rFonts w:ascii="SassoonPrimaryType" w:hAnsi="SassoonPrimaryType" w:cs="Arial"/>
                <w:szCs w:val="20"/>
              </w:rPr>
              <w:t>Liquid elements can be heated and turned into a gas, leaving solid particles behind.</w:t>
            </w:r>
          </w:p>
        </w:tc>
      </w:tr>
      <w:tr w:rsidR="00D30D7F" w:rsidRPr="007626F5" w:rsidTr="00D3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30D7F" w:rsidRPr="006D74D5" w:rsidRDefault="005265EF" w:rsidP="00D30D7F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5265EF">
              <w:rPr>
                <w:rFonts w:ascii="SassoonPrimaryType" w:hAnsi="SassoonPrimaryType" w:cs="Arial"/>
                <w:szCs w:val="20"/>
              </w:rPr>
              <w:t>Magnetism</w:t>
            </w:r>
          </w:p>
        </w:tc>
        <w:tc>
          <w:tcPr>
            <w:tcW w:w="3237" w:type="dxa"/>
          </w:tcPr>
          <w:p w:rsidR="00D30D7F" w:rsidRPr="00A2050D" w:rsidRDefault="005265EF" w:rsidP="00D3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 w:rsidRPr="005265EF">
              <w:rPr>
                <w:rFonts w:ascii="SassoonPrimaryType" w:hAnsi="SassoonPrimaryType" w:cs="Arial"/>
                <w:szCs w:val="20"/>
              </w:rPr>
              <w:t>The metallic particles attract to the magnet leaving other particles behind.</w:t>
            </w:r>
          </w:p>
        </w:tc>
      </w:tr>
      <w:tr w:rsidR="00D30D7F" w:rsidRPr="007626F5" w:rsidTr="00D30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30D7F" w:rsidRDefault="005265EF" w:rsidP="00D30D7F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5265EF">
              <w:rPr>
                <w:rFonts w:ascii="SassoonPrimaryType" w:hAnsi="SassoonPrimaryType" w:cs="Arial"/>
                <w:szCs w:val="20"/>
              </w:rPr>
              <w:t>Independent Variable</w:t>
            </w:r>
          </w:p>
        </w:tc>
        <w:tc>
          <w:tcPr>
            <w:tcW w:w="3237" w:type="dxa"/>
          </w:tcPr>
          <w:p w:rsidR="00D30D7F" w:rsidRPr="00A2050D" w:rsidRDefault="005265EF" w:rsidP="00D3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 w:rsidRPr="005265EF">
              <w:rPr>
                <w:rFonts w:ascii="SassoonPrimaryType" w:hAnsi="SassoonPrimaryType" w:cs="Arial"/>
                <w:szCs w:val="20"/>
              </w:rPr>
              <w:t>The variable th</w:t>
            </w:r>
            <w:r w:rsidR="00A7701D">
              <w:rPr>
                <w:rFonts w:ascii="SassoonPrimaryType" w:hAnsi="SassoonPrimaryType" w:cs="Arial"/>
                <w:szCs w:val="20"/>
              </w:rPr>
              <w:t>at can change in an experiment.</w:t>
            </w:r>
          </w:p>
        </w:tc>
      </w:tr>
      <w:tr w:rsidR="00D30D7F" w:rsidRPr="007626F5" w:rsidTr="00D3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30D7F" w:rsidRDefault="005265EF" w:rsidP="00D30D7F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5265EF">
              <w:rPr>
                <w:rFonts w:ascii="SassoonPrimaryType" w:hAnsi="SassoonPrimaryType" w:cs="Arial"/>
                <w:szCs w:val="20"/>
              </w:rPr>
              <w:t>Dependant Variable</w:t>
            </w:r>
          </w:p>
        </w:tc>
        <w:tc>
          <w:tcPr>
            <w:tcW w:w="3237" w:type="dxa"/>
          </w:tcPr>
          <w:p w:rsidR="00D30D7F" w:rsidRPr="00A2050D" w:rsidRDefault="005265EF" w:rsidP="00D3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 w:rsidRPr="005265EF">
              <w:rPr>
                <w:rFonts w:ascii="SassoonPrimaryType" w:hAnsi="SassoonPrimaryType" w:cs="Arial"/>
                <w:szCs w:val="20"/>
              </w:rPr>
              <w:t>Variables that must stay the same to ensure a fair test</w:t>
            </w:r>
          </w:p>
        </w:tc>
      </w:tr>
      <w:tr w:rsidR="00DA77E2" w:rsidRPr="007626F5" w:rsidTr="00D30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A77E2" w:rsidRPr="00DA77E2" w:rsidRDefault="00DA77E2" w:rsidP="00D30D7F">
            <w:pPr>
              <w:jc w:val="center"/>
              <w:rPr>
                <w:rFonts w:ascii="SassoonPrimaryType" w:hAnsi="SassoonPrimaryType" w:cs="Arial"/>
                <w:szCs w:val="20"/>
              </w:rPr>
            </w:pPr>
            <w:r w:rsidRPr="00DA77E2">
              <w:rPr>
                <w:rFonts w:ascii="SassoonPrimaryType" w:hAnsi="SassoonPrimaryType" w:cs="Arial"/>
                <w:szCs w:val="20"/>
              </w:rPr>
              <w:t>Transparent</w:t>
            </w:r>
          </w:p>
        </w:tc>
        <w:tc>
          <w:tcPr>
            <w:tcW w:w="3237" w:type="dxa"/>
          </w:tcPr>
          <w:p w:rsidR="00DA77E2" w:rsidRPr="005265EF" w:rsidRDefault="00DA77E2" w:rsidP="00D3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 w:cs="Arial"/>
                <w:szCs w:val="20"/>
              </w:rPr>
            </w:pPr>
            <w:r>
              <w:rPr>
                <w:rFonts w:ascii="SassoonPrimaryType" w:hAnsi="SassoonPrimaryType" w:cs="Arial"/>
                <w:szCs w:val="20"/>
              </w:rPr>
              <w:t>Completely see through</w:t>
            </w:r>
          </w:p>
        </w:tc>
      </w:tr>
      <w:tr w:rsidR="00DA77E2" w:rsidRPr="007626F5" w:rsidTr="00D3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A77E2" w:rsidRPr="00DA77E2" w:rsidRDefault="00DA77E2" w:rsidP="00D30D7F">
            <w:pPr>
              <w:jc w:val="center"/>
              <w:rPr>
                <w:rFonts w:ascii="SassoonPrimaryType" w:hAnsi="SassoonPrimaryType" w:cs="Arial"/>
                <w:szCs w:val="20"/>
              </w:rPr>
            </w:pPr>
            <w:r>
              <w:rPr>
                <w:rFonts w:ascii="SassoonPrimaryType" w:hAnsi="SassoonPrimaryType" w:cs="Arial"/>
                <w:szCs w:val="20"/>
              </w:rPr>
              <w:t>Solution</w:t>
            </w:r>
          </w:p>
        </w:tc>
        <w:tc>
          <w:tcPr>
            <w:tcW w:w="3237" w:type="dxa"/>
          </w:tcPr>
          <w:p w:rsidR="00DA77E2" w:rsidRDefault="00DA77E2" w:rsidP="00D3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 w:cs="Arial"/>
                <w:szCs w:val="20"/>
              </w:rPr>
            </w:pPr>
            <w:r>
              <w:rPr>
                <w:rFonts w:ascii="SassoonPrimaryType" w:hAnsi="SassoonPrimaryType" w:cs="Arial"/>
                <w:szCs w:val="20"/>
              </w:rPr>
              <w:t>A mixture of a solid and liquid or two liquids</w:t>
            </w:r>
          </w:p>
        </w:tc>
      </w:tr>
      <w:tr w:rsidR="008D4AC0" w:rsidRPr="007626F5" w:rsidTr="00D30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8D4AC0" w:rsidRDefault="008D4AC0" w:rsidP="00D30D7F">
            <w:pPr>
              <w:jc w:val="center"/>
              <w:rPr>
                <w:rFonts w:ascii="SassoonPrimaryType" w:hAnsi="SassoonPrimaryType" w:cs="Arial"/>
                <w:szCs w:val="20"/>
              </w:rPr>
            </w:pPr>
            <w:r>
              <w:rPr>
                <w:rFonts w:ascii="SassoonPrimaryType" w:hAnsi="SassoonPrimaryType" w:cs="Arial"/>
                <w:szCs w:val="20"/>
              </w:rPr>
              <w:t>Reversible</w:t>
            </w:r>
          </w:p>
        </w:tc>
        <w:tc>
          <w:tcPr>
            <w:tcW w:w="3237" w:type="dxa"/>
          </w:tcPr>
          <w:p w:rsidR="008D4AC0" w:rsidRDefault="008D4AC0" w:rsidP="00D3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 w:cs="Arial"/>
                <w:szCs w:val="20"/>
              </w:rPr>
            </w:pPr>
            <w:r>
              <w:rPr>
                <w:rFonts w:ascii="SassoonPrimaryType" w:hAnsi="SassoonPrimaryType" w:cs="Arial"/>
                <w:szCs w:val="20"/>
              </w:rPr>
              <w:t>A change to a material but it is not permanent</w:t>
            </w:r>
          </w:p>
        </w:tc>
      </w:tr>
      <w:tr w:rsidR="008D4AC0" w:rsidRPr="007626F5" w:rsidTr="00D3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8D4AC0" w:rsidRDefault="008D4AC0" w:rsidP="00D30D7F">
            <w:pPr>
              <w:jc w:val="center"/>
              <w:rPr>
                <w:rFonts w:ascii="SassoonPrimaryType" w:hAnsi="SassoonPrimaryType" w:cs="Arial"/>
                <w:szCs w:val="20"/>
              </w:rPr>
            </w:pPr>
            <w:r>
              <w:rPr>
                <w:rFonts w:ascii="SassoonPrimaryType" w:hAnsi="SassoonPrimaryType" w:cs="Arial"/>
                <w:szCs w:val="20"/>
              </w:rPr>
              <w:t>Irreversible</w:t>
            </w:r>
          </w:p>
        </w:tc>
        <w:tc>
          <w:tcPr>
            <w:tcW w:w="3237" w:type="dxa"/>
          </w:tcPr>
          <w:p w:rsidR="008D4AC0" w:rsidRDefault="008D4AC0" w:rsidP="00D3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 w:cs="Arial"/>
                <w:szCs w:val="20"/>
              </w:rPr>
            </w:pPr>
            <w:r>
              <w:rPr>
                <w:rFonts w:ascii="SassoonPrimaryType" w:hAnsi="SassoonPrimaryType" w:cs="Arial"/>
                <w:szCs w:val="20"/>
              </w:rPr>
              <w:t>A change that will last forever</w:t>
            </w:r>
          </w:p>
        </w:tc>
      </w:tr>
    </w:tbl>
    <w:p w:rsidR="007626F5" w:rsidRPr="007626F5" w:rsidRDefault="00893784">
      <w:pPr>
        <w:rPr>
          <w:rFonts w:ascii="Century Gothic" w:hAnsi="Century Gothic"/>
        </w:rPr>
      </w:pPr>
      <w:r w:rsidRPr="00D77160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2F6B7524" wp14:editId="4879C456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1823085" cy="2242820"/>
            <wp:effectExtent l="0" t="0" r="5715" b="5080"/>
            <wp:wrapThrough wrapText="bothSides">
              <wp:wrapPolygon edited="0">
                <wp:start x="0" y="0"/>
                <wp:lineTo x="0" y="21465"/>
                <wp:lineTo x="21442" y="21465"/>
                <wp:lineTo x="21442" y="0"/>
                <wp:lineTo x="0" y="0"/>
              </wp:wrapPolygon>
            </wp:wrapThrough>
            <wp:docPr id="2" name="Picture 2" descr="Image result for who is john dunlop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o is john dunlop for kid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26F5" w:rsidRPr="007626F5" w:rsidSect="00B141C7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C7" w:rsidRDefault="00B141C7" w:rsidP="00B141C7">
      <w:pPr>
        <w:spacing w:after="0" w:line="240" w:lineRule="auto"/>
      </w:pPr>
      <w:r>
        <w:separator/>
      </w:r>
    </w:p>
  </w:endnote>
  <w:endnote w:type="continuationSeparator" w:id="0">
    <w:p w:rsidR="00B141C7" w:rsidRDefault="00B141C7" w:rsidP="00B1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E2" w:rsidRDefault="00480DE2" w:rsidP="00480DE2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-148590</wp:posOffset>
          </wp:positionV>
          <wp:extent cx="1104900" cy="610159"/>
          <wp:effectExtent l="0" t="0" r="0" b="0"/>
          <wp:wrapNone/>
          <wp:docPr id="21" name="Picture 21" descr="Image result for enquire learning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nquire learning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1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DE2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9534665</wp:posOffset>
          </wp:positionH>
          <wp:positionV relativeFrom="paragraph">
            <wp:posOffset>-110490</wp:posOffset>
          </wp:positionV>
          <wp:extent cx="523875" cy="525921"/>
          <wp:effectExtent l="0" t="0" r="0" b="7620"/>
          <wp:wrapNone/>
          <wp:docPr id="22" name="Picture 22" descr="T:\Administration\Harrow Gate Primary Academy Logo Red Ci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ministration\Harrow Gate Primary Academy Logo Red Circ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C7" w:rsidRDefault="00B141C7" w:rsidP="00B141C7">
      <w:pPr>
        <w:spacing w:after="0" w:line="240" w:lineRule="auto"/>
      </w:pPr>
      <w:r>
        <w:separator/>
      </w:r>
    </w:p>
  </w:footnote>
  <w:footnote w:type="continuationSeparator" w:id="0">
    <w:p w:rsidR="00B141C7" w:rsidRDefault="00B141C7" w:rsidP="00B1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C7" w:rsidRPr="007626F5" w:rsidRDefault="005265EF" w:rsidP="005265EF">
    <w:pPr>
      <w:pStyle w:val="Header"/>
      <w:jc w:val="center"/>
      <w:rPr>
        <w:rFonts w:ascii="Century Gothic" w:hAnsi="Century Gothic"/>
        <w:sz w:val="28"/>
        <w:szCs w:val="28"/>
        <w:u w:val="single"/>
      </w:rPr>
    </w:pPr>
    <w:r>
      <w:rPr>
        <w:rFonts w:ascii="Century Gothic" w:hAnsi="Century Gothic"/>
        <w:sz w:val="28"/>
        <w:szCs w:val="28"/>
        <w:u w:val="single"/>
      </w:rPr>
      <w:t>Year 5</w:t>
    </w:r>
    <w:r w:rsidR="00321B57">
      <w:rPr>
        <w:rFonts w:ascii="Century Gothic" w:hAnsi="Century Gothic"/>
        <w:sz w:val="28"/>
        <w:szCs w:val="28"/>
        <w:u w:val="single"/>
      </w:rPr>
      <w:t>: Science</w:t>
    </w:r>
    <w:r w:rsidR="009A2260">
      <w:rPr>
        <w:rFonts w:ascii="Century Gothic" w:hAnsi="Century Gothic"/>
        <w:sz w:val="28"/>
        <w:szCs w:val="28"/>
        <w:u w:val="single"/>
      </w:rPr>
      <w:tab/>
    </w:r>
    <w:r w:rsidR="00E528CC">
      <w:rPr>
        <w:rFonts w:ascii="Century Gothic" w:hAnsi="Century Gothic"/>
        <w:b/>
        <w:sz w:val="28"/>
        <w:szCs w:val="28"/>
        <w:u w:val="single"/>
      </w:rPr>
      <w:t>M</w:t>
    </w:r>
    <w:r>
      <w:rPr>
        <w:rFonts w:ascii="Century Gothic" w:hAnsi="Century Gothic"/>
        <w:b/>
        <w:sz w:val="28"/>
        <w:szCs w:val="28"/>
        <w:u w:val="single"/>
      </w:rPr>
      <w:t>aterials</w:t>
    </w:r>
    <w:r w:rsidR="00E528CC">
      <w:rPr>
        <w:rFonts w:ascii="Century Gothic" w:hAnsi="Century Gothic"/>
        <w:b/>
        <w:sz w:val="28"/>
        <w:szCs w:val="28"/>
        <w:u w:val="single"/>
      </w:rPr>
      <w:tab/>
    </w:r>
    <w:r w:rsidR="00E528CC">
      <w:rPr>
        <w:rFonts w:ascii="Century Gothic" w:hAnsi="Century Gothic"/>
        <w:b/>
        <w:sz w:val="28"/>
        <w:szCs w:val="28"/>
        <w:u w:val="single"/>
      </w:rPr>
      <w:tab/>
    </w:r>
    <w:r>
      <w:rPr>
        <w:rFonts w:ascii="Century Gothic" w:hAnsi="Century Gothic"/>
        <w:b/>
        <w:sz w:val="28"/>
        <w:szCs w:val="28"/>
        <w:u w:val="single"/>
      </w:rPr>
      <w:tab/>
    </w:r>
    <w:r>
      <w:rPr>
        <w:rFonts w:ascii="Century Gothic" w:hAnsi="Century Gothic"/>
        <w:b/>
        <w:sz w:val="28"/>
        <w:szCs w:val="28"/>
        <w:u w:val="single"/>
      </w:rPr>
      <w:tab/>
    </w:r>
    <w:r w:rsidR="00C81162" w:rsidRPr="007626F5">
      <w:rPr>
        <w:rFonts w:ascii="Century Gothic" w:hAnsi="Century Gothic"/>
        <w:sz w:val="28"/>
        <w:szCs w:val="28"/>
        <w:u w:val="single"/>
      </w:rPr>
      <w:t>Term</w:t>
    </w:r>
    <w:r w:rsidR="001B5622">
      <w:rPr>
        <w:rFonts w:ascii="Century Gothic" w:hAnsi="Century Gothic"/>
        <w:sz w:val="28"/>
        <w:szCs w:val="28"/>
        <w:u w:val="single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D6840"/>
    <w:multiLevelType w:val="hybridMultilevel"/>
    <w:tmpl w:val="839EA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C7"/>
    <w:rsid w:val="001B5622"/>
    <w:rsid w:val="00235DA7"/>
    <w:rsid w:val="00321B57"/>
    <w:rsid w:val="003C3D5B"/>
    <w:rsid w:val="00480DE2"/>
    <w:rsid w:val="004C148B"/>
    <w:rsid w:val="005265EF"/>
    <w:rsid w:val="00624745"/>
    <w:rsid w:val="007626F5"/>
    <w:rsid w:val="007D358D"/>
    <w:rsid w:val="00847C93"/>
    <w:rsid w:val="00893784"/>
    <w:rsid w:val="008B124E"/>
    <w:rsid w:val="008D4AC0"/>
    <w:rsid w:val="009A2260"/>
    <w:rsid w:val="009A7B99"/>
    <w:rsid w:val="00A2050D"/>
    <w:rsid w:val="00A7701D"/>
    <w:rsid w:val="00B141C7"/>
    <w:rsid w:val="00C81162"/>
    <w:rsid w:val="00D30D7F"/>
    <w:rsid w:val="00DA77E2"/>
    <w:rsid w:val="00E01E58"/>
    <w:rsid w:val="00E528CC"/>
    <w:rsid w:val="00F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9530AA"/>
  <w15:chartTrackingRefBased/>
  <w15:docId w15:val="{59A2C9B3-A561-4564-B69C-F12A86E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141C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1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C7"/>
  </w:style>
  <w:style w:type="paragraph" w:styleId="Footer">
    <w:name w:val="footer"/>
    <w:basedOn w:val="Normal"/>
    <w:link w:val="FooterChar"/>
    <w:uiPriority w:val="99"/>
    <w:unhideWhenUsed/>
    <w:rsid w:val="00B1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C7"/>
  </w:style>
  <w:style w:type="table" w:styleId="GridTable5Dark-Accent4">
    <w:name w:val="Grid Table 5 Dark Accent 4"/>
    <w:basedOn w:val="TableNormal"/>
    <w:uiPriority w:val="50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ListTable4-Accent4">
    <w:name w:val="List Table 4 Accent 4"/>
    <w:basedOn w:val="TableNormal"/>
    <w:uiPriority w:val="49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5">
    <w:name w:val="Grid Table 5 Dark Accent 5"/>
    <w:basedOn w:val="TableNormal"/>
    <w:uiPriority w:val="50"/>
    <w:rsid w:val="00847C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847C9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B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3515E-E40C-4926-8161-C420BEC4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Story, Chris</dc:creator>
  <cp:keywords/>
  <dc:description/>
  <cp:lastModifiedBy>Galt, John</cp:lastModifiedBy>
  <cp:revision>7</cp:revision>
  <dcterms:created xsi:type="dcterms:W3CDTF">2019-09-02T14:02:00Z</dcterms:created>
  <dcterms:modified xsi:type="dcterms:W3CDTF">2019-09-09T16:01:00Z</dcterms:modified>
</cp:coreProperties>
</file>