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5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538"/>
        <w:gridCol w:w="1450"/>
        <w:gridCol w:w="4760"/>
        <w:gridCol w:w="1785"/>
        <w:gridCol w:w="2089"/>
        <w:gridCol w:w="3874"/>
      </w:tblGrid>
      <w:tr w:rsidR="006B1349" w:rsidRPr="00AC71CF" w:rsidTr="003F44F8">
        <w:tc>
          <w:tcPr>
            <w:tcW w:w="5000" w:type="pct"/>
            <w:gridSpan w:val="6"/>
          </w:tcPr>
          <w:p w:rsidR="006B1349" w:rsidRPr="00AC71CF" w:rsidRDefault="001B3543" w:rsidP="00EF25FF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Reception Weekly Plan 8</w:t>
            </w:r>
            <w:r w:rsidR="00EF25FF" w:rsidRPr="00AC71CF">
              <w:rPr>
                <w:rFonts w:ascii="Arial" w:hAnsi="Arial" w:cs="Arial"/>
                <w:b/>
                <w:sz w:val="24"/>
                <w:szCs w:val="28"/>
                <w:u w:val="single"/>
              </w:rPr>
              <w:t>.6.20</w:t>
            </w:r>
          </w:p>
        </w:tc>
      </w:tr>
      <w:tr w:rsidR="003F44F8" w:rsidRPr="00AC71CF" w:rsidTr="003F44F8">
        <w:tc>
          <w:tcPr>
            <w:tcW w:w="5000" w:type="pct"/>
            <w:gridSpan w:val="6"/>
          </w:tcPr>
          <w:p w:rsidR="006B1349" w:rsidRPr="00AC71CF" w:rsidRDefault="003F44F8" w:rsidP="006B1349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szCs w:val="28"/>
                <w:u w:val="single"/>
              </w:rPr>
              <w:t>Everyday your child must;</w:t>
            </w:r>
          </w:p>
        </w:tc>
      </w:tr>
      <w:tr w:rsidR="003F44F8" w:rsidRPr="00AC71CF" w:rsidTr="00EF25FF">
        <w:tc>
          <w:tcPr>
            <w:tcW w:w="964" w:type="pct"/>
            <w:gridSpan w:val="2"/>
          </w:tcPr>
          <w:p w:rsidR="003F44F8" w:rsidRPr="00AC71CF" w:rsidRDefault="003F44F8" w:rsidP="003F44F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>Daily work out</w:t>
            </w:r>
            <w:r w:rsidR="00EF25FF" w:rsidRPr="00AC71CF">
              <w:rPr>
                <w:rFonts w:ascii="Arial" w:hAnsi="Arial" w:cs="Arial"/>
                <w:b/>
                <w:u w:val="single"/>
              </w:rPr>
              <w:t xml:space="preserve"> Cosmic Yoga – </w:t>
            </w:r>
            <w:r w:rsidR="001B3543">
              <w:rPr>
                <w:rFonts w:ascii="Arial" w:hAnsi="Arial" w:cs="Arial"/>
                <w:b/>
                <w:u w:val="single"/>
              </w:rPr>
              <w:t>Squish the Fish</w:t>
            </w:r>
          </w:p>
          <w:p w:rsidR="003F44F8" w:rsidRDefault="003A5D56" w:rsidP="003F44F8">
            <w:pPr>
              <w:rPr>
                <w:rFonts w:ascii="Arial" w:hAnsi="Arial" w:cs="Arial"/>
                <w:color w:val="0000FF"/>
                <w:sz w:val="24"/>
                <w:u w:val="single"/>
              </w:rPr>
            </w:pPr>
            <w:hyperlink r:id="rId5" w:history="1">
              <w:r w:rsidR="001B3543" w:rsidRPr="001B3543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https://www.youtube.com/watch?v=LhYtcadR9nw</w:t>
              </w:r>
            </w:hyperlink>
          </w:p>
          <w:p w:rsidR="00BB68EC" w:rsidRDefault="00BB68EC" w:rsidP="003F44F8">
            <w:pPr>
              <w:rPr>
                <w:rFonts w:ascii="Arial" w:hAnsi="Arial" w:cs="Arial"/>
                <w:color w:val="0000FF"/>
                <w:sz w:val="24"/>
                <w:u w:val="single"/>
              </w:rPr>
            </w:pPr>
          </w:p>
          <w:p w:rsidR="00BB68EC" w:rsidRPr="00BB68EC" w:rsidRDefault="00BB68EC" w:rsidP="003F44F8">
            <w:pPr>
              <w:rPr>
                <w:rFonts w:ascii="Arial" w:hAnsi="Arial" w:cs="Arial"/>
                <w:sz w:val="24"/>
              </w:rPr>
            </w:pPr>
          </w:p>
          <w:p w:rsidR="00BB68EC" w:rsidRDefault="00BB68EC" w:rsidP="003F44F8">
            <w:pPr>
              <w:rPr>
                <w:rFonts w:ascii="Arial" w:hAnsi="Arial" w:cs="Arial"/>
                <w:sz w:val="24"/>
              </w:rPr>
            </w:pPr>
            <w:r w:rsidRPr="00BB68EC">
              <w:rPr>
                <w:rFonts w:ascii="Arial" w:hAnsi="Arial" w:cs="Arial"/>
                <w:sz w:val="24"/>
              </w:rPr>
              <w:t>P.E with Joe</w:t>
            </w:r>
          </w:p>
          <w:p w:rsidR="00BB68EC" w:rsidRPr="001B3543" w:rsidRDefault="00BB68EC" w:rsidP="003F44F8">
            <w:pPr>
              <w:rPr>
                <w:rFonts w:ascii="Arial" w:hAnsi="Arial" w:cs="Arial"/>
              </w:rPr>
            </w:pPr>
            <w:hyperlink r:id="rId6" w:history="1">
              <w:r w:rsidRPr="00BB68EC">
                <w:rPr>
                  <w:rStyle w:val="Hyperlink"/>
                  <w:rFonts w:ascii="Arial" w:hAnsi="Arial" w:cs="Arial"/>
                </w:rPr>
                <w:t>https://www.youtube.com/watch?v=6oz_9rb8LEg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6" w:type="pct"/>
          </w:tcPr>
          <w:p w:rsidR="003F44F8" w:rsidRPr="00AC71CF" w:rsidRDefault="003F44F8" w:rsidP="003F44F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 xml:space="preserve"> Practice their;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Write my name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 xml:space="preserve">Practise saying the non- decodable words on the sound mat. 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Count from 0-20 then from 20-0.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Practise handwriting one letter in your book.</w:t>
            </w:r>
          </w:p>
          <w:p w:rsidR="00EF25FF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10 minutes of reading.</w:t>
            </w:r>
          </w:p>
          <w:p w:rsidR="003F44F8" w:rsidRPr="00AC71CF" w:rsidRDefault="00EF25FF" w:rsidP="00EF25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>Listen to a story.</w:t>
            </w:r>
          </w:p>
        </w:tc>
        <w:tc>
          <w:tcPr>
            <w:tcW w:w="1250" w:type="pct"/>
            <w:gridSpan w:val="2"/>
          </w:tcPr>
          <w:p w:rsidR="003F44F8" w:rsidRPr="00AC71CF" w:rsidRDefault="003F44F8" w:rsidP="003F44F8">
            <w:pPr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>Sing the rhyme:</w:t>
            </w: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</w:rPr>
            </w:pPr>
            <w:r w:rsidRPr="00AC71CF">
              <w:rPr>
                <w:rFonts w:ascii="Arial" w:hAnsi="Arial" w:cs="Arial"/>
                <w:sz w:val="24"/>
                <w:szCs w:val="24"/>
              </w:rPr>
              <w:t xml:space="preserve">Sing and listen to the rhyme every day. </w:t>
            </w:r>
          </w:p>
          <w:p w:rsidR="00EF25FF" w:rsidRPr="00AC71CF" w:rsidRDefault="001B3543" w:rsidP="00EF2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sailor went to sea</w:t>
            </w:r>
          </w:p>
          <w:p w:rsidR="003F44F8" w:rsidRPr="001B3543" w:rsidRDefault="003A5D56" w:rsidP="00EF25FF">
            <w:pPr>
              <w:rPr>
                <w:rFonts w:ascii="Arial" w:hAnsi="Arial" w:cs="Arial"/>
              </w:rPr>
            </w:pPr>
            <w:hyperlink r:id="rId7" w:history="1">
              <w:r w:rsidR="001B3543" w:rsidRPr="001B3543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https://www.youtube.com/watch?v=nFxAiWkSePk</w:t>
              </w:r>
            </w:hyperlink>
          </w:p>
        </w:tc>
        <w:tc>
          <w:tcPr>
            <w:tcW w:w="1250" w:type="pct"/>
          </w:tcPr>
          <w:p w:rsidR="003F44F8" w:rsidRPr="00AC71CF" w:rsidRDefault="003F44F8" w:rsidP="003F44F8">
            <w:pPr>
              <w:rPr>
                <w:rFonts w:ascii="Arial" w:hAnsi="Arial" w:cs="Arial"/>
                <w:b/>
                <w:u w:val="single"/>
              </w:rPr>
            </w:pPr>
            <w:r w:rsidRPr="00AC71CF">
              <w:rPr>
                <w:rFonts w:ascii="Arial" w:hAnsi="Arial" w:cs="Arial"/>
                <w:b/>
                <w:u w:val="single"/>
              </w:rPr>
              <w:t xml:space="preserve">Discuss the Weather </w:t>
            </w:r>
          </w:p>
          <w:p w:rsidR="003F44F8" w:rsidRPr="00AC71CF" w:rsidRDefault="003F44F8">
            <w:pPr>
              <w:rPr>
                <w:rFonts w:ascii="Arial" w:hAnsi="Arial" w:cs="Arial"/>
              </w:rPr>
            </w:pPr>
            <w:r w:rsidRPr="00AC71CF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990600</wp:posOffset>
                  </wp:positionV>
                  <wp:extent cx="187071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36" y="21382"/>
                      <wp:lineTo x="213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AC71CF">
              <w:rPr>
                <w:rFonts w:ascii="Arial" w:hAnsi="Arial" w:cs="Arial"/>
                <w:sz w:val="24"/>
              </w:rPr>
              <w:t>Discuss the weather and record on a daily weather chart- what is the temperature?</w:t>
            </w:r>
            <w:proofErr w:type="gramEnd"/>
            <w:r w:rsidRPr="00AC71CF">
              <w:rPr>
                <w:rFonts w:ascii="Arial" w:hAnsi="Arial" w:cs="Arial"/>
                <w:sz w:val="24"/>
              </w:rPr>
              <w:t xml:space="preserve"> Do we have to take any measures against the weather? (Sun lotion and a hat). </w:t>
            </w:r>
          </w:p>
        </w:tc>
      </w:tr>
      <w:tr w:rsidR="006B1349" w:rsidRPr="00AC71CF" w:rsidTr="0003620D">
        <w:tc>
          <w:tcPr>
            <w:tcW w:w="496" w:type="pct"/>
          </w:tcPr>
          <w:p w:rsidR="006B1349" w:rsidRPr="00AC71CF" w:rsidRDefault="006B1349">
            <w:pPr>
              <w:rPr>
                <w:rFonts w:ascii="Arial" w:hAnsi="Arial" w:cs="Arial"/>
              </w:rPr>
            </w:pPr>
          </w:p>
        </w:tc>
        <w:tc>
          <w:tcPr>
            <w:tcW w:w="2580" w:type="pct"/>
            <w:gridSpan w:val="3"/>
          </w:tcPr>
          <w:p w:rsidR="006B1349" w:rsidRPr="00AC71CF" w:rsidRDefault="006B1349" w:rsidP="001C2B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71CF">
              <w:rPr>
                <w:rFonts w:ascii="Arial" w:hAnsi="Arial" w:cs="Arial"/>
                <w:b/>
                <w:sz w:val="24"/>
              </w:rPr>
              <w:t>Phonics/  Math</w:t>
            </w:r>
            <w:r w:rsidR="00EF25FF" w:rsidRPr="00AC71CF"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1925" w:type="pct"/>
            <w:gridSpan w:val="2"/>
          </w:tcPr>
          <w:p w:rsidR="006B1349" w:rsidRPr="00AC71CF" w:rsidRDefault="006B1349">
            <w:pPr>
              <w:rPr>
                <w:rFonts w:ascii="Arial" w:hAnsi="Arial" w:cs="Arial"/>
                <w:b/>
                <w:sz w:val="20"/>
              </w:rPr>
            </w:pPr>
            <w:r w:rsidRPr="00AC71CF">
              <w:rPr>
                <w:rFonts w:ascii="Arial" w:hAnsi="Arial" w:cs="Arial"/>
                <w:b/>
                <w:sz w:val="24"/>
              </w:rPr>
              <w:t xml:space="preserve">Power of Reading </w:t>
            </w:r>
            <w:r w:rsidR="006C59A1">
              <w:rPr>
                <w:rFonts w:ascii="Arial" w:hAnsi="Arial" w:cs="Arial"/>
                <w:b/>
                <w:sz w:val="24"/>
              </w:rPr>
              <w:t xml:space="preserve">- English </w:t>
            </w:r>
            <w:r w:rsidRPr="00AC71CF">
              <w:rPr>
                <w:rFonts w:ascii="Arial" w:hAnsi="Arial" w:cs="Arial"/>
                <w:b/>
                <w:sz w:val="24"/>
              </w:rPr>
              <w:t>and Topic</w:t>
            </w:r>
          </w:p>
        </w:tc>
      </w:tr>
      <w:tr w:rsidR="006B1349" w:rsidRPr="00AC71CF" w:rsidTr="0003620D">
        <w:trPr>
          <w:cantSplit/>
          <w:trHeight w:val="2998"/>
        </w:trPr>
        <w:tc>
          <w:tcPr>
            <w:tcW w:w="496" w:type="pct"/>
            <w:textDirection w:val="tbRl"/>
          </w:tcPr>
          <w:p w:rsidR="006B1349" w:rsidRPr="00AC71CF" w:rsidRDefault="001C2BF4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t>Monday</w:t>
            </w:r>
          </w:p>
        </w:tc>
        <w:tc>
          <w:tcPr>
            <w:tcW w:w="2580" w:type="pct"/>
            <w:gridSpan w:val="3"/>
          </w:tcPr>
          <w:p w:rsidR="001C2BF4" w:rsidRPr="00AC71CF" w:rsidRDefault="00EF25FF" w:rsidP="001C2BF4">
            <w:pPr>
              <w:jc w:val="center"/>
              <w:rPr>
                <w:rFonts w:ascii="Arial" w:hAnsi="Arial" w:cs="Arial"/>
                <w:b/>
                <w:sz w:val="24"/>
                <w:szCs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Today is a phonics day</w:t>
            </w: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 1 - Monday</w:t>
            </w:r>
          </w:p>
          <w:p w:rsidR="00EF25FF" w:rsidRPr="00AC71CF" w:rsidRDefault="00FC396B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Watch the video</w:t>
            </w:r>
            <w:r w:rsidR="00EF25FF"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9" w:history="1">
              <w:r w:rsidRPr="00FC396B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https://www.youtube.com/watch?v=mPtYpqEwEHo</w:t>
              </w:r>
            </w:hyperlink>
            <w:r w:rsidRPr="00FC396B">
              <w:rPr>
                <w:sz w:val="24"/>
              </w:rPr>
              <w:t xml:space="preserve"> </w:t>
            </w:r>
          </w:p>
          <w:p w:rsidR="00FC396B" w:rsidRDefault="00FC396B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F25FF" w:rsidRDefault="00EF25FF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 As an extra challenge, write a simple sentence using one or more of the words.</w:t>
            </w:r>
          </w:p>
          <w:p w:rsidR="000C1484" w:rsidRDefault="000C1484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C1484" w:rsidRPr="000C1484" w:rsidRDefault="000C1484" w:rsidP="00EF25FF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C148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 the pages 2 and 3 in you</w:t>
            </w:r>
            <w: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0C1484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new phonics book.</w:t>
            </w: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F25FF" w:rsidRPr="00AC71CF" w:rsidRDefault="00EF25FF" w:rsidP="00EF25FF">
            <w:pP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F25FF" w:rsidRPr="00AC71CF" w:rsidRDefault="00EF25FF" w:rsidP="00EF25F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Phonics follow-up activities will be available on your child’s Education City account and </w:t>
            </w:r>
            <w:proofErr w:type="gramStart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6B1349" w:rsidRPr="00AC71CF" w:rsidRDefault="00EF25FF" w:rsidP="00D20697">
            <w:pPr>
              <w:spacing w:after="160" w:line="259" w:lineRule="auto"/>
              <w:rPr>
                <w:rFonts w:ascii="Arial" w:hAnsi="Arial" w:cs="Arial"/>
                <w:color w:val="0000FF"/>
                <w:sz w:val="20"/>
                <w:u w:val="single"/>
              </w:rPr>
            </w:pPr>
            <w:proofErr w:type="spellStart"/>
            <w:r w:rsidRPr="00AC71CF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AC71CF">
              <w:rPr>
                <w:rFonts w:ascii="Arial" w:hAnsi="Arial" w:cs="Arial"/>
                <w:sz w:val="24"/>
                <w:szCs w:val="24"/>
              </w:rPr>
              <w:t xml:space="preserve"> daily phonics are showing live on YouTube at 10am. </w:t>
            </w:r>
            <w:hyperlink r:id="rId10" w:history="1">
              <w:r w:rsidRPr="00AC71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  <w:tc>
          <w:tcPr>
            <w:tcW w:w="1925" w:type="pct"/>
            <w:gridSpan w:val="2"/>
          </w:tcPr>
          <w:p w:rsidR="006B1349" w:rsidRPr="00741F59" w:rsidRDefault="00EF25FF" w:rsidP="001B35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C71CF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6C59A1">
              <w:rPr>
                <w:rFonts w:ascii="Arial" w:hAnsi="Arial" w:cs="Arial"/>
                <w:sz w:val="24"/>
                <w:szCs w:val="20"/>
              </w:rPr>
              <w:t>We</w:t>
            </w:r>
            <w:r w:rsidR="001B3543" w:rsidRPr="00AC71CF">
              <w:rPr>
                <w:rFonts w:ascii="Arial" w:hAnsi="Arial" w:cs="Arial"/>
                <w:sz w:val="24"/>
                <w:szCs w:val="20"/>
              </w:rPr>
              <w:t xml:space="preserve"> will be posting a picture of </w:t>
            </w:r>
            <w:r w:rsidR="001B3543">
              <w:rPr>
                <w:rFonts w:ascii="Arial" w:hAnsi="Arial" w:cs="Arial"/>
                <w:sz w:val="24"/>
                <w:szCs w:val="20"/>
              </w:rPr>
              <w:t xml:space="preserve">the gift that was inside of the gift-wrapped present. I will ask the questions – What is the present? Do you think this is a good birthday present? Why? Why not? What could Billy need a bucket for? </w:t>
            </w:r>
            <w:r w:rsidR="00095AAC">
              <w:rPr>
                <w:rFonts w:ascii="Arial" w:hAnsi="Arial" w:cs="Arial"/>
                <w:sz w:val="24"/>
                <w:szCs w:val="20"/>
              </w:rPr>
              <w:t xml:space="preserve">Where </w:t>
            </w:r>
            <w:r w:rsidR="003A5D56">
              <w:rPr>
                <w:rFonts w:ascii="Arial" w:hAnsi="Arial" w:cs="Arial"/>
                <w:sz w:val="24"/>
                <w:szCs w:val="20"/>
              </w:rPr>
              <w:t xml:space="preserve">might he </w:t>
            </w:r>
            <w:r w:rsidR="00095AAC">
              <w:rPr>
                <w:rFonts w:ascii="Arial" w:hAnsi="Arial" w:cs="Arial"/>
                <w:sz w:val="24"/>
                <w:szCs w:val="20"/>
              </w:rPr>
              <w:t>us</w:t>
            </w:r>
            <w:r w:rsidR="003A5D56">
              <w:rPr>
                <w:rFonts w:ascii="Arial" w:hAnsi="Arial" w:cs="Arial"/>
                <w:sz w:val="24"/>
                <w:szCs w:val="20"/>
              </w:rPr>
              <w:t>e</w:t>
            </w:r>
            <w:r w:rsidR="00095AAC">
              <w:rPr>
                <w:rFonts w:ascii="Arial" w:hAnsi="Arial" w:cs="Arial"/>
                <w:sz w:val="24"/>
                <w:szCs w:val="20"/>
              </w:rPr>
              <w:t xml:space="preserve"> his bucket? </w:t>
            </w:r>
          </w:p>
          <w:p w:rsidR="00BB68EC" w:rsidRPr="00BB68EC" w:rsidRDefault="00BB68EC" w:rsidP="001B35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Writing task for this week – </w:t>
            </w:r>
          </w:p>
          <w:p w:rsidR="00741F59" w:rsidRPr="006C59A1" w:rsidRDefault="006C59A1" w:rsidP="00BB68E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Ask</w:t>
            </w:r>
            <w:r w:rsidR="00741F59">
              <w:rPr>
                <w:rFonts w:ascii="Arial" w:hAnsi="Arial" w:cs="Arial"/>
                <w:sz w:val="24"/>
                <w:szCs w:val="20"/>
              </w:rPr>
              <w:t xml:space="preserve"> the children what they would choose for a present if they can ask for anything. Which gift would you choose and why? </w:t>
            </w:r>
            <w:r w:rsidR="003A5D56">
              <w:rPr>
                <w:rFonts w:ascii="Arial" w:hAnsi="Arial" w:cs="Arial"/>
                <w:sz w:val="24"/>
                <w:szCs w:val="20"/>
              </w:rPr>
              <w:t>Ask</w:t>
            </w:r>
            <w:r w:rsidR="00741F59">
              <w:rPr>
                <w:rFonts w:ascii="Arial" w:hAnsi="Arial" w:cs="Arial"/>
                <w:sz w:val="24"/>
                <w:szCs w:val="20"/>
              </w:rPr>
              <w:t xml:space="preserve"> the children to draw a picture of this gift and write a sentence to match using the example set on Dojo. </w:t>
            </w:r>
            <w:proofErr w:type="gramStart"/>
            <w:r w:rsidR="00283CBF">
              <w:rPr>
                <w:rFonts w:ascii="Arial" w:hAnsi="Arial" w:cs="Arial"/>
                <w:sz w:val="24"/>
                <w:szCs w:val="20"/>
              </w:rPr>
              <w:t>E.g.</w:t>
            </w:r>
            <w:proofErr w:type="gramEnd"/>
            <w:r w:rsidR="00741F59">
              <w:rPr>
                <w:rFonts w:ascii="Arial" w:hAnsi="Arial" w:cs="Arial"/>
                <w:sz w:val="24"/>
                <w:szCs w:val="20"/>
              </w:rPr>
              <w:t xml:space="preserve"> I would choose a…because. </w:t>
            </w:r>
          </w:p>
          <w:p w:rsidR="006C59A1" w:rsidRDefault="006C59A1" w:rsidP="006C59A1">
            <w:pPr>
              <w:pStyle w:val="ListParagraph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C59A1" w:rsidRPr="006C59A1" w:rsidRDefault="006C59A1" w:rsidP="006C59A1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C59A1">
              <w:rPr>
                <w:rFonts w:ascii="Arial" w:hAnsi="Arial" w:cs="Arial"/>
                <w:b/>
                <w:sz w:val="24"/>
                <w:szCs w:val="20"/>
              </w:rPr>
              <w:t>Please encourage your child to use their sound mat to support their independent writing skills.</w:t>
            </w:r>
          </w:p>
        </w:tc>
      </w:tr>
      <w:tr w:rsidR="00D20697" w:rsidRPr="00AC71CF" w:rsidTr="00D20697">
        <w:trPr>
          <w:cantSplit/>
          <w:trHeight w:val="2998"/>
        </w:trPr>
        <w:tc>
          <w:tcPr>
            <w:tcW w:w="5000" w:type="pct"/>
            <w:gridSpan w:val="6"/>
          </w:tcPr>
          <w:p w:rsidR="00D20697" w:rsidRPr="00AC71CF" w:rsidRDefault="00D20697" w:rsidP="00D2069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u w:val="single"/>
              </w:rPr>
              <w:lastRenderedPageBreak/>
              <w:t>Creative Activity</w:t>
            </w:r>
          </w:p>
          <w:p w:rsidR="00283CBF" w:rsidRDefault="006C59A1" w:rsidP="00283C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We will post</w:t>
            </w:r>
            <w:r w:rsidR="00283CBF">
              <w:rPr>
                <w:rFonts w:ascii="Arial" w:hAnsi="Arial" w:cs="Arial"/>
                <w:sz w:val="24"/>
                <w:szCs w:val="16"/>
              </w:rPr>
              <w:t xml:space="preserve"> sea painting</w:t>
            </w:r>
            <w:r>
              <w:rPr>
                <w:rFonts w:ascii="Arial" w:hAnsi="Arial" w:cs="Arial"/>
                <w:sz w:val="24"/>
                <w:szCs w:val="16"/>
              </w:rPr>
              <w:t>s</w:t>
            </w:r>
            <w:r w:rsidR="00283CBF">
              <w:rPr>
                <w:rFonts w:ascii="Arial" w:hAnsi="Arial" w:cs="Arial"/>
                <w:sz w:val="24"/>
                <w:szCs w:val="16"/>
              </w:rPr>
              <w:t xml:space="preserve"> on Dojo, which </w:t>
            </w:r>
            <w:proofErr w:type="gramStart"/>
            <w:r w:rsidR="00283CBF">
              <w:rPr>
                <w:rFonts w:ascii="Arial" w:hAnsi="Arial" w:cs="Arial"/>
                <w:sz w:val="24"/>
                <w:szCs w:val="16"/>
              </w:rPr>
              <w:t>has been created</w:t>
            </w:r>
            <w:proofErr w:type="gramEnd"/>
            <w:r w:rsidR="00283CBF">
              <w:rPr>
                <w:rFonts w:ascii="Arial" w:hAnsi="Arial" w:cs="Arial"/>
                <w:sz w:val="24"/>
                <w:szCs w:val="16"/>
              </w:rPr>
              <w:t xml:space="preserve"> by David </w:t>
            </w:r>
            <w:proofErr w:type="spellStart"/>
            <w:r w:rsidR="00283CBF">
              <w:rPr>
                <w:rFonts w:ascii="Arial" w:hAnsi="Arial" w:cs="Arial"/>
                <w:sz w:val="24"/>
                <w:szCs w:val="16"/>
              </w:rPr>
              <w:t>Hockney</w:t>
            </w:r>
            <w:proofErr w:type="spellEnd"/>
            <w:r w:rsidR="00283CBF">
              <w:rPr>
                <w:rFonts w:ascii="Arial" w:hAnsi="Arial" w:cs="Arial"/>
                <w:sz w:val="24"/>
                <w:szCs w:val="16"/>
              </w:rPr>
              <w:t xml:space="preserve">. </w:t>
            </w:r>
            <w:r>
              <w:rPr>
                <w:rFonts w:ascii="Arial" w:hAnsi="Arial" w:cs="Arial"/>
                <w:sz w:val="24"/>
                <w:szCs w:val="16"/>
              </w:rPr>
              <w:t>The children can</w:t>
            </w:r>
            <w:r w:rsidR="00283CBF">
              <w:rPr>
                <w:rFonts w:ascii="Arial" w:hAnsi="Arial" w:cs="Arial"/>
                <w:sz w:val="24"/>
                <w:szCs w:val="16"/>
              </w:rPr>
              <w:t xml:space="preserve"> use their paints and their </w:t>
            </w:r>
            <w:r w:rsidR="00547F6A">
              <w:rPr>
                <w:rFonts w:ascii="Arial" w:hAnsi="Arial" w:cs="Arial"/>
                <w:sz w:val="24"/>
                <w:szCs w:val="16"/>
              </w:rPr>
              <w:t>sketchbooks</w:t>
            </w:r>
            <w:r w:rsidR="00283CBF">
              <w:rPr>
                <w:rFonts w:ascii="Arial" w:hAnsi="Arial" w:cs="Arial"/>
                <w:sz w:val="24"/>
                <w:szCs w:val="16"/>
              </w:rPr>
              <w:t xml:space="preserve"> to create a sea setting painting in the style of David </w:t>
            </w:r>
            <w:proofErr w:type="spellStart"/>
            <w:r w:rsidR="00283CBF">
              <w:rPr>
                <w:rFonts w:ascii="Arial" w:hAnsi="Arial" w:cs="Arial"/>
                <w:sz w:val="24"/>
                <w:szCs w:val="16"/>
              </w:rPr>
              <w:t>Hockney</w:t>
            </w:r>
            <w:proofErr w:type="spellEnd"/>
            <w:r w:rsidR="00283CBF">
              <w:rPr>
                <w:rFonts w:ascii="Arial" w:hAnsi="Arial" w:cs="Arial"/>
                <w:sz w:val="24"/>
                <w:szCs w:val="16"/>
              </w:rPr>
              <w:t xml:space="preserve">. </w:t>
            </w:r>
          </w:p>
          <w:p w:rsidR="00D20697" w:rsidRDefault="00283CBF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0ABB1FD0" wp14:editId="47C0330C">
                  <wp:simplePos x="0" y="0"/>
                  <wp:positionH relativeFrom="column">
                    <wp:posOffset>5821045</wp:posOffset>
                  </wp:positionH>
                  <wp:positionV relativeFrom="paragraph">
                    <wp:posOffset>222885</wp:posOffset>
                  </wp:positionV>
                  <wp:extent cx="179133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63" y="21300"/>
                      <wp:lineTo x="21363" y="0"/>
                      <wp:lineTo x="0" y="0"/>
                    </wp:wrapPolygon>
                  </wp:wrapTight>
                  <wp:docPr id="10" name="Picture 10" descr="Van Gogh Museum on Twitter: &quot;'I've always found the world qu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n Gogh Museum on Twitter: &quot;'I've always found the world qu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B081E6F" wp14:editId="01847A98">
                  <wp:simplePos x="0" y="0"/>
                  <wp:positionH relativeFrom="column">
                    <wp:posOffset>4342130</wp:posOffset>
                  </wp:positionH>
                  <wp:positionV relativeFrom="paragraph">
                    <wp:posOffset>236220</wp:posOffset>
                  </wp:positionV>
                  <wp:extent cx="1447800" cy="2195195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316" y="21369"/>
                      <wp:lineTo x="21316" y="0"/>
                      <wp:lineTo x="0" y="0"/>
                    </wp:wrapPolygon>
                  </wp:wrapTight>
                  <wp:docPr id="9" name="Picture 9" descr="DAVID HOCKNEY: WORKS | David hockney art, David hockney paint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VID HOCKNEY: WORKS | David hockney art, David hockney paint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035095B" wp14:editId="3DB4DAED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250190</wp:posOffset>
                  </wp:positionV>
                  <wp:extent cx="2495550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435" y="21235"/>
                      <wp:lineTo x="21435" y="0"/>
                      <wp:lineTo x="0" y="0"/>
                    </wp:wrapPolygon>
                  </wp:wrapTight>
                  <wp:docPr id="8" name="Picture 8" descr="Flourish by David Hock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ourish by David Hock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134B6B7" wp14:editId="6E526E9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231140</wp:posOffset>
                  </wp:positionV>
                  <wp:extent cx="1619250" cy="123952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46" y="21246"/>
                      <wp:lineTo x="21346" y="0"/>
                      <wp:lineTo x="0" y="0"/>
                    </wp:wrapPolygon>
                  </wp:wrapTight>
                  <wp:docPr id="7" name="Picture 7" descr="Van Gogh Museum on Twitter: &quot;'I've always found the world qu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Gogh Museum on Twitter: &quot;'I've always found the world qu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697" w:rsidRPr="00AC71CF">
              <w:rPr>
                <w:rFonts w:ascii="Arial" w:hAnsi="Arial" w:cs="Arial"/>
                <w:b/>
                <w:sz w:val="24"/>
                <w:szCs w:val="24"/>
              </w:rPr>
              <w:t xml:space="preserve">This activity only needs to </w:t>
            </w:r>
            <w:proofErr w:type="gramStart"/>
            <w:r w:rsidR="00D20697" w:rsidRPr="00AC71CF">
              <w:rPr>
                <w:rFonts w:ascii="Arial" w:hAnsi="Arial" w:cs="Arial"/>
                <w:b/>
                <w:sz w:val="24"/>
                <w:szCs w:val="24"/>
              </w:rPr>
              <w:t>be done</w:t>
            </w:r>
            <w:proofErr w:type="gramEnd"/>
            <w:r w:rsidR="00D20697" w:rsidRPr="00AC71CF">
              <w:rPr>
                <w:rFonts w:ascii="Arial" w:hAnsi="Arial" w:cs="Arial"/>
                <w:b/>
                <w:sz w:val="24"/>
                <w:szCs w:val="24"/>
              </w:rPr>
              <w:t xml:space="preserve"> once over the week. </w:t>
            </w:r>
          </w:p>
          <w:p w:rsidR="00283CBF" w:rsidRDefault="00283CBF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CBF" w:rsidRDefault="00283CBF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CBF" w:rsidRDefault="00283CBF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CBF" w:rsidRDefault="00283CBF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3CBF" w:rsidRPr="00AC71CF" w:rsidRDefault="00283CBF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0697" w:rsidRPr="00AC71CF" w:rsidRDefault="00D20697" w:rsidP="00D2069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u w:val="single"/>
              </w:rPr>
              <w:t>Play- dough challenge</w:t>
            </w:r>
          </w:p>
          <w:p w:rsidR="00D20697" w:rsidRPr="00AC71CF" w:rsidRDefault="00D20697" w:rsidP="00D20697">
            <w:pPr>
              <w:rPr>
                <w:rFonts w:ascii="Arial" w:hAnsi="Arial" w:cs="Arial"/>
                <w:sz w:val="24"/>
              </w:rPr>
            </w:pPr>
            <w:r w:rsidRPr="00AC71CF">
              <w:rPr>
                <w:rFonts w:ascii="Arial" w:hAnsi="Arial" w:cs="Arial"/>
                <w:sz w:val="24"/>
              </w:rPr>
              <w:t xml:space="preserve">Can you use your playdough to make a </w:t>
            </w:r>
            <w:r w:rsidR="00283CBF">
              <w:rPr>
                <w:rFonts w:ascii="Arial" w:hAnsi="Arial" w:cs="Arial"/>
                <w:sz w:val="24"/>
              </w:rPr>
              <w:t>bucket like Billy’s?</w:t>
            </w:r>
          </w:p>
          <w:p w:rsidR="00D20697" w:rsidRPr="00AC71CF" w:rsidRDefault="00D20697" w:rsidP="00EF25FF">
            <w:pPr>
              <w:rPr>
                <w:rFonts w:ascii="Arial" w:hAnsi="Arial" w:cs="Arial"/>
                <w:sz w:val="24"/>
              </w:rPr>
            </w:pPr>
            <w:r w:rsidRPr="00AC71CF">
              <w:rPr>
                <w:rFonts w:ascii="Arial" w:hAnsi="Arial" w:cs="Arial"/>
                <w:sz w:val="24"/>
              </w:rPr>
              <w:t xml:space="preserve">This activity only needs to be done once over the week. </w:t>
            </w:r>
          </w:p>
        </w:tc>
      </w:tr>
      <w:tr w:rsidR="001C2BF4" w:rsidRPr="00AC71CF" w:rsidTr="0003620D">
        <w:trPr>
          <w:cantSplit/>
          <w:trHeight w:val="1134"/>
        </w:trPr>
        <w:tc>
          <w:tcPr>
            <w:tcW w:w="496" w:type="pct"/>
            <w:textDirection w:val="tbRl"/>
          </w:tcPr>
          <w:p w:rsidR="001C2BF4" w:rsidRPr="00AC71CF" w:rsidRDefault="001C2BF4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t>Tuesday</w:t>
            </w:r>
          </w:p>
        </w:tc>
        <w:tc>
          <w:tcPr>
            <w:tcW w:w="2580" w:type="pct"/>
            <w:gridSpan w:val="3"/>
          </w:tcPr>
          <w:p w:rsidR="001C2BF4" w:rsidRPr="00AC71CF" w:rsidRDefault="00EA495C" w:rsidP="00CC2DBE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AC71CF">
              <w:rPr>
                <w:rFonts w:ascii="Arial" w:hAnsi="Arial" w:cs="Arial"/>
                <w:b/>
                <w:szCs w:val="20"/>
                <w:u w:val="single"/>
              </w:rPr>
              <w:t xml:space="preserve">Today is a </w:t>
            </w:r>
            <w:r w:rsidR="001C2BF4" w:rsidRPr="00AC71CF">
              <w:rPr>
                <w:rFonts w:ascii="Arial" w:hAnsi="Arial" w:cs="Arial"/>
                <w:b/>
                <w:szCs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day </w:t>
            </w:r>
          </w:p>
          <w:p w:rsidR="00D20697" w:rsidRPr="00547F6A" w:rsidRDefault="00D20697" w:rsidP="00D20697">
            <w:pPr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day 1 </w:t>
            </w:r>
            <w:r w:rsid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Tuesday</w:t>
            </w:r>
            <w:r w:rsid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7F6A" w:rsidRPr="00547F6A"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Sharing</w:t>
            </w:r>
          </w:p>
          <w:p w:rsidR="00D20697" w:rsidRPr="00072BE2" w:rsidRDefault="00894C07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adult to give you 10</w:t>
            </w:r>
            <w:r w:rsidR="00D20697"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objects </w:t>
            </w:r>
            <w:r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from your house. </w:t>
            </w:r>
            <w:r w:rsidR="00D20697"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Can you </w:t>
            </w:r>
            <w:r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share them between 2 plates from your house?</w:t>
            </w:r>
            <w:r w:rsidR="00D20697"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If you were sharing them with a friend how many would each person get? </w:t>
            </w:r>
          </w:p>
          <w:p w:rsidR="00072BE2" w:rsidRPr="00072BE2" w:rsidRDefault="00072BE2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adult to give you 15 objects from your house. Can you share them between 3 plates from your house? If you were sharing them with 2 friends how many would each person get?</w:t>
            </w:r>
          </w:p>
          <w:p w:rsidR="00072BE2" w:rsidRPr="00072BE2" w:rsidRDefault="00072BE2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20697" w:rsidRPr="00072BE2" w:rsidRDefault="00072BE2" w:rsidP="00D20697">
            <w:pPr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 the pages 28 and 29</w:t>
            </w:r>
            <w:r w:rsidR="00D20697"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your addition and subtraction maths book.</w:t>
            </w:r>
            <w:r w:rsidR="00D20697" w:rsidRPr="00072BE2"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20697" w:rsidRPr="00072BE2" w:rsidRDefault="00D20697" w:rsidP="00D20697">
            <w:pP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20697" w:rsidRPr="00072BE2" w:rsidRDefault="00D20697" w:rsidP="00D20697">
            <w:pPr>
              <w:spacing w:after="160" w:line="259" w:lineRule="auto"/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follow-up activities will be available on your child’s Education City account and </w:t>
            </w:r>
            <w:proofErr w:type="gramStart"/>
            <w:r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072BE2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1C2BF4" w:rsidRPr="00AC71CF" w:rsidRDefault="001C2BF4" w:rsidP="00D2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pct"/>
            <w:gridSpan w:val="2"/>
          </w:tcPr>
          <w:p w:rsidR="00072BE2" w:rsidRDefault="006C59A1" w:rsidP="00072B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We </w:t>
            </w:r>
            <w:r w:rsidR="00D20697" w:rsidRPr="00072BE2">
              <w:rPr>
                <w:rFonts w:ascii="Arial" w:hAnsi="Arial" w:cs="Arial"/>
                <w:sz w:val="24"/>
                <w:szCs w:val="20"/>
              </w:rPr>
              <w:t xml:space="preserve">will be posting a picture of </w:t>
            </w:r>
            <w:r w:rsidR="00095AAC" w:rsidRPr="00072BE2">
              <w:rPr>
                <w:rFonts w:ascii="Arial" w:hAnsi="Arial" w:cs="Arial"/>
                <w:sz w:val="24"/>
                <w:szCs w:val="20"/>
              </w:rPr>
              <w:t>the front cover of the book and introduce the title of the story to the children. How does Billy look and feel about the bucket? How do we know?</w:t>
            </w:r>
            <w:r w:rsidR="001C2BF4" w:rsidRPr="00072BE2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BB68EC" w:rsidRDefault="00BB68EC" w:rsidP="00BB68EC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</w:p>
          <w:p w:rsidR="00BB68EC" w:rsidRDefault="00BB68EC" w:rsidP="00BB68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0"/>
              </w:rPr>
            </w:pPr>
            <w:r w:rsidRPr="00BB68EC">
              <w:rPr>
                <w:rFonts w:ascii="Arial" w:hAnsi="Arial" w:cs="Arial"/>
                <w:sz w:val="24"/>
                <w:szCs w:val="20"/>
              </w:rPr>
              <w:t xml:space="preserve">Writing task for this week </w:t>
            </w:r>
            <w:r>
              <w:rPr>
                <w:rFonts w:ascii="Arial" w:hAnsi="Arial" w:cs="Arial"/>
                <w:sz w:val="24"/>
                <w:szCs w:val="20"/>
              </w:rPr>
              <w:t>–</w:t>
            </w:r>
            <w:r w:rsidRPr="00BB68EC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BB68EC" w:rsidRPr="00BB68EC" w:rsidRDefault="00BB68EC" w:rsidP="00BB68EC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  <w:r w:rsidRPr="00BB68EC">
              <w:rPr>
                <w:rFonts w:ascii="Arial" w:hAnsi="Arial" w:cs="Arial"/>
                <w:sz w:val="24"/>
                <w:szCs w:val="20"/>
              </w:rPr>
              <w:t>Ask the children what they would choose for a present if they can ask for anything</w:t>
            </w:r>
            <w:r w:rsidR="003A5D56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Pr="00BB68EC">
              <w:rPr>
                <w:rFonts w:ascii="Arial" w:hAnsi="Arial" w:cs="Arial"/>
                <w:sz w:val="24"/>
                <w:szCs w:val="20"/>
              </w:rPr>
              <w:t xml:space="preserve">Which gift would you choose and why? </w:t>
            </w:r>
            <w:r w:rsidR="003A5D56">
              <w:rPr>
                <w:rFonts w:ascii="Arial" w:hAnsi="Arial" w:cs="Arial"/>
                <w:sz w:val="24"/>
                <w:szCs w:val="20"/>
              </w:rPr>
              <w:t>Ask</w:t>
            </w:r>
            <w:r w:rsidRPr="00BB68EC">
              <w:rPr>
                <w:rFonts w:ascii="Arial" w:hAnsi="Arial" w:cs="Arial"/>
                <w:sz w:val="24"/>
                <w:szCs w:val="20"/>
              </w:rPr>
              <w:t xml:space="preserve"> the children to draw a picture of this gift and write a sentence to match using the example set on Dojo. </w:t>
            </w:r>
            <w:proofErr w:type="gramStart"/>
            <w:r w:rsidRPr="00BB68EC">
              <w:rPr>
                <w:rFonts w:ascii="Arial" w:hAnsi="Arial" w:cs="Arial"/>
                <w:sz w:val="24"/>
                <w:szCs w:val="20"/>
              </w:rPr>
              <w:t>E.g.</w:t>
            </w:r>
            <w:proofErr w:type="gramEnd"/>
            <w:r w:rsidRPr="00BB68EC">
              <w:rPr>
                <w:rFonts w:ascii="Arial" w:hAnsi="Arial" w:cs="Arial"/>
                <w:sz w:val="24"/>
                <w:szCs w:val="20"/>
              </w:rPr>
              <w:t xml:space="preserve"> I would choose a…because. </w:t>
            </w:r>
          </w:p>
          <w:p w:rsidR="00BB68EC" w:rsidRPr="00072BE2" w:rsidRDefault="00BB68EC" w:rsidP="00BB68EC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</w:p>
          <w:p w:rsidR="00072BE2" w:rsidRDefault="00072BE2" w:rsidP="00072BE2">
            <w:pPr>
              <w:rPr>
                <w:rFonts w:ascii="Arial" w:hAnsi="Arial" w:cs="Arial"/>
                <w:sz w:val="24"/>
                <w:szCs w:val="20"/>
              </w:rPr>
            </w:pPr>
          </w:p>
          <w:p w:rsidR="001C2BF4" w:rsidRPr="00072BE2" w:rsidRDefault="001C2BF4" w:rsidP="00072BE2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2BF4" w:rsidRPr="00AC71CF" w:rsidTr="0003620D">
        <w:trPr>
          <w:cantSplit/>
          <w:trHeight w:val="1134"/>
        </w:trPr>
        <w:tc>
          <w:tcPr>
            <w:tcW w:w="496" w:type="pct"/>
            <w:textDirection w:val="tbRl"/>
          </w:tcPr>
          <w:p w:rsidR="001C2BF4" w:rsidRPr="00AC71CF" w:rsidRDefault="001C2BF4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lastRenderedPageBreak/>
              <w:t>Wednesday</w:t>
            </w:r>
          </w:p>
        </w:tc>
        <w:tc>
          <w:tcPr>
            <w:tcW w:w="2580" w:type="pct"/>
            <w:gridSpan w:val="3"/>
          </w:tcPr>
          <w:p w:rsidR="001C2BF4" w:rsidRPr="00AC71CF" w:rsidRDefault="00EA495C" w:rsidP="001C2BF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Today is a </w:t>
            </w:r>
            <w:r w:rsidR="001C2BF4" w:rsidRPr="00AC71CF">
              <w:rPr>
                <w:rFonts w:ascii="Arial" w:hAnsi="Arial" w:cs="Arial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</w:t>
            </w:r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day 2 - Wednesday</w:t>
            </w:r>
          </w:p>
          <w:p w:rsidR="00EA495C" w:rsidRPr="00AC71CF" w:rsidRDefault="00FC396B" w:rsidP="00EA495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Watch the video</w:t>
            </w:r>
            <w:r w:rsidR="00EA495C"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A495C" w:rsidRPr="00AC71C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FC396B">
                <w:rPr>
                  <w:rFonts w:ascii="Arial" w:hAnsi="Arial" w:cs="Arial"/>
                  <w:color w:val="0000FF"/>
                  <w:sz w:val="24"/>
                  <w:u w:val="single"/>
                </w:rPr>
                <w:t>https://www.youtube.com/watch?v=cS8bvbyWFZ4</w:t>
              </w:r>
            </w:hyperlink>
            <w:r w:rsidRPr="00FC396B">
              <w:rPr>
                <w:sz w:val="24"/>
              </w:rPr>
              <w:t xml:space="preserve"> </w:t>
            </w:r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 As an extra challenge, write a simple sentence using one or more of the words.</w:t>
            </w:r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Phonics follow-up activities will be available on your child’s Education City account and </w:t>
            </w:r>
            <w:proofErr w:type="gramStart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AC71CF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EA495C" w:rsidRPr="00AC71CF" w:rsidRDefault="00EA495C" w:rsidP="00EA495C">
            <w:pPr>
              <w:spacing w:after="160" w:line="259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proofErr w:type="spellStart"/>
            <w:r w:rsidRPr="00AC71CF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AC71CF">
              <w:rPr>
                <w:rFonts w:ascii="Arial" w:hAnsi="Arial" w:cs="Arial"/>
                <w:sz w:val="24"/>
                <w:szCs w:val="24"/>
              </w:rPr>
              <w:t xml:space="preserve"> daily phonics are showing live on YouTube at 10am. </w:t>
            </w:r>
            <w:hyperlink r:id="rId15" w:history="1">
              <w:r w:rsidRPr="00AC71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  <w:p w:rsidR="001C2BF4" w:rsidRPr="00AC71CF" w:rsidRDefault="001C2BF4" w:rsidP="001C2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BF4" w:rsidRPr="00AC71CF" w:rsidRDefault="001C2BF4" w:rsidP="001C2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pct"/>
            <w:gridSpan w:val="2"/>
          </w:tcPr>
          <w:p w:rsidR="001C2BF4" w:rsidRDefault="00EA495C" w:rsidP="00095AA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C71CF">
              <w:rPr>
                <w:rFonts w:ascii="Arial" w:hAnsi="Arial" w:cs="Arial"/>
                <w:sz w:val="24"/>
                <w:szCs w:val="24"/>
              </w:rPr>
              <w:t xml:space="preserve">I will be posting a picture of </w:t>
            </w:r>
            <w:r w:rsidR="00095AAC">
              <w:rPr>
                <w:rFonts w:ascii="Arial" w:hAnsi="Arial" w:cs="Arial"/>
                <w:sz w:val="24"/>
                <w:szCs w:val="24"/>
              </w:rPr>
              <w:t xml:space="preserve">the bucket and asking the children to think of words to describe it. What does it look like? What colour is it? What </w:t>
            </w:r>
            <w:proofErr w:type="gramStart"/>
            <w:r w:rsidR="00095AAC">
              <w:rPr>
                <w:rFonts w:ascii="Arial" w:hAnsi="Arial" w:cs="Arial"/>
                <w:sz w:val="24"/>
                <w:szCs w:val="24"/>
              </w:rPr>
              <w:t>is it made</w:t>
            </w:r>
            <w:proofErr w:type="gramEnd"/>
            <w:r w:rsidR="00095AAC">
              <w:rPr>
                <w:rFonts w:ascii="Arial" w:hAnsi="Arial" w:cs="Arial"/>
                <w:sz w:val="24"/>
                <w:szCs w:val="24"/>
              </w:rPr>
              <w:t xml:space="preserve"> out of? What can you use it </w:t>
            </w:r>
            <w:proofErr w:type="gramStart"/>
            <w:r w:rsidR="00095AAC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="00095AAC">
              <w:rPr>
                <w:rFonts w:ascii="Arial" w:hAnsi="Arial" w:cs="Arial"/>
                <w:sz w:val="24"/>
                <w:szCs w:val="24"/>
              </w:rPr>
              <w:t>?</w:t>
            </w:r>
            <w:r w:rsidRPr="00AC7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5D56" w:rsidRDefault="003A5D56" w:rsidP="003A5D5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A5D56" w:rsidRPr="003A5D56" w:rsidRDefault="003A5D56" w:rsidP="003A5D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A5D56">
              <w:rPr>
                <w:rFonts w:ascii="Arial" w:hAnsi="Arial" w:cs="Arial"/>
                <w:sz w:val="24"/>
                <w:szCs w:val="24"/>
              </w:rPr>
              <w:t xml:space="preserve">Writing task for this week – </w:t>
            </w:r>
          </w:p>
          <w:p w:rsidR="003A5D56" w:rsidRPr="003A5D56" w:rsidRDefault="003A5D56" w:rsidP="003A5D5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A5D56">
              <w:rPr>
                <w:rFonts w:ascii="Arial" w:hAnsi="Arial" w:cs="Arial"/>
                <w:sz w:val="24"/>
                <w:szCs w:val="24"/>
              </w:rPr>
              <w:t xml:space="preserve">Ask the children what they would choose for a present if they can ask for anything. Which gift would you choose and why? </w:t>
            </w:r>
            <w:r>
              <w:rPr>
                <w:rFonts w:ascii="Arial" w:hAnsi="Arial" w:cs="Arial"/>
                <w:sz w:val="24"/>
                <w:szCs w:val="24"/>
              </w:rPr>
              <w:t>Ask</w:t>
            </w:r>
            <w:r w:rsidRPr="003A5D56">
              <w:rPr>
                <w:rFonts w:ascii="Arial" w:hAnsi="Arial" w:cs="Arial"/>
                <w:sz w:val="24"/>
                <w:szCs w:val="24"/>
              </w:rPr>
              <w:t xml:space="preserve"> the children to draw a picture of this gift and write a sentence to match using the example set on Dojo. </w:t>
            </w:r>
            <w:proofErr w:type="gramStart"/>
            <w:r w:rsidRPr="003A5D56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3A5D56">
              <w:rPr>
                <w:rFonts w:ascii="Arial" w:hAnsi="Arial" w:cs="Arial"/>
                <w:sz w:val="24"/>
                <w:szCs w:val="24"/>
              </w:rPr>
              <w:t xml:space="preserve"> I would choose a…because. </w:t>
            </w:r>
          </w:p>
          <w:p w:rsidR="003A5D56" w:rsidRPr="00AC71CF" w:rsidRDefault="003A5D56" w:rsidP="003A5D5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15F" w:rsidRPr="00AC71CF" w:rsidTr="0003620D">
        <w:trPr>
          <w:cantSplit/>
          <w:trHeight w:val="1134"/>
        </w:trPr>
        <w:tc>
          <w:tcPr>
            <w:tcW w:w="496" w:type="pct"/>
            <w:textDirection w:val="tbRl"/>
          </w:tcPr>
          <w:p w:rsidR="00E3415F" w:rsidRPr="00AC71CF" w:rsidRDefault="00E3415F" w:rsidP="001C2BF4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t>Thursday</w:t>
            </w:r>
          </w:p>
        </w:tc>
        <w:tc>
          <w:tcPr>
            <w:tcW w:w="2580" w:type="pct"/>
            <w:gridSpan w:val="3"/>
          </w:tcPr>
          <w:p w:rsidR="00E3415F" w:rsidRPr="00AC71CF" w:rsidRDefault="00B334E5" w:rsidP="00E3415F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16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szCs w:val="16"/>
                <w:u w:val="single"/>
              </w:rPr>
              <w:t xml:space="preserve">Today is </w:t>
            </w:r>
            <w:r w:rsidR="00E3415F" w:rsidRPr="00AC71CF">
              <w:rPr>
                <w:rFonts w:ascii="Arial" w:hAnsi="Arial" w:cs="Arial"/>
                <w:b/>
                <w:sz w:val="24"/>
                <w:szCs w:val="16"/>
                <w:u w:val="single"/>
              </w:rPr>
              <w:t>a maths day</w:t>
            </w:r>
          </w:p>
          <w:p w:rsidR="00072BE2" w:rsidRDefault="00B334E5" w:rsidP="00072BE2">
            <w:pPr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day 2 </w:t>
            </w:r>
            <w:r w:rsidR="00072BE2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C71CF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Thursday</w:t>
            </w:r>
            <w:r w:rsidR="00547F6A"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7F6A" w:rsidRPr="00547F6A"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Halving</w:t>
            </w:r>
          </w:p>
          <w:p w:rsidR="00072BE2" w:rsidRPr="00072BE2" w:rsidRDefault="00072BE2" w:rsidP="00072BE2">
            <w:pPr>
              <w:rPr>
                <w:rFonts w:ascii="Arial" w:hAnsi="Arial" w:cs="Arial"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72BE2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adult to give you 10 objects from your house. Can you split them into half making sure each set of objects is equal?</w:t>
            </w:r>
            <w:r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Can you draw a line down the middle of your whiteboard and share them into two equal groups?</w:t>
            </w:r>
            <w:r w:rsidR="00547F6A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Use your part </w:t>
            </w:r>
            <w:proofErr w:type="spellStart"/>
            <w:r w:rsidR="00547F6A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part</w:t>
            </w:r>
            <w:proofErr w:type="spellEnd"/>
            <w:r w:rsidR="00547F6A">
              <w:rPr>
                <w:rFonts w:ascii="Arial" w:hAnsi="Arial" w:cs="Arial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whole model and write 10 at the top. Can you share your 10 objects between the 2 different parts? Can you do this with the number 8, 12 and 14?</w:t>
            </w:r>
          </w:p>
          <w:p w:rsidR="00B334E5" w:rsidRPr="00AC71CF" w:rsidRDefault="00547F6A" w:rsidP="00B334E5">
            <w:pPr>
              <w:spacing w:after="160" w:line="259" w:lineRule="auto"/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 the pages 26 and 27</w:t>
            </w:r>
            <w:r w:rsidR="00B334E5"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your addition and subtraction maths book.</w:t>
            </w:r>
            <w:r w:rsidR="00B334E5" w:rsidRPr="00AC71CF">
              <w:rPr>
                <w:rFonts w:ascii="Arial" w:hAnsi="Arial" w:cs="Arial"/>
                <w:b/>
                <w:sz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334E5" w:rsidRPr="00AC71CF" w:rsidRDefault="00B334E5" w:rsidP="00B334E5">
            <w:pPr>
              <w:spacing w:after="160" w:line="259" w:lineRule="auto"/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Maths follow-up activities will be available on your child’s Education City account and </w:t>
            </w:r>
            <w:proofErr w:type="gramStart"/>
            <w:r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must be completed</w:t>
            </w:r>
            <w:proofErr w:type="gramEnd"/>
            <w:r w:rsidRPr="00AC71CF">
              <w:rPr>
                <w:rFonts w:ascii="Arial" w:hAnsi="Arial" w:cs="Arial"/>
                <w:b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E3415F" w:rsidRPr="00AC71CF" w:rsidRDefault="00E3415F" w:rsidP="00CC2DBE">
            <w:pPr>
              <w:rPr>
                <w:rFonts w:ascii="Arial" w:hAnsi="Arial" w:cs="Arial"/>
                <w:color w:val="0000FF"/>
                <w:sz w:val="24"/>
                <w:szCs w:val="16"/>
                <w:u w:val="single"/>
              </w:rPr>
            </w:pPr>
          </w:p>
        </w:tc>
        <w:tc>
          <w:tcPr>
            <w:tcW w:w="1925" w:type="pct"/>
            <w:gridSpan w:val="2"/>
          </w:tcPr>
          <w:p w:rsidR="00E3415F" w:rsidRDefault="00B334E5" w:rsidP="00095A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16"/>
              </w:rPr>
            </w:pPr>
            <w:r w:rsidRPr="00AC71CF">
              <w:rPr>
                <w:rFonts w:ascii="Arial" w:hAnsi="Arial" w:cs="Arial"/>
                <w:sz w:val="24"/>
                <w:szCs w:val="16"/>
              </w:rPr>
              <w:t xml:space="preserve">I will </w:t>
            </w:r>
            <w:r w:rsidR="00095AAC">
              <w:rPr>
                <w:rFonts w:ascii="Arial" w:hAnsi="Arial" w:cs="Arial"/>
                <w:sz w:val="24"/>
                <w:szCs w:val="16"/>
              </w:rPr>
              <w:t xml:space="preserve">read so far into the story and talk about Billy’s decision for that present. Do they think it’s a good present to ask for? Should he have asked for another present? Encourage the children to discuss what they think he should have asked for for his </w:t>
            </w:r>
            <w:r w:rsidR="00741F59">
              <w:rPr>
                <w:rFonts w:ascii="Arial" w:hAnsi="Arial" w:cs="Arial"/>
                <w:sz w:val="24"/>
                <w:szCs w:val="16"/>
              </w:rPr>
              <w:t xml:space="preserve">birthday using a full sentence. Encourage the children to discuss the gifts they would like to ask to receive on their next birthday. </w:t>
            </w:r>
          </w:p>
          <w:p w:rsidR="003A5D56" w:rsidRPr="003A5D56" w:rsidRDefault="003A5D56" w:rsidP="003A5D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16"/>
              </w:rPr>
            </w:pPr>
            <w:r w:rsidRPr="003A5D56">
              <w:rPr>
                <w:rFonts w:ascii="Arial" w:hAnsi="Arial" w:cs="Arial"/>
                <w:sz w:val="24"/>
                <w:szCs w:val="16"/>
              </w:rPr>
              <w:t xml:space="preserve">Writing task for this week – </w:t>
            </w:r>
          </w:p>
          <w:p w:rsidR="003A5D56" w:rsidRPr="003A5D56" w:rsidRDefault="003A5D56" w:rsidP="003A5D56">
            <w:pPr>
              <w:pStyle w:val="ListParagraph"/>
              <w:ind w:left="360"/>
              <w:rPr>
                <w:rFonts w:ascii="Arial" w:hAnsi="Arial" w:cs="Arial"/>
                <w:sz w:val="24"/>
                <w:szCs w:val="16"/>
              </w:rPr>
            </w:pPr>
            <w:r w:rsidRPr="003A5D56">
              <w:rPr>
                <w:rFonts w:ascii="Arial" w:hAnsi="Arial" w:cs="Arial"/>
                <w:sz w:val="24"/>
                <w:szCs w:val="16"/>
              </w:rPr>
              <w:t xml:space="preserve">Ask the children what they would choose for a present if they can ask for anything. Which gift would you choose and why? </w:t>
            </w:r>
            <w:bookmarkStart w:id="0" w:name="_GoBack"/>
            <w:bookmarkEnd w:id="0"/>
            <w:r w:rsidRPr="003A5D56">
              <w:rPr>
                <w:rFonts w:ascii="Arial" w:hAnsi="Arial" w:cs="Arial"/>
                <w:sz w:val="24"/>
                <w:szCs w:val="16"/>
              </w:rPr>
              <w:t xml:space="preserve">I will asking the children to draw a picture of this gift and write a sentence to match using the example set on Dojo. </w:t>
            </w:r>
            <w:proofErr w:type="gramStart"/>
            <w:r w:rsidRPr="003A5D56">
              <w:rPr>
                <w:rFonts w:ascii="Arial" w:hAnsi="Arial" w:cs="Arial"/>
                <w:sz w:val="24"/>
                <w:szCs w:val="16"/>
              </w:rPr>
              <w:t>E.g.</w:t>
            </w:r>
            <w:proofErr w:type="gramEnd"/>
            <w:r w:rsidRPr="003A5D56">
              <w:rPr>
                <w:rFonts w:ascii="Arial" w:hAnsi="Arial" w:cs="Arial"/>
                <w:sz w:val="24"/>
                <w:szCs w:val="16"/>
              </w:rPr>
              <w:t xml:space="preserve"> I would choose a…because. </w:t>
            </w:r>
          </w:p>
          <w:p w:rsidR="003A5D56" w:rsidRPr="00AC71CF" w:rsidRDefault="003A5D56" w:rsidP="003A5D56">
            <w:pPr>
              <w:pStyle w:val="ListParagraph"/>
              <w:ind w:left="360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334E5" w:rsidRPr="00AC71CF" w:rsidTr="00AC71CF">
        <w:trPr>
          <w:cantSplit/>
          <w:trHeight w:val="1790"/>
        </w:trPr>
        <w:tc>
          <w:tcPr>
            <w:tcW w:w="496" w:type="pct"/>
            <w:textDirection w:val="tbRl"/>
          </w:tcPr>
          <w:p w:rsidR="00B334E5" w:rsidRPr="00AC71CF" w:rsidRDefault="00B334E5" w:rsidP="00E3415F">
            <w:pPr>
              <w:ind w:left="113" w:right="113"/>
              <w:rPr>
                <w:rFonts w:ascii="Arial" w:hAnsi="Arial" w:cs="Arial"/>
                <w:sz w:val="48"/>
                <w:szCs w:val="48"/>
              </w:rPr>
            </w:pPr>
            <w:r w:rsidRPr="00AC71CF">
              <w:rPr>
                <w:rFonts w:ascii="Arial" w:hAnsi="Arial" w:cs="Arial"/>
                <w:sz w:val="48"/>
                <w:szCs w:val="48"/>
              </w:rPr>
              <w:lastRenderedPageBreak/>
              <w:t>Friday</w:t>
            </w:r>
          </w:p>
        </w:tc>
        <w:tc>
          <w:tcPr>
            <w:tcW w:w="4504" w:type="pct"/>
            <w:gridSpan w:val="5"/>
          </w:tcPr>
          <w:p w:rsidR="00B334E5" w:rsidRPr="00AC71CF" w:rsidRDefault="00B334E5" w:rsidP="00E3415F">
            <w:pPr>
              <w:jc w:val="center"/>
              <w:rPr>
                <w:rFonts w:ascii="Arial" w:hAnsi="Arial" w:cs="Arial"/>
                <w:b/>
                <w:sz w:val="24"/>
                <w:szCs w:val="16"/>
                <w:u w:val="single"/>
              </w:rPr>
            </w:pPr>
            <w:r w:rsidRPr="00AC71CF">
              <w:rPr>
                <w:rFonts w:ascii="Arial" w:hAnsi="Arial" w:cs="Arial"/>
                <w:b/>
                <w:sz w:val="24"/>
                <w:szCs w:val="16"/>
                <w:u w:val="single"/>
              </w:rPr>
              <w:t>Today is a topic day</w:t>
            </w:r>
          </w:p>
          <w:p w:rsidR="00B334E5" w:rsidRPr="00AC71CF" w:rsidRDefault="00B334E5" w:rsidP="00E341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6"/>
              </w:rPr>
            </w:pPr>
            <w:r w:rsidRPr="00AC71CF">
              <w:rPr>
                <w:rFonts w:ascii="Arial" w:hAnsi="Arial" w:cs="Arial"/>
                <w:sz w:val="24"/>
                <w:szCs w:val="16"/>
              </w:rPr>
              <w:t>Listen to th</w:t>
            </w:r>
            <w:r w:rsidR="00095AAC">
              <w:rPr>
                <w:rFonts w:ascii="Arial" w:hAnsi="Arial" w:cs="Arial"/>
                <w:sz w:val="24"/>
                <w:szCs w:val="16"/>
              </w:rPr>
              <w:t>e linked story told by Mrs Clough</w:t>
            </w:r>
            <w:r w:rsidRPr="00AC71CF">
              <w:rPr>
                <w:rFonts w:ascii="Arial" w:hAnsi="Arial" w:cs="Arial"/>
                <w:sz w:val="24"/>
                <w:szCs w:val="16"/>
              </w:rPr>
              <w:t xml:space="preserve">. Video will be on the class story. </w:t>
            </w:r>
          </w:p>
          <w:p w:rsidR="00741F59" w:rsidRDefault="00B334E5" w:rsidP="00E341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6"/>
              </w:rPr>
            </w:pPr>
            <w:r w:rsidRPr="00AC71CF">
              <w:rPr>
                <w:rFonts w:ascii="Arial" w:hAnsi="Arial" w:cs="Arial"/>
                <w:sz w:val="24"/>
                <w:szCs w:val="16"/>
              </w:rPr>
              <w:t xml:space="preserve">Listen to </w:t>
            </w:r>
            <w:r w:rsidR="00095AAC">
              <w:rPr>
                <w:rFonts w:ascii="Arial" w:hAnsi="Arial" w:cs="Arial"/>
                <w:sz w:val="24"/>
                <w:szCs w:val="16"/>
              </w:rPr>
              <w:t>the questions asked by Mrs Clough</w:t>
            </w:r>
            <w:r w:rsidRPr="00AC71CF">
              <w:rPr>
                <w:rFonts w:ascii="Arial" w:hAnsi="Arial" w:cs="Arial"/>
                <w:sz w:val="24"/>
                <w:szCs w:val="16"/>
              </w:rPr>
              <w:t xml:space="preserve"> and discuss them with your child. </w:t>
            </w:r>
          </w:p>
          <w:p w:rsidR="00B334E5" w:rsidRDefault="00B334E5" w:rsidP="00E341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6"/>
              </w:rPr>
            </w:pPr>
            <w:r w:rsidRPr="00741F59">
              <w:rPr>
                <w:rFonts w:ascii="Arial" w:hAnsi="Arial" w:cs="Arial"/>
                <w:sz w:val="24"/>
                <w:szCs w:val="16"/>
              </w:rPr>
              <w:t xml:space="preserve">Today is the last opportunity to finish any tasks set on Education City to gain extra Dojo points. </w:t>
            </w:r>
          </w:p>
          <w:p w:rsidR="00A939CC" w:rsidRDefault="00A939CC" w:rsidP="00E341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5343525</wp:posOffset>
                  </wp:positionH>
                  <wp:positionV relativeFrom="paragraph">
                    <wp:posOffset>464185</wp:posOffset>
                  </wp:positionV>
                  <wp:extent cx="1447800" cy="2195195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316" y="21369"/>
                      <wp:lineTo x="21316" y="0"/>
                      <wp:lineTo x="0" y="0"/>
                    </wp:wrapPolygon>
                  </wp:wrapTight>
                  <wp:docPr id="5" name="Picture 5" descr="DAVID HOCKNEY: WORKS | David hockney art, David hockney paint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VID HOCKNEY: WORKS | David hockney art, David hockney paint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6848475</wp:posOffset>
                  </wp:positionH>
                  <wp:positionV relativeFrom="paragraph">
                    <wp:posOffset>484505</wp:posOffset>
                  </wp:positionV>
                  <wp:extent cx="179133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63" y="21300"/>
                      <wp:lineTo x="21363" y="0"/>
                      <wp:lineTo x="0" y="0"/>
                    </wp:wrapPolygon>
                  </wp:wrapTight>
                  <wp:docPr id="6" name="Picture 6" descr="Van Gogh Museum on Twitter: &quot;'I've always found the world qu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n Gogh Museum on Twitter: &quot;'I've always found the world qu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F59">
              <w:rPr>
                <w:rFonts w:ascii="Arial" w:hAnsi="Arial" w:cs="Arial"/>
                <w:sz w:val="24"/>
                <w:szCs w:val="16"/>
              </w:rPr>
              <w:t xml:space="preserve">I will post a sea painting on Dojo, which </w:t>
            </w:r>
            <w:proofErr w:type="gramStart"/>
            <w:r w:rsidR="00741F59">
              <w:rPr>
                <w:rFonts w:ascii="Arial" w:hAnsi="Arial" w:cs="Arial"/>
                <w:sz w:val="24"/>
                <w:szCs w:val="16"/>
              </w:rPr>
              <w:t>has been created</w:t>
            </w:r>
            <w:proofErr w:type="gramEnd"/>
            <w:r w:rsidR="00741F59">
              <w:rPr>
                <w:rFonts w:ascii="Arial" w:hAnsi="Arial" w:cs="Arial"/>
                <w:sz w:val="24"/>
                <w:szCs w:val="16"/>
              </w:rPr>
              <w:t xml:space="preserve"> by David </w:t>
            </w:r>
            <w:proofErr w:type="spellStart"/>
            <w:r w:rsidR="00741F59">
              <w:rPr>
                <w:rFonts w:ascii="Arial" w:hAnsi="Arial" w:cs="Arial"/>
                <w:sz w:val="24"/>
                <w:szCs w:val="16"/>
              </w:rPr>
              <w:t>Hockney</w:t>
            </w:r>
            <w:proofErr w:type="spellEnd"/>
            <w:r w:rsidR="00741F59">
              <w:rPr>
                <w:rFonts w:ascii="Arial" w:hAnsi="Arial" w:cs="Arial"/>
                <w:sz w:val="24"/>
                <w:szCs w:val="16"/>
              </w:rPr>
              <w:t xml:space="preserve">. I will be asking the children to use their paints and their </w:t>
            </w:r>
            <w:proofErr w:type="gramStart"/>
            <w:r w:rsidR="00741F59">
              <w:rPr>
                <w:rFonts w:ascii="Arial" w:hAnsi="Arial" w:cs="Arial"/>
                <w:sz w:val="24"/>
                <w:szCs w:val="16"/>
              </w:rPr>
              <w:t>sketch books</w:t>
            </w:r>
            <w:proofErr w:type="gramEnd"/>
            <w:r w:rsidR="00741F59">
              <w:rPr>
                <w:rFonts w:ascii="Arial" w:hAnsi="Arial" w:cs="Arial"/>
                <w:sz w:val="24"/>
                <w:szCs w:val="16"/>
              </w:rPr>
              <w:t xml:space="preserve"> to create a sea setting painting in the style of David </w:t>
            </w:r>
            <w:proofErr w:type="spellStart"/>
            <w:r w:rsidR="00741F59">
              <w:rPr>
                <w:rFonts w:ascii="Arial" w:hAnsi="Arial" w:cs="Arial"/>
                <w:sz w:val="24"/>
                <w:szCs w:val="16"/>
              </w:rPr>
              <w:t>Hockney</w:t>
            </w:r>
            <w:proofErr w:type="spellEnd"/>
            <w:r w:rsidR="00741F59">
              <w:rPr>
                <w:rFonts w:ascii="Arial" w:hAnsi="Arial" w:cs="Arial"/>
                <w:sz w:val="24"/>
                <w:szCs w:val="16"/>
              </w:rPr>
              <w:t xml:space="preserve">. </w:t>
            </w:r>
          </w:p>
          <w:p w:rsidR="00A939CC" w:rsidRDefault="00A939CC" w:rsidP="00A939CC">
            <w:pPr>
              <w:rPr>
                <w:rFonts w:ascii="Arial" w:hAnsi="Arial" w:cs="Arial"/>
                <w:sz w:val="24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95885</wp:posOffset>
                  </wp:positionV>
                  <wp:extent cx="2913380" cy="1447800"/>
                  <wp:effectExtent l="0" t="0" r="1270" b="0"/>
                  <wp:wrapTight wrapText="bothSides">
                    <wp:wrapPolygon edited="0">
                      <wp:start x="0" y="0"/>
                      <wp:lineTo x="0" y="21316"/>
                      <wp:lineTo x="21468" y="21316"/>
                      <wp:lineTo x="21468" y="0"/>
                      <wp:lineTo x="0" y="0"/>
                    </wp:wrapPolygon>
                  </wp:wrapTight>
                  <wp:docPr id="4" name="Picture 4" descr="Flourish by David Hock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ourish by David Hock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114935</wp:posOffset>
                  </wp:positionV>
                  <wp:extent cx="2171700" cy="1662430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411" y="21286"/>
                      <wp:lineTo x="21411" y="0"/>
                      <wp:lineTo x="0" y="0"/>
                    </wp:wrapPolygon>
                  </wp:wrapTight>
                  <wp:docPr id="3" name="Picture 3" descr="Van Gogh Museum on Twitter: &quot;'I've always found the world qu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 Gogh Museum on Twitter: &quot;'I've always found the world qu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39CC" w:rsidRDefault="00A939CC" w:rsidP="00A939CC">
            <w:pPr>
              <w:rPr>
                <w:rFonts w:ascii="Arial" w:hAnsi="Arial" w:cs="Arial"/>
                <w:sz w:val="24"/>
                <w:szCs w:val="16"/>
              </w:rPr>
            </w:pPr>
          </w:p>
          <w:p w:rsidR="00A939CC" w:rsidRDefault="00A939CC" w:rsidP="00A939CC">
            <w:pPr>
              <w:rPr>
                <w:rFonts w:ascii="Arial" w:hAnsi="Arial" w:cs="Arial"/>
                <w:sz w:val="24"/>
                <w:szCs w:val="16"/>
              </w:rPr>
            </w:pPr>
          </w:p>
          <w:p w:rsidR="00A939CC" w:rsidRDefault="00A939CC" w:rsidP="00A939CC">
            <w:pPr>
              <w:rPr>
                <w:rFonts w:ascii="Arial" w:hAnsi="Arial" w:cs="Arial"/>
                <w:sz w:val="24"/>
                <w:szCs w:val="16"/>
              </w:rPr>
            </w:pPr>
          </w:p>
          <w:p w:rsidR="00741F59" w:rsidRPr="00A939CC" w:rsidRDefault="00741F59" w:rsidP="00A939CC">
            <w:pPr>
              <w:rPr>
                <w:rFonts w:ascii="Arial" w:hAnsi="Arial" w:cs="Arial"/>
                <w:sz w:val="24"/>
                <w:szCs w:val="16"/>
              </w:rPr>
            </w:pPr>
            <w:r w:rsidRPr="00A939CC"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  <w:p w:rsidR="00741F59" w:rsidRPr="00AC71CF" w:rsidRDefault="00741F59" w:rsidP="00E3415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A24F6" w:rsidRDefault="00EA24F6"/>
    <w:sectPr w:rsidR="00EA24F6" w:rsidSect="00AC71CF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AA1"/>
    <w:multiLevelType w:val="hybridMultilevel"/>
    <w:tmpl w:val="0A20C8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93637"/>
    <w:multiLevelType w:val="hybridMultilevel"/>
    <w:tmpl w:val="53C29F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5CF0"/>
    <w:multiLevelType w:val="hybridMultilevel"/>
    <w:tmpl w:val="9FC869BE"/>
    <w:lvl w:ilvl="0" w:tplc="E356F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5CBA"/>
    <w:multiLevelType w:val="hybridMultilevel"/>
    <w:tmpl w:val="22F6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2D1490"/>
    <w:multiLevelType w:val="hybridMultilevel"/>
    <w:tmpl w:val="3808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D00F1"/>
    <w:multiLevelType w:val="hybridMultilevel"/>
    <w:tmpl w:val="71EA9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52BF8"/>
    <w:multiLevelType w:val="hybridMultilevel"/>
    <w:tmpl w:val="699617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E"/>
    <w:rsid w:val="0003620D"/>
    <w:rsid w:val="00072BE2"/>
    <w:rsid w:val="00095AAC"/>
    <w:rsid w:val="000C1484"/>
    <w:rsid w:val="001B3543"/>
    <w:rsid w:val="001C2BF4"/>
    <w:rsid w:val="00283CBF"/>
    <w:rsid w:val="003A5D56"/>
    <w:rsid w:val="003F44F8"/>
    <w:rsid w:val="003F4BBF"/>
    <w:rsid w:val="00547F6A"/>
    <w:rsid w:val="006B1349"/>
    <w:rsid w:val="006C59A1"/>
    <w:rsid w:val="00720B4A"/>
    <w:rsid w:val="00741F59"/>
    <w:rsid w:val="00894C07"/>
    <w:rsid w:val="009A6DA9"/>
    <w:rsid w:val="00A939CC"/>
    <w:rsid w:val="00AC71CF"/>
    <w:rsid w:val="00B334E5"/>
    <w:rsid w:val="00BB68EC"/>
    <w:rsid w:val="00CC2DBE"/>
    <w:rsid w:val="00D20697"/>
    <w:rsid w:val="00D43B70"/>
    <w:rsid w:val="00DD1822"/>
    <w:rsid w:val="00E3415F"/>
    <w:rsid w:val="00EA24F6"/>
    <w:rsid w:val="00EA495C"/>
    <w:rsid w:val="00EF25FF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22A9"/>
  <w15:chartTrackingRefBased/>
  <w15:docId w15:val="{D87E275F-113F-475E-900D-B7DE16A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xAiWkSePk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z_9rb8LE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LhYtcadR9nw" TargetMode="External"/><Relationship Id="rId15" Type="http://schemas.openxmlformats.org/officeDocument/2006/relationships/hyperlink" Target="https://www.youtube.com/channel/UCP_FbjYUP_UtldV2K_-niWw" TargetMode="External"/><Relationship Id="rId10" Type="http://schemas.openxmlformats.org/officeDocument/2006/relationships/hyperlink" Target="https://www.youtube.com/channel/UCP_FbjYUP_UtldV2K_-ni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tYpqEwEHo" TargetMode="External"/><Relationship Id="rId14" Type="http://schemas.openxmlformats.org/officeDocument/2006/relationships/hyperlink" Target="https://www.youtube.com/watch?v=cS8bvbyWF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5</cp:revision>
  <cp:lastPrinted>2020-05-30T16:10:00Z</cp:lastPrinted>
  <dcterms:created xsi:type="dcterms:W3CDTF">2020-06-01T11:38:00Z</dcterms:created>
  <dcterms:modified xsi:type="dcterms:W3CDTF">2020-06-07T18:32:00Z</dcterms:modified>
</cp:coreProperties>
</file>