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7E" w:rsidRDefault="00BA2BF2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3647440</wp:posOffset>
            </wp:positionH>
            <wp:positionV relativeFrom="paragraph">
              <wp:posOffset>2149146</wp:posOffset>
            </wp:positionV>
            <wp:extent cx="3657607" cy="6711709"/>
            <wp:effectExtent l="0" t="0" r="0" b="0"/>
            <wp:wrapTight wrapText="bothSides">
              <wp:wrapPolygon edited="0">
                <wp:start x="0" y="0"/>
                <wp:lineTo x="0" y="21520"/>
                <wp:lineTo x="21488" y="21520"/>
                <wp:lineTo x="214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6711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1860331</wp:posOffset>
                </wp:positionH>
                <wp:positionV relativeFrom="paragraph">
                  <wp:posOffset>630621</wp:posOffset>
                </wp:positionV>
                <wp:extent cx="4430110" cy="1434662"/>
                <wp:effectExtent l="0" t="0" r="2794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0110" cy="1434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BF2" w:rsidRPr="00BA2BF2" w:rsidRDefault="00BA2BF2" w:rsidP="00BA2BF2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BA2BF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During this half </w:t>
                            </w:r>
                            <w:proofErr w:type="gramStart"/>
                            <w:r w:rsidRPr="00BA2BF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term</w:t>
                            </w:r>
                            <w:proofErr w:type="gramEnd"/>
                            <w:r w:rsidRPr="00BA2BF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we will be spending 5 weeks finding 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ut how we can help our </w:t>
                            </w:r>
                            <w:r w:rsidRPr="00BA2BF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environment. We will be looking closely at the plants that grow in our immediate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e</w:t>
                            </w:r>
                            <w:r w:rsidRPr="00BA2BF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nvironment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like the garden or local green</w:t>
                            </w:r>
                            <w:r w:rsidRPr="00BA2BF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, the difference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s between vegetables and fruits</w:t>
                            </w:r>
                            <w:r w:rsidRPr="00BA2BF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, what plants need to grow, the different parts of a plant and the life cycle of a plant. </w:t>
                            </w:r>
                          </w:p>
                          <w:p w:rsidR="00BA2BF2" w:rsidRDefault="00BA2BF2" w:rsidP="00BA2BF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A2BF2" w:rsidRDefault="00BA2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6.5pt;margin-top:49.65pt;width:348.85pt;height:112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A2TQIAAKIEAAAOAAAAZHJzL2Uyb0RvYy54bWysVFFv2jAQfp+0/2D5fSSBlHYRoWJUTJNQ&#10;WwmmPhvHIdEcn2cbEvbrd3YCpd2epr2Y892Xz3ff3TG77xpJjsLYGlROk1FMiVAcilrtc/p9u/p0&#10;R4l1TBVMghI5PQlL7+cfP8xanYkxVCALYQiSKJu1OqeVczqLIssr0TA7Ai0UBkswDXN4NfuoMKxF&#10;9kZG4zieRi2YQhvgwlr0PvRBOg/8ZSm4eypLKxyROcXcXDhNOHf+jOYzlu0N01XNhzTYP2TRsFrh&#10;oxeqB+YYOZj6D6qm5gYslG7EoYmgLGsuQg1YTRK/q2ZTMS1CLSiO1ReZ7P+j5Y/HZ0PqIqe3lCjW&#10;YIu2onPkC3Tk1qvTapshaKMR5jp0Y5fPfotOX3RXmsb/YjkE46jz6aKtJ+PoTNNJnCQY4hhL0kk6&#10;nY49T/T6uTbWfRXQEG/k1GDzgqbsuLauh54h/jULsi5WtZTh4gdGLKUhR4atli4kieRvUFKRNqfT&#10;yU0ciN/EPPXl+51k/MeQ3hUK+aTCnL0offHect2uG5TaQXFCoQz0g2Y1X9XIu2bWPTODk4UC4La4&#10;JzxKCZgMDBYlFZhff/N7PDYco5S0OKk5tT8PzAhK5DeFo/A5SVM/2uGS3tyO8WKuI7vriDo0S0CF&#10;EtxLzYPp8U6ezdJA84JLtfCvYogpjm/n1J3Npev3B5eSi8UigHCYNXNrtdHcU/uOeD233Qszeuin&#10;w1F4hPNMs+xdW3us/1LB4uCgrEPPvcC9qoPuuAhhaoal9Zt2fQ+o17+W+W8AAAD//wMAUEsDBBQA&#10;BgAIAAAAIQBgWjwJ3QAAAAoBAAAPAAAAZHJzL2Rvd25yZXYueG1sTI8xT8MwFIR3JP6D9ZDYqEMi&#10;IE7zUgEqLEwU1NmNX22L2I5iNw3/HjPBeLrT3XftZnEDm2mKNniE21UBjHwflPUa4fPj5aYGFpP0&#10;Sg7BE8I3Rdh0lxetbFQ4+3ead0mzXOJjIxFMSmPDeewNORlXYSSfvWOYnExZTpqrSZ5zuRt4WRT3&#10;3Enr84KRIz0b6r92J4ewfdJC97WczLZW1s7L/vimXxGvr5bHNbBES/oLwy9+RocuMx3CyavIBoRS&#10;VPlLQhCiApYDQhQPwA4IVXlXAu9a/v9C9wMAAP//AwBQSwECLQAUAAYACAAAACEAtoM4kv4AAADh&#10;AQAAEwAAAAAAAAAAAAAAAAAAAAAAW0NvbnRlbnRfVHlwZXNdLnhtbFBLAQItABQABgAIAAAAIQA4&#10;/SH/1gAAAJQBAAALAAAAAAAAAAAAAAAAAC8BAABfcmVscy8ucmVsc1BLAQItABQABgAIAAAAIQCw&#10;4lA2TQIAAKIEAAAOAAAAAAAAAAAAAAAAAC4CAABkcnMvZTJvRG9jLnhtbFBLAQItABQABgAIAAAA&#10;IQBgWjwJ3QAAAAoBAAAPAAAAAAAAAAAAAAAAAKcEAABkcnMvZG93bnJldi54bWxQSwUGAAAAAAQA&#10;BADzAAAAsQUAAAAA&#10;" fillcolor="white [3201]" strokeweight=".5pt">
                <v:textbox>
                  <w:txbxContent>
                    <w:p w:rsidR="00BA2BF2" w:rsidRPr="00BA2BF2" w:rsidRDefault="00BA2BF2" w:rsidP="00BA2BF2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BA2BF2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During this half </w:t>
                      </w:r>
                      <w:proofErr w:type="gramStart"/>
                      <w:r w:rsidRPr="00BA2BF2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  <w14:ligatures w14:val="none"/>
                        </w:rPr>
                        <w:t>term</w:t>
                      </w:r>
                      <w:proofErr w:type="gramEnd"/>
                      <w:r w:rsidRPr="00BA2BF2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we will be spending 5 weeks finding 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ut how we can help our </w:t>
                      </w:r>
                      <w:r w:rsidRPr="00BA2BF2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environment. We will be looking closely at the plants that grow in our immediate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  <w14:ligatures w14:val="none"/>
                        </w:rPr>
                        <w:t>e</w:t>
                      </w:r>
                      <w:r w:rsidRPr="00BA2BF2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  <w14:ligatures w14:val="none"/>
                        </w:rPr>
                        <w:t>nvironment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like the garden or local green</w:t>
                      </w:r>
                      <w:r w:rsidRPr="00BA2BF2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  <w14:ligatures w14:val="none"/>
                        </w:rPr>
                        <w:t>, the difference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  <w14:ligatures w14:val="none"/>
                        </w:rPr>
                        <w:t>s between vegetables and fruits</w:t>
                      </w:r>
                      <w:r w:rsidRPr="00BA2BF2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, what plants need to grow, the different parts of a plant and the life cycle of a plant. </w:t>
                      </w:r>
                    </w:p>
                    <w:p w:rsidR="00BA2BF2" w:rsidRDefault="00BA2BF2" w:rsidP="00BA2BF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A2BF2" w:rsidRDefault="00BA2B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1907168</wp:posOffset>
            </wp:positionH>
            <wp:positionV relativeFrom="paragraph">
              <wp:posOffset>0</wp:posOffset>
            </wp:positionV>
            <wp:extent cx="4434849" cy="731521"/>
            <wp:effectExtent l="0" t="0" r="3810" b="0"/>
            <wp:wrapTight wrapText="bothSides">
              <wp:wrapPolygon edited="0">
                <wp:start x="278" y="0"/>
                <wp:lineTo x="0" y="1688"/>
                <wp:lineTo x="0" y="17438"/>
                <wp:lineTo x="20134" y="18000"/>
                <wp:lineTo x="20412" y="20813"/>
                <wp:lineTo x="21340" y="20813"/>
                <wp:lineTo x="21526" y="19688"/>
                <wp:lineTo x="21526" y="3375"/>
                <wp:lineTo x="18928" y="0"/>
                <wp:lineTo x="278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9" cy="731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9123E2" wp14:editId="1D80A78D">
            <wp:simplePos x="0" y="0"/>
            <wp:positionH relativeFrom="column">
              <wp:posOffset>-394138</wp:posOffset>
            </wp:positionH>
            <wp:positionV relativeFrom="paragraph">
              <wp:posOffset>0</wp:posOffset>
            </wp:positionV>
            <wp:extent cx="2056765" cy="2259965"/>
            <wp:effectExtent l="0" t="0" r="635" b="6985"/>
            <wp:wrapNone/>
            <wp:docPr id="2" name="Picture 2" descr="Image result for yucky w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yucky wor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1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-446567</wp:posOffset>
            </wp:positionH>
            <wp:positionV relativeFrom="paragraph">
              <wp:posOffset>2600723</wp:posOffset>
            </wp:positionV>
            <wp:extent cx="2971806" cy="6025908"/>
            <wp:effectExtent l="0" t="0" r="0" b="0"/>
            <wp:wrapTight wrapText="bothSides">
              <wp:wrapPolygon edited="0">
                <wp:start x="0" y="0"/>
                <wp:lineTo x="0" y="21511"/>
                <wp:lineTo x="21462" y="21511"/>
                <wp:lineTo x="214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6" cy="6025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4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F2"/>
    <w:rsid w:val="00014B7E"/>
    <w:rsid w:val="00B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B62B"/>
  <w15:chartTrackingRefBased/>
  <w15:docId w15:val="{5191BE60-7E96-4F79-ADE4-E619318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BF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Scotter, Jo</dc:creator>
  <cp:keywords/>
  <dc:description/>
  <cp:lastModifiedBy>Scotter, Jo</cp:lastModifiedBy>
  <cp:revision>1</cp:revision>
  <dcterms:created xsi:type="dcterms:W3CDTF">2020-04-20T10:55:00Z</dcterms:created>
  <dcterms:modified xsi:type="dcterms:W3CDTF">2020-04-20T11:01:00Z</dcterms:modified>
</cp:coreProperties>
</file>