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6060D" w:rsidR="0056060D" w:rsidP="0056060D" w:rsidRDefault="0056060D" w14:paraId="1FD5D4DF" w14:textId="3559B8DC">
      <w:pPr>
        <w:jc w:val="center"/>
        <w:rPr>
          <w:rFonts w:ascii="Comic Sans MS" w:hAnsi="Comic Sans MS"/>
          <w:b/>
          <w:bCs/>
          <w:sz w:val="40"/>
          <w:szCs w:val="40"/>
          <w:u w:val="single"/>
        </w:rPr>
      </w:pPr>
      <w:r w:rsidRPr="0056060D">
        <w:rPr>
          <w:rFonts w:ascii="Comic Sans MS" w:hAnsi="Comic Sans MS"/>
          <w:b/>
          <w:bCs/>
          <w:sz w:val="40"/>
          <w:szCs w:val="40"/>
          <w:u w:val="single"/>
        </w:rPr>
        <w:t>Haydon Wick Primary School Early Years Intent</w:t>
      </w:r>
    </w:p>
    <w:p w:rsidRPr="0056060D" w:rsidR="0056060D" w:rsidP="0056060D" w:rsidRDefault="0056060D" w14:paraId="69542CFA" w14:textId="77777777">
      <w:pPr>
        <w:jc w:val="center"/>
        <w:rPr>
          <w:rFonts w:ascii="Comic Sans MS" w:hAnsi="Comic Sans MS"/>
          <w:sz w:val="32"/>
          <w:szCs w:val="32"/>
        </w:rPr>
      </w:pPr>
    </w:p>
    <w:p w:rsidR="0056060D" w:rsidP="0056060D" w:rsidRDefault="0056060D" w14:paraId="4DC19634" w14:textId="77777777">
      <w:pPr>
        <w:rPr>
          <w:rFonts w:ascii="Comic Sans MS" w:hAnsi="Comic Sans MS"/>
          <w:b/>
          <w:bCs/>
        </w:rPr>
      </w:pPr>
    </w:p>
    <w:p w:rsidR="0056060D" w:rsidP="0056060D" w:rsidRDefault="0056060D" w14:paraId="658388AE" w14:textId="77777777">
      <w:pPr>
        <w:rPr>
          <w:rFonts w:ascii="Comic Sans MS" w:hAnsi="Comic Sans MS"/>
          <w:b/>
          <w:bCs/>
        </w:rPr>
      </w:pPr>
    </w:p>
    <w:p w:rsidRPr="0056060D" w:rsidR="0056060D" w:rsidP="0056060D" w:rsidRDefault="0056060D" w14:paraId="0A5E9F3F" w14:textId="77777777">
      <w:pPr>
        <w:rPr>
          <w:rFonts w:ascii="Comic Sans MS" w:hAnsi="Comic Sans MS"/>
          <w:b/>
          <w:bCs/>
          <w:sz w:val="24"/>
          <w:szCs w:val="24"/>
        </w:rPr>
      </w:pPr>
    </w:p>
    <w:p w:rsidRPr="0056060D" w:rsidR="0056060D" w:rsidP="0056060D" w:rsidRDefault="0056060D" w14:paraId="5DE38FAA" w14:textId="77777777">
      <w:pPr>
        <w:rPr>
          <w:rFonts w:ascii="Comic Sans MS" w:hAnsi="Comic Sans MS"/>
          <w:b/>
          <w:bCs/>
          <w:sz w:val="24"/>
          <w:szCs w:val="24"/>
        </w:rPr>
      </w:pPr>
    </w:p>
    <w:p w:rsidRPr="0056060D" w:rsidR="0056060D" w:rsidP="0056060D" w:rsidRDefault="0056060D" w14:paraId="5D4E54FA" w14:textId="2D51EAD2">
      <w:pPr>
        <w:rPr>
          <w:rFonts w:ascii="Comic Sans MS" w:hAnsi="Comic Sans MS"/>
          <w:b/>
          <w:bCs/>
          <w:sz w:val="24"/>
          <w:szCs w:val="24"/>
          <w:u w:val="single"/>
        </w:rPr>
      </w:pPr>
      <w:r w:rsidRPr="0056060D">
        <w:rPr>
          <w:rFonts w:ascii="Comic Sans MS" w:hAnsi="Comic Sans MS"/>
          <w:b/>
          <w:bCs/>
          <w:sz w:val="24"/>
          <w:szCs w:val="24"/>
          <w:u w:val="single"/>
        </w:rPr>
        <w:t>Our Aims in the Early Years</w:t>
      </w:r>
    </w:p>
    <w:p w:rsidRPr="0056060D" w:rsidR="0056060D" w:rsidP="0056060D" w:rsidRDefault="0056060D" w14:paraId="211ED2B7" w14:textId="77777777">
      <w:pPr>
        <w:rPr>
          <w:rFonts w:ascii="Comic Sans MS" w:hAnsi="Comic Sans MS" w:eastAsia="Times New Roman"/>
          <w:sz w:val="24"/>
          <w:szCs w:val="24"/>
          <w:u w:val="single"/>
          <w:bdr w:val="none" w:color="auto" w:sz="0" w:space="0" w:frame="1"/>
          <w:lang w:eastAsia="en-GB"/>
        </w:rPr>
      </w:pPr>
    </w:p>
    <w:p w:rsidR="0056060D" w:rsidP="0056060D" w:rsidRDefault="0056060D" w14:paraId="3178FE09" w14:textId="77777777">
      <w:pPr>
        <w:rPr>
          <w:rFonts w:ascii="Comic Sans MS" w:hAnsi="Comic Sans MS"/>
          <w:sz w:val="24"/>
          <w:szCs w:val="24"/>
          <w:lang w:eastAsia="en-GB"/>
        </w:rPr>
      </w:pPr>
      <w:r w:rsidRPr="0056060D">
        <w:rPr>
          <w:rFonts w:ascii="Comic Sans MS" w:hAnsi="Comic Sans MS"/>
          <w:sz w:val="24"/>
          <w:szCs w:val="24"/>
          <w:bdr w:val="none" w:color="auto" w:sz="0" w:space="0" w:frame="1"/>
          <w:lang w:eastAsia="en-GB"/>
        </w:rPr>
        <w:t>It is our intent to provide every child who enters our Early Years Foundation Stage (EYFS) with the opportunities to grow physically, verbally, cognitively, and emotionally. Each child will</w:t>
      </w:r>
      <w:r w:rsidRPr="0056060D">
        <w:rPr>
          <w:rFonts w:ascii="Comic Sans MS" w:hAnsi="Comic Sans MS"/>
          <w:sz w:val="24"/>
          <w:szCs w:val="24"/>
          <w:lang w:eastAsia="en-GB"/>
        </w:rPr>
        <w:t xml:space="preserve"> develop a life-long love and desire for learning. </w:t>
      </w:r>
    </w:p>
    <w:p w:rsidR="0056060D" w:rsidP="0056060D" w:rsidRDefault="0056060D" w14:paraId="35DB752B" w14:textId="77777777">
      <w:pPr>
        <w:rPr>
          <w:rFonts w:ascii="Comic Sans MS" w:hAnsi="Comic Sans MS"/>
          <w:sz w:val="24"/>
          <w:szCs w:val="24"/>
          <w:lang w:eastAsia="en-GB"/>
        </w:rPr>
      </w:pPr>
    </w:p>
    <w:p w:rsidR="0056060D" w:rsidP="0056060D" w:rsidRDefault="0056060D" w14:paraId="6526DCBD" w14:textId="77777777">
      <w:pPr>
        <w:rPr>
          <w:rFonts w:ascii="Comic Sans MS" w:hAnsi="Comic Sans MS"/>
          <w:sz w:val="24"/>
          <w:szCs w:val="24"/>
          <w:bdr w:val="none" w:color="auto" w:sz="0" w:space="0" w:frame="1"/>
          <w:lang w:eastAsia="en-GB"/>
        </w:rPr>
      </w:pPr>
      <w:r w:rsidRPr="0056060D">
        <w:rPr>
          <w:rFonts w:ascii="Comic Sans MS" w:hAnsi="Comic Sans MS"/>
          <w:sz w:val="24"/>
          <w:szCs w:val="24"/>
          <w:bdr w:val="none" w:color="auto" w:sz="0" w:space="0" w:frame="1"/>
          <w:lang w:eastAsia="en-GB"/>
        </w:rPr>
        <w:t xml:space="preserve">At Haydon Wick Primary School, our aim is to provide stimulating and high-quality learning environments. This is our third teacher; it invites, supports, and seeks to enhance every child’s curiosity and imagination, encouraging children to grow in confidence and to take risks. They will begin to develop empathy for their peers. They will feel safe and confident to become independent learners. </w:t>
      </w:r>
    </w:p>
    <w:p w:rsidR="0056060D" w:rsidP="0056060D" w:rsidRDefault="0056060D" w14:paraId="59C7676A" w14:textId="77777777">
      <w:pPr>
        <w:rPr>
          <w:rFonts w:ascii="Comic Sans MS" w:hAnsi="Comic Sans MS"/>
          <w:sz w:val="24"/>
          <w:szCs w:val="24"/>
          <w:bdr w:val="none" w:color="auto" w:sz="0" w:space="0" w:frame="1"/>
          <w:lang w:eastAsia="en-GB"/>
        </w:rPr>
      </w:pPr>
    </w:p>
    <w:p w:rsidRPr="0056060D" w:rsidR="0056060D" w:rsidP="0056060D" w:rsidRDefault="0056060D" w14:paraId="36866C6E" w14:textId="1EEF34C0">
      <w:pPr>
        <w:rPr>
          <w:rFonts w:ascii="Comic Sans MS" w:hAnsi="Comic Sans MS"/>
          <w:sz w:val="24"/>
          <w:szCs w:val="24"/>
          <w:bdr w:val="none" w:color="auto" w:sz="0" w:space="0" w:frame="1"/>
          <w:lang w:eastAsia="en-GB"/>
        </w:rPr>
      </w:pPr>
      <w:r w:rsidRPr="0056060D">
        <w:rPr>
          <w:rFonts w:ascii="Comic Sans MS" w:hAnsi="Comic Sans MS"/>
          <w:sz w:val="24"/>
          <w:szCs w:val="24"/>
          <w:bdr w:val="none" w:color="auto" w:sz="0" w:space="0" w:frame="1"/>
          <w:lang w:eastAsia="en-GB"/>
        </w:rPr>
        <w:t xml:space="preserve">Children will have endless opportunities to discover and explore their curious minds. </w:t>
      </w:r>
    </w:p>
    <w:p w:rsidR="0056060D" w:rsidRDefault="0056060D" w14:paraId="687B0F45" w14:textId="77777777"/>
    <w:p w:rsidRPr="00F51BF0" w:rsidR="00F51BF0" w:rsidP="00F51BF0" w:rsidRDefault="00F51BF0" w14:paraId="0366EAD8" w14:textId="77777777"/>
    <w:p w:rsidRPr="00F51BF0" w:rsidR="00F51BF0" w:rsidP="00F51BF0" w:rsidRDefault="00F51BF0" w14:paraId="66080F35" w14:textId="77777777"/>
    <w:p w:rsidRPr="00F51BF0" w:rsidR="00F51BF0" w:rsidP="00F51BF0" w:rsidRDefault="00F51BF0" w14:textId="729D9F3C" w14:paraId="0F668185" w14:noSpellErr="1">
      <w:r>
        <w:rPr>
          <w:rFonts w:ascii="Comic Sans MS" w:hAnsi="Comic Sans MS"/>
          <w:b/>
          <w:bCs/>
          <w:noProof/>
        </w:rPr>
        <w:drawing>
          <wp:anchor distT="0" distB="0" distL="114300" distR="114300" simplePos="0" relativeHeight="251659264" behindDoc="0" locked="0" layoutInCell="1" allowOverlap="1" wp14:anchorId="49941E36" wp14:editId="580B9B28">
            <wp:simplePos x="0" y="0"/>
            <wp:positionH relativeFrom="margin">
              <wp:posOffset>7432158</wp:posOffset>
            </wp:positionH>
            <wp:positionV relativeFrom="paragraph">
              <wp:posOffset>106799</wp:posOffset>
            </wp:positionV>
            <wp:extent cx="1754372" cy="1345771"/>
            <wp:effectExtent l="0" t="0" r="0" b="6985"/>
            <wp:wrapSquare wrapText="bothSides"/>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878" cy="1346927"/>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51BF0" w:rsidR="00F51BF0" w:rsidP="00F51BF0" w:rsidRDefault="00F51BF0" w14:paraId="52843954" w14:textId="235E4584">
      <w:pPr>
        <w:tabs>
          <w:tab w:val="left" w:pos="11403"/>
        </w:tabs>
      </w:pPr>
      <w:r>
        <w:tab/>
      </w:r>
    </w:p>
    <w:sectPr w:rsidRPr="00F51BF0" w:rsidR="00F51BF0" w:rsidSect="0056060D">
      <w:footerReference w:type="default" r:id="rId10"/>
      <w:pgSz w:w="16838" w:h="11906" w:orient="landscape"/>
      <w:pgMar w:top="1440" w:right="1440" w:bottom="1440" w:left="1440" w:header="708" w:footer="708" w:gutter="0"/>
      <w:cols w:space="708"/>
      <w:docGrid w:linePitch="360"/>
      <w:headerReference w:type="default" r:id="R1bd988dc4c604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1187" w:rsidP="00F51BF0" w:rsidRDefault="00961187" w14:paraId="4E69E166" w14:textId="77777777">
      <w:r>
        <w:separator/>
      </w:r>
    </w:p>
  </w:endnote>
  <w:endnote w:type="continuationSeparator" w:id="0">
    <w:p w:rsidR="00961187" w:rsidP="00F51BF0" w:rsidRDefault="00961187" w14:paraId="3D0E21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1BF0" w:rsidP="00A4506C" w:rsidRDefault="00F51BF0" w14:paraId="7404F503" w14:textId="3BD6260E">
    <w:pPr>
      <w:pStyle w:val="Footer"/>
      <w:tabs>
        <w:tab w:val="clear" w:pos="4513"/>
        <w:tab w:val="clear" w:pos="9026"/>
        <w:tab w:val="left" w:pos="11034"/>
      </w:tabs>
    </w:pPr>
    <w:r>
      <w:t xml:space="preserve">Reviewed </w:t>
    </w:r>
    <w:r w:rsidR="006B60AC">
      <w:t>January</w:t>
    </w:r>
    <w:r>
      <w:t xml:space="preserve"> </w:t>
    </w:r>
    <w:r w:rsidR="00A4506C">
      <w:t>202</w:t>
    </w:r>
    <w:r w:rsidR="006B60AC">
      <w:t>5</w:t>
    </w:r>
    <w:r w:rsidR="00A4506C">
      <w:tab/>
    </w:r>
    <w:r w:rsidR="00A4506C">
      <w:t>Author Amy Lawro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1187" w:rsidP="00F51BF0" w:rsidRDefault="00961187" w14:paraId="09929F2D" w14:textId="77777777">
      <w:r>
        <w:separator/>
      </w:r>
    </w:p>
  </w:footnote>
  <w:footnote w:type="continuationSeparator" w:id="0">
    <w:p w:rsidR="00961187" w:rsidP="00F51BF0" w:rsidRDefault="00961187" w14:paraId="38D4D0B4"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7FF832D4" w:rsidTr="7FF832D4" w14:paraId="05E32BE6">
      <w:trPr>
        <w:trHeight w:val="300"/>
      </w:trPr>
      <w:tc>
        <w:tcPr>
          <w:tcW w:w="4650" w:type="dxa"/>
          <w:tcMar/>
        </w:tcPr>
        <w:p w:rsidR="7FF832D4" w:rsidP="7FF832D4" w:rsidRDefault="7FF832D4" w14:paraId="255E4088" w14:textId="638C9086">
          <w:pPr>
            <w:pStyle w:val="Header"/>
            <w:bidi w:val="0"/>
            <w:ind w:left="-115"/>
            <w:jc w:val="left"/>
          </w:pPr>
        </w:p>
      </w:tc>
      <w:tc>
        <w:tcPr>
          <w:tcW w:w="4650" w:type="dxa"/>
          <w:tcMar/>
        </w:tcPr>
        <w:p w:rsidR="7FF832D4" w:rsidP="7FF832D4" w:rsidRDefault="7FF832D4" w14:paraId="54178026" w14:textId="79E68311">
          <w:pPr>
            <w:pStyle w:val="Header"/>
            <w:bidi w:val="0"/>
            <w:jc w:val="center"/>
          </w:pPr>
        </w:p>
      </w:tc>
      <w:tc>
        <w:tcPr>
          <w:tcW w:w="4650" w:type="dxa"/>
          <w:tcMar/>
        </w:tcPr>
        <w:p w:rsidR="7FF832D4" w:rsidP="7FF832D4" w:rsidRDefault="7FF832D4" w14:paraId="6E38630B" w14:textId="12A4BDDE">
          <w:pPr>
            <w:pStyle w:val="Header"/>
            <w:bidi w:val="0"/>
            <w:ind w:right="-115"/>
            <w:jc w:val="right"/>
          </w:pPr>
        </w:p>
      </w:tc>
    </w:tr>
  </w:tbl>
  <w:p w:rsidR="7FF832D4" w:rsidP="7FF832D4" w:rsidRDefault="7FF832D4" w14:paraId="0A905FC6" w14:textId="2F3BCBBE">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0D"/>
    <w:rsid w:val="00394800"/>
    <w:rsid w:val="0056060D"/>
    <w:rsid w:val="006B60AC"/>
    <w:rsid w:val="00883B8E"/>
    <w:rsid w:val="008971A9"/>
    <w:rsid w:val="00961187"/>
    <w:rsid w:val="0099306A"/>
    <w:rsid w:val="00A4506C"/>
    <w:rsid w:val="00F51BF0"/>
    <w:rsid w:val="7FF83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E3C5"/>
  <w15:chartTrackingRefBased/>
  <w15:docId w15:val="{4B2B38A5-E498-472B-89E5-2C5C3BEF76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060D"/>
    <w:pPr>
      <w:widowControl w:val="0"/>
      <w:autoSpaceDE w:val="0"/>
      <w:autoSpaceDN w:val="0"/>
      <w:spacing w:after="0" w:line="240" w:lineRule="auto"/>
    </w:pPr>
    <w:rPr>
      <w:rFonts w:ascii="Arial" w:hAnsi="Arial" w:eastAsia="Arial" w:cs="Arial"/>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1BF0"/>
    <w:pPr>
      <w:tabs>
        <w:tab w:val="center" w:pos="4513"/>
        <w:tab w:val="right" w:pos="9026"/>
      </w:tabs>
    </w:pPr>
  </w:style>
  <w:style w:type="character" w:styleId="HeaderChar" w:customStyle="1">
    <w:name w:val="Header Char"/>
    <w:basedOn w:val="DefaultParagraphFont"/>
    <w:link w:val="Header"/>
    <w:uiPriority w:val="99"/>
    <w:rsid w:val="00F51BF0"/>
    <w:rPr>
      <w:rFonts w:ascii="Arial" w:hAnsi="Arial" w:eastAsia="Arial" w:cs="Arial"/>
      <w:lang w:val="en-US"/>
    </w:rPr>
  </w:style>
  <w:style w:type="paragraph" w:styleId="Footer">
    <w:name w:val="footer"/>
    <w:basedOn w:val="Normal"/>
    <w:link w:val="FooterChar"/>
    <w:uiPriority w:val="99"/>
    <w:unhideWhenUsed/>
    <w:rsid w:val="00F51BF0"/>
    <w:pPr>
      <w:tabs>
        <w:tab w:val="center" w:pos="4513"/>
        <w:tab w:val="right" w:pos="9026"/>
      </w:tabs>
    </w:pPr>
  </w:style>
  <w:style w:type="character" w:styleId="FooterChar" w:customStyle="1">
    <w:name w:val="Footer Char"/>
    <w:basedOn w:val="DefaultParagraphFont"/>
    <w:link w:val="Footer"/>
    <w:uiPriority w:val="99"/>
    <w:rsid w:val="00F51BF0"/>
    <w:rPr>
      <w:rFonts w:ascii="Arial" w:hAnsi="Arial" w:eastAsia="Arial" w:cs="Arial"/>
      <w:lang w:val="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xml" Id="R1bd988dc4c6041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9F5DC-5A58-4112-ADCD-408A0FFFA519}">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customXml/itemProps2.xml><?xml version="1.0" encoding="utf-8"?>
<ds:datastoreItem xmlns:ds="http://schemas.openxmlformats.org/officeDocument/2006/customXml" ds:itemID="{A1C0A692-3D5F-4CC6-AC7E-085EA2BB5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FE904-F54B-4D6A-BBF0-F9D04AC5B90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White Horse Federation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Lawro</dc:creator>
  <keywords/>
  <dc:description/>
  <lastModifiedBy>Amy Lawro</lastModifiedBy>
  <revision>7</revision>
  <dcterms:created xsi:type="dcterms:W3CDTF">2022-12-07T11:36:00.0000000Z</dcterms:created>
  <dcterms:modified xsi:type="dcterms:W3CDTF">2025-03-04T12:47:29.4086758Z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