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C4DB9" w14:textId="36244DDC" w:rsidR="00CA21FB" w:rsidRDefault="000277D2">
      <w:pPr>
        <w:spacing w:after="0" w:line="259" w:lineRule="auto"/>
        <w:ind w:left="85" w:firstLine="0"/>
        <w:jc w:val="center"/>
      </w:pPr>
      <w:r>
        <w:rPr>
          <w:b/>
          <w:noProof/>
          <w:sz w:val="48"/>
        </w:rPr>
        <w:drawing>
          <wp:inline distT="0" distB="0" distL="0" distR="0" wp14:anchorId="29CBCD16" wp14:editId="37B41EA0">
            <wp:extent cx="2877147" cy="2671638"/>
            <wp:effectExtent l="0" t="0" r="0" b="0"/>
            <wp:docPr id="1412465401" name="Picture 9" descr="A frog with plants growing out of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465401" name="Picture 9" descr="A frog with plants growing out of it&#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2890570" cy="2684102"/>
                    </a:xfrm>
                    <a:prstGeom prst="rect">
                      <a:avLst/>
                    </a:prstGeom>
                  </pic:spPr>
                </pic:pic>
              </a:graphicData>
            </a:graphic>
          </wp:inline>
        </w:drawing>
      </w:r>
      <w:r w:rsidR="00DF2230">
        <w:rPr>
          <w:b/>
          <w:noProof/>
          <w:sz w:val="48"/>
        </w:rPr>
        <mc:AlternateContent>
          <mc:Choice Requires="wps">
            <w:drawing>
              <wp:anchor distT="0" distB="0" distL="114300" distR="114300" simplePos="0" relativeHeight="251646976" behindDoc="0" locked="0" layoutInCell="1" allowOverlap="1" wp14:anchorId="078B7F36" wp14:editId="58881FB0">
                <wp:simplePos x="0" y="0"/>
                <wp:positionH relativeFrom="column">
                  <wp:posOffset>257556</wp:posOffset>
                </wp:positionH>
                <wp:positionV relativeFrom="paragraph">
                  <wp:posOffset>434</wp:posOffset>
                </wp:positionV>
                <wp:extent cx="63443" cy="196853"/>
                <wp:effectExtent l="0" t="0" r="0" b="0"/>
                <wp:wrapTopAndBottom/>
                <wp:docPr id="464701691" name="Rectangle 6"/>
                <wp:cNvGraphicFramePr/>
                <a:graphic xmlns:a="http://schemas.openxmlformats.org/drawingml/2006/main">
                  <a:graphicData uri="http://schemas.microsoft.com/office/word/2010/wordprocessingShape">
                    <wps:wsp>
                      <wps:cNvSpPr/>
                      <wps:spPr>
                        <a:xfrm>
                          <a:off x="0" y="0"/>
                          <a:ext cx="63443" cy="196853"/>
                        </a:xfrm>
                        <a:prstGeom prst="rect">
                          <a:avLst/>
                        </a:prstGeom>
                        <a:ln>
                          <a:noFill/>
                        </a:ln>
                      </wps:spPr>
                      <wps:txbx>
                        <w:txbxContent>
                          <w:p w14:paraId="45C2CA3F" w14:textId="77777777" w:rsidR="00CA21FB" w:rsidRDefault="00A342A5">
                            <w:pPr>
                              <w:spacing w:after="160" w:line="259" w:lineRule="auto"/>
                              <w:ind w:left="0" w:firstLine="0"/>
                              <w:jc w:val="left"/>
                            </w:pPr>
                            <w:r>
                              <w:rPr>
                                <w:rFonts w:ascii="Tahoma" w:eastAsia="Tahoma" w:hAnsi="Tahoma" w:cs="Tahoma"/>
                              </w:rPr>
                              <w:t xml:space="preserve"> </w:t>
                            </w:r>
                          </w:p>
                        </w:txbxContent>
                      </wps:txbx>
                      <wps:bodyPr horzOverflow="overflow" vert="horz" lIns="0" tIns="0" rIns="0" bIns="0" rtlCol="0">
                        <a:noAutofit/>
                      </wps:bodyPr>
                    </wps:wsp>
                  </a:graphicData>
                </a:graphic>
              </wp:anchor>
            </w:drawing>
          </mc:Choice>
          <mc:Fallback>
            <w:pict>
              <v:rect w14:anchorId="078B7F36" id="Rectangle 6" o:spid="_x0000_s1026" style="position:absolute;left:0;text-align:left;margin-left:20.3pt;margin-top:.05pt;width:5pt;height:15.5pt;z-index:25164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" filled="f" stroked="f">
                <v:textbox inset="0,0,0,0">
                  <w:txbxContent>
                    <w:p w14:paraId="45C2CA3F" w14:textId="77777777" w:rsidR="00CA21FB" w:rsidRDefault="00A342A5">
                      <w:pPr>
                        <w:spacing w:after="160" w:line="259" w:lineRule="auto"/>
                        <w:ind w:left="0" w:firstLine="0"/>
                        <w:jc w:val="left"/>
                      </w:pPr>
                      <w:r>
                        <w:rPr>
                          <w:rFonts w:ascii="Tahoma" w:eastAsia="Tahoma" w:hAnsi="Tahoma" w:cs="Tahoma"/>
                        </w:rPr>
                        <w:t xml:space="preserve"> </w:t>
                      </w:r>
                    </w:p>
                  </w:txbxContent>
                </v:textbox>
                <w10:wrap type="topAndBottom"/>
              </v:rect>
            </w:pict>
          </mc:Fallback>
        </mc:AlternateContent>
      </w:r>
      <w:r w:rsidR="00DF2230">
        <w:rPr>
          <w:b/>
          <w:noProof/>
          <w:sz w:val="48"/>
        </w:rPr>
        <mc:AlternateContent>
          <mc:Choice Requires="wps">
            <w:drawing>
              <wp:anchor distT="0" distB="0" distL="114300" distR="114300" simplePos="0" relativeHeight="251648000" behindDoc="0" locked="0" layoutInCell="1" allowOverlap="1" wp14:anchorId="6DE9FAD0" wp14:editId="38843FEF">
                <wp:simplePos x="0" y="0"/>
                <wp:positionH relativeFrom="column">
                  <wp:posOffset>6388354</wp:posOffset>
                </wp:positionH>
                <wp:positionV relativeFrom="paragraph">
                  <wp:posOffset>444</wp:posOffset>
                </wp:positionV>
                <wp:extent cx="42236" cy="169198"/>
                <wp:effectExtent l="0" t="0" r="0" b="0"/>
                <wp:wrapTopAndBottom/>
                <wp:docPr id="1396331115" name="Rectangle 7"/>
                <wp:cNvGraphicFramePr/>
                <a:graphic xmlns:a="http://schemas.openxmlformats.org/drawingml/2006/main">
                  <a:graphicData uri="http://schemas.microsoft.com/office/word/2010/wordprocessingShape">
                    <wps:wsp>
                      <wps:cNvSpPr/>
                      <wps:spPr>
                        <a:xfrm>
                          <a:off x="0" y="0"/>
                          <a:ext cx="42236" cy="169198"/>
                        </a:xfrm>
                        <a:prstGeom prst="rect">
                          <a:avLst/>
                        </a:prstGeom>
                        <a:ln>
                          <a:noFill/>
                        </a:ln>
                      </wps:spPr>
                      <wps:txbx>
                        <w:txbxContent>
                          <w:p w14:paraId="0C41CDE4" w14:textId="77777777" w:rsidR="00CA21FB" w:rsidRDefault="00A342A5">
                            <w:pPr>
                              <w:spacing w:after="160" w:line="259" w:lineRule="auto"/>
                              <w:ind w:left="0" w:firstLine="0"/>
                              <w:jc w:val="left"/>
                            </w:pPr>
                            <w:r>
                              <w:rPr>
                                <w:rFonts w:ascii="Arial" w:eastAsia="Arial" w:hAnsi="Arial" w:cs="Arial"/>
                                <w:i/>
                                <w:sz w:val="18"/>
                              </w:rPr>
                              <w:t xml:space="preserve"> </w:t>
                            </w:r>
                          </w:p>
                        </w:txbxContent>
                      </wps:txbx>
                      <wps:bodyPr horzOverflow="overflow" vert="horz" lIns="0" tIns="0" rIns="0" bIns="0" rtlCol="0">
                        <a:noAutofit/>
                      </wps:bodyPr>
                    </wps:wsp>
                  </a:graphicData>
                </a:graphic>
              </wp:anchor>
            </w:drawing>
          </mc:Choice>
          <mc:Fallback>
            <w:pict>
              <v:rect w14:anchorId="6DE9FAD0" id="Rectangle 7" o:spid="_x0000_s1027" style="position:absolute;left:0;text-align:left;margin-left:503pt;margin-top:.05pt;width:3.35pt;height:13.3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" filled="f" stroked="f">
                <v:textbox inset="0,0,0,0">
                  <w:txbxContent>
                    <w:p w14:paraId="0C41CDE4" w14:textId="77777777" w:rsidR="00CA21FB" w:rsidRDefault="00A342A5">
                      <w:pPr>
                        <w:spacing w:after="160" w:line="259" w:lineRule="auto"/>
                        <w:ind w:left="0" w:firstLine="0"/>
                        <w:jc w:val="left"/>
                      </w:pPr>
                      <w:r>
                        <w:rPr>
                          <w:rFonts w:ascii="Arial" w:eastAsia="Arial" w:hAnsi="Arial" w:cs="Arial"/>
                          <w:i/>
                          <w:sz w:val="18"/>
                        </w:rPr>
                        <w:t xml:space="preserve"> </w:t>
                      </w:r>
                    </w:p>
                  </w:txbxContent>
                </v:textbox>
                <w10:wrap type="topAndBottom"/>
              </v:rect>
            </w:pict>
          </mc:Fallback>
        </mc:AlternateContent>
      </w:r>
      <w:r w:rsidR="00DF2230">
        <w:rPr>
          <w:b/>
          <w:noProof/>
          <w:sz w:val="48"/>
        </w:rPr>
        <mc:AlternateContent>
          <mc:Choice Requires="wps">
            <w:drawing>
              <wp:anchor distT="0" distB="0" distL="114300" distR="114300" simplePos="0" relativeHeight="251649024" behindDoc="0" locked="0" layoutInCell="1" allowOverlap="1" wp14:anchorId="04D144E7" wp14:editId="347D5191">
                <wp:simplePos x="0" y="0"/>
                <wp:positionH relativeFrom="column">
                  <wp:posOffset>-22860</wp:posOffset>
                </wp:positionH>
                <wp:positionV relativeFrom="paragraph">
                  <wp:posOffset>254</wp:posOffset>
                </wp:positionV>
                <wp:extent cx="42144" cy="189937"/>
                <wp:effectExtent l="0" t="0" r="0" b="0"/>
                <wp:wrapTopAndBottom/>
                <wp:docPr id="587891204" name="Rectangle 8"/>
                <wp:cNvGraphicFramePr/>
                <a:graphic xmlns:a="http://schemas.openxmlformats.org/drawingml/2006/main">
                  <a:graphicData uri="http://schemas.microsoft.com/office/word/2010/wordprocessingShape">
                    <wps:wsp>
                      <wps:cNvSpPr/>
                      <wps:spPr>
                        <a:xfrm>
                          <a:off x="0" y="0"/>
                          <a:ext cx="42144" cy="189937"/>
                        </a:xfrm>
                        <a:prstGeom prst="rect">
                          <a:avLst/>
                        </a:prstGeom>
                        <a:ln>
                          <a:noFill/>
                        </a:ln>
                      </wps:spPr>
                      <wps:txbx>
                        <w:txbxContent>
                          <w:p w14:paraId="1A1B5A39" w14:textId="77777777" w:rsidR="00CA21FB" w:rsidRDefault="00A342A5">
                            <w:pPr>
                              <w:spacing w:after="160" w:line="259" w:lineRule="auto"/>
                              <w:ind w:left="0" w:firstLine="0"/>
                              <w:jc w:val="left"/>
                            </w:pPr>
                            <w:r>
                              <w:rPr>
                                <w:sz w:val="22"/>
                              </w:rPr>
                              <w:t xml:space="preserve"> </w:t>
                            </w:r>
                          </w:p>
                        </w:txbxContent>
                      </wps:txbx>
                      <wps:bodyPr horzOverflow="overflow" vert="horz" lIns="0" tIns="0" rIns="0" bIns="0" rtlCol="0">
                        <a:noAutofit/>
                      </wps:bodyPr>
                    </wps:wsp>
                  </a:graphicData>
                </a:graphic>
              </wp:anchor>
            </w:drawing>
          </mc:Choice>
          <mc:Fallback>
            <w:pict>
              <v:rect w14:anchorId="04D144E7" id="Rectangle 8" o:spid="_x0000_s1028" style="position:absolute;left:0;text-align:left;margin-left:-1.8pt;margin-top:0;width:3.3pt;height:14.95pt;z-index:25164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" filled="f" stroked="f">
                <v:textbox inset="0,0,0,0">
                  <w:txbxContent>
                    <w:p w14:paraId="1A1B5A39" w14:textId="77777777" w:rsidR="00CA21FB" w:rsidRDefault="00A342A5">
                      <w:pPr>
                        <w:spacing w:after="160" w:line="259" w:lineRule="auto"/>
                        <w:ind w:left="0" w:firstLine="0"/>
                        <w:jc w:val="left"/>
                      </w:pPr>
                      <w:r>
                        <w:rPr>
                          <w:sz w:val="22"/>
                        </w:rPr>
                        <w:t xml:space="preserve"> </w:t>
                      </w:r>
                    </w:p>
                  </w:txbxContent>
                </v:textbox>
                <w10:wrap type="topAndBottom"/>
              </v:rect>
            </w:pict>
          </mc:Fallback>
        </mc:AlternateContent>
      </w:r>
      <w:r w:rsidR="00DF2230">
        <w:rPr>
          <w:b/>
          <w:noProof/>
          <w:sz w:val="48"/>
        </w:rPr>
        <mc:AlternateContent>
          <mc:Choice Requires="wps">
            <w:drawing>
              <wp:anchor distT="0" distB="0" distL="114300" distR="114300" simplePos="0" relativeHeight="251650048" behindDoc="0" locked="0" layoutInCell="1" allowOverlap="1" wp14:anchorId="6E0221C7" wp14:editId="3FDA7928">
                <wp:simplePos x="0" y="0"/>
                <wp:positionH relativeFrom="column">
                  <wp:posOffset>9144</wp:posOffset>
                </wp:positionH>
                <wp:positionV relativeFrom="paragraph">
                  <wp:posOffset>102</wp:posOffset>
                </wp:positionV>
                <wp:extent cx="50673" cy="224380"/>
                <wp:effectExtent l="0" t="0" r="0" b="0"/>
                <wp:wrapTopAndBottom/>
                <wp:docPr id="2059388903" name="Rectangle 9"/>
                <wp:cNvGraphicFramePr/>
                <a:graphic xmlns:a="http://schemas.openxmlformats.org/drawingml/2006/main">
                  <a:graphicData uri="http://schemas.microsoft.com/office/word/2010/wordprocessingShape">
                    <wps:wsp>
                      <wps:cNvSpPr/>
                      <wps:spPr>
                        <a:xfrm>
                          <a:off x="0" y="0"/>
                          <a:ext cx="50673" cy="224380"/>
                        </a:xfrm>
                        <a:prstGeom prst="rect">
                          <a:avLst/>
                        </a:prstGeom>
                        <a:ln>
                          <a:noFill/>
                        </a:ln>
                      </wps:spPr>
                      <wps:txbx>
                        <w:txbxContent>
                          <w:p w14:paraId="707226AA" w14:textId="77777777" w:rsidR="00CA21FB" w:rsidRDefault="00A342A5">
                            <w:pPr>
                              <w:spacing w:after="160" w:line="259" w:lineRule="auto"/>
                              <w:ind w:left="0" w:firstLine="0"/>
                              <w:jc w:val="left"/>
                            </w:pPr>
                            <w:r>
                              <w:rPr>
                                <w:rFonts w:ascii="Times New Roman" w:eastAsia="Times New Roman" w:hAnsi="Times New Roman" w:cs="Times New Roman"/>
                              </w:rPr>
                              <w:t xml:space="preserve"> </w:t>
                            </w:r>
                          </w:p>
                        </w:txbxContent>
                      </wps:txbx>
                      <wps:bodyPr horzOverflow="overflow" vert="horz" lIns="0" tIns="0" rIns="0" bIns="0" rtlCol="0">
                        <a:noAutofit/>
                      </wps:bodyPr>
                    </wps:wsp>
                  </a:graphicData>
                </a:graphic>
              </wp:anchor>
            </w:drawing>
          </mc:Choice>
          <mc:Fallback>
            <w:pict>
              <v:rect w14:anchorId="6E0221C7" id="Rectangle 9" o:spid="_x0000_s1029" style="position:absolute;left:0;text-align:left;margin-left:.7pt;margin-top:0;width:4pt;height:17.65pt;z-index:25165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" filled="f" stroked="f">
                <v:textbox inset="0,0,0,0">
                  <w:txbxContent>
                    <w:p w14:paraId="707226AA" w14:textId="77777777" w:rsidR="00CA21FB" w:rsidRDefault="00A342A5">
                      <w:pPr>
                        <w:spacing w:after="160" w:line="259" w:lineRule="auto"/>
                        <w:ind w:left="0" w:firstLine="0"/>
                        <w:jc w:val="left"/>
                      </w:pPr>
                      <w:r>
                        <w:rPr>
                          <w:rFonts w:ascii="Times New Roman" w:eastAsia="Times New Roman" w:hAnsi="Times New Roman" w:cs="Times New Roman"/>
                        </w:rPr>
                        <w:t xml:space="preserve"> </w:t>
                      </w:r>
                    </w:p>
                  </w:txbxContent>
                </v:textbox>
                <w10:wrap type="topAndBottom"/>
              </v:rect>
            </w:pict>
          </mc:Fallback>
        </mc:AlternateContent>
      </w:r>
      <w:r w:rsidR="00DF2230">
        <w:rPr>
          <w:b/>
          <w:noProof/>
          <w:sz w:val="48"/>
        </w:rPr>
        <mc:AlternateContent>
          <mc:Choice Requires="wps">
            <w:drawing>
              <wp:anchor distT="0" distB="0" distL="114300" distR="114300" simplePos="0" relativeHeight="251651072" behindDoc="0" locked="0" layoutInCell="1" allowOverlap="1" wp14:anchorId="7E434510" wp14:editId="6FFBBD09">
                <wp:simplePos x="0" y="0"/>
                <wp:positionH relativeFrom="column">
                  <wp:posOffset>47244</wp:posOffset>
                </wp:positionH>
                <wp:positionV relativeFrom="paragraph">
                  <wp:posOffset>308</wp:posOffset>
                </wp:positionV>
                <wp:extent cx="63443" cy="196853"/>
                <wp:effectExtent l="0" t="0" r="0" b="0"/>
                <wp:wrapTopAndBottom/>
                <wp:docPr id="1367339016" name="Rectangle 10"/>
                <wp:cNvGraphicFramePr/>
                <a:graphic xmlns:a="http://schemas.openxmlformats.org/drawingml/2006/main">
                  <a:graphicData uri="http://schemas.microsoft.com/office/word/2010/wordprocessingShape">
                    <wps:wsp>
                      <wps:cNvSpPr/>
                      <wps:spPr>
                        <a:xfrm>
                          <a:off x="0" y="0"/>
                          <a:ext cx="63443" cy="196853"/>
                        </a:xfrm>
                        <a:prstGeom prst="rect">
                          <a:avLst/>
                        </a:prstGeom>
                        <a:ln>
                          <a:noFill/>
                        </a:ln>
                      </wps:spPr>
                      <wps:txbx>
                        <w:txbxContent>
                          <w:p w14:paraId="17765E0D" w14:textId="77777777" w:rsidR="00CA21FB" w:rsidRDefault="00A342A5">
                            <w:pPr>
                              <w:spacing w:after="160" w:line="259" w:lineRule="auto"/>
                              <w:ind w:left="0" w:firstLine="0"/>
                              <w:jc w:val="left"/>
                            </w:pPr>
                            <w:r>
                              <w:rPr>
                                <w:rFonts w:ascii="Tahoma" w:eastAsia="Tahoma" w:hAnsi="Tahoma" w:cs="Tahoma"/>
                              </w:rPr>
                              <w:t xml:space="preserve"> </w:t>
                            </w:r>
                          </w:p>
                        </w:txbxContent>
                      </wps:txbx>
                      <wps:bodyPr horzOverflow="overflow" vert="horz" lIns="0" tIns="0" rIns="0" bIns="0" rtlCol="0">
                        <a:noAutofit/>
                      </wps:bodyPr>
                    </wps:wsp>
                  </a:graphicData>
                </a:graphic>
              </wp:anchor>
            </w:drawing>
          </mc:Choice>
          <mc:Fallback>
            <w:pict>
              <v:rect w14:anchorId="7E434510" id="Rectangle 10" o:spid="_x0000_s1030" style="position:absolute;left:0;text-align:left;margin-left:3.7pt;margin-top:0;width:5pt;height:15.5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" filled="f" stroked="f">
                <v:textbox inset="0,0,0,0">
                  <w:txbxContent>
                    <w:p w14:paraId="17765E0D" w14:textId="77777777" w:rsidR="00CA21FB" w:rsidRDefault="00A342A5">
                      <w:pPr>
                        <w:spacing w:after="160" w:line="259" w:lineRule="auto"/>
                        <w:ind w:left="0" w:firstLine="0"/>
                        <w:jc w:val="left"/>
                      </w:pPr>
                      <w:r>
                        <w:rPr>
                          <w:rFonts w:ascii="Tahoma" w:eastAsia="Tahoma" w:hAnsi="Tahoma" w:cs="Tahoma"/>
                        </w:rPr>
                        <w:t xml:space="preserve"> </w:t>
                      </w:r>
                    </w:p>
                  </w:txbxContent>
                </v:textbox>
                <w10:wrap type="topAndBottom"/>
              </v:rect>
            </w:pict>
          </mc:Fallback>
        </mc:AlternateContent>
      </w:r>
      <w:r w:rsidR="00DF2230">
        <w:rPr>
          <w:b/>
          <w:noProof/>
          <w:sz w:val="48"/>
        </w:rPr>
        <mc:AlternateContent>
          <mc:Choice Requires="wps">
            <w:drawing>
              <wp:anchor distT="0" distB="0" distL="114300" distR="114300" simplePos="0" relativeHeight="251653120" behindDoc="0" locked="0" layoutInCell="1" allowOverlap="1" wp14:anchorId="23DC7D4A" wp14:editId="5B9FB079">
                <wp:simplePos x="0" y="0"/>
                <wp:positionH relativeFrom="column">
                  <wp:posOffset>2184279</wp:posOffset>
                </wp:positionH>
                <wp:positionV relativeFrom="paragraph">
                  <wp:posOffset>819381</wp:posOffset>
                </wp:positionV>
                <wp:extent cx="96790" cy="147640"/>
                <wp:effectExtent l="0" t="0" r="0" b="0"/>
                <wp:wrapTopAndBottom/>
                <wp:docPr id="1263176627" name="Rectangle 17"/>
                <wp:cNvGraphicFramePr/>
                <a:graphic xmlns:a="http://schemas.openxmlformats.org/drawingml/2006/main">
                  <a:graphicData uri="http://schemas.microsoft.com/office/word/2010/wordprocessingShape">
                    <wps:wsp>
                      <wps:cNvSpPr/>
                      <wps:spPr>
                        <a:xfrm>
                          <a:off x="0" y="0"/>
                          <a:ext cx="96790" cy="147640"/>
                        </a:xfrm>
                        <a:prstGeom prst="rect">
                          <a:avLst/>
                        </a:prstGeom>
                        <a:ln>
                          <a:noFill/>
                        </a:ln>
                      </wps:spPr>
                      <wps:txbx>
                        <w:txbxContent>
                          <w:p w14:paraId="506321A5" w14:textId="77777777" w:rsidR="00CA21FB" w:rsidRDefault="00A342A5">
                            <w:pPr>
                              <w:spacing w:after="160" w:line="259" w:lineRule="auto"/>
                              <w:ind w:left="0" w:firstLine="0"/>
                              <w:jc w:val="left"/>
                            </w:pPr>
                            <w:r>
                              <w:rPr>
                                <w:rFonts w:ascii="Tahoma" w:eastAsia="Tahoma" w:hAnsi="Tahoma" w:cs="Tahoma"/>
                                <w:sz w:val="19"/>
                              </w:rPr>
                              <w:t xml:space="preserve"> </w:t>
                            </w:r>
                          </w:p>
                        </w:txbxContent>
                      </wps:txbx>
                      <wps:bodyPr horzOverflow="overflow" vert="horz" lIns="0" tIns="0" rIns="0" bIns="0" rtlCol="0">
                        <a:noAutofit/>
                      </wps:bodyPr>
                    </wps:wsp>
                  </a:graphicData>
                </a:graphic>
              </wp:anchor>
            </w:drawing>
          </mc:Choice>
          <mc:Fallback>
            <w:pict>
              <v:rect w14:anchorId="23DC7D4A" id="Rectangle 17" o:spid="_x0000_s1031" style="position:absolute;left:0;text-align:left;margin-left:172pt;margin-top:64.5pt;width:7.6pt;height:11.6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" filled="f" stroked="f">
                <v:textbox inset="0,0,0,0">
                  <w:txbxContent>
                    <w:p w14:paraId="506321A5" w14:textId="77777777" w:rsidR="00CA21FB" w:rsidRDefault="00A342A5">
                      <w:pPr>
                        <w:spacing w:after="160" w:line="259" w:lineRule="auto"/>
                        <w:ind w:left="0" w:firstLine="0"/>
                        <w:jc w:val="left"/>
                      </w:pPr>
                      <w:r>
                        <w:rPr>
                          <w:rFonts w:ascii="Tahoma" w:eastAsia="Tahoma" w:hAnsi="Tahoma" w:cs="Tahoma"/>
                          <w:sz w:val="19"/>
                        </w:rPr>
                        <w:t xml:space="preserve"> </w:t>
                      </w:r>
                    </w:p>
                  </w:txbxContent>
                </v:textbox>
                <w10:wrap type="topAndBottom"/>
              </v:rect>
            </w:pict>
          </mc:Fallback>
        </mc:AlternateContent>
      </w:r>
      <w:r w:rsidR="00DF2230">
        <w:rPr>
          <w:b/>
          <w:noProof/>
          <w:sz w:val="48"/>
        </w:rPr>
        <mc:AlternateContent>
          <mc:Choice Requires="wps">
            <w:drawing>
              <wp:anchor distT="0" distB="0" distL="114300" distR="114300" simplePos="0" relativeHeight="251655168" behindDoc="0" locked="0" layoutInCell="1" allowOverlap="1" wp14:anchorId="580E13FB" wp14:editId="6AB0D0C7">
                <wp:simplePos x="0" y="0"/>
                <wp:positionH relativeFrom="column">
                  <wp:posOffset>-429768</wp:posOffset>
                </wp:positionH>
                <wp:positionV relativeFrom="paragraph">
                  <wp:posOffset>1143816</wp:posOffset>
                </wp:positionV>
                <wp:extent cx="63443" cy="196853"/>
                <wp:effectExtent l="0" t="0" r="0" b="0"/>
                <wp:wrapTopAndBottom/>
                <wp:docPr id="1202319674" name="Rectangle 129"/>
                <wp:cNvGraphicFramePr/>
                <a:graphic xmlns:a="http://schemas.openxmlformats.org/drawingml/2006/main">
                  <a:graphicData uri="http://schemas.microsoft.com/office/word/2010/wordprocessingShape">
                    <wps:wsp>
                      <wps:cNvSpPr/>
                      <wps:spPr>
                        <a:xfrm>
                          <a:off x="0" y="0"/>
                          <a:ext cx="63443" cy="196853"/>
                        </a:xfrm>
                        <a:prstGeom prst="rect">
                          <a:avLst/>
                        </a:prstGeom>
                        <a:ln>
                          <a:noFill/>
                        </a:ln>
                      </wps:spPr>
                      <wps:txbx>
                        <w:txbxContent>
                          <w:p w14:paraId="7BAF0DF7" w14:textId="77777777" w:rsidR="00CA21FB" w:rsidRDefault="00A342A5">
                            <w:pPr>
                              <w:spacing w:after="160" w:line="259" w:lineRule="auto"/>
                              <w:ind w:left="0" w:firstLine="0"/>
                              <w:jc w:val="left"/>
                            </w:pPr>
                            <w:r>
                              <w:rPr>
                                <w:rFonts w:ascii="Tahoma" w:eastAsia="Tahoma" w:hAnsi="Tahoma" w:cs="Tahoma"/>
                              </w:rPr>
                              <w:t xml:space="preserve"> </w:t>
                            </w:r>
                          </w:p>
                        </w:txbxContent>
                      </wps:txbx>
                      <wps:bodyPr horzOverflow="overflow" vert="horz" lIns="0" tIns="0" rIns="0" bIns="0" rtlCol="0">
                        <a:noAutofit/>
                      </wps:bodyPr>
                    </wps:wsp>
                  </a:graphicData>
                </a:graphic>
              </wp:anchor>
            </w:drawing>
          </mc:Choice>
          <mc:Fallback>
            <w:pict>
              <v:rect w14:anchorId="580E13FB" id="Rectangle 129" o:spid="_x0000_s1032" style="position:absolute;left:0;text-align:left;margin-left:-33.85pt;margin-top:90.05pt;width:5pt;height:15.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" filled="f" stroked="f">
                <v:textbox inset="0,0,0,0">
                  <w:txbxContent>
                    <w:p w14:paraId="7BAF0DF7" w14:textId="77777777" w:rsidR="00CA21FB" w:rsidRDefault="00A342A5">
                      <w:pPr>
                        <w:spacing w:after="160" w:line="259" w:lineRule="auto"/>
                        <w:ind w:left="0" w:firstLine="0"/>
                        <w:jc w:val="left"/>
                      </w:pPr>
                      <w:r>
                        <w:rPr>
                          <w:rFonts w:ascii="Tahoma" w:eastAsia="Tahoma" w:hAnsi="Tahoma" w:cs="Tahoma"/>
                        </w:rPr>
                        <w:t xml:space="preserve"> </w:t>
                      </w:r>
                    </w:p>
                  </w:txbxContent>
                </v:textbox>
                <w10:wrap type="topAndBottom"/>
              </v:rect>
            </w:pict>
          </mc:Fallback>
        </mc:AlternateContent>
      </w:r>
      <w:r w:rsidR="00DF2230">
        <w:rPr>
          <w:b/>
          <w:noProof/>
          <w:sz w:val="48"/>
        </w:rPr>
        <w:drawing>
          <wp:anchor distT="0" distB="0" distL="114300" distR="114300" simplePos="0" relativeHeight="251657216" behindDoc="0" locked="0" layoutInCell="1" allowOverlap="1" wp14:anchorId="463E0108" wp14:editId="1B5712F8">
            <wp:simplePos x="0" y="0"/>
            <wp:positionH relativeFrom="column">
              <wp:posOffset>-161544</wp:posOffset>
            </wp:positionH>
            <wp:positionV relativeFrom="paragraph">
              <wp:posOffset>895858</wp:posOffset>
            </wp:positionV>
            <wp:extent cx="182880" cy="213360"/>
            <wp:effectExtent l="0" t="0" r="0" b="0"/>
            <wp:wrapTopAndBottom/>
            <wp:docPr id="1831016463" name="Picture 134"/>
            <wp:cNvGraphicFramePr/>
            <a:graphic xmlns:a="http://schemas.openxmlformats.org/drawingml/2006/main">
              <a:graphicData uri="http://schemas.openxmlformats.org/drawingml/2006/picture">
                <pic:pic xmlns:pic="http://schemas.openxmlformats.org/drawingml/2006/picture">
                  <pic:nvPicPr>
                    <pic:cNvPr id="1831016463" name="Picture 134"/>
                    <pic:cNvPicPr/>
                  </pic:nvPicPr>
                  <pic:blipFill>
                    <a:blip r:embed="rId9"/>
                    <a:stretch>
                      <a:fillRect/>
                    </a:stretch>
                  </pic:blipFill>
                  <pic:spPr>
                    <a:xfrm>
                      <a:off x="0" y="0"/>
                      <a:ext cx="182880" cy="213360"/>
                    </a:xfrm>
                    <a:prstGeom prst="rect">
                      <a:avLst/>
                    </a:prstGeom>
                  </pic:spPr>
                </pic:pic>
              </a:graphicData>
            </a:graphic>
          </wp:anchor>
        </w:drawing>
      </w:r>
      <w:r w:rsidR="00DF2230">
        <w:rPr>
          <w:b/>
          <w:noProof/>
          <w:sz w:val="48"/>
        </w:rPr>
        <mc:AlternateContent>
          <mc:Choice Requires="wps">
            <w:drawing>
              <wp:anchor distT="0" distB="0" distL="114300" distR="114300" simplePos="0" relativeHeight="251658240" behindDoc="0" locked="0" layoutInCell="1" allowOverlap="1" wp14:anchorId="78C7A965" wp14:editId="19C3777F">
                <wp:simplePos x="0" y="0"/>
                <wp:positionH relativeFrom="column">
                  <wp:posOffset>-71628</wp:posOffset>
                </wp:positionH>
                <wp:positionV relativeFrom="paragraph">
                  <wp:posOffset>941124</wp:posOffset>
                </wp:positionV>
                <wp:extent cx="63443" cy="196853"/>
                <wp:effectExtent l="0" t="0" r="0" b="0"/>
                <wp:wrapTopAndBottom/>
                <wp:docPr id="1026257203" name="Rectangle 135"/>
                <wp:cNvGraphicFramePr/>
                <a:graphic xmlns:a="http://schemas.openxmlformats.org/drawingml/2006/main">
                  <a:graphicData uri="http://schemas.microsoft.com/office/word/2010/wordprocessingShape">
                    <wps:wsp>
                      <wps:cNvSpPr/>
                      <wps:spPr>
                        <a:xfrm>
                          <a:off x="0" y="0"/>
                          <a:ext cx="63443" cy="196853"/>
                        </a:xfrm>
                        <a:prstGeom prst="rect">
                          <a:avLst/>
                        </a:prstGeom>
                        <a:ln>
                          <a:noFill/>
                        </a:ln>
                      </wps:spPr>
                      <wps:txbx>
                        <w:txbxContent>
                          <w:p w14:paraId="75A9C50D" w14:textId="77777777" w:rsidR="00CA21FB" w:rsidRDefault="00A342A5">
                            <w:pPr>
                              <w:spacing w:after="160" w:line="259" w:lineRule="auto"/>
                              <w:ind w:left="0" w:firstLine="0"/>
                              <w:jc w:val="left"/>
                            </w:pPr>
                            <w:r>
                              <w:rPr>
                                <w:rFonts w:ascii="Tahoma" w:eastAsia="Tahoma" w:hAnsi="Tahoma" w:cs="Tahoma"/>
                              </w:rPr>
                              <w:t xml:space="preserve"> </w:t>
                            </w:r>
                          </w:p>
                        </w:txbxContent>
                      </wps:txbx>
                      <wps:bodyPr horzOverflow="overflow" vert="horz" lIns="0" tIns="0" rIns="0" bIns="0" rtlCol="0">
                        <a:noAutofit/>
                      </wps:bodyPr>
                    </wps:wsp>
                  </a:graphicData>
                </a:graphic>
              </wp:anchor>
            </w:drawing>
          </mc:Choice>
          <mc:Fallback>
            <w:pict>
              <v:rect w14:anchorId="78C7A965" id="Rectangle 135" o:spid="_x0000_s1033" style="position:absolute;left:0;text-align:left;margin-left:-5.65pt;margin-top:74.1pt;width:5pt;height:15.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" filled="f" stroked="f">
                <v:textbox inset="0,0,0,0">
                  <w:txbxContent>
                    <w:p w14:paraId="75A9C50D" w14:textId="77777777" w:rsidR="00CA21FB" w:rsidRDefault="00A342A5">
                      <w:pPr>
                        <w:spacing w:after="160" w:line="259" w:lineRule="auto"/>
                        <w:ind w:left="0" w:firstLine="0"/>
                        <w:jc w:val="left"/>
                      </w:pPr>
                      <w:r>
                        <w:rPr>
                          <w:rFonts w:ascii="Tahoma" w:eastAsia="Tahoma" w:hAnsi="Tahoma" w:cs="Tahoma"/>
                        </w:rPr>
                        <w:t xml:space="preserve"> </w:t>
                      </w:r>
                    </w:p>
                  </w:txbxContent>
                </v:textbox>
                <w10:wrap type="topAndBottom"/>
              </v:rect>
            </w:pict>
          </mc:Fallback>
        </mc:AlternateContent>
      </w:r>
      <w:r w:rsidR="00A342A5">
        <w:rPr>
          <w:b/>
          <w:sz w:val="48"/>
        </w:rPr>
        <w:t xml:space="preserve"> </w:t>
      </w:r>
    </w:p>
    <w:p w14:paraId="144E5B7F" w14:textId="0AA59393" w:rsidR="00CA21FB" w:rsidRDefault="00A342A5">
      <w:pPr>
        <w:spacing w:after="0" w:line="259" w:lineRule="auto"/>
        <w:ind w:left="85" w:firstLine="0"/>
        <w:jc w:val="center"/>
      </w:pPr>
      <w:r>
        <w:rPr>
          <w:b/>
          <w:sz w:val="48"/>
        </w:rPr>
        <w:t xml:space="preserve"> </w:t>
      </w:r>
    </w:p>
    <w:p w14:paraId="1D18CDD6" w14:textId="77777777" w:rsidR="00CA21FB" w:rsidRDefault="00A342A5">
      <w:pPr>
        <w:spacing w:after="0" w:line="259" w:lineRule="auto"/>
        <w:ind w:left="85" w:firstLine="0"/>
        <w:jc w:val="center"/>
      </w:pPr>
      <w:r>
        <w:rPr>
          <w:b/>
          <w:sz w:val="48"/>
        </w:rPr>
        <w:t xml:space="preserve"> </w:t>
      </w:r>
    </w:p>
    <w:p w14:paraId="5B9D5525" w14:textId="77777777" w:rsidR="00CA21FB" w:rsidRDefault="00A342A5">
      <w:pPr>
        <w:spacing w:after="0" w:line="259" w:lineRule="auto"/>
        <w:ind w:left="85" w:firstLine="0"/>
        <w:jc w:val="center"/>
      </w:pPr>
      <w:r>
        <w:rPr>
          <w:b/>
          <w:sz w:val="48"/>
        </w:rPr>
        <w:t xml:space="preserve"> </w:t>
      </w:r>
    </w:p>
    <w:p w14:paraId="3DD85471" w14:textId="77777777" w:rsidR="00CA21FB" w:rsidRDefault="00A342A5">
      <w:pPr>
        <w:spacing w:after="0" w:line="259" w:lineRule="auto"/>
        <w:ind w:left="85" w:firstLine="0"/>
        <w:jc w:val="center"/>
      </w:pPr>
      <w:r>
        <w:rPr>
          <w:b/>
          <w:sz w:val="48"/>
        </w:rPr>
        <w:t xml:space="preserve"> </w:t>
      </w:r>
    </w:p>
    <w:p w14:paraId="523B10BD" w14:textId="11E24A29" w:rsidR="00CA21FB" w:rsidRPr="00EF1BCE" w:rsidRDefault="00EF1BCE" w:rsidP="00EF1BCE">
      <w:pPr>
        <w:spacing w:after="0" w:line="259" w:lineRule="auto"/>
        <w:jc w:val="center"/>
        <w:rPr>
          <w:sz w:val="72"/>
          <w:szCs w:val="72"/>
        </w:rPr>
      </w:pPr>
      <w:r w:rsidRPr="00EF1BCE">
        <w:rPr>
          <w:b/>
          <w:sz w:val="72"/>
          <w:szCs w:val="72"/>
        </w:rPr>
        <w:t>Henbury View First School</w:t>
      </w:r>
    </w:p>
    <w:p w14:paraId="6BD4CCD3" w14:textId="77777777" w:rsidR="001722A1" w:rsidRDefault="001722A1">
      <w:pPr>
        <w:spacing w:after="0" w:line="259" w:lineRule="auto"/>
        <w:ind w:left="0" w:right="23" w:firstLine="0"/>
        <w:jc w:val="center"/>
        <w:rPr>
          <w:b/>
          <w:sz w:val="48"/>
        </w:rPr>
      </w:pPr>
    </w:p>
    <w:p w14:paraId="12D4D1E4" w14:textId="77777777" w:rsidR="001722A1" w:rsidRDefault="001722A1">
      <w:pPr>
        <w:spacing w:after="0" w:line="259" w:lineRule="auto"/>
        <w:ind w:left="0" w:right="23" w:firstLine="0"/>
        <w:jc w:val="center"/>
        <w:rPr>
          <w:b/>
          <w:sz w:val="48"/>
        </w:rPr>
      </w:pPr>
    </w:p>
    <w:p w14:paraId="49104322" w14:textId="77777777" w:rsidR="001722A1" w:rsidRDefault="001722A1">
      <w:pPr>
        <w:spacing w:after="0" w:line="259" w:lineRule="auto"/>
        <w:ind w:left="0" w:right="23" w:firstLine="0"/>
        <w:jc w:val="center"/>
        <w:rPr>
          <w:b/>
          <w:sz w:val="48"/>
        </w:rPr>
      </w:pPr>
    </w:p>
    <w:p w14:paraId="1FB69FCB" w14:textId="77777777" w:rsidR="00EF1BCE" w:rsidRPr="00EF1BCE" w:rsidRDefault="00EF1BCE" w:rsidP="00EF1BCE">
      <w:pPr>
        <w:spacing w:after="0" w:line="259" w:lineRule="auto"/>
        <w:ind w:left="0" w:firstLine="0"/>
        <w:jc w:val="center"/>
        <w:rPr>
          <w:rFonts w:ascii="Arial" w:eastAsia="Arial" w:hAnsi="Arial" w:cs="Arial"/>
          <w:b/>
          <w:bCs/>
          <w:sz w:val="44"/>
          <w:szCs w:val="44"/>
        </w:rPr>
      </w:pPr>
      <w:r w:rsidRPr="00EF1BCE">
        <w:rPr>
          <w:rFonts w:ascii="Arial" w:eastAsia="Arial" w:hAnsi="Arial" w:cs="Arial"/>
          <w:b/>
          <w:bCs/>
          <w:sz w:val="44"/>
          <w:szCs w:val="44"/>
        </w:rPr>
        <w:t>Appendix A Equalities Information</w:t>
      </w:r>
    </w:p>
    <w:p w14:paraId="3C1CF34E" w14:textId="77777777" w:rsidR="00EF1BCE" w:rsidRPr="00EF1BCE" w:rsidRDefault="00EF1BCE" w:rsidP="00EF1BCE">
      <w:pPr>
        <w:spacing w:after="0" w:line="259" w:lineRule="auto"/>
        <w:ind w:left="0" w:firstLine="0"/>
        <w:jc w:val="center"/>
        <w:rPr>
          <w:b/>
          <w:bCs/>
          <w:sz w:val="44"/>
          <w:szCs w:val="44"/>
        </w:rPr>
      </w:pPr>
      <w:r w:rsidRPr="00EF1BCE">
        <w:rPr>
          <w:rFonts w:ascii="Arial" w:eastAsia="Arial" w:hAnsi="Arial" w:cs="Arial"/>
          <w:b/>
          <w:bCs/>
          <w:sz w:val="44"/>
          <w:szCs w:val="44"/>
        </w:rPr>
        <w:t>Appendix B -Equalities Objectives</w:t>
      </w:r>
    </w:p>
    <w:p w14:paraId="72A14AFA" w14:textId="14266328" w:rsidR="00CA21FB" w:rsidRDefault="00CA21FB">
      <w:pPr>
        <w:spacing w:after="0" w:line="259" w:lineRule="auto"/>
        <w:ind w:left="85" w:firstLine="0"/>
        <w:jc w:val="center"/>
      </w:pPr>
    </w:p>
    <w:p w14:paraId="30C64278" w14:textId="75C2CB25" w:rsidR="00CA21FB" w:rsidRDefault="00A342A5">
      <w:pPr>
        <w:spacing w:after="0" w:line="259" w:lineRule="auto"/>
        <w:ind w:left="85" w:firstLine="0"/>
        <w:jc w:val="center"/>
      </w:pPr>
      <w:r>
        <w:rPr>
          <w:b/>
          <w:sz w:val="48"/>
        </w:rPr>
        <w:t xml:space="preserve"> </w:t>
      </w:r>
    </w:p>
    <w:p w14:paraId="40F0D3EE" w14:textId="77777777" w:rsidR="00CA21FB" w:rsidRDefault="00A342A5">
      <w:pPr>
        <w:spacing w:after="0" w:line="259" w:lineRule="auto"/>
        <w:ind w:left="85" w:firstLine="0"/>
        <w:jc w:val="center"/>
      </w:pPr>
      <w:r>
        <w:rPr>
          <w:b/>
          <w:sz w:val="48"/>
        </w:rPr>
        <w:t xml:space="preserve"> </w:t>
      </w:r>
    </w:p>
    <w:p w14:paraId="71FF1F3C" w14:textId="77777777" w:rsidR="00CA21FB" w:rsidRDefault="00A342A5">
      <w:pPr>
        <w:spacing w:after="0" w:line="259" w:lineRule="auto"/>
        <w:ind w:left="85" w:firstLine="0"/>
        <w:jc w:val="center"/>
      </w:pPr>
      <w:r>
        <w:rPr>
          <w:b/>
          <w:sz w:val="48"/>
        </w:rPr>
        <w:t xml:space="preserve"> </w:t>
      </w:r>
    </w:p>
    <w:p w14:paraId="635E2F77" w14:textId="77777777" w:rsidR="00CA21FB" w:rsidRDefault="00A342A5">
      <w:pPr>
        <w:spacing w:after="0" w:line="259" w:lineRule="auto"/>
        <w:ind w:left="85" w:firstLine="0"/>
        <w:jc w:val="center"/>
      </w:pPr>
      <w:r>
        <w:rPr>
          <w:b/>
          <w:sz w:val="48"/>
        </w:rPr>
        <w:t xml:space="preserve"> </w:t>
      </w:r>
    </w:p>
    <w:p w14:paraId="2F4FCD03" w14:textId="77777777" w:rsidR="00CA21FB" w:rsidRDefault="00A342A5">
      <w:pPr>
        <w:spacing w:after="222" w:line="259" w:lineRule="auto"/>
        <w:ind w:left="394" w:firstLine="0"/>
        <w:jc w:val="left"/>
      </w:pPr>
      <w:r>
        <w:rPr>
          <w:rFonts w:ascii="Tahoma" w:eastAsia="Tahoma" w:hAnsi="Tahoma" w:cs="Tahoma"/>
          <w:sz w:val="22"/>
        </w:rPr>
        <w:t xml:space="preserve"> </w:t>
      </w:r>
    </w:p>
    <w:p w14:paraId="5863C96A" w14:textId="77777777" w:rsidR="00EF1BCE" w:rsidRDefault="00EF1BCE" w:rsidP="00EF1BCE">
      <w:pPr>
        <w:pStyle w:val="Heading1"/>
        <w:numPr>
          <w:ilvl w:val="0"/>
          <w:numId w:val="0"/>
        </w:numPr>
        <w:spacing w:after="0" w:line="259" w:lineRule="auto"/>
        <w:ind w:left="406" w:right="1" w:hanging="10"/>
        <w:jc w:val="center"/>
        <w:rPr>
          <w:rFonts w:ascii="Arial" w:eastAsia="Arial" w:hAnsi="Arial" w:cs="Arial"/>
          <w:sz w:val="32"/>
        </w:rPr>
      </w:pPr>
    </w:p>
    <w:p w14:paraId="5A0ECFE8" w14:textId="77777777" w:rsidR="00EF1BCE" w:rsidRPr="00EF1BCE" w:rsidRDefault="00EF1BCE" w:rsidP="00EF1BCE">
      <w:pPr>
        <w:ind w:left="0" w:firstLine="0"/>
      </w:pPr>
    </w:p>
    <w:p w14:paraId="2B5481AE" w14:textId="77777777" w:rsidR="00EF1BCE" w:rsidRDefault="00EF1BCE" w:rsidP="00EF1BCE">
      <w:pPr>
        <w:pStyle w:val="Heading1"/>
        <w:numPr>
          <w:ilvl w:val="0"/>
          <w:numId w:val="0"/>
        </w:numPr>
        <w:spacing w:after="0" w:line="259" w:lineRule="auto"/>
        <w:ind w:left="406" w:right="1" w:hanging="10"/>
        <w:jc w:val="center"/>
        <w:rPr>
          <w:rFonts w:ascii="Arial" w:eastAsia="Arial" w:hAnsi="Arial" w:cs="Arial"/>
          <w:sz w:val="32"/>
        </w:rPr>
      </w:pPr>
    </w:p>
    <w:p w14:paraId="4BE055E4" w14:textId="5DAF5B75" w:rsidR="00EF1BCE" w:rsidRDefault="00EF1BCE" w:rsidP="00EF1BCE">
      <w:pPr>
        <w:pStyle w:val="Heading1"/>
        <w:numPr>
          <w:ilvl w:val="0"/>
          <w:numId w:val="0"/>
        </w:numPr>
        <w:spacing w:after="0" w:line="259" w:lineRule="auto"/>
        <w:ind w:left="406" w:right="1" w:hanging="10"/>
        <w:jc w:val="center"/>
      </w:pPr>
      <w:r>
        <w:rPr>
          <w:rFonts w:ascii="Arial" w:eastAsia="Arial" w:hAnsi="Arial" w:cs="Arial"/>
          <w:sz w:val="32"/>
        </w:rPr>
        <w:t>Appendix A Equalities Information</w:t>
      </w:r>
    </w:p>
    <w:p w14:paraId="62D8F094" w14:textId="6AA4B5D3" w:rsidR="00CA21FB" w:rsidRDefault="00CA21FB">
      <w:pPr>
        <w:spacing w:after="0" w:line="259" w:lineRule="auto"/>
        <w:ind w:left="10" w:firstLine="0"/>
        <w:jc w:val="left"/>
      </w:pPr>
    </w:p>
    <w:p w14:paraId="10947B5E" w14:textId="77777777" w:rsidR="00EF1BCE" w:rsidRDefault="00EF1BCE">
      <w:pPr>
        <w:spacing w:after="0" w:line="259" w:lineRule="auto"/>
        <w:ind w:left="10" w:firstLine="0"/>
        <w:jc w:val="left"/>
      </w:pPr>
    </w:p>
    <w:p w14:paraId="37923DD3" w14:textId="77777777" w:rsidR="00CA21FB" w:rsidRDefault="00A342A5">
      <w:pPr>
        <w:spacing w:after="59"/>
        <w:ind w:left="5" w:right="2"/>
      </w:pPr>
      <w:r>
        <w:t xml:space="preserve">We recognise that the public sector equality duty has three aims, to: </w:t>
      </w:r>
    </w:p>
    <w:p w14:paraId="005A9C40" w14:textId="77777777" w:rsidR="00CA21FB" w:rsidRDefault="00A342A5">
      <w:pPr>
        <w:numPr>
          <w:ilvl w:val="0"/>
          <w:numId w:val="4"/>
        </w:numPr>
        <w:ind w:right="2" w:hanging="360"/>
      </w:pPr>
      <w:r>
        <w:t xml:space="preserve">eliminate unlawful discrimination, harassment and victimisation and other conduct under the Act </w:t>
      </w:r>
    </w:p>
    <w:p w14:paraId="2F28F980" w14:textId="77777777" w:rsidR="00CA21FB" w:rsidRDefault="00A342A5">
      <w:pPr>
        <w:numPr>
          <w:ilvl w:val="0"/>
          <w:numId w:val="4"/>
        </w:numPr>
        <w:spacing w:after="39"/>
        <w:ind w:right="2" w:hanging="360"/>
      </w:pPr>
      <w:r>
        <w:t xml:space="preserve">advance equality of opportunity between people who share a protected characteristic and those who do not </w:t>
      </w:r>
    </w:p>
    <w:p w14:paraId="51F86A75" w14:textId="77777777" w:rsidR="00CA21FB" w:rsidRDefault="00A342A5">
      <w:pPr>
        <w:numPr>
          <w:ilvl w:val="0"/>
          <w:numId w:val="4"/>
        </w:numPr>
        <w:ind w:right="2" w:hanging="360"/>
      </w:pPr>
      <w:r>
        <w:t xml:space="preserve">foster good relations between people who share a protected characteristic and those who do not </w:t>
      </w:r>
    </w:p>
    <w:p w14:paraId="4218F341" w14:textId="77777777" w:rsidR="00CA21FB" w:rsidRDefault="00A342A5">
      <w:pPr>
        <w:spacing w:after="0" w:line="259" w:lineRule="auto"/>
        <w:ind w:left="10" w:firstLine="0"/>
        <w:jc w:val="left"/>
      </w:pPr>
      <w:r>
        <w:t xml:space="preserve"> </w:t>
      </w:r>
    </w:p>
    <w:p w14:paraId="5238DBE7" w14:textId="77777777" w:rsidR="00CA21FB" w:rsidRDefault="00A342A5">
      <w:pPr>
        <w:spacing w:after="39" w:line="246" w:lineRule="auto"/>
        <w:ind w:left="-5" w:right="2" w:firstLine="0"/>
        <w:jc w:val="left"/>
      </w:pPr>
      <w:r>
        <w:t xml:space="preserve">We have considered how well we currently achieve these aims </w:t>
      </w:r>
      <w:proofErr w:type="gramStart"/>
      <w:r>
        <w:t>with regard to</w:t>
      </w:r>
      <w:proofErr w:type="gramEnd"/>
      <w:r>
        <w:t xml:space="preserve"> the protected groups under the Equality Act (race, disability, gender, gender re-assignment, age, pregnancy and maternity, marital status, sexual orientation, religion and belief and sexual orientation).  </w:t>
      </w:r>
    </w:p>
    <w:p w14:paraId="6A591E35" w14:textId="77777777" w:rsidR="00CA21FB" w:rsidRDefault="00A342A5">
      <w:pPr>
        <w:spacing w:after="0" w:line="259" w:lineRule="auto"/>
        <w:ind w:left="10" w:firstLine="0"/>
        <w:jc w:val="left"/>
      </w:pPr>
      <w:r>
        <w:t xml:space="preserve"> </w:t>
      </w:r>
    </w:p>
    <w:p w14:paraId="77E8C9AB" w14:textId="77777777" w:rsidR="00CA21FB" w:rsidRDefault="00A342A5">
      <w:pPr>
        <w:spacing w:after="61"/>
        <w:ind w:left="5" w:right="2"/>
      </w:pPr>
      <w:r>
        <w:t xml:space="preserve">We have also involved staff, pupils, parents and others in the following ways: </w:t>
      </w:r>
    </w:p>
    <w:p w14:paraId="4E629F50" w14:textId="2DA5A43A" w:rsidR="000277D2" w:rsidRDefault="000277D2" w:rsidP="000277D2">
      <w:pPr>
        <w:pStyle w:val="ListParagraph"/>
        <w:numPr>
          <w:ilvl w:val="0"/>
          <w:numId w:val="8"/>
        </w:numPr>
        <w:spacing w:after="61"/>
        <w:ind w:right="2"/>
      </w:pPr>
      <w:r>
        <w:t>pupil questionnaires</w:t>
      </w:r>
    </w:p>
    <w:p w14:paraId="1DB84F53" w14:textId="6904C71D" w:rsidR="000277D2" w:rsidRDefault="000277D2" w:rsidP="000277D2">
      <w:pPr>
        <w:pStyle w:val="ListParagraph"/>
        <w:numPr>
          <w:ilvl w:val="0"/>
          <w:numId w:val="8"/>
        </w:numPr>
        <w:spacing w:after="61"/>
        <w:ind w:right="2"/>
      </w:pPr>
      <w:r>
        <w:t>staff survey</w:t>
      </w:r>
    </w:p>
    <w:p w14:paraId="1877E67F" w14:textId="02A89732" w:rsidR="0034022F" w:rsidRPr="00EF1BCE" w:rsidRDefault="000277D2" w:rsidP="00EF1BCE">
      <w:pPr>
        <w:pStyle w:val="ListParagraph"/>
        <w:numPr>
          <w:ilvl w:val="0"/>
          <w:numId w:val="8"/>
        </w:numPr>
        <w:spacing w:after="61"/>
        <w:ind w:right="2"/>
      </w:pPr>
      <w:r>
        <w:t xml:space="preserve">contact with parents representing pupils with </w:t>
      </w:r>
      <w:proofErr w:type="gramStart"/>
      <w:r>
        <w:t>particular protected</w:t>
      </w:r>
      <w:proofErr w:type="gramEnd"/>
      <w:r>
        <w:t xml:space="preserve"> characteristics.</w:t>
      </w:r>
    </w:p>
    <w:p w14:paraId="38D520AA" w14:textId="77777777" w:rsidR="0034022F" w:rsidRDefault="0034022F">
      <w:pPr>
        <w:spacing w:after="0" w:line="259" w:lineRule="auto"/>
        <w:ind w:left="0" w:firstLine="0"/>
        <w:jc w:val="left"/>
      </w:pPr>
    </w:p>
    <w:p w14:paraId="36992D88" w14:textId="7D39EAE3" w:rsidR="00CA21FB" w:rsidRDefault="00A342A5">
      <w:pPr>
        <w:pStyle w:val="Heading2"/>
        <w:spacing w:after="165"/>
        <w:ind w:left="5"/>
      </w:pPr>
      <w:r>
        <w:t xml:space="preserve">Pupil-related data </w:t>
      </w:r>
    </w:p>
    <w:p w14:paraId="636DAF21" w14:textId="77777777" w:rsidR="00EF1BCE" w:rsidRDefault="00293EA6" w:rsidP="00293EA6">
      <w:pPr>
        <w:spacing w:after="3" w:line="259" w:lineRule="auto"/>
        <w:ind w:left="10" w:right="3187"/>
        <w:jc w:val="center"/>
        <w:rPr>
          <w:b/>
          <w:bCs/>
          <w:sz w:val="36"/>
          <w:szCs w:val="36"/>
        </w:rPr>
      </w:pPr>
      <w:r>
        <w:rPr>
          <w:b/>
          <w:bCs/>
          <w:sz w:val="36"/>
          <w:szCs w:val="36"/>
        </w:rPr>
        <w:t xml:space="preserve">    </w:t>
      </w:r>
    </w:p>
    <w:p w14:paraId="35D6A5FC" w14:textId="77777777" w:rsidR="00EF1BCE" w:rsidRDefault="00EF1BCE" w:rsidP="00293EA6">
      <w:pPr>
        <w:spacing w:after="3" w:line="259" w:lineRule="auto"/>
        <w:ind w:left="10" w:right="3187"/>
        <w:jc w:val="center"/>
        <w:rPr>
          <w:b/>
          <w:bCs/>
          <w:sz w:val="36"/>
          <w:szCs w:val="36"/>
        </w:rPr>
      </w:pPr>
    </w:p>
    <w:p w14:paraId="2D747946" w14:textId="01E47E87" w:rsidR="00CA21FB" w:rsidRPr="00293EA6" w:rsidRDefault="00293EA6" w:rsidP="00293EA6">
      <w:pPr>
        <w:spacing w:after="3" w:line="259" w:lineRule="auto"/>
        <w:ind w:left="10" w:right="3187"/>
        <w:jc w:val="center"/>
        <w:rPr>
          <w:b/>
          <w:bCs/>
          <w:sz w:val="36"/>
          <w:szCs w:val="36"/>
        </w:rPr>
      </w:pPr>
      <w:r>
        <w:rPr>
          <w:b/>
          <w:bCs/>
          <w:sz w:val="36"/>
          <w:szCs w:val="36"/>
        </w:rPr>
        <w:t xml:space="preserve"> </w:t>
      </w:r>
      <w:r w:rsidR="00A342A5" w:rsidRPr="00293EA6">
        <w:rPr>
          <w:b/>
          <w:bCs/>
          <w:sz w:val="36"/>
          <w:szCs w:val="36"/>
        </w:rPr>
        <w:t xml:space="preserve">Pupil Information </w:t>
      </w:r>
      <w:r w:rsidR="002D5A90" w:rsidRPr="00293EA6">
        <w:rPr>
          <w:b/>
          <w:bCs/>
          <w:sz w:val="36"/>
          <w:szCs w:val="36"/>
        </w:rPr>
        <w:t>– Henbury View First</w:t>
      </w:r>
      <w:r w:rsidR="0034022F" w:rsidRPr="00293EA6">
        <w:rPr>
          <w:b/>
          <w:bCs/>
          <w:color w:val="FF0000"/>
          <w:sz w:val="36"/>
          <w:szCs w:val="36"/>
        </w:rPr>
        <w:t xml:space="preserve"> </w:t>
      </w:r>
      <w:r w:rsidR="00A342A5" w:rsidRPr="00293EA6">
        <w:rPr>
          <w:b/>
          <w:bCs/>
          <w:sz w:val="36"/>
          <w:szCs w:val="36"/>
        </w:rPr>
        <w:t>School</w:t>
      </w:r>
    </w:p>
    <w:p w14:paraId="685D351D" w14:textId="39224F5F" w:rsidR="00CA21FB" w:rsidRPr="00293EA6" w:rsidRDefault="00293EA6" w:rsidP="00293EA6">
      <w:pPr>
        <w:spacing w:after="3" w:line="259" w:lineRule="auto"/>
        <w:ind w:left="10" w:right="3187"/>
        <w:rPr>
          <w:b/>
          <w:bCs/>
          <w:sz w:val="36"/>
          <w:szCs w:val="36"/>
        </w:rPr>
      </w:pPr>
      <w:r>
        <w:rPr>
          <w:b/>
          <w:bCs/>
          <w:sz w:val="36"/>
          <w:szCs w:val="36"/>
        </w:rPr>
        <w:t xml:space="preserve">     </w:t>
      </w:r>
      <w:r w:rsidR="00A342A5" w:rsidRPr="00293EA6">
        <w:rPr>
          <w:b/>
          <w:bCs/>
          <w:sz w:val="36"/>
          <w:szCs w:val="36"/>
        </w:rPr>
        <w:t xml:space="preserve">Information for </w:t>
      </w:r>
      <w:r w:rsidR="002D5A90" w:rsidRPr="00293EA6">
        <w:rPr>
          <w:b/>
          <w:bCs/>
          <w:color w:val="auto"/>
          <w:sz w:val="36"/>
          <w:szCs w:val="36"/>
        </w:rPr>
        <w:t>202</w:t>
      </w:r>
      <w:r w:rsidR="00DC4581" w:rsidRPr="00293EA6">
        <w:rPr>
          <w:b/>
          <w:bCs/>
          <w:color w:val="auto"/>
          <w:sz w:val="36"/>
          <w:szCs w:val="36"/>
        </w:rPr>
        <w:t>6</w:t>
      </w:r>
      <w:r w:rsidR="0034022F" w:rsidRPr="00293EA6">
        <w:rPr>
          <w:b/>
          <w:bCs/>
          <w:color w:val="auto"/>
          <w:sz w:val="36"/>
          <w:szCs w:val="36"/>
        </w:rPr>
        <w:t>-</w:t>
      </w:r>
      <w:r w:rsidR="002D5A90" w:rsidRPr="00293EA6">
        <w:rPr>
          <w:b/>
          <w:bCs/>
          <w:color w:val="auto"/>
          <w:sz w:val="36"/>
          <w:szCs w:val="36"/>
        </w:rPr>
        <w:t>202</w:t>
      </w:r>
      <w:r w:rsidR="00DC4581" w:rsidRPr="00293EA6">
        <w:rPr>
          <w:b/>
          <w:bCs/>
          <w:color w:val="auto"/>
          <w:sz w:val="36"/>
          <w:szCs w:val="36"/>
        </w:rPr>
        <w:t>7</w:t>
      </w:r>
      <w:r w:rsidR="00A342A5" w:rsidRPr="00293EA6">
        <w:rPr>
          <w:b/>
          <w:bCs/>
          <w:color w:val="auto"/>
          <w:sz w:val="36"/>
          <w:szCs w:val="36"/>
        </w:rPr>
        <w:t xml:space="preserve"> </w:t>
      </w:r>
      <w:r w:rsidR="00A342A5" w:rsidRPr="00293EA6">
        <w:rPr>
          <w:b/>
          <w:bCs/>
          <w:sz w:val="36"/>
          <w:szCs w:val="36"/>
        </w:rPr>
        <w:t>academic year</w:t>
      </w:r>
    </w:p>
    <w:p w14:paraId="5ACB8CB3" w14:textId="77777777" w:rsidR="00CA21FB" w:rsidRDefault="00A342A5">
      <w:pPr>
        <w:spacing w:after="0" w:line="259" w:lineRule="auto"/>
        <w:ind w:left="10" w:firstLine="0"/>
        <w:jc w:val="left"/>
      </w:pPr>
      <w:r>
        <w:rPr>
          <w:b/>
        </w:rPr>
        <w:t xml:space="preserve"> </w:t>
      </w:r>
    </w:p>
    <w:tbl>
      <w:tblPr>
        <w:tblStyle w:val="TableGrid"/>
        <w:tblW w:w="8474" w:type="dxa"/>
        <w:jc w:val="center"/>
        <w:tblInd w:w="0" w:type="dxa"/>
        <w:tblCellMar>
          <w:top w:w="45" w:type="dxa"/>
          <w:left w:w="106" w:type="dxa"/>
          <w:right w:w="65" w:type="dxa"/>
        </w:tblCellMar>
        <w:tblLook w:val="04A0" w:firstRow="1" w:lastRow="0" w:firstColumn="1" w:lastColumn="0" w:noHBand="0" w:noVBand="1"/>
      </w:tblPr>
      <w:tblGrid>
        <w:gridCol w:w="4861"/>
        <w:gridCol w:w="1801"/>
        <w:gridCol w:w="1812"/>
      </w:tblGrid>
      <w:tr w:rsidR="00CB3D08" w14:paraId="51C480EC" w14:textId="77777777" w:rsidTr="000914CA">
        <w:trPr>
          <w:trHeight w:val="778"/>
          <w:jc w:val="center"/>
        </w:trPr>
        <w:tc>
          <w:tcPr>
            <w:tcW w:w="4861" w:type="dxa"/>
            <w:tcBorders>
              <w:top w:val="single" w:sz="4" w:space="0" w:color="000000"/>
              <w:left w:val="single" w:sz="4" w:space="0" w:color="000000"/>
              <w:bottom w:val="single" w:sz="4" w:space="0" w:color="000000"/>
              <w:right w:val="single" w:sz="4" w:space="0" w:color="000000"/>
            </w:tcBorders>
          </w:tcPr>
          <w:p w14:paraId="4DE18FD6" w14:textId="77777777" w:rsidR="00CB3D08" w:rsidRDefault="00CB3D08">
            <w:pPr>
              <w:spacing w:after="0" w:line="259" w:lineRule="auto"/>
              <w:ind w:left="2" w:firstLine="0"/>
              <w:jc w:val="left"/>
            </w:pPr>
            <w:r>
              <w:rPr>
                <w:sz w:val="20"/>
              </w:rPr>
              <w:t xml:space="preserve"> </w:t>
            </w:r>
          </w:p>
        </w:tc>
        <w:tc>
          <w:tcPr>
            <w:tcW w:w="1801" w:type="dxa"/>
            <w:tcBorders>
              <w:top w:val="single" w:sz="4" w:space="0" w:color="000000"/>
              <w:left w:val="single" w:sz="4" w:space="0" w:color="000000"/>
              <w:bottom w:val="single" w:sz="4" w:space="0" w:color="000000"/>
              <w:right w:val="single" w:sz="4" w:space="0" w:color="000000"/>
            </w:tcBorders>
          </w:tcPr>
          <w:p w14:paraId="18C9E08B" w14:textId="77777777" w:rsidR="000914CA" w:rsidRPr="00482418" w:rsidRDefault="00CB3D08" w:rsidP="000914CA">
            <w:pPr>
              <w:spacing w:after="0" w:line="259" w:lineRule="auto"/>
              <w:ind w:left="2" w:firstLine="0"/>
              <w:jc w:val="center"/>
              <w:rPr>
                <w:b/>
                <w:bCs/>
              </w:rPr>
            </w:pPr>
            <w:r w:rsidRPr="00482418">
              <w:rPr>
                <w:b/>
                <w:bCs/>
              </w:rPr>
              <w:t xml:space="preserve">Number </w:t>
            </w:r>
          </w:p>
          <w:p w14:paraId="6157D24B" w14:textId="301B0CE1" w:rsidR="00CB3D08" w:rsidRPr="00482418" w:rsidRDefault="00CB3D08" w:rsidP="000914CA">
            <w:pPr>
              <w:spacing w:after="0" w:line="259" w:lineRule="auto"/>
              <w:ind w:left="2" w:firstLine="0"/>
              <w:jc w:val="center"/>
              <w:rPr>
                <w:b/>
                <w:bCs/>
              </w:rPr>
            </w:pPr>
            <w:r w:rsidRPr="00482418">
              <w:rPr>
                <w:b/>
                <w:bCs/>
              </w:rPr>
              <w:t>(whole school)</w:t>
            </w:r>
          </w:p>
        </w:tc>
        <w:tc>
          <w:tcPr>
            <w:tcW w:w="1812" w:type="dxa"/>
            <w:tcBorders>
              <w:top w:val="single" w:sz="4" w:space="0" w:color="000000"/>
              <w:left w:val="single" w:sz="4" w:space="0" w:color="000000"/>
              <w:bottom w:val="single" w:sz="4" w:space="0" w:color="000000"/>
              <w:right w:val="single" w:sz="4" w:space="0" w:color="000000"/>
            </w:tcBorders>
          </w:tcPr>
          <w:p w14:paraId="012B6104" w14:textId="21B7BE3D" w:rsidR="00CB3D08" w:rsidRPr="00482418" w:rsidRDefault="00CB3D08" w:rsidP="000914CA">
            <w:pPr>
              <w:spacing w:after="0" w:line="259" w:lineRule="auto"/>
              <w:ind w:left="2" w:firstLine="0"/>
              <w:jc w:val="center"/>
              <w:rPr>
                <w:b/>
                <w:bCs/>
              </w:rPr>
            </w:pPr>
            <w:r w:rsidRPr="00482418">
              <w:rPr>
                <w:b/>
                <w:bCs/>
              </w:rPr>
              <w:t>Attendance % (whole School)</w:t>
            </w:r>
          </w:p>
        </w:tc>
      </w:tr>
      <w:tr w:rsidR="00CB3D08" w14:paraId="768AF8F5" w14:textId="77777777" w:rsidTr="00482418">
        <w:trPr>
          <w:trHeight w:val="378"/>
          <w:jc w:val="center"/>
        </w:trPr>
        <w:tc>
          <w:tcPr>
            <w:tcW w:w="4861" w:type="dxa"/>
            <w:tcBorders>
              <w:top w:val="single" w:sz="4" w:space="0" w:color="000000"/>
              <w:left w:val="single" w:sz="4" w:space="0" w:color="000000"/>
              <w:bottom w:val="single" w:sz="4" w:space="0" w:color="000000"/>
              <w:right w:val="single" w:sz="4" w:space="0" w:color="000000"/>
            </w:tcBorders>
          </w:tcPr>
          <w:p w14:paraId="7A92CCC6" w14:textId="77777777" w:rsidR="00CB3D08" w:rsidRPr="00482418" w:rsidRDefault="00CB3D08">
            <w:pPr>
              <w:spacing w:after="0" w:line="259" w:lineRule="auto"/>
              <w:ind w:left="2" w:firstLine="0"/>
              <w:jc w:val="left"/>
              <w:rPr>
                <w:b/>
                <w:bCs/>
              </w:rPr>
            </w:pPr>
            <w:r w:rsidRPr="00482418">
              <w:rPr>
                <w:b/>
                <w:bCs/>
              </w:rPr>
              <w:t xml:space="preserve">Boys </w:t>
            </w:r>
          </w:p>
        </w:tc>
        <w:tc>
          <w:tcPr>
            <w:tcW w:w="1801" w:type="dxa"/>
            <w:tcBorders>
              <w:top w:val="single" w:sz="4" w:space="0" w:color="000000"/>
              <w:left w:val="single" w:sz="4" w:space="0" w:color="000000"/>
              <w:bottom w:val="single" w:sz="4" w:space="0" w:color="000000"/>
              <w:right w:val="single" w:sz="4" w:space="0" w:color="000000"/>
            </w:tcBorders>
          </w:tcPr>
          <w:p w14:paraId="6CC6CF79" w14:textId="4A90A5BD" w:rsidR="00CB3D08" w:rsidRDefault="00CB3D08">
            <w:pPr>
              <w:spacing w:after="0" w:line="259" w:lineRule="auto"/>
              <w:ind w:left="2" w:firstLine="0"/>
              <w:jc w:val="left"/>
            </w:pPr>
            <w:r>
              <w:t>83</w:t>
            </w:r>
          </w:p>
        </w:tc>
        <w:tc>
          <w:tcPr>
            <w:tcW w:w="1812" w:type="dxa"/>
            <w:tcBorders>
              <w:top w:val="single" w:sz="4" w:space="0" w:color="000000"/>
              <w:left w:val="single" w:sz="4" w:space="0" w:color="000000"/>
              <w:bottom w:val="single" w:sz="4" w:space="0" w:color="000000"/>
              <w:right w:val="single" w:sz="4" w:space="0" w:color="000000"/>
            </w:tcBorders>
          </w:tcPr>
          <w:p w14:paraId="2212456D" w14:textId="73601F44" w:rsidR="00CB3D08" w:rsidRDefault="00CB3D08">
            <w:pPr>
              <w:spacing w:after="0" w:line="259" w:lineRule="auto"/>
              <w:ind w:left="2" w:firstLine="0"/>
              <w:jc w:val="left"/>
            </w:pPr>
            <w:r>
              <w:t>98%</w:t>
            </w:r>
          </w:p>
        </w:tc>
      </w:tr>
      <w:tr w:rsidR="00CB3D08" w14:paraId="7FC5BABF" w14:textId="77777777" w:rsidTr="00482418">
        <w:trPr>
          <w:trHeight w:val="372"/>
          <w:jc w:val="center"/>
        </w:trPr>
        <w:tc>
          <w:tcPr>
            <w:tcW w:w="4861" w:type="dxa"/>
            <w:tcBorders>
              <w:top w:val="single" w:sz="4" w:space="0" w:color="000000"/>
              <w:left w:val="single" w:sz="4" w:space="0" w:color="000000"/>
              <w:bottom w:val="single" w:sz="4" w:space="0" w:color="000000"/>
              <w:right w:val="single" w:sz="4" w:space="0" w:color="000000"/>
            </w:tcBorders>
          </w:tcPr>
          <w:p w14:paraId="731551C8" w14:textId="77777777" w:rsidR="00CB3D08" w:rsidRPr="00482418" w:rsidRDefault="00CB3D08">
            <w:pPr>
              <w:spacing w:after="0" w:line="259" w:lineRule="auto"/>
              <w:ind w:left="2" w:firstLine="0"/>
              <w:jc w:val="left"/>
              <w:rPr>
                <w:b/>
                <w:bCs/>
              </w:rPr>
            </w:pPr>
            <w:r w:rsidRPr="00482418">
              <w:rPr>
                <w:b/>
                <w:bCs/>
              </w:rPr>
              <w:t xml:space="preserve">Girls  </w:t>
            </w:r>
          </w:p>
        </w:tc>
        <w:tc>
          <w:tcPr>
            <w:tcW w:w="1801" w:type="dxa"/>
            <w:tcBorders>
              <w:top w:val="single" w:sz="4" w:space="0" w:color="000000"/>
              <w:left w:val="single" w:sz="4" w:space="0" w:color="000000"/>
              <w:bottom w:val="single" w:sz="4" w:space="0" w:color="000000"/>
              <w:right w:val="single" w:sz="4" w:space="0" w:color="000000"/>
            </w:tcBorders>
          </w:tcPr>
          <w:p w14:paraId="13EF6304" w14:textId="0115161E" w:rsidR="00CB3D08" w:rsidRDefault="00CB3D08">
            <w:pPr>
              <w:spacing w:after="0" w:line="259" w:lineRule="auto"/>
              <w:ind w:left="2" w:firstLine="0"/>
              <w:jc w:val="left"/>
            </w:pPr>
            <w:r>
              <w:t>63</w:t>
            </w:r>
          </w:p>
        </w:tc>
        <w:tc>
          <w:tcPr>
            <w:tcW w:w="1812" w:type="dxa"/>
            <w:tcBorders>
              <w:top w:val="single" w:sz="4" w:space="0" w:color="000000"/>
              <w:left w:val="single" w:sz="4" w:space="0" w:color="000000"/>
              <w:bottom w:val="single" w:sz="4" w:space="0" w:color="000000"/>
              <w:right w:val="single" w:sz="4" w:space="0" w:color="000000"/>
            </w:tcBorders>
          </w:tcPr>
          <w:p w14:paraId="61B63F95" w14:textId="0A0C22CE" w:rsidR="00CB3D08" w:rsidRDefault="00CB3D08">
            <w:pPr>
              <w:spacing w:after="0" w:line="259" w:lineRule="auto"/>
              <w:ind w:left="2" w:firstLine="0"/>
              <w:jc w:val="left"/>
            </w:pPr>
            <w:r>
              <w:t>97.8%</w:t>
            </w:r>
          </w:p>
        </w:tc>
      </w:tr>
      <w:tr w:rsidR="00CB3D08" w14:paraId="6E8FBCD1" w14:textId="77777777" w:rsidTr="00482418">
        <w:trPr>
          <w:trHeight w:val="366"/>
          <w:jc w:val="center"/>
        </w:trPr>
        <w:tc>
          <w:tcPr>
            <w:tcW w:w="4861" w:type="dxa"/>
            <w:tcBorders>
              <w:top w:val="single" w:sz="4" w:space="0" w:color="000000"/>
              <w:left w:val="single" w:sz="4" w:space="0" w:color="000000"/>
              <w:bottom w:val="single" w:sz="4" w:space="0" w:color="000000"/>
              <w:right w:val="single" w:sz="4" w:space="0" w:color="000000"/>
            </w:tcBorders>
          </w:tcPr>
          <w:p w14:paraId="08241867" w14:textId="77777777" w:rsidR="00CB3D08" w:rsidRPr="00482418" w:rsidRDefault="00CB3D08">
            <w:pPr>
              <w:spacing w:after="0" w:line="259" w:lineRule="auto"/>
              <w:ind w:left="2" w:firstLine="0"/>
              <w:jc w:val="left"/>
              <w:rPr>
                <w:b/>
                <w:bCs/>
              </w:rPr>
            </w:pPr>
            <w:r w:rsidRPr="00482418">
              <w:rPr>
                <w:b/>
                <w:bCs/>
              </w:rPr>
              <w:t xml:space="preserve">EAL (English as an additional language) </w:t>
            </w:r>
          </w:p>
        </w:tc>
        <w:tc>
          <w:tcPr>
            <w:tcW w:w="1801" w:type="dxa"/>
            <w:tcBorders>
              <w:top w:val="single" w:sz="4" w:space="0" w:color="000000"/>
              <w:left w:val="single" w:sz="4" w:space="0" w:color="000000"/>
              <w:bottom w:val="single" w:sz="4" w:space="0" w:color="000000"/>
              <w:right w:val="single" w:sz="4" w:space="0" w:color="000000"/>
            </w:tcBorders>
          </w:tcPr>
          <w:p w14:paraId="6BC8E0D0" w14:textId="2BADDC3A" w:rsidR="00CB3D08" w:rsidRDefault="00CB3D08">
            <w:pPr>
              <w:spacing w:after="0" w:line="259" w:lineRule="auto"/>
              <w:ind w:left="2" w:firstLine="0"/>
              <w:jc w:val="left"/>
            </w:pPr>
            <w:r>
              <w:t>1</w:t>
            </w:r>
          </w:p>
        </w:tc>
        <w:tc>
          <w:tcPr>
            <w:tcW w:w="1812" w:type="dxa"/>
            <w:tcBorders>
              <w:top w:val="single" w:sz="4" w:space="0" w:color="000000"/>
              <w:left w:val="single" w:sz="4" w:space="0" w:color="000000"/>
              <w:bottom w:val="single" w:sz="4" w:space="0" w:color="000000"/>
              <w:right w:val="single" w:sz="4" w:space="0" w:color="000000"/>
            </w:tcBorders>
          </w:tcPr>
          <w:p w14:paraId="14656AA6" w14:textId="5738C05B" w:rsidR="00CB3D08" w:rsidRDefault="00CB3D08">
            <w:pPr>
              <w:spacing w:after="0" w:line="259" w:lineRule="auto"/>
              <w:ind w:left="2" w:firstLine="0"/>
              <w:jc w:val="left"/>
            </w:pPr>
            <w:r>
              <w:t>96.3%</w:t>
            </w:r>
          </w:p>
        </w:tc>
      </w:tr>
      <w:tr w:rsidR="00CB3D08" w14:paraId="498BAE08" w14:textId="77777777" w:rsidTr="00482418">
        <w:trPr>
          <w:trHeight w:val="376"/>
          <w:jc w:val="center"/>
        </w:trPr>
        <w:tc>
          <w:tcPr>
            <w:tcW w:w="4861" w:type="dxa"/>
            <w:tcBorders>
              <w:top w:val="single" w:sz="4" w:space="0" w:color="000000"/>
              <w:left w:val="single" w:sz="4" w:space="0" w:color="000000"/>
              <w:bottom w:val="single" w:sz="4" w:space="0" w:color="000000"/>
              <w:right w:val="single" w:sz="4" w:space="0" w:color="000000"/>
            </w:tcBorders>
          </w:tcPr>
          <w:p w14:paraId="76D9250C" w14:textId="08EDEBFB" w:rsidR="00CB3D08" w:rsidRPr="00482418" w:rsidRDefault="00CB3D08" w:rsidP="000914CA">
            <w:pPr>
              <w:tabs>
                <w:tab w:val="right" w:pos="1568"/>
              </w:tabs>
              <w:spacing w:after="0" w:line="259" w:lineRule="auto"/>
              <w:ind w:left="0" w:firstLine="0"/>
              <w:jc w:val="left"/>
              <w:rPr>
                <w:b/>
                <w:bCs/>
              </w:rPr>
            </w:pPr>
            <w:r w:rsidRPr="00482418">
              <w:rPr>
                <w:b/>
                <w:bCs/>
              </w:rPr>
              <w:t xml:space="preserve">SEN (Special Educational Needs) </w:t>
            </w:r>
          </w:p>
        </w:tc>
        <w:tc>
          <w:tcPr>
            <w:tcW w:w="1801" w:type="dxa"/>
            <w:tcBorders>
              <w:top w:val="single" w:sz="4" w:space="0" w:color="000000"/>
              <w:left w:val="single" w:sz="4" w:space="0" w:color="000000"/>
              <w:bottom w:val="single" w:sz="4" w:space="0" w:color="000000"/>
              <w:right w:val="single" w:sz="4" w:space="0" w:color="000000"/>
            </w:tcBorders>
          </w:tcPr>
          <w:p w14:paraId="036F3147" w14:textId="4A746410" w:rsidR="00CB3D08" w:rsidRDefault="00CB3D08">
            <w:pPr>
              <w:spacing w:after="0" w:line="259" w:lineRule="auto"/>
              <w:ind w:left="2" w:firstLine="0"/>
              <w:jc w:val="left"/>
            </w:pPr>
            <w:r>
              <w:t>20</w:t>
            </w:r>
          </w:p>
        </w:tc>
        <w:tc>
          <w:tcPr>
            <w:tcW w:w="1812" w:type="dxa"/>
            <w:tcBorders>
              <w:top w:val="single" w:sz="4" w:space="0" w:color="000000"/>
              <w:left w:val="single" w:sz="4" w:space="0" w:color="000000"/>
              <w:bottom w:val="single" w:sz="4" w:space="0" w:color="000000"/>
              <w:right w:val="single" w:sz="4" w:space="0" w:color="000000"/>
            </w:tcBorders>
          </w:tcPr>
          <w:p w14:paraId="5BC22444" w14:textId="033A5898" w:rsidR="00CB3D08" w:rsidRDefault="00CB3D08">
            <w:pPr>
              <w:spacing w:after="0" w:line="259" w:lineRule="auto"/>
              <w:ind w:left="2" w:firstLine="0"/>
              <w:jc w:val="left"/>
            </w:pPr>
            <w:r>
              <w:t>96.7%</w:t>
            </w:r>
          </w:p>
        </w:tc>
      </w:tr>
      <w:tr w:rsidR="00CB3D08" w14:paraId="7823A490" w14:textId="77777777" w:rsidTr="00482418">
        <w:trPr>
          <w:trHeight w:val="360"/>
          <w:jc w:val="center"/>
        </w:trPr>
        <w:tc>
          <w:tcPr>
            <w:tcW w:w="4861" w:type="dxa"/>
            <w:tcBorders>
              <w:top w:val="single" w:sz="4" w:space="0" w:color="000000"/>
              <w:left w:val="single" w:sz="4" w:space="0" w:color="000000"/>
              <w:bottom w:val="single" w:sz="4" w:space="0" w:color="000000"/>
              <w:right w:val="single" w:sz="4" w:space="0" w:color="000000"/>
            </w:tcBorders>
          </w:tcPr>
          <w:p w14:paraId="30B5AE86" w14:textId="77777777" w:rsidR="00CB3D08" w:rsidRPr="00482418" w:rsidRDefault="00CB3D08">
            <w:pPr>
              <w:spacing w:after="0" w:line="259" w:lineRule="auto"/>
              <w:ind w:left="2" w:firstLine="0"/>
              <w:jc w:val="left"/>
              <w:rPr>
                <w:b/>
                <w:bCs/>
              </w:rPr>
            </w:pPr>
            <w:r w:rsidRPr="00482418">
              <w:rPr>
                <w:b/>
                <w:bCs/>
              </w:rPr>
              <w:t xml:space="preserve">FSM (Free School Meals) </w:t>
            </w:r>
          </w:p>
        </w:tc>
        <w:tc>
          <w:tcPr>
            <w:tcW w:w="1801" w:type="dxa"/>
            <w:tcBorders>
              <w:top w:val="single" w:sz="4" w:space="0" w:color="000000"/>
              <w:left w:val="single" w:sz="4" w:space="0" w:color="000000"/>
              <w:bottom w:val="single" w:sz="4" w:space="0" w:color="000000"/>
              <w:right w:val="single" w:sz="4" w:space="0" w:color="000000"/>
            </w:tcBorders>
          </w:tcPr>
          <w:p w14:paraId="44F52292" w14:textId="11BB3118" w:rsidR="00CB3D08" w:rsidRDefault="00CB3D08">
            <w:pPr>
              <w:spacing w:after="0" w:line="259" w:lineRule="auto"/>
              <w:ind w:left="2" w:firstLine="0"/>
              <w:jc w:val="left"/>
            </w:pPr>
            <w:r>
              <w:t>12</w:t>
            </w:r>
          </w:p>
        </w:tc>
        <w:tc>
          <w:tcPr>
            <w:tcW w:w="1812" w:type="dxa"/>
            <w:tcBorders>
              <w:top w:val="single" w:sz="4" w:space="0" w:color="000000"/>
              <w:left w:val="single" w:sz="4" w:space="0" w:color="000000"/>
              <w:bottom w:val="single" w:sz="4" w:space="0" w:color="000000"/>
              <w:right w:val="single" w:sz="4" w:space="0" w:color="000000"/>
            </w:tcBorders>
          </w:tcPr>
          <w:p w14:paraId="0B3C175B" w14:textId="4BD77E9D" w:rsidR="00CB3D08" w:rsidRDefault="00CB3D08">
            <w:pPr>
              <w:spacing w:after="0" w:line="259" w:lineRule="auto"/>
              <w:ind w:left="2" w:firstLine="0"/>
              <w:jc w:val="left"/>
            </w:pPr>
            <w:r>
              <w:t>96.8%</w:t>
            </w:r>
          </w:p>
        </w:tc>
      </w:tr>
      <w:tr w:rsidR="00CB3D08" w14:paraId="09FF4823" w14:textId="77777777" w:rsidTr="000914CA">
        <w:trPr>
          <w:trHeight w:val="510"/>
          <w:jc w:val="center"/>
        </w:trPr>
        <w:tc>
          <w:tcPr>
            <w:tcW w:w="4861" w:type="dxa"/>
            <w:tcBorders>
              <w:top w:val="single" w:sz="4" w:space="0" w:color="000000"/>
              <w:left w:val="single" w:sz="4" w:space="0" w:color="000000"/>
              <w:bottom w:val="single" w:sz="4" w:space="0" w:color="000000"/>
              <w:right w:val="single" w:sz="4" w:space="0" w:color="000000"/>
            </w:tcBorders>
          </w:tcPr>
          <w:p w14:paraId="2DDFD2CD" w14:textId="656F3962" w:rsidR="00CB3D08" w:rsidRPr="00482418" w:rsidRDefault="00CB3D08" w:rsidP="000914CA">
            <w:pPr>
              <w:spacing w:after="2" w:line="240" w:lineRule="auto"/>
              <w:ind w:left="2" w:firstLine="0"/>
              <w:rPr>
                <w:b/>
                <w:bCs/>
              </w:rPr>
            </w:pPr>
            <w:r w:rsidRPr="00482418">
              <w:rPr>
                <w:b/>
                <w:bCs/>
              </w:rPr>
              <w:t xml:space="preserve">EHCP (Education Health and care plan) </w:t>
            </w:r>
          </w:p>
        </w:tc>
        <w:tc>
          <w:tcPr>
            <w:tcW w:w="1801" w:type="dxa"/>
            <w:tcBorders>
              <w:top w:val="single" w:sz="4" w:space="0" w:color="000000"/>
              <w:left w:val="single" w:sz="4" w:space="0" w:color="000000"/>
              <w:bottom w:val="single" w:sz="4" w:space="0" w:color="000000"/>
              <w:right w:val="single" w:sz="4" w:space="0" w:color="000000"/>
            </w:tcBorders>
          </w:tcPr>
          <w:p w14:paraId="7EA6DD0F" w14:textId="34FD9FC9" w:rsidR="00CB3D08" w:rsidRDefault="00CB3D08">
            <w:pPr>
              <w:spacing w:after="0" w:line="259" w:lineRule="auto"/>
              <w:ind w:left="2" w:firstLine="0"/>
              <w:jc w:val="left"/>
            </w:pPr>
            <w:r>
              <w:t>5</w:t>
            </w:r>
          </w:p>
        </w:tc>
        <w:tc>
          <w:tcPr>
            <w:tcW w:w="1812" w:type="dxa"/>
            <w:tcBorders>
              <w:top w:val="single" w:sz="4" w:space="0" w:color="000000"/>
              <w:left w:val="single" w:sz="4" w:space="0" w:color="000000"/>
              <w:bottom w:val="single" w:sz="4" w:space="0" w:color="000000"/>
              <w:right w:val="single" w:sz="4" w:space="0" w:color="000000"/>
            </w:tcBorders>
          </w:tcPr>
          <w:p w14:paraId="627B7970" w14:textId="08144CB4" w:rsidR="00CB3D08" w:rsidRDefault="00CB3D08">
            <w:pPr>
              <w:spacing w:after="0" w:line="259" w:lineRule="auto"/>
              <w:ind w:left="2" w:firstLine="0"/>
              <w:jc w:val="left"/>
            </w:pPr>
            <w:r>
              <w:t>92%</w:t>
            </w:r>
          </w:p>
        </w:tc>
      </w:tr>
      <w:tr w:rsidR="00CB3D08" w14:paraId="0B0C720F" w14:textId="77777777" w:rsidTr="00482418">
        <w:trPr>
          <w:trHeight w:val="504"/>
          <w:jc w:val="center"/>
        </w:trPr>
        <w:tc>
          <w:tcPr>
            <w:tcW w:w="4861" w:type="dxa"/>
            <w:tcBorders>
              <w:top w:val="single" w:sz="4" w:space="0" w:color="000000"/>
              <w:left w:val="single" w:sz="4" w:space="0" w:color="000000"/>
              <w:bottom w:val="single" w:sz="4" w:space="0" w:color="000000"/>
              <w:right w:val="single" w:sz="4" w:space="0" w:color="000000"/>
            </w:tcBorders>
          </w:tcPr>
          <w:p w14:paraId="645DDAA8" w14:textId="2F3DB53F" w:rsidR="00CB3D08" w:rsidRPr="00482418" w:rsidRDefault="00CB3D08" w:rsidP="000914CA">
            <w:pPr>
              <w:spacing w:after="0" w:line="259" w:lineRule="auto"/>
              <w:ind w:left="2" w:firstLine="0"/>
              <w:jc w:val="left"/>
              <w:rPr>
                <w:b/>
                <w:bCs/>
              </w:rPr>
            </w:pPr>
            <w:r w:rsidRPr="00482418">
              <w:rPr>
                <w:b/>
                <w:bCs/>
              </w:rPr>
              <w:t xml:space="preserve">PLAC (Looked after Child)  </w:t>
            </w:r>
          </w:p>
        </w:tc>
        <w:tc>
          <w:tcPr>
            <w:tcW w:w="1801" w:type="dxa"/>
            <w:tcBorders>
              <w:top w:val="single" w:sz="4" w:space="0" w:color="000000"/>
              <w:left w:val="single" w:sz="4" w:space="0" w:color="000000"/>
              <w:bottom w:val="single" w:sz="4" w:space="0" w:color="000000"/>
              <w:right w:val="single" w:sz="4" w:space="0" w:color="000000"/>
            </w:tcBorders>
          </w:tcPr>
          <w:p w14:paraId="7F9A496D" w14:textId="26C65A0B" w:rsidR="00CB3D08" w:rsidRDefault="003F0B93">
            <w:pPr>
              <w:spacing w:after="0" w:line="259" w:lineRule="auto"/>
              <w:ind w:left="2" w:firstLine="0"/>
              <w:jc w:val="left"/>
            </w:pPr>
            <w:r>
              <w:t>4</w:t>
            </w:r>
          </w:p>
        </w:tc>
        <w:tc>
          <w:tcPr>
            <w:tcW w:w="1812" w:type="dxa"/>
            <w:tcBorders>
              <w:top w:val="single" w:sz="4" w:space="0" w:color="000000"/>
              <w:left w:val="single" w:sz="4" w:space="0" w:color="000000"/>
              <w:bottom w:val="single" w:sz="4" w:space="0" w:color="000000"/>
              <w:right w:val="single" w:sz="4" w:space="0" w:color="000000"/>
            </w:tcBorders>
          </w:tcPr>
          <w:p w14:paraId="5CFFD81A" w14:textId="539B4E36" w:rsidR="00CB3D08" w:rsidRDefault="00CB3D08">
            <w:pPr>
              <w:spacing w:after="0" w:line="259" w:lineRule="auto"/>
              <w:ind w:left="2" w:firstLine="0"/>
              <w:jc w:val="left"/>
            </w:pPr>
            <w:r>
              <w:t>96.5%</w:t>
            </w:r>
          </w:p>
        </w:tc>
      </w:tr>
      <w:tr w:rsidR="00CB3D08" w14:paraId="58624E80" w14:textId="77777777" w:rsidTr="000914CA">
        <w:trPr>
          <w:trHeight w:val="499"/>
          <w:jc w:val="center"/>
        </w:trPr>
        <w:tc>
          <w:tcPr>
            <w:tcW w:w="4861" w:type="dxa"/>
            <w:tcBorders>
              <w:top w:val="single" w:sz="4" w:space="0" w:color="000000"/>
              <w:left w:val="single" w:sz="4" w:space="0" w:color="000000"/>
              <w:bottom w:val="single" w:sz="4" w:space="0" w:color="000000"/>
              <w:right w:val="single" w:sz="4" w:space="0" w:color="000000"/>
            </w:tcBorders>
          </w:tcPr>
          <w:p w14:paraId="2B1BA265" w14:textId="77777777" w:rsidR="00CB3D08" w:rsidRPr="00482418" w:rsidRDefault="00CB3D08">
            <w:pPr>
              <w:spacing w:after="0" w:line="259" w:lineRule="auto"/>
              <w:ind w:left="2" w:firstLine="0"/>
              <w:jc w:val="left"/>
              <w:rPr>
                <w:b/>
                <w:bCs/>
              </w:rPr>
            </w:pPr>
            <w:r w:rsidRPr="00482418">
              <w:rPr>
                <w:b/>
                <w:bCs/>
              </w:rPr>
              <w:t xml:space="preserve">Service children premium </w:t>
            </w:r>
          </w:p>
        </w:tc>
        <w:tc>
          <w:tcPr>
            <w:tcW w:w="1801" w:type="dxa"/>
            <w:tcBorders>
              <w:top w:val="single" w:sz="4" w:space="0" w:color="000000"/>
              <w:left w:val="single" w:sz="4" w:space="0" w:color="000000"/>
              <w:bottom w:val="single" w:sz="4" w:space="0" w:color="000000"/>
              <w:right w:val="single" w:sz="4" w:space="0" w:color="000000"/>
            </w:tcBorders>
          </w:tcPr>
          <w:p w14:paraId="5E31C871" w14:textId="6A658C33" w:rsidR="00CB3D08" w:rsidRDefault="00C125FF">
            <w:pPr>
              <w:spacing w:after="0" w:line="259" w:lineRule="auto"/>
              <w:ind w:left="2" w:firstLine="0"/>
              <w:jc w:val="left"/>
            </w:pPr>
            <w:r>
              <w:t>3</w:t>
            </w:r>
          </w:p>
        </w:tc>
        <w:tc>
          <w:tcPr>
            <w:tcW w:w="1812" w:type="dxa"/>
            <w:tcBorders>
              <w:top w:val="single" w:sz="4" w:space="0" w:color="000000"/>
              <w:left w:val="single" w:sz="4" w:space="0" w:color="000000"/>
              <w:bottom w:val="single" w:sz="4" w:space="0" w:color="000000"/>
              <w:right w:val="single" w:sz="4" w:space="0" w:color="000000"/>
            </w:tcBorders>
          </w:tcPr>
          <w:p w14:paraId="36E38964" w14:textId="459DD904" w:rsidR="00CB3D08" w:rsidRDefault="00CB3D08" w:rsidP="002A4E59">
            <w:pPr>
              <w:spacing w:after="0" w:line="259" w:lineRule="auto"/>
              <w:ind w:left="2" w:firstLine="0"/>
              <w:jc w:val="left"/>
            </w:pPr>
            <w:r>
              <w:t>97.7%</w:t>
            </w:r>
          </w:p>
        </w:tc>
      </w:tr>
      <w:tr w:rsidR="00EF1BCE" w14:paraId="0ED1BA85" w14:textId="77777777" w:rsidTr="000914CA">
        <w:trPr>
          <w:trHeight w:val="499"/>
          <w:jc w:val="center"/>
        </w:trPr>
        <w:tc>
          <w:tcPr>
            <w:tcW w:w="4861" w:type="dxa"/>
            <w:tcBorders>
              <w:top w:val="single" w:sz="4" w:space="0" w:color="000000"/>
              <w:left w:val="single" w:sz="4" w:space="0" w:color="000000"/>
              <w:bottom w:val="single" w:sz="4" w:space="0" w:color="000000"/>
              <w:right w:val="single" w:sz="4" w:space="0" w:color="000000"/>
            </w:tcBorders>
          </w:tcPr>
          <w:p w14:paraId="0F7DA668" w14:textId="77777777" w:rsidR="00EF1BCE" w:rsidRPr="00482418" w:rsidRDefault="00EF1BCE">
            <w:pPr>
              <w:spacing w:after="0" w:line="259" w:lineRule="auto"/>
              <w:ind w:left="2" w:firstLine="0"/>
              <w:jc w:val="left"/>
              <w:rPr>
                <w:b/>
                <w:bCs/>
              </w:rPr>
            </w:pPr>
          </w:p>
        </w:tc>
        <w:tc>
          <w:tcPr>
            <w:tcW w:w="1801" w:type="dxa"/>
            <w:tcBorders>
              <w:top w:val="single" w:sz="4" w:space="0" w:color="000000"/>
              <w:left w:val="single" w:sz="4" w:space="0" w:color="000000"/>
              <w:bottom w:val="single" w:sz="4" w:space="0" w:color="000000"/>
              <w:right w:val="single" w:sz="4" w:space="0" w:color="000000"/>
            </w:tcBorders>
          </w:tcPr>
          <w:p w14:paraId="6265A724" w14:textId="77777777" w:rsidR="00EF1BCE" w:rsidRDefault="00EF1BCE">
            <w:pPr>
              <w:spacing w:after="0" w:line="259" w:lineRule="auto"/>
              <w:ind w:left="2" w:firstLine="0"/>
              <w:jc w:val="left"/>
            </w:pPr>
          </w:p>
        </w:tc>
        <w:tc>
          <w:tcPr>
            <w:tcW w:w="1812" w:type="dxa"/>
            <w:tcBorders>
              <w:top w:val="single" w:sz="4" w:space="0" w:color="000000"/>
              <w:left w:val="single" w:sz="4" w:space="0" w:color="000000"/>
              <w:bottom w:val="single" w:sz="4" w:space="0" w:color="000000"/>
              <w:right w:val="single" w:sz="4" w:space="0" w:color="000000"/>
            </w:tcBorders>
          </w:tcPr>
          <w:p w14:paraId="70C9F53B" w14:textId="77777777" w:rsidR="00EF1BCE" w:rsidRDefault="00EF1BCE" w:rsidP="002A4E59">
            <w:pPr>
              <w:spacing w:after="0" w:line="259" w:lineRule="auto"/>
              <w:ind w:left="2" w:firstLine="0"/>
              <w:jc w:val="left"/>
            </w:pPr>
          </w:p>
        </w:tc>
      </w:tr>
      <w:tr w:rsidR="00054807" w14:paraId="2C86107F" w14:textId="77777777" w:rsidTr="00FE0C37">
        <w:trPr>
          <w:trHeight w:val="499"/>
          <w:jc w:val="center"/>
        </w:trPr>
        <w:tc>
          <w:tcPr>
            <w:tcW w:w="8474" w:type="dxa"/>
            <w:gridSpan w:val="3"/>
            <w:tcBorders>
              <w:top w:val="single" w:sz="4" w:space="0" w:color="000000"/>
              <w:left w:val="single" w:sz="4" w:space="0" w:color="000000"/>
              <w:bottom w:val="single" w:sz="4" w:space="0" w:color="000000"/>
              <w:right w:val="single" w:sz="4" w:space="0" w:color="000000"/>
            </w:tcBorders>
          </w:tcPr>
          <w:p w14:paraId="7005E098" w14:textId="700CE518" w:rsidR="00054807" w:rsidRDefault="00054807" w:rsidP="009104F3">
            <w:pPr>
              <w:spacing w:after="0" w:line="259" w:lineRule="auto"/>
              <w:ind w:left="2" w:firstLine="0"/>
              <w:jc w:val="center"/>
            </w:pPr>
            <w:r>
              <w:rPr>
                <w:b/>
                <w:bCs/>
              </w:rPr>
              <w:lastRenderedPageBreak/>
              <w:t>Percentage</w:t>
            </w:r>
            <w:r w:rsidR="009104F3">
              <w:rPr>
                <w:b/>
                <w:bCs/>
              </w:rPr>
              <w:t xml:space="preserve"> breakdown by Ethnicity</w:t>
            </w:r>
          </w:p>
        </w:tc>
      </w:tr>
      <w:tr w:rsidR="00EF3592" w14:paraId="38F63C82" w14:textId="77777777" w:rsidTr="000914CA">
        <w:trPr>
          <w:trHeight w:val="499"/>
          <w:jc w:val="center"/>
        </w:trPr>
        <w:tc>
          <w:tcPr>
            <w:tcW w:w="4861" w:type="dxa"/>
            <w:tcBorders>
              <w:top w:val="single" w:sz="4" w:space="0" w:color="000000"/>
              <w:left w:val="single" w:sz="4" w:space="0" w:color="000000"/>
              <w:bottom w:val="single" w:sz="4" w:space="0" w:color="000000"/>
              <w:right w:val="single" w:sz="4" w:space="0" w:color="000000"/>
            </w:tcBorders>
          </w:tcPr>
          <w:p w14:paraId="51B383E9" w14:textId="74A6B360" w:rsidR="00EF3592" w:rsidRPr="00482418" w:rsidRDefault="00EF3592" w:rsidP="00EF3592">
            <w:pPr>
              <w:spacing w:after="0" w:line="259" w:lineRule="auto"/>
              <w:ind w:left="2" w:firstLine="0"/>
              <w:jc w:val="left"/>
              <w:rPr>
                <w:b/>
                <w:bCs/>
              </w:rPr>
            </w:pPr>
            <w:r w:rsidRPr="00482418">
              <w:rPr>
                <w:b/>
                <w:bCs/>
              </w:rPr>
              <w:t xml:space="preserve">Any other Asian Background  </w:t>
            </w:r>
          </w:p>
        </w:tc>
        <w:tc>
          <w:tcPr>
            <w:tcW w:w="1801" w:type="dxa"/>
            <w:tcBorders>
              <w:top w:val="single" w:sz="4" w:space="0" w:color="000000"/>
              <w:left w:val="single" w:sz="4" w:space="0" w:color="000000"/>
              <w:bottom w:val="single" w:sz="4" w:space="0" w:color="000000"/>
              <w:right w:val="single" w:sz="4" w:space="0" w:color="000000"/>
            </w:tcBorders>
          </w:tcPr>
          <w:p w14:paraId="6ED85C15" w14:textId="3A3C6A87" w:rsidR="00EF3592" w:rsidRDefault="00EF3592" w:rsidP="00EF3592">
            <w:pPr>
              <w:spacing w:after="0" w:line="259" w:lineRule="auto"/>
              <w:ind w:left="2" w:firstLine="0"/>
              <w:jc w:val="left"/>
            </w:pPr>
            <w:r>
              <w:t>0</w:t>
            </w:r>
          </w:p>
        </w:tc>
        <w:tc>
          <w:tcPr>
            <w:tcW w:w="1812" w:type="dxa"/>
            <w:tcBorders>
              <w:top w:val="single" w:sz="4" w:space="0" w:color="000000"/>
              <w:left w:val="single" w:sz="4" w:space="0" w:color="000000"/>
              <w:bottom w:val="single" w:sz="4" w:space="0" w:color="000000"/>
              <w:right w:val="single" w:sz="4" w:space="0" w:color="000000"/>
            </w:tcBorders>
          </w:tcPr>
          <w:p w14:paraId="7D5174AE" w14:textId="728DDCF9" w:rsidR="00EF3592" w:rsidRDefault="001F648C" w:rsidP="00EF3592">
            <w:pPr>
              <w:spacing w:after="0" w:line="259" w:lineRule="auto"/>
              <w:ind w:left="2" w:firstLine="0"/>
              <w:jc w:val="left"/>
            </w:pPr>
            <w:r>
              <w:t>0%</w:t>
            </w:r>
          </w:p>
        </w:tc>
      </w:tr>
      <w:tr w:rsidR="00EF3592" w14:paraId="1B7B1E07" w14:textId="77777777" w:rsidTr="000914CA">
        <w:trPr>
          <w:trHeight w:val="499"/>
          <w:jc w:val="center"/>
        </w:trPr>
        <w:tc>
          <w:tcPr>
            <w:tcW w:w="4861" w:type="dxa"/>
            <w:tcBorders>
              <w:top w:val="single" w:sz="4" w:space="0" w:color="000000"/>
              <w:left w:val="single" w:sz="4" w:space="0" w:color="000000"/>
              <w:bottom w:val="single" w:sz="4" w:space="0" w:color="000000"/>
              <w:right w:val="single" w:sz="4" w:space="0" w:color="000000"/>
            </w:tcBorders>
          </w:tcPr>
          <w:p w14:paraId="09E8B789" w14:textId="3ACF923D" w:rsidR="00EF3592" w:rsidRPr="00482418" w:rsidRDefault="00EF3592" w:rsidP="00EF3592">
            <w:pPr>
              <w:spacing w:after="0" w:line="259" w:lineRule="auto"/>
              <w:ind w:left="2" w:firstLine="0"/>
              <w:jc w:val="left"/>
              <w:rPr>
                <w:b/>
                <w:bCs/>
              </w:rPr>
            </w:pPr>
            <w:r w:rsidRPr="00482418">
              <w:rPr>
                <w:b/>
                <w:bCs/>
              </w:rPr>
              <w:t xml:space="preserve">Any other Ethnic Group </w:t>
            </w:r>
          </w:p>
        </w:tc>
        <w:tc>
          <w:tcPr>
            <w:tcW w:w="1801" w:type="dxa"/>
            <w:tcBorders>
              <w:top w:val="single" w:sz="4" w:space="0" w:color="000000"/>
              <w:left w:val="single" w:sz="4" w:space="0" w:color="000000"/>
              <w:bottom w:val="single" w:sz="4" w:space="0" w:color="000000"/>
              <w:right w:val="single" w:sz="4" w:space="0" w:color="000000"/>
            </w:tcBorders>
          </w:tcPr>
          <w:p w14:paraId="3FD5B725" w14:textId="4829F5CB" w:rsidR="00EF3592" w:rsidRDefault="00EF3592" w:rsidP="00EF3592">
            <w:pPr>
              <w:spacing w:after="0" w:line="259" w:lineRule="auto"/>
              <w:ind w:left="2" w:firstLine="0"/>
              <w:jc w:val="left"/>
            </w:pPr>
            <w:r>
              <w:t>0</w:t>
            </w:r>
          </w:p>
        </w:tc>
        <w:tc>
          <w:tcPr>
            <w:tcW w:w="1812" w:type="dxa"/>
            <w:tcBorders>
              <w:top w:val="single" w:sz="4" w:space="0" w:color="000000"/>
              <w:left w:val="single" w:sz="4" w:space="0" w:color="000000"/>
              <w:bottom w:val="single" w:sz="4" w:space="0" w:color="000000"/>
              <w:right w:val="single" w:sz="4" w:space="0" w:color="000000"/>
            </w:tcBorders>
          </w:tcPr>
          <w:p w14:paraId="04DFDF03" w14:textId="47633611" w:rsidR="00EF3592" w:rsidRDefault="001F648C" w:rsidP="00EF3592">
            <w:pPr>
              <w:spacing w:after="0" w:line="259" w:lineRule="auto"/>
              <w:ind w:left="2" w:firstLine="0"/>
              <w:jc w:val="left"/>
            </w:pPr>
            <w:r>
              <w:t>0%</w:t>
            </w:r>
          </w:p>
        </w:tc>
      </w:tr>
      <w:tr w:rsidR="00EF3592" w14:paraId="76F04F24" w14:textId="77777777" w:rsidTr="000914CA">
        <w:trPr>
          <w:trHeight w:val="499"/>
          <w:jc w:val="center"/>
        </w:trPr>
        <w:tc>
          <w:tcPr>
            <w:tcW w:w="4861" w:type="dxa"/>
            <w:tcBorders>
              <w:top w:val="single" w:sz="4" w:space="0" w:color="000000"/>
              <w:left w:val="single" w:sz="4" w:space="0" w:color="000000"/>
              <w:bottom w:val="single" w:sz="4" w:space="0" w:color="000000"/>
              <w:right w:val="single" w:sz="4" w:space="0" w:color="000000"/>
            </w:tcBorders>
          </w:tcPr>
          <w:p w14:paraId="33790641" w14:textId="0CC7391A" w:rsidR="00EF3592" w:rsidRPr="00482418" w:rsidRDefault="00EF3592" w:rsidP="00EF3592">
            <w:pPr>
              <w:spacing w:after="0" w:line="259" w:lineRule="auto"/>
              <w:ind w:left="2" w:firstLine="0"/>
              <w:jc w:val="left"/>
              <w:rPr>
                <w:b/>
                <w:bCs/>
              </w:rPr>
            </w:pPr>
            <w:r w:rsidRPr="00482418">
              <w:rPr>
                <w:b/>
                <w:bCs/>
              </w:rPr>
              <w:t xml:space="preserve">Any other mixed background  </w:t>
            </w:r>
          </w:p>
        </w:tc>
        <w:tc>
          <w:tcPr>
            <w:tcW w:w="1801" w:type="dxa"/>
            <w:tcBorders>
              <w:top w:val="single" w:sz="4" w:space="0" w:color="000000"/>
              <w:left w:val="single" w:sz="4" w:space="0" w:color="000000"/>
              <w:bottom w:val="single" w:sz="4" w:space="0" w:color="000000"/>
              <w:right w:val="single" w:sz="4" w:space="0" w:color="000000"/>
            </w:tcBorders>
          </w:tcPr>
          <w:p w14:paraId="44F1ACA7" w14:textId="667A0DE9" w:rsidR="00EF3592" w:rsidRDefault="00EF3592" w:rsidP="00EF3592">
            <w:pPr>
              <w:spacing w:after="0" w:line="259" w:lineRule="auto"/>
              <w:ind w:left="2" w:firstLine="0"/>
              <w:jc w:val="left"/>
            </w:pPr>
            <w:r>
              <w:t>0</w:t>
            </w:r>
          </w:p>
        </w:tc>
        <w:tc>
          <w:tcPr>
            <w:tcW w:w="1812" w:type="dxa"/>
            <w:tcBorders>
              <w:top w:val="single" w:sz="4" w:space="0" w:color="000000"/>
              <w:left w:val="single" w:sz="4" w:space="0" w:color="000000"/>
              <w:bottom w:val="single" w:sz="4" w:space="0" w:color="000000"/>
              <w:right w:val="single" w:sz="4" w:space="0" w:color="000000"/>
            </w:tcBorders>
          </w:tcPr>
          <w:p w14:paraId="06794FA0" w14:textId="441DFC86" w:rsidR="00EF3592" w:rsidRDefault="001F648C" w:rsidP="00EF3592">
            <w:pPr>
              <w:spacing w:after="0" w:line="259" w:lineRule="auto"/>
              <w:ind w:left="2" w:firstLine="0"/>
              <w:jc w:val="left"/>
            </w:pPr>
            <w:r>
              <w:t>0%</w:t>
            </w:r>
          </w:p>
        </w:tc>
      </w:tr>
      <w:tr w:rsidR="00EF3592" w14:paraId="5EF8B838" w14:textId="77777777" w:rsidTr="000914CA">
        <w:trPr>
          <w:trHeight w:val="499"/>
          <w:jc w:val="center"/>
        </w:trPr>
        <w:tc>
          <w:tcPr>
            <w:tcW w:w="4861" w:type="dxa"/>
            <w:tcBorders>
              <w:top w:val="single" w:sz="4" w:space="0" w:color="000000"/>
              <w:left w:val="single" w:sz="4" w:space="0" w:color="000000"/>
              <w:bottom w:val="single" w:sz="4" w:space="0" w:color="000000"/>
              <w:right w:val="single" w:sz="4" w:space="0" w:color="000000"/>
            </w:tcBorders>
          </w:tcPr>
          <w:p w14:paraId="3A9FF755" w14:textId="51E65171" w:rsidR="00EF3592" w:rsidRPr="00482418" w:rsidRDefault="00EF3592" w:rsidP="00EF3592">
            <w:pPr>
              <w:spacing w:after="0" w:line="259" w:lineRule="auto"/>
              <w:ind w:left="2" w:firstLine="0"/>
              <w:jc w:val="left"/>
              <w:rPr>
                <w:b/>
                <w:bCs/>
              </w:rPr>
            </w:pPr>
            <w:r w:rsidRPr="00482418">
              <w:rPr>
                <w:b/>
                <w:bCs/>
              </w:rPr>
              <w:t xml:space="preserve">Any other white background  </w:t>
            </w:r>
          </w:p>
        </w:tc>
        <w:tc>
          <w:tcPr>
            <w:tcW w:w="1801" w:type="dxa"/>
            <w:tcBorders>
              <w:top w:val="single" w:sz="4" w:space="0" w:color="000000"/>
              <w:left w:val="single" w:sz="4" w:space="0" w:color="000000"/>
              <w:bottom w:val="single" w:sz="4" w:space="0" w:color="000000"/>
              <w:right w:val="single" w:sz="4" w:space="0" w:color="000000"/>
            </w:tcBorders>
          </w:tcPr>
          <w:p w14:paraId="25E055EA" w14:textId="0BCF4255" w:rsidR="00EF3592" w:rsidRDefault="00EF3592" w:rsidP="00EF3592">
            <w:pPr>
              <w:spacing w:after="0" w:line="259" w:lineRule="auto"/>
              <w:ind w:left="2" w:firstLine="0"/>
              <w:jc w:val="left"/>
            </w:pPr>
            <w:r>
              <w:t>4</w:t>
            </w:r>
          </w:p>
        </w:tc>
        <w:tc>
          <w:tcPr>
            <w:tcW w:w="1812" w:type="dxa"/>
            <w:tcBorders>
              <w:top w:val="single" w:sz="4" w:space="0" w:color="000000"/>
              <w:left w:val="single" w:sz="4" w:space="0" w:color="000000"/>
              <w:bottom w:val="single" w:sz="4" w:space="0" w:color="000000"/>
              <w:right w:val="single" w:sz="4" w:space="0" w:color="000000"/>
            </w:tcBorders>
          </w:tcPr>
          <w:p w14:paraId="2A4CCA46" w14:textId="78370A2A" w:rsidR="00EF3592" w:rsidRDefault="001F648C" w:rsidP="00EF3592">
            <w:pPr>
              <w:spacing w:after="0" w:line="259" w:lineRule="auto"/>
              <w:ind w:left="2" w:firstLine="0"/>
              <w:jc w:val="left"/>
            </w:pPr>
            <w:r>
              <w:t>2.7%</w:t>
            </w:r>
          </w:p>
        </w:tc>
      </w:tr>
      <w:tr w:rsidR="00EF3592" w14:paraId="5903222C" w14:textId="77777777" w:rsidTr="000914CA">
        <w:trPr>
          <w:trHeight w:val="499"/>
          <w:jc w:val="center"/>
        </w:trPr>
        <w:tc>
          <w:tcPr>
            <w:tcW w:w="4861" w:type="dxa"/>
            <w:tcBorders>
              <w:top w:val="single" w:sz="4" w:space="0" w:color="000000"/>
              <w:left w:val="single" w:sz="4" w:space="0" w:color="000000"/>
              <w:bottom w:val="single" w:sz="4" w:space="0" w:color="000000"/>
              <w:right w:val="single" w:sz="4" w:space="0" w:color="000000"/>
            </w:tcBorders>
          </w:tcPr>
          <w:p w14:paraId="3EFE06F6" w14:textId="29306809" w:rsidR="00EF3592" w:rsidRPr="00482418" w:rsidRDefault="00EF3592" w:rsidP="00EF3592">
            <w:pPr>
              <w:spacing w:after="0" w:line="259" w:lineRule="auto"/>
              <w:ind w:left="2" w:firstLine="0"/>
              <w:jc w:val="left"/>
              <w:rPr>
                <w:b/>
                <w:bCs/>
              </w:rPr>
            </w:pPr>
            <w:r w:rsidRPr="00482418">
              <w:rPr>
                <w:b/>
                <w:bCs/>
              </w:rPr>
              <w:t xml:space="preserve">Black Caribbean  </w:t>
            </w:r>
          </w:p>
        </w:tc>
        <w:tc>
          <w:tcPr>
            <w:tcW w:w="1801" w:type="dxa"/>
            <w:tcBorders>
              <w:top w:val="single" w:sz="4" w:space="0" w:color="000000"/>
              <w:left w:val="single" w:sz="4" w:space="0" w:color="000000"/>
              <w:bottom w:val="single" w:sz="4" w:space="0" w:color="000000"/>
              <w:right w:val="single" w:sz="4" w:space="0" w:color="000000"/>
            </w:tcBorders>
          </w:tcPr>
          <w:p w14:paraId="325DE150" w14:textId="73749DED" w:rsidR="00EF3592" w:rsidRDefault="00EF3592" w:rsidP="00EF3592">
            <w:pPr>
              <w:spacing w:after="0" w:line="259" w:lineRule="auto"/>
              <w:ind w:left="2" w:firstLine="0"/>
              <w:jc w:val="left"/>
            </w:pPr>
            <w:r>
              <w:t>0</w:t>
            </w:r>
          </w:p>
        </w:tc>
        <w:tc>
          <w:tcPr>
            <w:tcW w:w="1812" w:type="dxa"/>
            <w:tcBorders>
              <w:top w:val="single" w:sz="4" w:space="0" w:color="000000"/>
              <w:left w:val="single" w:sz="4" w:space="0" w:color="000000"/>
              <w:bottom w:val="single" w:sz="4" w:space="0" w:color="000000"/>
              <w:right w:val="single" w:sz="4" w:space="0" w:color="000000"/>
            </w:tcBorders>
          </w:tcPr>
          <w:p w14:paraId="56997AA6" w14:textId="1B5903E3" w:rsidR="00EF3592" w:rsidRDefault="0082775D" w:rsidP="00EF3592">
            <w:pPr>
              <w:spacing w:after="0" w:line="259" w:lineRule="auto"/>
              <w:ind w:left="2" w:firstLine="0"/>
              <w:jc w:val="left"/>
            </w:pPr>
            <w:r>
              <w:t>0%</w:t>
            </w:r>
          </w:p>
        </w:tc>
      </w:tr>
      <w:tr w:rsidR="00EF3592" w14:paraId="39B698BA" w14:textId="77777777" w:rsidTr="000914CA">
        <w:trPr>
          <w:trHeight w:val="499"/>
          <w:jc w:val="center"/>
        </w:trPr>
        <w:tc>
          <w:tcPr>
            <w:tcW w:w="4861" w:type="dxa"/>
            <w:tcBorders>
              <w:top w:val="single" w:sz="4" w:space="0" w:color="000000"/>
              <w:left w:val="single" w:sz="4" w:space="0" w:color="000000"/>
              <w:bottom w:val="single" w:sz="4" w:space="0" w:color="000000"/>
              <w:right w:val="single" w:sz="4" w:space="0" w:color="000000"/>
            </w:tcBorders>
          </w:tcPr>
          <w:p w14:paraId="318B7264" w14:textId="4113DABD" w:rsidR="00EF3592" w:rsidRPr="00482418" w:rsidRDefault="00EF3592" w:rsidP="00EF3592">
            <w:pPr>
              <w:spacing w:after="0" w:line="259" w:lineRule="auto"/>
              <w:ind w:left="2" w:firstLine="0"/>
              <w:jc w:val="left"/>
              <w:rPr>
                <w:b/>
                <w:bCs/>
              </w:rPr>
            </w:pPr>
            <w:r w:rsidRPr="00482418">
              <w:rPr>
                <w:b/>
                <w:bCs/>
              </w:rPr>
              <w:t xml:space="preserve">Chinese  </w:t>
            </w:r>
          </w:p>
        </w:tc>
        <w:tc>
          <w:tcPr>
            <w:tcW w:w="1801" w:type="dxa"/>
            <w:tcBorders>
              <w:top w:val="single" w:sz="4" w:space="0" w:color="000000"/>
              <w:left w:val="single" w:sz="4" w:space="0" w:color="000000"/>
              <w:bottom w:val="single" w:sz="4" w:space="0" w:color="000000"/>
              <w:right w:val="single" w:sz="4" w:space="0" w:color="000000"/>
            </w:tcBorders>
          </w:tcPr>
          <w:p w14:paraId="4DB035D4" w14:textId="5BDB8EB9" w:rsidR="00EF3592" w:rsidRDefault="00EF3592" w:rsidP="00EF3592">
            <w:pPr>
              <w:spacing w:after="0" w:line="259" w:lineRule="auto"/>
              <w:ind w:left="2" w:firstLine="0"/>
              <w:jc w:val="left"/>
            </w:pPr>
            <w:r>
              <w:t>0</w:t>
            </w:r>
          </w:p>
        </w:tc>
        <w:tc>
          <w:tcPr>
            <w:tcW w:w="1812" w:type="dxa"/>
            <w:tcBorders>
              <w:top w:val="single" w:sz="4" w:space="0" w:color="000000"/>
              <w:left w:val="single" w:sz="4" w:space="0" w:color="000000"/>
              <w:bottom w:val="single" w:sz="4" w:space="0" w:color="000000"/>
              <w:right w:val="single" w:sz="4" w:space="0" w:color="000000"/>
            </w:tcBorders>
          </w:tcPr>
          <w:p w14:paraId="7C0DD523" w14:textId="1E64C7FD" w:rsidR="00EF3592" w:rsidRDefault="0082775D" w:rsidP="00EF3592">
            <w:pPr>
              <w:spacing w:after="0" w:line="259" w:lineRule="auto"/>
              <w:ind w:left="2" w:firstLine="0"/>
              <w:jc w:val="left"/>
            </w:pPr>
            <w:r>
              <w:t>0%</w:t>
            </w:r>
          </w:p>
        </w:tc>
      </w:tr>
      <w:tr w:rsidR="00EF3592" w14:paraId="7A283637" w14:textId="77777777" w:rsidTr="000914CA">
        <w:trPr>
          <w:trHeight w:val="499"/>
          <w:jc w:val="center"/>
        </w:trPr>
        <w:tc>
          <w:tcPr>
            <w:tcW w:w="4861" w:type="dxa"/>
            <w:tcBorders>
              <w:top w:val="single" w:sz="4" w:space="0" w:color="000000"/>
              <w:left w:val="single" w:sz="4" w:space="0" w:color="000000"/>
              <w:bottom w:val="single" w:sz="4" w:space="0" w:color="000000"/>
              <w:right w:val="single" w:sz="4" w:space="0" w:color="000000"/>
            </w:tcBorders>
          </w:tcPr>
          <w:p w14:paraId="22428BDE" w14:textId="31BB6AB7" w:rsidR="00EF3592" w:rsidRPr="00482418" w:rsidRDefault="00EF3592" w:rsidP="00EF3592">
            <w:pPr>
              <w:spacing w:after="0" w:line="259" w:lineRule="auto"/>
              <w:ind w:left="2" w:firstLine="0"/>
              <w:jc w:val="left"/>
              <w:rPr>
                <w:b/>
                <w:bCs/>
              </w:rPr>
            </w:pPr>
            <w:r w:rsidRPr="00482418">
              <w:rPr>
                <w:b/>
                <w:bCs/>
              </w:rPr>
              <w:t xml:space="preserve">Indian   </w:t>
            </w:r>
          </w:p>
        </w:tc>
        <w:tc>
          <w:tcPr>
            <w:tcW w:w="1801" w:type="dxa"/>
            <w:tcBorders>
              <w:top w:val="single" w:sz="4" w:space="0" w:color="000000"/>
              <w:left w:val="single" w:sz="4" w:space="0" w:color="000000"/>
              <w:bottom w:val="single" w:sz="4" w:space="0" w:color="000000"/>
              <w:right w:val="single" w:sz="4" w:space="0" w:color="000000"/>
            </w:tcBorders>
          </w:tcPr>
          <w:p w14:paraId="6DFC7D31" w14:textId="10FF3257" w:rsidR="00EF3592" w:rsidRDefault="00EF3592" w:rsidP="00EF3592">
            <w:pPr>
              <w:spacing w:after="0" w:line="259" w:lineRule="auto"/>
              <w:ind w:left="2" w:firstLine="0"/>
              <w:jc w:val="left"/>
            </w:pPr>
            <w:r>
              <w:t>0</w:t>
            </w:r>
          </w:p>
        </w:tc>
        <w:tc>
          <w:tcPr>
            <w:tcW w:w="1812" w:type="dxa"/>
            <w:tcBorders>
              <w:top w:val="single" w:sz="4" w:space="0" w:color="000000"/>
              <w:left w:val="single" w:sz="4" w:space="0" w:color="000000"/>
              <w:bottom w:val="single" w:sz="4" w:space="0" w:color="000000"/>
              <w:right w:val="single" w:sz="4" w:space="0" w:color="000000"/>
            </w:tcBorders>
          </w:tcPr>
          <w:p w14:paraId="0A5BADD3" w14:textId="1FF1E82D" w:rsidR="00EF3592" w:rsidRDefault="0082775D" w:rsidP="00EF3592">
            <w:pPr>
              <w:spacing w:after="0" w:line="259" w:lineRule="auto"/>
              <w:ind w:left="2" w:firstLine="0"/>
              <w:jc w:val="left"/>
            </w:pPr>
            <w:r>
              <w:t>0%</w:t>
            </w:r>
          </w:p>
        </w:tc>
      </w:tr>
      <w:tr w:rsidR="00EF3592" w14:paraId="4EBFD893" w14:textId="77777777" w:rsidTr="000914CA">
        <w:trPr>
          <w:trHeight w:val="499"/>
          <w:jc w:val="center"/>
        </w:trPr>
        <w:tc>
          <w:tcPr>
            <w:tcW w:w="4861" w:type="dxa"/>
            <w:tcBorders>
              <w:top w:val="single" w:sz="4" w:space="0" w:color="000000"/>
              <w:left w:val="single" w:sz="4" w:space="0" w:color="000000"/>
              <w:bottom w:val="single" w:sz="4" w:space="0" w:color="000000"/>
              <w:right w:val="single" w:sz="4" w:space="0" w:color="000000"/>
            </w:tcBorders>
          </w:tcPr>
          <w:p w14:paraId="65BB166B" w14:textId="30E45B57" w:rsidR="00EF3592" w:rsidRPr="00482418" w:rsidRDefault="00EF3592" w:rsidP="00EF3592">
            <w:pPr>
              <w:spacing w:after="0" w:line="259" w:lineRule="auto"/>
              <w:ind w:left="2" w:firstLine="0"/>
              <w:jc w:val="left"/>
              <w:rPr>
                <w:b/>
                <w:bCs/>
              </w:rPr>
            </w:pPr>
            <w:r w:rsidRPr="00482418">
              <w:rPr>
                <w:b/>
                <w:bCs/>
              </w:rPr>
              <w:t xml:space="preserve">Not yet obtained </w:t>
            </w:r>
          </w:p>
        </w:tc>
        <w:tc>
          <w:tcPr>
            <w:tcW w:w="1801" w:type="dxa"/>
            <w:tcBorders>
              <w:top w:val="single" w:sz="4" w:space="0" w:color="000000"/>
              <w:left w:val="single" w:sz="4" w:space="0" w:color="000000"/>
              <w:bottom w:val="single" w:sz="4" w:space="0" w:color="000000"/>
              <w:right w:val="single" w:sz="4" w:space="0" w:color="000000"/>
            </w:tcBorders>
          </w:tcPr>
          <w:p w14:paraId="5557EB20" w14:textId="4390ED93" w:rsidR="00EF3592" w:rsidRDefault="00EF3592" w:rsidP="00EF3592">
            <w:pPr>
              <w:spacing w:after="0" w:line="259" w:lineRule="auto"/>
              <w:ind w:left="2" w:firstLine="0"/>
              <w:jc w:val="left"/>
            </w:pPr>
            <w:r>
              <w:t>20</w:t>
            </w:r>
          </w:p>
        </w:tc>
        <w:tc>
          <w:tcPr>
            <w:tcW w:w="1812" w:type="dxa"/>
            <w:tcBorders>
              <w:top w:val="single" w:sz="4" w:space="0" w:color="000000"/>
              <w:left w:val="single" w:sz="4" w:space="0" w:color="000000"/>
              <w:bottom w:val="single" w:sz="4" w:space="0" w:color="000000"/>
              <w:right w:val="single" w:sz="4" w:space="0" w:color="000000"/>
            </w:tcBorders>
          </w:tcPr>
          <w:p w14:paraId="28E405D1" w14:textId="52EFB4EE" w:rsidR="00EF3592" w:rsidRDefault="00054807" w:rsidP="00EF3592">
            <w:pPr>
              <w:spacing w:after="0" w:line="259" w:lineRule="auto"/>
              <w:ind w:left="2" w:firstLine="0"/>
              <w:jc w:val="left"/>
            </w:pPr>
            <w:r>
              <w:t>13.6%</w:t>
            </w:r>
          </w:p>
        </w:tc>
      </w:tr>
      <w:tr w:rsidR="00EF3592" w14:paraId="4A1B5330" w14:textId="77777777" w:rsidTr="000914CA">
        <w:trPr>
          <w:trHeight w:val="499"/>
          <w:jc w:val="center"/>
        </w:trPr>
        <w:tc>
          <w:tcPr>
            <w:tcW w:w="4861" w:type="dxa"/>
            <w:tcBorders>
              <w:top w:val="single" w:sz="4" w:space="0" w:color="000000"/>
              <w:left w:val="single" w:sz="4" w:space="0" w:color="000000"/>
              <w:bottom w:val="single" w:sz="4" w:space="0" w:color="000000"/>
              <w:right w:val="single" w:sz="4" w:space="0" w:color="000000"/>
            </w:tcBorders>
          </w:tcPr>
          <w:p w14:paraId="239F6CCA" w14:textId="15534383" w:rsidR="00EF3592" w:rsidRPr="00482418" w:rsidRDefault="00EF3592" w:rsidP="00EF3592">
            <w:pPr>
              <w:spacing w:after="0" w:line="259" w:lineRule="auto"/>
              <w:ind w:left="2" w:firstLine="0"/>
              <w:jc w:val="left"/>
              <w:rPr>
                <w:b/>
                <w:bCs/>
              </w:rPr>
            </w:pPr>
            <w:r w:rsidRPr="00482418">
              <w:rPr>
                <w:b/>
                <w:bCs/>
              </w:rPr>
              <w:t xml:space="preserve">Other mixed background  </w:t>
            </w:r>
          </w:p>
        </w:tc>
        <w:tc>
          <w:tcPr>
            <w:tcW w:w="1801" w:type="dxa"/>
            <w:tcBorders>
              <w:top w:val="single" w:sz="4" w:space="0" w:color="000000"/>
              <w:left w:val="single" w:sz="4" w:space="0" w:color="000000"/>
              <w:bottom w:val="single" w:sz="4" w:space="0" w:color="000000"/>
              <w:right w:val="single" w:sz="4" w:space="0" w:color="000000"/>
            </w:tcBorders>
          </w:tcPr>
          <w:p w14:paraId="361D3AA1" w14:textId="293AF2FF" w:rsidR="00EF3592" w:rsidRDefault="00EF3592" w:rsidP="00EF3592">
            <w:pPr>
              <w:spacing w:after="0" w:line="259" w:lineRule="auto"/>
              <w:ind w:left="2" w:firstLine="0"/>
              <w:jc w:val="left"/>
            </w:pPr>
            <w:r>
              <w:t>0</w:t>
            </w:r>
          </w:p>
        </w:tc>
        <w:tc>
          <w:tcPr>
            <w:tcW w:w="1812" w:type="dxa"/>
            <w:tcBorders>
              <w:top w:val="single" w:sz="4" w:space="0" w:color="000000"/>
              <w:left w:val="single" w:sz="4" w:space="0" w:color="000000"/>
              <w:bottom w:val="single" w:sz="4" w:space="0" w:color="000000"/>
              <w:right w:val="single" w:sz="4" w:space="0" w:color="000000"/>
            </w:tcBorders>
          </w:tcPr>
          <w:p w14:paraId="1A5F03A3" w14:textId="031D8E8A" w:rsidR="00EF3592" w:rsidRDefault="0082775D" w:rsidP="00EF3592">
            <w:pPr>
              <w:spacing w:after="0" w:line="259" w:lineRule="auto"/>
              <w:ind w:left="2" w:firstLine="0"/>
              <w:jc w:val="left"/>
            </w:pPr>
            <w:r>
              <w:t>0%</w:t>
            </w:r>
          </w:p>
        </w:tc>
      </w:tr>
      <w:tr w:rsidR="00EF3592" w14:paraId="2DBB9CFE" w14:textId="77777777" w:rsidTr="000914CA">
        <w:trPr>
          <w:trHeight w:val="499"/>
          <w:jc w:val="center"/>
        </w:trPr>
        <w:tc>
          <w:tcPr>
            <w:tcW w:w="4861" w:type="dxa"/>
            <w:tcBorders>
              <w:top w:val="single" w:sz="4" w:space="0" w:color="000000"/>
              <w:left w:val="single" w:sz="4" w:space="0" w:color="000000"/>
              <w:bottom w:val="single" w:sz="4" w:space="0" w:color="000000"/>
              <w:right w:val="single" w:sz="4" w:space="0" w:color="000000"/>
            </w:tcBorders>
          </w:tcPr>
          <w:p w14:paraId="0B5C6AAF" w14:textId="5D197A1D" w:rsidR="00EF3592" w:rsidRPr="00482418" w:rsidRDefault="00EF3592" w:rsidP="00482418">
            <w:pPr>
              <w:spacing w:after="0" w:line="259" w:lineRule="auto"/>
              <w:ind w:left="2" w:firstLine="0"/>
              <w:jc w:val="left"/>
              <w:rPr>
                <w:b/>
                <w:bCs/>
              </w:rPr>
            </w:pPr>
            <w:r w:rsidRPr="00482418">
              <w:rPr>
                <w:b/>
                <w:bCs/>
              </w:rPr>
              <w:t xml:space="preserve">Other white British </w:t>
            </w:r>
          </w:p>
        </w:tc>
        <w:tc>
          <w:tcPr>
            <w:tcW w:w="1801" w:type="dxa"/>
            <w:tcBorders>
              <w:top w:val="single" w:sz="4" w:space="0" w:color="000000"/>
              <w:left w:val="single" w:sz="4" w:space="0" w:color="000000"/>
              <w:bottom w:val="single" w:sz="4" w:space="0" w:color="000000"/>
              <w:right w:val="single" w:sz="4" w:space="0" w:color="000000"/>
            </w:tcBorders>
          </w:tcPr>
          <w:p w14:paraId="73758108" w14:textId="5588EDBD" w:rsidR="00EF3592" w:rsidRDefault="00EF3592" w:rsidP="00EF3592">
            <w:pPr>
              <w:spacing w:after="0" w:line="259" w:lineRule="auto"/>
              <w:ind w:left="2" w:firstLine="0"/>
              <w:jc w:val="left"/>
            </w:pPr>
            <w:r>
              <w:t>0</w:t>
            </w:r>
          </w:p>
        </w:tc>
        <w:tc>
          <w:tcPr>
            <w:tcW w:w="1812" w:type="dxa"/>
            <w:tcBorders>
              <w:top w:val="single" w:sz="4" w:space="0" w:color="000000"/>
              <w:left w:val="single" w:sz="4" w:space="0" w:color="000000"/>
              <w:bottom w:val="single" w:sz="4" w:space="0" w:color="000000"/>
              <w:right w:val="single" w:sz="4" w:space="0" w:color="000000"/>
            </w:tcBorders>
          </w:tcPr>
          <w:p w14:paraId="7DE3F85A" w14:textId="37884DCD" w:rsidR="00EF3592" w:rsidRDefault="0082775D" w:rsidP="00EF3592">
            <w:pPr>
              <w:spacing w:after="0" w:line="259" w:lineRule="auto"/>
              <w:ind w:left="2" w:firstLine="0"/>
              <w:jc w:val="left"/>
            </w:pPr>
            <w:r>
              <w:t>0%</w:t>
            </w:r>
          </w:p>
        </w:tc>
      </w:tr>
      <w:tr w:rsidR="00EF3592" w14:paraId="6497C21F" w14:textId="77777777" w:rsidTr="000914CA">
        <w:trPr>
          <w:trHeight w:val="499"/>
          <w:jc w:val="center"/>
        </w:trPr>
        <w:tc>
          <w:tcPr>
            <w:tcW w:w="4861" w:type="dxa"/>
            <w:tcBorders>
              <w:top w:val="single" w:sz="4" w:space="0" w:color="000000"/>
              <w:left w:val="single" w:sz="4" w:space="0" w:color="000000"/>
              <w:bottom w:val="single" w:sz="4" w:space="0" w:color="000000"/>
              <w:right w:val="single" w:sz="4" w:space="0" w:color="000000"/>
            </w:tcBorders>
          </w:tcPr>
          <w:p w14:paraId="64C4C64B" w14:textId="2CFF0850" w:rsidR="00EF3592" w:rsidRPr="00482418" w:rsidRDefault="00EF3592" w:rsidP="00EF3592">
            <w:pPr>
              <w:spacing w:after="0" w:line="259" w:lineRule="auto"/>
              <w:ind w:left="2" w:firstLine="0"/>
              <w:jc w:val="left"/>
              <w:rPr>
                <w:b/>
                <w:bCs/>
              </w:rPr>
            </w:pPr>
            <w:r w:rsidRPr="00482418">
              <w:rPr>
                <w:b/>
                <w:bCs/>
              </w:rPr>
              <w:t xml:space="preserve">Pakistani </w:t>
            </w:r>
          </w:p>
        </w:tc>
        <w:tc>
          <w:tcPr>
            <w:tcW w:w="1801" w:type="dxa"/>
            <w:tcBorders>
              <w:top w:val="single" w:sz="4" w:space="0" w:color="000000"/>
              <w:left w:val="single" w:sz="4" w:space="0" w:color="000000"/>
              <w:bottom w:val="single" w:sz="4" w:space="0" w:color="000000"/>
              <w:right w:val="single" w:sz="4" w:space="0" w:color="000000"/>
            </w:tcBorders>
          </w:tcPr>
          <w:p w14:paraId="6BF8121F" w14:textId="011541FB" w:rsidR="00EF3592" w:rsidRDefault="00EF3592" w:rsidP="00EF3592">
            <w:pPr>
              <w:spacing w:after="0" w:line="259" w:lineRule="auto"/>
              <w:ind w:left="2" w:firstLine="0"/>
              <w:jc w:val="left"/>
            </w:pPr>
            <w:r>
              <w:t>0</w:t>
            </w:r>
          </w:p>
        </w:tc>
        <w:tc>
          <w:tcPr>
            <w:tcW w:w="1812" w:type="dxa"/>
            <w:tcBorders>
              <w:top w:val="single" w:sz="4" w:space="0" w:color="000000"/>
              <w:left w:val="single" w:sz="4" w:space="0" w:color="000000"/>
              <w:bottom w:val="single" w:sz="4" w:space="0" w:color="000000"/>
              <w:right w:val="single" w:sz="4" w:space="0" w:color="000000"/>
            </w:tcBorders>
          </w:tcPr>
          <w:p w14:paraId="26DC182A" w14:textId="635E6652" w:rsidR="00EF3592" w:rsidRDefault="0082775D" w:rsidP="00EF3592">
            <w:pPr>
              <w:spacing w:after="0" w:line="259" w:lineRule="auto"/>
              <w:ind w:left="2" w:firstLine="0"/>
              <w:jc w:val="left"/>
            </w:pPr>
            <w:r>
              <w:t>0%</w:t>
            </w:r>
          </w:p>
        </w:tc>
      </w:tr>
      <w:tr w:rsidR="00EF3592" w14:paraId="7627C1ED" w14:textId="77777777" w:rsidTr="000914CA">
        <w:trPr>
          <w:trHeight w:val="499"/>
          <w:jc w:val="center"/>
        </w:trPr>
        <w:tc>
          <w:tcPr>
            <w:tcW w:w="4861" w:type="dxa"/>
            <w:tcBorders>
              <w:top w:val="single" w:sz="4" w:space="0" w:color="000000"/>
              <w:left w:val="single" w:sz="4" w:space="0" w:color="000000"/>
              <w:bottom w:val="single" w:sz="4" w:space="0" w:color="000000"/>
              <w:right w:val="single" w:sz="4" w:space="0" w:color="000000"/>
            </w:tcBorders>
          </w:tcPr>
          <w:p w14:paraId="5481EAD4" w14:textId="6E4796CF" w:rsidR="00EF3592" w:rsidRPr="00482418" w:rsidRDefault="00EF3592" w:rsidP="00EF3592">
            <w:pPr>
              <w:spacing w:after="0" w:line="259" w:lineRule="auto"/>
              <w:ind w:left="2" w:firstLine="0"/>
              <w:jc w:val="left"/>
              <w:rPr>
                <w:b/>
                <w:bCs/>
              </w:rPr>
            </w:pPr>
            <w:r w:rsidRPr="00482418">
              <w:rPr>
                <w:b/>
                <w:bCs/>
              </w:rPr>
              <w:t xml:space="preserve">White British  </w:t>
            </w:r>
          </w:p>
        </w:tc>
        <w:tc>
          <w:tcPr>
            <w:tcW w:w="1801" w:type="dxa"/>
            <w:tcBorders>
              <w:top w:val="single" w:sz="4" w:space="0" w:color="000000"/>
              <w:left w:val="single" w:sz="4" w:space="0" w:color="000000"/>
              <w:bottom w:val="single" w:sz="4" w:space="0" w:color="000000"/>
              <w:right w:val="single" w:sz="4" w:space="0" w:color="000000"/>
            </w:tcBorders>
          </w:tcPr>
          <w:p w14:paraId="171AB816" w14:textId="4B716AD3" w:rsidR="00EF3592" w:rsidRDefault="00EF3592" w:rsidP="00EF3592">
            <w:pPr>
              <w:spacing w:after="0" w:line="259" w:lineRule="auto"/>
              <w:ind w:left="2" w:firstLine="0"/>
              <w:jc w:val="left"/>
            </w:pPr>
            <w:r>
              <w:t>97</w:t>
            </w:r>
          </w:p>
        </w:tc>
        <w:tc>
          <w:tcPr>
            <w:tcW w:w="1812" w:type="dxa"/>
            <w:tcBorders>
              <w:top w:val="single" w:sz="4" w:space="0" w:color="000000"/>
              <w:left w:val="single" w:sz="4" w:space="0" w:color="000000"/>
              <w:bottom w:val="single" w:sz="4" w:space="0" w:color="000000"/>
              <w:right w:val="single" w:sz="4" w:space="0" w:color="000000"/>
            </w:tcBorders>
          </w:tcPr>
          <w:p w14:paraId="7714DB23" w14:textId="699FC126" w:rsidR="00EF3592" w:rsidRDefault="00293EA6" w:rsidP="00EF3592">
            <w:pPr>
              <w:spacing w:after="0" w:line="259" w:lineRule="auto"/>
              <w:ind w:left="2" w:firstLine="0"/>
              <w:jc w:val="left"/>
            </w:pPr>
            <w:r>
              <w:t>66</w:t>
            </w:r>
            <w:r w:rsidR="00054807">
              <w:t>.</w:t>
            </w:r>
            <w:r>
              <w:t>4</w:t>
            </w:r>
            <w:r w:rsidR="00054807">
              <w:t>%</w:t>
            </w:r>
          </w:p>
        </w:tc>
      </w:tr>
      <w:tr w:rsidR="00EF3592" w14:paraId="3ACE023D" w14:textId="77777777" w:rsidTr="000914CA">
        <w:trPr>
          <w:trHeight w:val="499"/>
          <w:jc w:val="center"/>
        </w:trPr>
        <w:tc>
          <w:tcPr>
            <w:tcW w:w="4861" w:type="dxa"/>
            <w:tcBorders>
              <w:top w:val="single" w:sz="4" w:space="0" w:color="000000"/>
              <w:left w:val="single" w:sz="4" w:space="0" w:color="000000"/>
              <w:bottom w:val="single" w:sz="4" w:space="0" w:color="000000"/>
              <w:right w:val="single" w:sz="4" w:space="0" w:color="000000"/>
            </w:tcBorders>
          </w:tcPr>
          <w:p w14:paraId="764E355A" w14:textId="0C38A977" w:rsidR="00EF3592" w:rsidRPr="00482418" w:rsidRDefault="00EF3592" w:rsidP="00EF3592">
            <w:pPr>
              <w:spacing w:after="0" w:line="259" w:lineRule="auto"/>
              <w:ind w:left="2" w:firstLine="0"/>
              <w:jc w:val="left"/>
              <w:rPr>
                <w:b/>
                <w:bCs/>
              </w:rPr>
            </w:pPr>
            <w:r w:rsidRPr="00482418">
              <w:rPr>
                <w:b/>
                <w:bCs/>
              </w:rPr>
              <w:t xml:space="preserve">White English </w:t>
            </w:r>
          </w:p>
        </w:tc>
        <w:tc>
          <w:tcPr>
            <w:tcW w:w="1801" w:type="dxa"/>
            <w:tcBorders>
              <w:top w:val="single" w:sz="4" w:space="0" w:color="000000"/>
              <w:left w:val="single" w:sz="4" w:space="0" w:color="000000"/>
              <w:bottom w:val="single" w:sz="4" w:space="0" w:color="000000"/>
              <w:right w:val="single" w:sz="4" w:space="0" w:color="000000"/>
            </w:tcBorders>
          </w:tcPr>
          <w:p w14:paraId="3161A7F2" w14:textId="74CA02C2" w:rsidR="00EF3592" w:rsidRDefault="00EF3592" w:rsidP="00EF3592">
            <w:pPr>
              <w:spacing w:after="0" w:line="259" w:lineRule="auto"/>
              <w:ind w:left="2" w:firstLine="0"/>
              <w:jc w:val="left"/>
            </w:pPr>
            <w:r>
              <w:t>7</w:t>
            </w:r>
          </w:p>
        </w:tc>
        <w:tc>
          <w:tcPr>
            <w:tcW w:w="1812" w:type="dxa"/>
            <w:tcBorders>
              <w:top w:val="single" w:sz="4" w:space="0" w:color="000000"/>
              <w:left w:val="single" w:sz="4" w:space="0" w:color="000000"/>
              <w:bottom w:val="single" w:sz="4" w:space="0" w:color="000000"/>
              <w:right w:val="single" w:sz="4" w:space="0" w:color="000000"/>
            </w:tcBorders>
          </w:tcPr>
          <w:p w14:paraId="0A74B846" w14:textId="1AA585D0" w:rsidR="00EF3592" w:rsidRDefault="00054807" w:rsidP="00EF3592">
            <w:pPr>
              <w:spacing w:after="0" w:line="259" w:lineRule="auto"/>
              <w:ind w:left="2" w:firstLine="0"/>
              <w:jc w:val="left"/>
            </w:pPr>
            <w:r>
              <w:t>6.0%</w:t>
            </w:r>
          </w:p>
        </w:tc>
      </w:tr>
      <w:tr w:rsidR="00EF3592" w14:paraId="42F69A8D" w14:textId="77777777" w:rsidTr="000914CA">
        <w:trPr>
          <w:trHeight w:val="499"/>
          <w:jc w:val="center"/>
        </w:trPr>
        <w:tc>
          <w:tcPr>
            <w:tcW w:w="4861" w:type="dxa"/>
            <w:tcBorders>
              <w:top w:val="single" w:sz="4" w:space="0" w:color="000000"/>
              <w:left w:val="single" w:sz="4" w:space="0" w:color="000000"/>
              <w:bottom w:val="single" w:sz="4" w:space="0" w:color="000000"/>
              <w:right w:val="single" w:sz="4" w:space="0" w:color="000000"/>
            </w:tcBorders>
          </w:tcPr>
          <w:p w14:paraId="75C6030B" w14:textId="0993F89B" w:rsidR="00EF3592" w:rsidRPr="00482418" w:rsidRDefault="00EF3592" w:rsidP="00EF3592">
            <w:pPr>
              <w:spacing w:after="0" w:line="259" w:lineRule="auto"/>
              <w:ind w:left="2" w:firstLine="0"/>
              <w:jc w:val="left"/>
              <w:rPr>
                <w:b/>
                <w:bCs/>
              </w:rPr>
            </w:pPr>
            <w:r w:rsidRPr="00482418">
              <w:rPr>
                <w:b/>
                <w:bCs/>
              </w:rPr>
              <w:t xml:space="preserve">White and any other ethnic group  </w:t>
            </w:r>
          </w:p>
        </w:tc>
        <w:tc>
          <w:tcPr>
            <w:tcW w:w="1801" w:type="dxa"/>
            <w:tcBorders>
              <w:top w:val="single" w:sz="4" w:space="0" w:color="000000"/>
              <w:left w:val="single" w:sz="4" w:space="0" w:color="000000"/>
              <w:bottom w:val="single" w:sz="4" w:space="0" w:color="000000"/>
              <w:right w:val="single" w:sz="4" w:space="0" w:color="000000"/>
            </w:tcBorders>
          </w:tcPr>
          <w:p w14:paraId="486FB27C" w14:textId="0CB50AF5" w:rsidR="00EF3592" w:rsidRDefault="00EF3592" w:rsidP="00EF3592">
            <w:pPr>
              <w:spacing w:after="0" w:line="259" w:lineRule="auto"/>
              <w:ind w:left="2" w:firstLine="0"/>
              <w:jc w:val="left"/>
            </w:pPr>
            <w:r>
              <w:t>1</w:t>
            </w:r>
          </w:p>
        </w:tc>
        <w:tc>
          <w:tcPr>
            <w:tcW w:w="1812" w:type="dxa"/>
            <w:tcBorders>
              <w:top w:val="single" w:sz="4" w:space="0" w:color="000000"/>
              <w:left w:val="single" w:sz="4" w:space="0" w:color="000000"/>
              <w:bottom w:val="single" w:sz="4" w:space="0" w:color="000000"/>
              <w:right w:val="single" w:sz="4" w:space="0" w:color="000000"/>
            </w:tcBorders>
          </w:tcPr>
          <w:p w14:paraId="001F11B2" w14:textId="02D9F4F5" w:rsidR="00EF3592" w:rsidRDefault="0082775D" w:rsidP="00EF3592">
            <w:pPr>
              <w:spacing w:after="0" w:line="259" w:lineRule="auto"/>
              <w:ind w:left="2" w:firstLine="0"/>
              <w:jc w:val="left"/>
            </w:pPr>
            <w:r>
              <w:t>0</w:t>
            </w:r>
            <w:r w:rsidR="00445F7F">
              <w:t>.6</w:t>
            </w:r>
            <w:r>
              <w:t>%</w:t>
            </w:r>
          </w:p>
        </w:tc>
      </w:tr>
      <w:tr w:rsidR="00EF3592" w14:paraId="159899CB" w14:textId="77777777" w:rsidTr="000914CA">
        <w:trPr>
          <w:trHeight w:val="499"/>
          <w:jc w:val="center"/>
        </w:trPr>
        <w:tc>
          <w:tcPr>
            <w:tcW w:w="4861" w:type="dxa"/>
            <w:tcBorders>
              <w:top w:val="single" w:sz="4" w:space="0" w:color="000000"/>
              <w:left w:val="single" w:sz="4" w:space="0" w:color="000000"/>
              <w:bottom w:val="single" w:sz="4" w:space="0" w:color="000000"/>
              <w:right w:val="single" w:sz="4" w:space="0" w:color="000000"/>
            </w:tcBorders>
          </w:tcPr>
          <w:p w14:paraId="146BF356" w14:textId="1A50C742" w:rsidR="00EF3592" w:rsidRPr="00482418" w:rsidRDefault="00EF3592" w:rsidP="00EF3592">
            <w:pPr>
              <w:spacing w:after="0" w:line="259" w:lineRule="auto"/>
              <w:ind w:left="2" w:firstLine="0"/>
              <w:jc w:val="left"/>
              <w:rPr>
                <w:b/>
                <w:bCs/>
              </w:rPr>
            </w:pPr>
            <w:r w:rsidRPr="00482418">
              <w:rPr>
                <w:b/>
                <w:bCs/>
              </w:rPr>
              <w:t xml:space="preserve">White and Asian </w:t>
            </w:r>
          </w:p>
        </w:tc>
        <w:tc>
          <w:tcPr>
            <w:tcW w:w="1801" w:type="dxa"/>
            <w:tcBorders>
              <w:top w:val="single" w:sz="4" w:space="0" w:color="000000"/>
              <w:left w:val="single" w:sz="4" w:space="0" w:color="000000"/>
              <w:bottom w:val="single" w:sz="4" w:space="0" w:color="000000"/>
              <w:right w:val="single" w:sz="4" w:space="0" w:color="000000"/>
            </w:tcBorders>
          </w:tcPr>
          <w:p w14:paraId="0C62D481" w14:textId="27F8DF88" w:rsidR="00EF3592" w:rsidRDefault="00EF3592" w:rsidP="00EF3592">
            <w:pPr>
              <w:spacing w:after="0" w:line="259" w:lineRule="auto"/>
              <w:ind w:left="2" w:firstLine="0"/>
              <w:jc w:val="left"/>
            </w:pPr>
            <w:r>
              <w:t>2</w:t>
            </w:r>
          </w:p>
        </w:tc>
        <w:tc>
          <w:tcPr>
            <w:tcW w:w="1812" w:type="dxa"/>
            <w:tcBorders>
              <w:top w:val="single" w:sz="4" w:space="0" w:color="000000"/>
              <w:left w:val="single" w:sz="4" w:space="0" w:color="000000"/>
              <w:bottom w:val="single" w:sz="4" w:space="0" w:color="000000"/>
              <w:right w:val="single" w:sz="4" w:space="0" w:color="000000"/>
            </w:tcBorders>
          </w:tcPr>
          <w:p w14:paraId="467F1D6C" w14:textId="13E21578" w:rsidR="00EF3592" w:rsidRDefault="009104F3" w:rsidP="00EF3592">
            <w:pPr>
              <w:spacing w:after="0" w:line="259" w:lineRule="auto"/>
              <w:ind w:left="2" w:firstLine="0"/>
              <w:jc w:val="left"/>
            </w:pPr>
            <w:r>
              <w:t>1.7%</w:t>
            </w:r>
          </w:p>
        </w:tc>
      </w:tr>
      <w:tr w:rsidR="00EF3592" w14:paraId="4DD93512" w14:textId="77777777" w:rsidTr="000914CA">
        <w:trPr>
          <w:trHeight w:val="499"/>
          <w:jc w:val="center"/>
        </w:trPr>
        <w:tc>
          <w:tcPr>
            <w:tcW w:w="4861" w:type="dxa"/>
            <w:tcBorders>
              <w:top w:val="single" w:sz="4" w:space="0" w:color="000000"/>
              <w:left w:val="single" w:sz="4" w:space="0" w:color="000000"/>
              <w:bottom w:val="single" w:sz="4" w:space="0" w:color="000000"/>
              <w:right w:val="single" w:sz="4" w:space="0" w:color="000000"/>
            </w:tcBorders>
          </w:tcPr>
          <w:p w14:paraId="4BA10C02" w14:textId="20D5CD01" w:rsidR="00EF3592" w:rsidRPr="00482418" w:rsidRDefault="00EF3592" w:rsidP="00EF3592">
            <w:pPr>
              <w:spacing w:after="0" w:line="259" w:lineRule="auto"/>
              <w:ind w:left="2" w:firstLine="0"/>
              <w:jc w:val="left"/>
              <w:rPr>
                <w:b/>
                <w:bCs/>
              </w:rPr>
            </w:pPr>
            <w:r w:rsidRPr="00482418">
              <w:rPr>
                <w:b/>
                <w:bCs/>
              </w:rPr>
              <w:t xml:space="preserve">White and Black African  </w:t>
            </w:r>
          </w:p>
        </w:tc>
        <w:tc>
          <w:tcPr>
            <w:tcW w:w="1801" w:type="dxa"/>
            <w:tcBorders>
              <w:top w:val="single" w:sz="4" w:space="0" w:color="000000"/>
              <w:left w:val="single" w:sz="4" w:space="0" w:color="000000"/>
              <w:bottom w:val="single" w:sz="4" w:space="0" w:color="000000"/>
              <w:right w:val="single" w:sz="4" w:space="0" w:color="000000"/>
            </w:tcBorders>
          </w:tcPr>
          <w:p w14:paraId="7C56990A" w14:textId="648AF6E1" w:rsidR="00EF3592" w:rsidRDefault="0082775D" w:rsidP="00EF3592">
            <w:pPr>
              <w:spacing w:after="0" w:line="259" w:lineRule="auto"/>
              <w:ind w:left="2" w:firstLine="0"/>
              <w:jc w:val="left"/>
            </w:pPr>
            <w:r>
              <w:t>0</w:t>
            </w:r>
          </w:p>
        </w:tc>
        <w:tc>
          <w:tcPr>
            <w:tcW w:w="1812" w:type="dxa"/>
            <w:tcBorders>
              <w:top w:val="single" w:sz="4" w:space="0" w:color="000000"/>
              <w:left w:val="single" w:sz="4" w:space="0" w:color="000000"/>
              <w:bottom w:val="single" w:sz="4" w:space="0" w:color="000000"/>
              <w:right w:val="single" w:sz="4" w:space="0" w:color="000000"/>
            </w:tcBorders>
          </w:tcPr>
          <w:p w14:paraId="213A1F8D" w14:textId="3AB8BD69" w:rsidR="00EF3592" w:rsidRDefault="0082775D" w:rsidP="00EF3592">
            <w:pPr>
              <w:spacing w:after="0" w:line="259" w:lineRule="auto"/>
              <w:ind w:left="2" w:firstLine="0"/>
              <w:jc w:val="left"/>
            </w:pPr>
            <w:r>
              <w:t>0%</w:t>
            </w:r>
          </w:p>
        </w:tc>
      </w:tr>
      <w:tr w:rsidR="00EF3592" w14:paraId="2C5420CF" w14:textId="77777777" w:rsidTr="000914CA">
        <w:trPr>
          <w:trHeight w:val="499"/>
          <w:jc w:val="center"/>
        </w:trPr>
        <w:tc>
          <w:tcPr>
            <w:tcW w:w="4861" w:type="dxa"/>
            <w:tcBorders>
              <w:top w:val="single" w:sz="4" w:space="0" w:color="000000"/>
              <w:left w:val="single" w:sz="4" w:space="0" w:color="000000"/>
              <w:bottom w:val="single" w:sz="4" w:space="0" w:color="000000"/>
              <w:right w:val="single" w:sz="4" w:space="0" w:color="000000"/>
            </w:tcBorders>
          </w:tcPr>
          <w:p w14:paraId="150FE526" w14:textId="327B7992" w:rsidR="00EF3592" w:rsidRPr="00482418" w:rsidRDefault="00EF3592" w:rsidP="00EF3592">
            <w:pPr>
              <w:spacing w:after="0" w:line="259" w:lineRule="auto"/>
              <w:ind w:left="2" w:firstLine="0"/>
              <w:jc w:val="left"/>
              <w:rPr>
                <w:b/>
                <w:bCs/>
              </w:rPr>
            </w:pPr>
            <w:r w:rsidRPr="00482418">
              <w:rPr>
                <w:b/>
                <w:bCs/>
              </w:rPr>
              <w:t xml:space="preserve">White and Black Caribbean </w:t>
            </w:r>
          </w:p>
        </w:tc>
        <w:tc>
          <w:tcPr>
            <w:tcW w:w="1801" w:type="dxa"/>
            <w:tcBorders>
              <w:top w:val="single" w:sz="4" w:space="0" w:color="000000"/>
              <w:left w:val="single" w:sz="4" w:space="0" w:color="000000"/>
              <w:bottom w:val="single" w:sz="4" w:space="0" w:color="000000"/>
              <w:right w:val="single" w:sz="4" w:space="0" w:color="000000"/>
            </w:tcBorders>
          </w:tcPr>
          <w:p w14:paraId="1DD68FD7" w14:textId="45F39DBF" w:rsidR="00EF3592" w:rsidRDefault="00EF3592" w:rsidP="00EF3592">
            <w:pPr>
              <w:spacing w:after="0" w:line="259" w:lineRule="auto"/>
              <w:ind w:left="2" w:firstLine="0"/>
              <w:jc w:val="left"/>
            </w:pPr>
            <w:r>
              <w:t>2</w:t>
            </w:r>
          </w:p>
        </w:tc>
        <w:tc>
          <w:tcPr>
            <w:tcW w:w="1812" w:type="dxa"/>
            <w:tcBorders>
              <w:top w:val="single" w:sz="4" w:space="0" w:color="000000"/>
              <w:left w:val="single" w:sz="4" w:space="0" w:color="000000"/>
              <w:bottom w:val="single" w:sz="4" w:space="0" w:color="000000"/>
              <w:right w:val="single" w:sz="4" w:space="0" w:color="000000"/>
            </w:tcBorders>
          </w:tcPr>
          <w:p w14:paraId="4B58E4F3" w14:textId="2B538C1F" w:rsidR="00EF3592" w:rsidRDefault="00425BB7" w:rsidP="00EF3592">
            <w:pPr>
              <w:spacing w:after="0" w:line="259" w:lineRule="auto"/>
              <w:ind w:left="2" w:firstLine="0"/>
              <w:jc w:val="left"/>
            </w:pPr>
            <w:r>
              <w:t>1.7%</w:t>
            </w:r>
          </w:p>
        </w:tc>
      </w:tr>
      <w:tr w:rsidR="00EF3592" w14:paraId="3D28FC5D" w14:textId="77777777" w:rsidTr="000914CA">
        <w:trPr>
          <w:trHeight w:val="499"/>
          <w:jc w:val="center"/>
        </w:trPr>
        <w:tc>
          <w:tcPr>
            <w:tcW w:w="4861" w:type="dxa"/>
            <w:tcBorders>
              <w:top w:val="single" w:sz="4" w:space="0" w:color="000000"/>
              <w:left w:val="single" w:sz="4" w:space="0" w:color="000000"/>
              <w:bottom w:val="single" w:sz="4" w:space="0" w:color="000000"/>
              <w:right w:val="single" w:sz="4" w:space="0" w:color="000000"/>
            </w:tcBorders>
          </w:tcPr>
          <w:p w14:paraId="089ED519" w14:textId="68664E0E" w:rsidR="00EF3592" w:rsidRPr="00482418" w:rsidRDefault="00EF3592" w:rsidP="00EF3592">
            <w:pPr>
              <w:spacing w:after="0" w:line="259" w:lineRule="auto"/>
              <w:ind w:left="2" w:firstLine="0"/>
              <w:jc w:val="left"/>
              <w:rPr>
                <w:b/>
                <w:bCs/>
              </w:rPr>
            </w:pPr>
            <w:r w:rsidRPr="00482418">
              <w:rPr>
                <w:b/>
                <w:bCs/>
              </w:rPr>
              <w:t xml:space="preserve">White Eastern European </w:t>
            </w:r>
          </w:p>
        </w:tc>
        <w:tc>
          <w:tcPr>
            <w:tcW w:w="1801" w:type="dxa"/>
            <w:tcBorders>
              <w:top w:val="single" w:sz="4" w:space="0" w:color="000000"/>
              <w:left w:val="single" w:sz="4" w:space="0" w:color="000000"/>
              <w:bottom w:val="single" w:sz="4" w:space="0" w:color="000000"/>
              <w:right w:val="single" w:sz="4" w:space="0" w:color="000000"/>
            </w:tcBorders>
          </w:tcPr>
          <w:p w14:paraId="5061C505" w14:textId="37CD59DC" w:rsidR="00EF3592" w:rsidRDefault="00EF3592" w:rsidP="00EF3592">
            <w:pPr>
              <w:spacing w:after="0" w:line="259" w:lineRule="auto"/>
              <w:ind w:left="2" w:firstLine="0"/>
              <w:jc w:val="left"/>
            </w:pPr>
            <w:r>
              <w:t>1</w:t>
            </w:r>
          </w:p>
        </w:tc>
        <w:tc>
          <w:tcPr>
            <w:tcW w:w="1812" w:type="dxa"/>
            <w:tcBorders>
              <w:top w:val="single" w:sz="4" w:space="0" w:color="000000"/>
              <w:left w:val="single" w:sz="4" w:space="0" w:color="000000"/>
              <w:bottom w:val="single" w:sz="4" w:space="0" w:color="000000"/>
              <w:right w:val="single" w:sz="4" w:space="0" w:color="000000"/>
            </w:tcBorders>
          </w:tcPr>
          <w:p w14:paraId="51D03FB6" w14:textId="0C96B516" w:rsidR="00EF3592" w:rsidRDefault="00445F7F" w:rsidP="00EF3592">
            <w:pPr>
              <w:spacing w:after="0" w:line="259" w:lineRule="auto"/>
              <w:ind w:left="2" w:firstLine="0"/>
              <w:jc w:val="left"/>
            </w:pPr>
            <w:r>
              <w:t>0.6</w:t>
            </w:r>
            <w:r w:rsidR="009104F3">
              <w:t>%</w:t>
            </w:r>
          </w:p>
        </w:tc>
      </w:tr>
    </w:tbl>
    <w:p w14:paraId="159BEB6D" w14:textId="77777777" w:rsidR="00CA21FB" w:rsidRDefault="00A342A5">
      <w:pPr>
        <w:spacing w:after="3" w:line="259" w:lineRule="auto"/>
        <w:ind w:left="10" w:firstLine="0"/>
        <w:jc w:val="left"/>
      </w:pPr>
      <w:r>
        <w:rPr>
          <w:b/>
        </w:rPr>
        <w:t xml:space="preserve"> </w:t>
      </w:r>
    </w:p>
    <w:p w14:paraId="19A36FA5" w14:textId="77777777" w:rsidR="00CA21FB" w:rsidRDefault="00A342A5">
      <w:pPr>
        <w:spacing w:after="0" w:line="259" w:lineRule="auto"/>
        <w:ind w:left="10" w:firstLine="0"/>
        <w:jc w:val="left"/>
      </w:pPr>
      <w:r>
        <w:rPr>
          <w:b/>
        </w:rPr>
        <w:t xml:space="preserve"> </w:t>
      </w:r>
    </w:p>
    <w:p w14:paraId="2DFEC584" w14:textId="77777777" w:rsidR="00CA21FB" w:rsidRDefault="00A342A5">
      <w:pPr>
        <w:spacing w:after="7" w:line="253" w:lineRule="auto"/>
        <w:ind w:left="5"/>
        <w:jc w:val="left"/>
      </w:pPr>
      <w:r>
        <w:rPr>
          <w:b/>
        </w:rPr>
        <w:t xml:space="preserve">Further Performance Data can be found in the Statutory Information section on our Website. </w:t>
      </w:r>
      <w:r>
        <w:rPr>
          <w:b/>
          <w:color w:val="FF0000"/>
        </w:rPr>
        <w:t xml:space="preserve"> </w:t>
      </w:r>
    </w:p>
    <w:p w14:paraId="21EC11C0" w14:textId="77777777" w:rsidR="00CA21FB" w:rsidRDefault="00A342A5">
      <w:pPr>
        <w:spacing w:after="8" w:line="254" w:lineRule="auto"/>
        <w:ind w:left="5"/>
        <w:jc w:val="left"/>
      </w:pPr>
      <w:r>
        <w:t xml:space="preserve">The school has published various policies on the school’s internet site, such as the SEN report, behaviour policy, attendance policy, safeguarding and child protection policies and our curriculum information. These policies evidence the school’s commitment to the principles outlined in this policy and the public sector equality duty.   </w:t>
      </w:r>
    </w:p>
    <w:p w14:paraId="7871C073" w14:textId="77777777" w:rsidR="00CA21FB" w:rsidRDefault="00A342A5">
      <w:pPr>
        <w:spacing w:after="3" w:line="259" w:lineRule="auto"/>
        <w:ind w:left="10" w:firstLine="0"/>
        <w:jc w:val="left"/>
      </w:pPr>
      <w:r>
        <w:rPr>
          <w:i/>
        </w:rPr>
        <w:t xml:space="preserve"> </w:t>
      </w:r>
    </w:p>
    <w:p w14:paraId="3EF0E37A" w14:textId="78985295" w:rsidR="00CA21FB" w:rsidRDefault="00A342A5">
      <w:pPr>
        <w:spacing w:after="7" w:line="253" w:lineRule="auto"/>
        <w:ind w:left="5"/>
        <w:jc w:val="left"/>
      </w:pPr>
      <w:r>
        <w:rPr>
          <w:b/>
        </w:rPr>
        <w:t>Date of publication of this appendix:</w:t>
      </w:r>
      <w:r w:rsidR="002D5A90">
        <w:rPr>
          <w:b/>
        </w:rPr>
        <w:t xml:space="preserve"> September 202</w:t>
      </w:r>
      <w:r w:rsidR="00DC4581">
        <w:rPr>
          <w:b/>
        </w:rPr>
        <w:t>6</w:t>
      </w:r>
    </w:p>
    <w:p w14:paraId="7C416D75" w14:textId="2EBF7DA3" w:rsidR="00DF2230" w:rsidRPr="00DF2230" w:rsidRDefault="00DF2230" w:rsidP="00DF2230">
      <w:pPr>
        <w:spacing w:after="3" w:line="259" w:lineRule="auto"/>
        <w:ind w:left="19" w:firstLine="0"/>
        <w:jc w:val="left"/>
        <w:sectPr w:rsidR="00DF2230" w:rsidRPr="00DF2230">
          <w:pgSz w:w="11909" w:h="16834"/>
          <w:pgMar w:top="1198" w:right="714" w:bottom="1220" w:left="720" w:header="720" w:footer="720" w:gutter="0"/>
          <w:cols w:space="720"/>
        </w:sectPr>
      </w:pPr>
    </w:p>
    <w:p w14:paraId="366671B4" w14:textId="5AFD4A5D" w:rsidR="00CA21FB" w:rsidRDefault="00A342A5" w:rsidP="00DF2230">
      <w:pPr>
        <w:spacing w:after="7" w:line="253" w:lineRule="auto"/>
        <w:ind w:left="0" w:firstLine="0"/>
        <w:jc w:val="left"/>
      </w:pPr>
      <w:r>
        <w:rPr>
          <w:b/>
        </w:rPr>
        <w:lastRenderedPageBreak/>
        <w:t xml:space="preserve">Date for review and re-publication: </w:t>
      </w:r>
      <w:r w:rsidR="002D5A90" w:rsidRPr="002D5A90">
        <w:rPr>
          <w:b/>
          <w:color w:val="auto"/>
        </w:rPr>
        <w:t>September 2026</w:t>
      </w:r>
    </w:p>
    <w:p w14:paraId="10B6F8EA" w14:textId="77777777" w:rsidR="00DF2230" w:rsidRDefault="00DF2230" w:rsidP="00DF2230">
      <w:pPr>
        <w:spacing w:after="0" w:line="259" w:lineRule="auto"/>
        <w:ind w:left="0" w:firstLine="0"/>
        <w:jc w:val="left"/>
      </w:pPr>
    </w:p>
    <w:p w14:paraId="207C19F9" w14:textId="7B47E8B2" w:rsidR="00CA21FB" w:rsidRPr="00DF2230" w:rsidRDefault="00A342A5" w:rsidP="00DF2230">
      <w:pPr>
        <w:spacing w:after="0" w:line="259" w:lineRule="auto"/>
        <w:ind w:left="0" w:firstLine="0"/>
        <w:jc w:val="left"/>
        <w:rPr>
          <w:b/>
          <w:bCs/>
        </w:rPr>
      </w:pPr>
      <w:r w:rsidRPr="00DF2230">
        <w:rPr>
          <w:rFonts w:ascii="Arial" w:eastAsia="Arial" w:hAnsi="Arial" w:cs="Arial"/>
          <w:b/>
          <w:bCs/>
          <w:sz w:val="32"/>
        </w:rPr>
        <w:t xml:space="preserve">Appendix B Equality Objectives </w:t>
      </w:r>
    </w:p>
    <w:p w14:paraId="53FD2140" w14:textId="77777777" w:rsidR="00CA21FB" w:rsidRDefault="00A342A5">
      <w:pPr>
        <w:spacing w:after="0" w:line="259" w:lineRule="auto"/>
        <w:ind w:left="10" w:firstLine="0"/>
        <w:jc w:val="left"/>
      </w:pPr>
      <w:r>
        <w:rPr>
          <w:b/>
          <w:sz w:val="32"/>
        </w:rPr>
        <w:t xml:space="preserve"> </w:t>
      </w:r>
    </w:p>
    <w:p w14:paraId="30F16C24" w14:textId="77777777" w:rsidR="00CA21FB" w:rsidRDefault="00A342A5">
      <w:pPr>
        <w:spacing w:after="58" w:line="253" w:lineRule="auto"/>
        <w:ind w:left="5"/>
        <w:jc w:val="left"/>
      </w:pPr>
      <w:r>
        <w:rPr>
          <w:b/>
        </w:rPr>
        <w:t xml:space="preserve">We recognise that the public sector equality duty has three aims: </w:t>
      </w:r>
    </w:p>
    <w:p w14:paraId="38CE7D64" w14:textId="77777777" w:rsidR="00CA21FB" w:rsidRDefault="00A342A5">
      <w:pPr>
        <w:numPr>
          <w:ilvl w:val="0"/>
          <w:numId w:val="5"/>
        </w:numPr>
        <w:spacing w:after="39"/>
        <w:ind w:right="2" w:hanging="360"/>
      </w:pPr>
      <w:r>
        <w:t xml:space="preserve">To eliminate unlawful discrimination, harassment and victimisation and other conduct under the Act </w:t>
      </w:r>
    </w:p>
    <w:p w14:paraId="64AD36C6" w14:textId="77777777" w:rsidR="00CA21FB" w:rsidRDefault="00A342A5">
      <w:pPr>
        <w:numPr>
          <w:ilvl w:val="0"/>
          <w:numId w:val="5"/>
        </w:numPr>
        <w:spacing w:after="39"/>
        <w:ind w:right="2" w:hanging="360"/>
      </w:pPr>
      <w:r>
        <w:t xml:space="preserve">To advance equality of opportunity between people who share a protected characteristic and those who do not </w:t>
      </w:r>
    </w:p>
    <w:p w14:paraId="641B34C7" w14:textId="77777777" w:rsidR="00CA21FB" w:rsidRDefault="00A342A5">
      <w:pPr>
        <w:numPr>
          <w:ilvl w:val="0"/>
          <w:numId w:val="5"/>
        </w:numPr>
        <w:ind w:right="2" w:hanging="360"/>
      </w:pPr>
      <w:r>
        <w:t xml:space="preserve">To foster good relations between people who share a protected characteristic and those who do not </w:t>
      </w:r>
    </w:p>
    <w:p w14:paraId="02C490E3" w14:textId="77777777" w:rsidR="00CA21FB" w:rsidRDefault="00A342A5">
      <w:pPr>
        <w:spacing w:after="3" w:line="259" w:lineRule="auto"/>
        <w:ind w:left="10" w:firstLine="0"/>
        <w:jc w:val="left"/>
      </w:pPr>
      <w:r>
        <w:t xml:space="preserve"> </w:t>
      </w:r>
    </w:p>
    <w:p w14:paraId="49F6F8BB" w14:textId="77777777" w:rsidR="00CA21FB" w:rsidRDefault="00A342A5">
      <w:pPr>
        <w:spacing w:after="4" w:line="246" w:lineRule="auto"/>
        <w:ind w:left="-5" w:right="2" w:firstLine="0"/>
        <w:jc w:val="left"/>
      </w:pPr>
      <w:r>
        <w:t xml:space="preserve">We have considered how well we currently achieve these aims </w:t>
      </w:r>
      <w:proofErr w:type="gramStart"/>
      <w:r>
        <w:t>with regard to</w:t>
      </w:r>
      <w:proofErr w:type="gramEnd"/>
      <w:r>
        <w:t xml:space="preserve"> the protected groups under the Equality Act (race, disability, sex, gender reassignment, age, pregnancy and maternity, marital status, sexual orientation, religion and belief and sexual orientation).   </w:t>
      </w:r>
    </w:p>
    <w:p w14:paraId="22B0F47B" w14:textId="77777777" w:rsidR="00CA21FB" w:rsidRDefault="00A342A5">
      <w:pPr>
        <w:spacing w:after="0" w:line="259" w:lineRule="auto"/>
        <w:ind w:left="10" w:firstLine="0"/>
        <w:jc w:val="left"/>
      </w:pPr>
      <w:r>
        <w:t xml:space="preserve"> </w:t>
      </w:r>
    </w:p>
    <w:p w14:paraId="799FD54B" w14:textId="77777777" w:rsidR="00CA21FB" w:rsidRPr="002D5A90" w:rsidRDefault="00A342A5">
      <w:pPr>
        <w:spacing w:after="61"/>
        <w:ind w:left="5" w:right="2"/>
        <w:rPr>
          <w:i/>
          <w:iCs/>
          <w:color w:val="auto"/>
        </w:rPr>
      </w:pPr>
      <w:r w:rsidRPr="002D5A90">
        <w:rPr>
          <w:i/>
          <w:iCs/>
          <w:color w:val="auto"/>
        </w:rPr>
        <w:t xml:space="preserve">We have also involved staff, pupils, parents and others in the following ways: </w:t>
      </w:r>
    </w:p>
    <w:p w14:paraId="210985DC" w14:textId="58A45274" w:rsidR="00CA21FB" w:rsidRPr="002D5A90" w:rsidRDefault="002D5A90" w:rsidP="002D5A90">
      <w:pPr>
        <w:pStyle w:val="ListParagraph"/>
        <w:numPr>
          <w:ilvl w:val="0"/>
          <w:numId w:val="8"/>
        </w:numPr>
        <w:spacing w:after="3" w:line="259" w:lineRule="auto"/>
        <w:jc w:val="left"/>
        <w:rPr>
          <w:i/>
          <w:iCs/>
          <w:color w:val="auto"/>
        </w:rPr>
      </w:pPr>
      <w:r w:rsidRPr="002D5A90">
        <w:rPr>
          <w:i/>
          <w:iCs/>
          <w:color w:val="auto"/>
        </w:rPr>
        <w:t xml:space="preserve">Involvement of the school council </w:t>
      </w:r>
    </w:p>
    <w:p w14:paraId="08BDA886" w14:textId="7B70BC2E" w:rsidR="002D5A90" w:rsidRPr="002D5A90" w:rsidRDefault="002D5A90" w:rsidP="002D5A90">
      <w:pPr>
        <w:pStyle w:val="ListParagraph"/>
        <w:numPr>
          <w:ilvl w:val="0"/>
          <w:numId w:val="8"/>
        </w:numPr>
        <w:spacing w:after="3" w:line="259" w:lineRule="auto"/>
        <w:jc w:val="left"/>
        <w:rPr>
          <w:i/>
          <w:iCs/>
          <w:color w:val="auto"/>
        </w:rPr>
      </w:pPr>
      <w:r w:rsidRPr="002D5A90">
        <w:rPr>
          <w:i/>
          <w:iCs/>
          <w:color w:val="auto"/>
        </w:rPr>
        <w:t>Staff, pupil and parent surveys</w:t>
      </w:r>
    </w:p>
    <w:p w14:paraId="4C07DB6B" w14:textId="366F964B" w:rsidR="002D5A90" w:rsidRPr="002D5A90" w:rsidRDefault="002D5A90" w:rsidP="002D5A90">
      <w:pPr>
        <w:pStyle w:val="ListParagraph"/>
        <w:numPr>
          <w:ilvl w:val="0"/>
          <w:numId w:val="8"/>
        </w:numPr>
        <w:spacing w:after="3" w:line="259" w:lineRule="auto"/>
        <w:jc w:val="left"/>
        <w:rPr>
          <w:i/>
          <w:iCs/>
          <w:color w:val="auto"/>
        </w:rPr>
      </w:pPr>
      <w:r w:rsidRPr="002D5A90">
        <w:rPr>
          <w:i/>
          <w:iCs/>
          <w:color w:val="auto"/>
        </w:rPr>
        <w:t xml:space="preserve">Contact with parents representing pupils with </w:t>
      </w:r>
      <w:proofErr w:type="gramStart"/>
      <w:r w:rsidRPr="002D5A90">
        <w:rPr>
          <w:i/>
          <w:iCs/>
          <w:color w:val="auto"/>
        </w:rPr>
        <w:t>particular protected</w:t>
      </w:r>
      <w:proofErr w:type="gramEnd"/>
      <w:r w:rsidRPr="002D5A90">
        <w:rPr>
          <w:i/>
          <w:iCs/>
          <w:color w:val="auto"/>
        </w:rPr>
        <w:t xml:space="preserve"> characteristics.</w:t>
      </w:r>
    </w:p>
    <w:p w14:paraId="05610FCF" w14:textId="77777777" w:rsidR="00CA21FB" w:rsidRDefault="00A342A5">
      <w:pPr>
        <w:spacing w:after="3" w:line="259" w:lineRule="auto"/>
        <w:ind w:left="10" w:firstLine="0"/>
        <w:jc w:val="left"/>
      </w:pPr>
      <w:r>
        <w:rPr>
          <w:b/>
        </w:rPr>
        <w:t xml:space="preserve"> </w:t>
      </w:r>
    </w:p>
    <w:p w14:paraId="77A8253A" w14:textId="5ECA654E" w:rsidR="00CA21FB" w:rsidRPr="009F0B5B" w:rsidRDefault="00A342A5">
      <w:pPr>
        <w:ind w:left="5" w:right="2"/>
        <w:rPr>
          <w:color w:val="FF0000"/>
        </w:rPr>
      </w:pPr>
      <w:r>
        <w:t xml:space="preserve">Having referred to and analysed our equality information, we have set ourselves the following objective(s): </w:t>
      </w:r>
    </w:p>
    <w:p w14:paraId="08A928A5" w14:textId="77777777" w:rsidR="00CA21FB" w:rsidRDefault="00A342A5">
      <w:pPr>
        <w:spacing w:after="3" w:line="259" w:lineRule="auto"/>
        <w:ind w:left="10" w:firstLine="0"/>
        <w:jc w:val="left"/>
      </w:pPr>
      <w:r>
        <w:t xml:space="preserve"> </w:t>
      </w:r>
    </w:p>
    <w:p w14:paraId="5C88FE1B" w14:textId="21E8CDA8" w:rsidR="00CA21FB" w:rsidRPr="00036757" w:rsidRDefault="00A342A5">
      <w:pPr>
        <w:spacing w:after="0" w:line="259" w:lineRule="auto"/>
        <w:ind w:left="10" w:firstLine="0"/>
        <w:jc w:val="left"/>
        <w:rPr>
          <w:i/>
          <w:iCs/>
          <w:color w:val="auto"/>
        </w:rPr>
      </w:pPr>
      <w:r w:rsidRPr="00036757">
        <w:rPr>
          <w:color w:val="auto"/>
        </w:rPr>
        <w:t xml:space="preserve"> </w:t>
      </w:r>
      <w:r w:rsidR="00DF2230" w:rsidRPr="00036757">
        <w:rPr>
          <w:i/>
          <w:iCs/>
          <w:color w:val="auto"/>
        </w:rPr>
        <w:t xml:space="preserve">Consider how you will track your objectives and the milestones towards achieving the objectives. TABLE INSERT example </w:t>
      </w:r>
    </w:p>
    <w:tbl>
      <w:tblPr>
        <w:tblStyle w:val="TableGrid0"/>
        <w:tblW w:w="0" w:type="auto"/>
        <w:tblInd w:w="5" w:type="dxa"/>
        <w:tblLook w:val="04A0" w:firstRow="1" w:lastRow="0" w:firstColumn="1" w:lastColumn="0" w:noHBand="0" w:noVBand="1"/>
      </w:tblPr>
      <w:tblGrid>
        <w:gridCol w:w="4101"/>
        <w:gridCol w:w="5245"/>
        <w:gridCol w:w="5058"/>
      </w:tblGrid>
      <w:tr w:rsidR="00036757" w:rsidRPr="00036757" w14:paraId="4BE07828" w14:textId="77777777" w:rsidTr="005A6BC2">
        <w:tc>
          <w:tcPr>
            <w:tcW w:w="4101" w:type="dxa"/>
          </w:tcPr>
          <w:p w14:paraId="65581DFE" w14:textId="19A10B25" w:rsidR="00DF2230" w:rsidRPr="00036757" w:rsidRDefault="00DF2230">
            <w:pPr>
              <w:spacing w:after="3" w:line="259" w:lineRule="auto"/>
              <w:ind w:left="0" w:firstLine="0"/>
              <w:jc w:val="left"/>
              <w:rPr>
                <w:b/>
                <w:color w:val="auto"/>
              </w:rPr>
            </w:pPr>
            <w:bookmarkStart w:id="0" w:name="_Hlk176881848"/>
            <w:r w:rsidRPr="00036757">
              <w:rPr>
                <w:b/>
                <w:color w:val="auto"/>
              </w:rPr>
              <w:t xml:space="preserve">Objective </w:t>
            </w:r>
          </w:p>
        </w:tc>
        <w:tc>
          <w:tcPr>
            <w:tcW w:w="5245" w:type="dxa"/>
          </w:tcPr>
          <w:p w14:paraId="008388B2" w14:textId="593CA77E" w:rsidR="00DF2230" w:rsidRPr="00036757" w:rsidRDefault="00DF2230">
            <w:pPr>
              <w:spacing w:after="3" w:line="259" w:lineRule="auto"/>
              <w:ind w:left="0" w:firstLine="0"/>
              <w:jc w:val="left"/>
              <w:rPr>
                <w:b/>
                <w:color w:val="auto"/>
              </w:rPr>
            </w:pPr>
            <w:r w:rsidRPr="00036757">
              <w:rPr>
                <w:b/>
                <w:color w:val="auto"/>
              </w:rPr>
              <w:t>Milestones – how do we know we are making progress?</w:t>
            </w:r>
          </w:p>
        </w:tc>
        <w:tc>
          <w:tcPr>
            <w:tcW w:w="5058" w:type="dxa"/>
          </w:tcPr>
          <w:p w14:paraId="511FCBF6" w14:textId="13DDCCF2" w:rsidR="00DF2230" w:rsidRPr="00036757" w:rsidRDefault="00DF2230">
            <w:pPr>
              <w:spacing w:after="3" w:line="259" w:lineRule="auto"/>
              <w:ind w:left="0" w:firstLine="0"/>
              <w:jc w:val="left"/>
              <w:rPr>
                <w:b/>
                <w:color w:val="auto"/>
              </w:rPr>
            </w:pPr>
            <w:r w:rsidRPr="00036757">
              <w:rPr>
                <w:b/>
                <w:color w:val="auto"/>
              </w:rPr>
              <w:t xml:space="preserve">Final review </w:t>
            </w:r>
          </w:p>
        </w:tc>
      </w:tr>
      <w:tr w:rsidR="00036757" w:rsidRPr="00036757" w14:paraId="6035F195" w14:textId="77777777" w:rsidTr="005A6BC2">
        <w:tc>
          <w:tcPr>
            <w:tcW w:w="4101" w:type="dxa"/>
          </w:tcPr>
          <w:p w14:paraId="586CA1E9" w14:textId="07012AB2" w:rsidR="002A0251" w:rsidRPr="00036757" w:rsidRDefault="00DF2230" w:rsidP="002A0251">
            <w:pPr>
              <w:spacing w:after="3" w:line="259" w:lineRule="auto"/>
              <w:ind w:left="5"/>
              <w:jc w:val="left"/>
              <w:rPr>
                <w:i/>
                <w:iCs/>
                <w:color w:val="auto"/>
              </w:rPr>
            </w:pPr>
            <w:r w:rsidRPr="00036757">
              <w:rPr>
                <w:b/>
                <w:color w:val="auto"/>
              </w:rPr>
              <w:t xml:space="preserve">Objective 1:  </w:t>
            </w:r>
          </w:p>
          <w:p w14:paraId="139F4F8D" w14:textId="6411D021" w:rsidR="00FE75C3" w:rsidRPr="002A0251" w:rsidRDefault="00A936E6" w:rsidP="002A0251">
            <w:pPr>
              <w:spacing w:after="3" w:line="259" w:lineRule="auto"/>
              <w:jc w:val="left"/>
              <w:rPr>
                <w:i/>
                <w:iCs/>
                <w:color w:val="auto"/>
              </w:rPr>
            </w:pPr>
            <w:r w:rsidRPr="0056530E">
              <w:rPr>
                <w:sz w:val="20"/>
                <w:szCs w:val="20"/>
              </w:rPr>
              <w:t>To continue to improve the attainment and progress in reading, writing and maths for disadvantaged pupils by fostering a culture of high expectation learning and inclusive excellence.</w:t>
            </w:r>
          </w:p>
          <w:p w14:paraId="7D6E6906" w14:textId="77777777" w:rsidR="00DF2230" w:rsidRPr="00036757" w:rsidRDefault="00DF2230">
            <w:pPr>
              <w:spacing w:after="3" w:line="259" w:lineRule="auto"/>
              <w:ind w:left="0" w:firstLine="0"/>
              <w:jc w:val="left"/>
              <w:rPr>
                <w:b/>
                <w:color w:val="auto"/>
              </w:rPr>
            </w:pPr>
          </w:p>
        </w:tc>
        <w:tc>
          <w:tcPr>
            <w:tcW w:w="5245" w:type="dxa"/>
          </w:tcPr>
          <w:p w14:paraId="49095752" w14:textId="77777777" w:rsidR="00DF2230" w:rsidRPr="00036757" w:rsidRDefault="00FE75C3" w:rsidP="00FE75C3">
            <w:pPr>
              <w:pStyle w:val="ListParagraph"/>
              <w:numPr>
                <w:ilvl w:val="0"/>
                <w:numId w:val="8"/>
              </w:numPr>
              <w:spacing w:after="3" w:line="259" w:lineRule="auto"/>
              <w:jc w:val="left"/>
              <w:rPr>
                <w:bCs/>
                <w:color w:val="auto"/>
              </w:rPr>
            </w:pPr>
            <w:r w:rsidRPr="00036757">
              <w:rPr>
                <w:bCs/>
                <w:color w:val="auto"/>
              </w:rPr>
              <w:t>Baseline data completed and analysed for all disadvantaged pupils.</w:t>
            </w:r>
          </w:p>
          <w:p w14:paraId="7E912F76" w14:textId="77777777" w:rsidR="00FE75C3" w:rsidRPr="00036757" w:rsidRDefault="00FE75C3" w:rsidP="00FE75C3">
            <w:pPr>
              <w:pStyle w:val="ListParagraph"/>
              <w:numPr>
                <w:ilvl w:val="0"/>
                <w:numId w:val="8"/>
              </w:numPr>
              <w:spacing w:after="3" w:line="259" w:lineRule="auto"/>
              <w:jc w:val="left"/>
              <w:rPr>
                <w:bCs/>
                <w:color w:val="auto"/>
              </w:rPr>
            </w:pPr>
            <w:r w:rsidRPr="00036757">
              <w:rPr>
                <w:bCs/>
                <w:color w:val="auto"/>
              </w:rPr>
              <w:t>Identify initial interventions.</w:t>
            </w:r>
          </w:p>
          <w:p w14:paraId="53828DB3" w14:textId="77777777" w:rsidR="00FE75C3" w:rsidRPr="00036757" w:rsidRDefault="00FE75C3" w:rsidP="00FE75C3">
            <w:pPr>
              <w:pStyle w:val="ListParagraph"/>
              <w:numPr>
                <w:ilvl w:val="0"/>
                <w:numId w:val="8"/>
              </w:numPr>
              <w:spacing w:after="3" w:line="259" w:lineRule="auto"/>
              <w:jc w:val="left"/>
              <w:rPr>
                <w:bCs/>
                <w:color w:val="auto"/>
              </w:rPr>
            </w:pPr>
            <w:proofErr w:type="spellStart"/>
            <w:r w:rsidRPr="00036757">
              <w:rPr>
                <w:bCs/>
                <w:color w:val="auto"/>
              </w:rPr>
              <w:t>Mid year</w:t>
            </w:r>
            <w:proofErr w:type="spellEnd"/>
            <w:r w:rsidRPr="00036757">
              <w:rPr>
                <w:bCs/>
                <w:color w:val="auto"/>
              </w:rPr>
              <w:t xml:space="preserve"> pupil progress review and pupil voice survey</w:t>
            </w:r>
          </w:p>
          <w:p w14:paraId="0FC00ADC" w14:textId="746AC6DD" w:rsidR="00FE75C3" w:rsidRPr="00036757" w:rsidRDefault="00FE75C3" w:rsidP="00FE75C3">
            <w:pPr>
              <w:pStyle w:val="ListParagraph"/>
              <w:numPr>
                <w:ilvl w:val="0"/>
                <w:numId w:val="8"/>
              </w:numPr>
              <w:spacing w:after="3" w:line="259" w:lineRule="auto"/>
              <w:jc w:val="left"/>
              <w:rPr>
                <w:b/>
                <w:color w:val="auto"/>
                <w:u w:val="single" w:color="000000"/>
              </w:rPr>
            </w:pPr>
            <w:r w:rsidRPr="00036757">
              <w:rPr>
                <w:bCs/>
                <w:color w:val="auto"/>
              </w:rPr>
              <w:t xml:space="preserve">Meeting with parents </w:t>
            </w:r>
            <w:r w:rsidR="005A6BC2" w:rsidRPr="00036757">
              <w:rPr>
                <w:bCs/>
                <w:color w:val="auto"/>
              </w:rPr>
              <w:t>to discuss potential barriers</w:t>
            </w:r>
            <w:r w:rsidR="005A6BC2" w:rsidRPr="00036757">
              <w:rPr>
                <w:b/>
                <w:color w:val="auto"/>
                <w:u w:val="single" w:color="000000"/>
              </w:rPr>
              <w:t xml:space="preserve"> </w:t>
            </w:r>
          </w:p>
        </w:tc>
        <w:tc>
          <w:tcPr>
            <w:tcW w:w="5058" w:type="dxa"/>
          </w:tcPr>
          <w:p w14:paraId="556D612D" w14:textId="77777777" w:rsidR="00DF2230" w:rsidRPr="00036757" w:rsidRDefault="00DF2230">
            <w:pPr>
              <w:spacing w:after="3" w:line="259" w:lineRule="auto"/>
              <w:ind w:left="0" w:firstLine="0"/>
              <w:jc w:val="left"/>
              <w:rPr>
                <w:b/>
                <w:color w:val="auto"/>
                <w:u w:val="single" w:color="000000"/>
              </w:rPr>
            </w:pPr>
          </w:p>
        </w:tc>
      </w:tr>
      <w:tr w:rsidR="00036757" w:rsidRPr="00036757" w14:paraId="632C83BC" w14:textId="77777777" w:rsidTr="005A6BC2">
        <w:tc>
          <w:tcPr>
            <w:tcW w:w="4101" w:type="dxa"/>
          </w:tcPr>
          <w:p w14:paraId="3F80D408" w14:textId="77777777" w:rsidR="00DF2230" w:rsidRPr="00036757" w:rsidRDefault="00DF2230" w:rsidP="00DF2230">
            <w:pPr>
              <w:spacing w:after="3" w:line="259" w:lineRule="auto"/>
              <w:ind w:left="5"/>
              <w:jc w:val="left"/>
              <w:rPr>
                <w:color w:val="auto"/>
              </w:rPr>
            </w:pPr>
            <w:r w:rsidRPr="00036757">
              <w:rPr>
                <w:b/>
                <w:color w:val="auto"/>
              </w:rPr>
              <w:t xml:space="preserve">Objective 2:   </w:t>
            </w:r>
          </w:p>
          <w:p w14:paraId="1081D319" w14:textId="0F9DC62E" w:rsidR="00DF2230" w:rsidRPr="00036757" w:rsidRDefault="00291BC0">
            <w:pPr>
              <w:spacing w:after="3" w:line="259" w:lineRule="auto"/>
              <w:ind w:left="0" w:firstLine="0"/>
              <w:jc w:val="left"/>
              <w:rPr>
                <w:b/>
                <w:color w:val="auto"/>
              </w:rPr>
            </w:pPr>
            <w:r w:rsidRPr="00B9709F">
              <w:rPr>
                <w:sz w:val="20"/>
                <w:szCs w:val="20"/>
              </w:rPr>
              <w:t xml:space="preserve">To further strengthen a culture that understands behaviour as communication, </w:t>
            </w:r>
            <w:r w:rsidRPr="00B9709F">
              <w:rPr>
                <w:sz w:val="20"/>
                <w:szCs w:val="20"/>
              </w:rPr>
              <w:lastRenderedPageBreak/>
              <w:t>ensuring all pupils are treated with dignity, respect and high expectations regardless of need, background or circumstance.</w:t>
            </w:r>
          </w:p>
        </w:tc>
        <w:tc>
          <w:tcPr>
            <w:tcW w:w="5245" w:type="dxa"/>
          </w:tcPr>
          <w:p w14:paraId="01125284" w14:textId="5C758D30" w:rsidR="005F352A" w:rsidRPr="00DC4581" w:rsidRDefault="005F352A" w:rsidP="00DC4581">
            <w:pPr>
              <w:pStyle w:val="ListParagraph"/>
              <w:numPr>
                <w:ilvl w:val="0"/>
                <w:numId w:val="13"/>
              </w:numPr>
              <w:shd w:val="clear" w:color="auto" w:fill="FAFAFA"/>
              <w:spacing w:before="100" w:beforeAutospacing="1" w:after="100" w:afterAutospacing="1" w:line="240" w:lineRule="auto"/>
              <w:jc w:val="left"/>
              <w:rPr>
                <w:bCs/>
                <w:color w:val="auto"/>
              </w:rPr>
            </w:pPr>
            <w:r w:rsidRPr="00DC4581">
              <w:rPr>
                <w:bCs/>
                <w:color w:val="auto"/>
              </w:rPr>
              <w:lastRenderedPageBreak/>
              <w:t xml:space="preserve">Review and relaunch the school's behaviour principles, ensuring all staff understand and </w:t>
            </w:r>
            <w:r w:rsidRPr="00DC4581">
              <w:rPr>
                <w:bCs/>
                <w:color w:val="auto"/>
              </w:rPr>
              <w:lastRenderedPageBreak/>
              <w:t xml:space="preserve">can articulate the concept of behaviour as communication. </w:t>
            </w:r>
          </w:p>
          <w:p w14:paraId="36F45517" w14:textId="0D265871" w:rsidR="005F352A" w:rsidRPr="00DC4581" w:rsidRDefault="005F352A" w:rsidP="00DC4581">
            <w:pPr>
              <w:pStyle w:val="ListParagraph"/>
              <w:numPr>
                <w:ilvl w:val="0"/>
                <w:numId w:val="13"/>
              </w:numPr>
              <w:shd w:val="clear" w:color="auto" w:fill="FAFAFA"/>
              <w:spacing w:before="100" w:beforeAutospacing="1" w:after="100" w:afterAutospacing="1" w:line="240" w:lineRule="auto"/>
              <w:jc w:val="left"/>
              <w:rPr>
                <w:bCs/>
                <w:color w:val="auto"/>
              </w:rPr>
            </w:pPr>
            <w:r w:rsidRPr="00DC4581">
              <w:rPr>
                <w:bCs/>
                <w:color w:val="auto"/>
              </w:rPr>
              <w:t>Deliver staff training on trauma-informed, relational and inclusive approaches to behaviour support.</w:t>
            </w:r>
          </w:p>
          <w:p w14:paraId="2B309A76" w14:textId="77777777" w:rsidR="00D11D84" w:rsidRPr="00DC4581" w:rsidRDefault="00D11D84" w:rsidP="00DC4581">
            <w:pPr>
              <w:pStyle w:val="ListParagraph"/>
              <w:numPr>
                <w:ilvl w:val="0"/>
                <w:numId w:val="13"/>
              </w:numPr>
              <w:shd w:val="clear" w:color="auto" w:fill="FAFAFA"/>
              <w:spacing w:before="100" w:beforeAutospacing="1" w:after="100" w:afterAutospacing="1" w:line="240" w:lineRule="auto"/>
              <w:jc w:val="left"/>
              <w:rPr>
                <w:bCs/>
                <w:color w:val="auto"/>
              </w:rPr>
            </w:pPr>
            <w:r w:rsidRPr="00DC4581">
              <w:rPr>
                <w:bCs/>
                <w:color w:val="auto"/>
              </w:rPr>
              <w:t>Introduce regular opportunities for pupil voice to gather feedback on feelings of safety, respect and inclusion.</w:t>
            </w:r>
          </w:p>
          <w:p w14:paraId="5F8C241F" w14:textId="77777777" w:rsidR="00DF2230" w:rsidRPr="00036757" w:rsidRDefault="00DF2230" w:rsidP="00DC4581">
            <w:pPr>
              <w:shd w:val="clear" w:color="auto" w:fill="FAFAFA"/>
              <w:spacing w:before="100" w:beforeAutospacing="1" w:after="100" w:afterAutospacing="1" w:line="240" w:lineRule="auto"/>
              <w:jc w:val="left"/>
              <w:rPr>
                <w:b/>
                <w:color w:val="auto"/>
                <w:u w:val="single" w:color="000000"/>
              </w:rPr>
            </w:pPr>
          </w:p>
        </w:tc>
        <w:tc>
          <w:tcPr>
            <w:tcW w:w="5058" w:type="dxa"/>
          </w:tcPr>
          <w:p w14:paraId="1E52A263" w14:textId="77777777" w:rsidR="00DF2230" w:rsidRPr="00036757" w:rsidRDefault="00DF2230">
            <w:pPr>
              <w:spacing w:after="3" w:line="259" w:lineRule="auto"/>
              <w:ind w:left="0" w:firstLine="0"/>
              <w:jc w:val="left"/>
              <w:rPr>
                <w:b/>
                <w:color w:val="auto"/>
                <w:u w:val="single" w:color="000000"/>
              </w:rPr>
            </w:pPr>
          </w:p>
        </w:tc>
      </w:tr>
      <w:bookmarkEnd w:id="0"/>
    </w:tbl>
    <w:p w14:paraId="3D40F38C" w14:textId="3068AE66" w:rsidR="00CA21FB" w:rsidRDefault="00CA21FB">
      <w:pPr>
        <w:spacing w:after="1" w:line="259" w:lineRule="auto"/>
        <w:ind w:left="10" w:firstLine="0"/>
        <w:jc w:val="left"/>
      </w:pPr>
    </w:p>
    <w:p w14:paraId="5BC97CE1" w14:textId="2C4B0569" w:rsidR="00CA21FB" w:rsidRDefault="00A342A5" w:rsidP="0034022F">
      <w:pPr>
        <w:spacing w:after="3" w:line="259" w:lineRule="auto"/>
        <w:ind w:left="10" w:firstLine="0"/>
        <w:jc w:val="left"/>
      </w:pPr>
      <w:r>
        <w:t xml:space="preserve"> </w:t>
      </w:r>
    </w:p>
    <w:p w14:paraId="6C308C76" w14:textId="60477537" w:rsidR="00CA21FB" w:rsidRDefault="00CA21FB">
      <w:pPr>
        <w:spacing w:after="0" w:line="259" w:lineRule="auto"/>
        <w:ind w:left="10" w:firstLine="0"/>
        <w:jc w:val="left"/>
      </w:pPr>
    </w:p>
    <w:p w14:paraId="1D897F15" w14:textId="77777777" w:rsidR="00CA21FB" w:rsidRDefault="00A342A5">
      <w:pPr>
        <w:spacing w:after="3" w:line="259" w:lineRule="auto"/>
        <w:ind w:left="10" w:firstLine="0"/>
        <w:jc w:val="left"/>
      </w:pPr>
      <w:r>
        <w:rPr>
          <w:b/>
        </w:rPr>
        <w:t xml:space="preserve"> </w:t>
      </w:r>
    </w:p>
    <w:p w14:paraId="3D1D0633" w14:textId="6D79448B" w:rsidR="00CA21FB" w:rsidRDefault="00CA21FB">
      <w:pPr>
        <w:spacing w:after="3" w:line="259" w:lineRule="auto"/>
        <w:ind w:left="10" w:firstLine="0"/>
        <w:jc w:val="left"/>
      </w:pPr>
    </w:p>
    <w:p w14:paraId="1D8396B7" w14:textId="741F4F65" w:rsidR="00CA21FB" w:rsidRDefault="00A342A5">
      <w:pPr>
        <w:pStyle w:val="Heading2"/>
        <w:ind w:left="5"/>
      </w:pPr>
      <w:r>
        <w:t xml:space="preserve">Date of publication: </w:t>
      </w:r>
    </w:p>
    <w:p w14:paraId="5C39A932" w14:textId="0747C944" w:rsidR="00CA21FB" w:rsidRPr="002D5A90" w:rsidRDefault="00A342A5">
      <w:pPr>
        <w:spacing w:after="0" w:line="259" w:lineRule="auto"/>
        <w:ind w:left="10" w:firstLine="0"/>
        <w:jc w:val="left"/>
        <w:rPr>
          <w:bCs/>
          <w:iCs/>
          <w:color w:val="auto"/>
        </w:rPr>
      </w:pPr>
      <w:r w:rsidRPr="0034022F">
        <w:rPr>
          <w:bCs/>
          <w:i/>
        </w:rPr>
        <w:t xml:space="preserve"> </w:t>
      </w:r>
      <w:r w:rsidR="002D5A90" w:rsidRPr="002D5A90">
        <w:rPr>
          <w:bCs/>
          <w:iCs/>
          <w:color w:val="auto"/>
        </w:rPr>
        <w:t>September 202</w:t>
      </w:r>
      <w:r w:rsidR="00DC4581">
        <w:rPr>
          <w:bCs/>
          <w:iCs/>
          <w:color w:val="auto"/>
        </w:rPr>
        <w:t>6</w:t>
      </w:r>
    </w:p>
    <w:p w14:paraId="2B1CBE47" w14:textId="77777777" w:rsidR="00CA21FB" w:rsidRDefault="00A342A5">
      <w:pPr>
        <w:spacing w:after="7" w:line="253" w:lineRule="auto"/>
        <w:ind w:left="5"/>
        <w:jc w:val="left"/>
      </w:pPr>
      <w:r>
        <w:rPr>
          <w:b/>
        </w:rPr>
        <w:t xml:space="preserve">Date for review and re-publication: </w:t>
      </w:r>
      <w:r>
        <w:rPr>
          <w:i/>
        </w:rPr>
        <w:t xml:space="preserve"> </w:t>
      </w:r>
    </w:p>
    <w:p w14:paraId="425AB7CD" w14:textId="04B98A00" w:rsidR="00CA21FB" w:rsidRPr="002D5A90" w:rsidRDefault="002D5A90">
      <w:pPr>
        <w:spacing w:after="3" w:line="259" w:lineRule="auto"/>
        <w:ind w:left="10" w:firstLine="0"/>
        <w:jc w:val="left"/>
        <w:rPr>
          <w:color w:val="auto"/>
        </w:rPr>
      </w:pPr>
      <w:r w:rsidRPr="002D5A90">
        <w:rPr>
          <w:color w:val="auto"/>
        </w:rPr>
        <w:t>September 202</w:t>
      </w:r>
      <w:r w:rsidR="00DC4581">
        <w:rPr>
          <w:color w:val="auto"/>
        </w:rPr>
        <w:t>7</w:t>
      </w:r>
    </w:p>
    <w:p w14:paraId="64B44DF3" w14:textId="77777777" w:rsidR="0034022F" w:rsidRPr="0034022F" w:rsidRDefault="0034022F">
      <w:pPr>
        <w:spacing w:after="3" w:line="259" w:lineRule="auto"/>
        <w:ind w:left="10" w:firstLine="0"/>
        <w:jc w:val="left"/>
        <w:rPr>
          <w:color w:val="FF0000"/>
        </w:rPr>
      </w:pPr>
    </w:p>
    <w:p w14:paraId="2D4A0811" w14:textId="77777777" w:rsidR="00CA21FB" w:rsidRDefault="00A342A5">
      <w:pPr>
        <w:spacing w:after="17" w:line="248" w:lineRule="auto"/>
        <w:ind w:right="12"/>
        <w:jc w:val="left"/>
      </w:pPr>
      <w:r>
        <w:rPr>
          <w:i/>
        </w:rPr>
        <w:t xml:space="preserve">NOTE: The Equality Act 2010 (Specific Duties) Regulations 2011 require Governing Bodies to publish equality objectives at intervals of no more than four </w:t>
      </w:r>
      <w:proofErr w:type="gramStart"/>
      <w:r>
        <w:rPr>
          <w:i/>
        </w:rPr>
        <w:t>years</w:t>
      </w:r>
      <w:proofErr w:type="gramEnd"/>
      <w:r>
        <w:rPr>
          <w:i/>
        </w:rPr>
        <w:t xml:space="preserve"> but schools should publish detail on progress towards these objectives on an annual basis and publish this detail on the school’s internet site. </w:t>
      </w:r>
    </w:p>
    <w:p w14:paraId="0C2450CA" w14:textId="77777777" w:rsidR="00CA21FB" w:rsidRDefault="00A342A5">
      <w:pPr>
        <w:spacing w:after="3" w:line="259" w:lineRule="auto"/>
        <w:ind w:left="10" w:firstLine="0"/>
        <w:jc w:val="left"/>
      </w:pPr>
      <w:r>
        <w:rPr>
          <w:i/>
        </w:rPr>
        <w:t xml:space="preserve"> </w:t>
      </w:r>
    </w:p>
    <w:sectPr w:rsidR="00CA21FB" w:rsidSect="00DF2230">
      <w:pgSz w:w="16834" w:h="11909" w:orient="landscape"/>
      <w:pgMar w:top="720" w:right="1196" w:bottom="714" w:left="121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11AAD"/>
    <w:multiLevelType w:val="hybridMultilevel"/>
    <w:tmpl w:val="36DE2B94"/>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1" w15:restartNumberingAfterBreak="0">
    <w:nsid w:val="21F43884"/>
    <w:multiLevelType w:val="hybridMultilevel"/>
    <w:tmpl w:val="9C0E5B12"/>
    <w:lvl w:ilvl="0" w:tplc="431AC128">
      <w:start w:val="1"/>
      <w:numFmt w:val="decimal"/>
      <w:pStyle w:val="Heading1"/>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B65EE8">
      <w:start w:val="1"/>
      <w:numFmt w:val="lowerLetter"/>
      <w:lvlText w:val="%2"/>
      <w:lvlJc w:val="left"/>
      <w:pPr>
        <w:ind w:left="106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F867A8">
      <w:start w:val="1"/>
      <w:numFmt w:val="lowerRoman"/>
      <w:lvlText w:val="%3"/>
      <w:lvlJc w:val="left"/>
      <w:pPr>
        <w:ind w:left="113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E4B93A">
      <w:start w:val="1"/>
      <w:numFmt w:val="decimal"/>
      <w:lvlText w:val="%4"/>
      <w:lvlJc w:val="left"/>
      <w:pPr>
        <w:ind w:left="120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A6AE9E">
      <w:start w:val="1"/>
      <w:numFmt w:val="lowerLetter"/>
      <w:lvlText w:val="%5"/>
      <w:lvlJc w:val="left"/>
      <w:pPr>
        <w:ind w:left="12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02C9F4">
      <w:start w:val="1"/>
      <w:numFmt w:val="lowerRoman"/>
      <w:lvlText w:val="%6"/>
      <w:lvlJc w:val="left"/>
      <w:pPr>
        <w:ind w:left="13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2874EE">
      <w:start w:val="1"/>
      <w:numFmt w:val="decimal"/>
      <w:lvlText w:val="%7"/>
      <w:lvlJc w:val="left"/>
      <w:pPr>
        <w:ind w:left="14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E2E436">
      <w:start w:val="1"/>
      <w:numFmt w:val="lowerLetter"/>
      <w:lvlText w:val="%8"/>
      <w:lvlJc w:val="left"/>
      <w:pPr>
        <w:ind w:left="14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2A439C">
      <w:start w:val="1"/>
      <w:numFmt w:val="lowerRoman"/>
      <w:lvlText w:val="%9"/>
      <w:lvlJc w:val="left"/>
      <w:pPr>
        <w:ind w:left="15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2277480"/>
    <w:multiLevelType w:val="hybridMultilevel"/>
    <w:tmpl w:val="57BE9C98"/>
    <w:lvl w:ilvl="0" w:tplc="07940C78">
      <w:start w:val="1"/>
      <w:numFmt w:val="bullet"/>
      <w:lvlText w:val="•"/>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5AE195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1B2867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9A25B4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A4C0A2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874F0F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F6243D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E90219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A44346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90F5E5F"/>
    <w:multiLevelType w:val="hybridMultilevel"/>
    <w:tmpl w:val="7BFAB5EC"/>
    <w:lvl w:ilvl="0" w:tplc="BE1E3040">
      <w:start w:val="1"/>
      <w:numFmt w:val="bullet"/>
      <w:lvlText w:val="•"/>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9660F2">
      <w:start w:val="1"/>
      <w:numFmt w:val="bullet"/>
      <w:lvlText w:val="o"/>
      <w:lvlJc w:val="left"/>
      <w:pPr>
        <w:ind w:left="14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6AA7A64">
      <w:start w:val="1"/>
      <w:numFmt w:val="bullet"/>
      <w:lvlText w:val="▪"/>
      <w:lvlJc w:val="left"/>
      <w:pPr>
        <w:ind w:left="21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D061122">
      <w:start w:val="1"/>
      <w:numFmt w:val="bullet"/>
      <w:lvlText w:val="•"/>
      <w:lvlJc w:val="left"/>
      <w:pPr>
        <w:ind w:left="28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20E8C34">
      <w:start w:val="1"/>
      <w:numFmt w:val="bullet"/>
      <w:lvlText w:val="o"/>
      <w:lvlJc w:val="left"/>
      <w:pPr>
        <w:ind w:left="36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C5EE446">
      <w:start w:val="1"/>
      <w:numFmt w:val="bullet"/>
      <w:lvlText w:val="▪"/>
      <w:lvlJc w:val="left"/>
      <w:pPr>
        <w:ind w:left="43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08E78F0">
      <w:start w:val="1"/>
      <w:numFmt w:val="bullet"/>
      <w:lvlText w:val="•"/>
      <w:lvlJc w:val="left"/>
      <w:pPr>
        <w:ind w:left="50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11CB866">
      <w:start w:val="1"/>
      <w:numFmt w:val="bullet"/>
      <w:lvlText w:val="o"/>
      <w:lvlJc w:val="left"/>
      <w:pPr>
        <w:ind w:left="57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04C5BCE">
      <w:start w:val="1"/>
      <w:numFmt w:val="bullet"/>
      <w:lvlText w:val="▪"/>
      <w:lvlJc w:val="left"/>
      <w:pPr>
        <w:ind w:left="64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17C2839"/>
    <w:multiLevelType w:val="multilevel"/>
    <w:tmpl w:val="89341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4990C68"/>
    <w:multiLevelType w:val="hybridMultilevel"/>
    <w:tmpl w:val="DB083E22"/>
    <w:lvl w:ilvl="0" w:tplc="58423B4A">
      <w:numFmt w:val="bullet"/>
      <w:lvlText w:val=""/>
      <w:lvlJc w:val="left"/>
      <w:pPr>
        <w:ind w:left="415" w:hanging="360"/>
      </w:pPr>
      <w:rPr>
        <w:rFonts w:ascii="Symbol" w:eastAsia="Calibri" w:hAnsi="Symbol" w:cs="Calibri" w:hint="default"/>
      </w:rPr>
    </w:lvl>
    <w:lvl w:ilvl="1" w:tplc="08090003" w:tentative="1">
      <w:start w:val="1"/>
      <w:numFmt w:val="bullet"/>
      <w:lvlText w:val="o"/>
      <w:lvlJc w:val="left"/>
      <w:pPr>
        <w:ind w:left="1135" w:hanging="360"/>
      </w:pPr>
      <w:rPr>
        <w:rFonts w:ascii="Courier New" w:hAnsi="Courier New" w:cs="Courier New" w:hint="default"/>
      </w:rPr>
    </w:lvl>
    <w:lvl w:ilvl="2" w:tplc="08090005" w:tentative="1">
      <w:start w:val="1"/>
      <w:numFmt w:val="bullet"/>
      <w:lvlText w:val=""/>
      <w:lvlJc w:val="left"/>
      <w:pPr>
        <w:ind w:left="1855" w:hanging="360"/>
      </w:pPr>
      <w:rPr>
        <w:rFonts w:ascii="Wingdings" w:hAnsi="Wingdings" w:hint="default"/>
      </w:rPr>
    </w:lvl>
    <w:lvl w:ilvl="3" w:tplc="08090001" w:tentative="1">
      <w:start w:val="1"/>
      <w:numFmt w:val="bullet"/>
      <w:lvlText w:val=""/>
      <w:lvlJc w:val="left"/>
      <w:pPr>
        <w:ind w:left="2575" w:hanging="360"/>
      </w:pPr>
      <w:rPr>
        <w:rFonts w:ascii="Symbol" w:hAnsi="Symbol" w:hint="default"/>
      </w:rPr>
    </w:lvl>
    <w:lvl w:ilvl="4" w:tplc="08090003" w:tentative="1">
      <w:start w:val="1"/>
      <w:numFmt w:val="bullet"/>
      <w:lvlText w:val="o"/>
      <w:lvlJc w:val="left"/>
      <w:pPr>
        <w:ind w:left="3295" w:hanging="360"/>
      </w:pPr>
      <w:rPr>
        <w:rFonts w:ascii="Courier New" w:hAnsi="Courier New" w:cs="Courier New" w:hint="default"/>
      </w:rPr>
    </w:lvl>
    <w:lvl w:ilvl="5" w:tplc="08090005" w:tentative="1">
      <w:start w:val="1"/>
      <w:numFmt w:val="bullet"/>
      <w:lvlText w:val=""/>
      <w:lvlJc w:val="left"/>
      <w:pPr>
        <w:ind w:left="4015" w:hanging="360"/>
      </w:pPr>
      <w:rPr>
        <w:rFonts w:ascii="Wingdings" w:hAnsi="Wingdings" w:hint="default"/>
      </w:rPr>
    </w:lvl>
    <w:lvl w:ilvl="6" w:tplc="08090001" w:tentative="1">
      <w:start w:val="1"/>
      <w:numFmt w:val="bullet"/>
      <w:lvlText w:val=""/>
      <w:lvlJc w:val="left"/>
      <w:pPr>
        <w:ind w:left="4735" w:hanging="360"/>
      </w:pPr>
      <w:rPr>
        <w:rFonts w:ascii="Symbol" w:hAnsi="Symbol" w:hint="default"/>
      </w:rPr>
    </w:lvl>
    <w:lvl w:ilvl="7" w:tplc="08090003" w:tentative="1">
      <w:start w:val="1"/>
      <w:numFmt w:val="bullet"/>
      <w:lvlText w:val="o"/>
      <w:lvlJc w:val="left"/>
      <w:pPr>
        <w:ind w:left="5455" w:hanging="360"/>
      </w:pPr>
      <w:rPr>
        <w:rFonts w:ascii="Courier New" w:hAnsi="Courier New" w:cs="Courier New" w:hint="default"/>
      </w:rPr>
    </w:lvl>
    <w:lvl w:ilvl="8" w:tplc="08090005" w:tentative="1">
      <w:start w:val="1"/>
      <w:numFmt w:val="bullet"/>
      <w:lvlText w:val=""/>
      <w:lvlJc w:val="left"/>
      <w:pPr>
        <w:ind w:left="6175" w:hanging="360"/>
      </w:pPr>
      <w:rPr>
        <w:rFonts w:ascii="Wingdings" w:hAnsi="Wingdings" w:hint="default"/>
      </w:rPr>
    </w:lvl>
  </w:abstractNum>
  <w:abstractNum w:abstractNumId="6" w15:restartNumberingAfterBreak="0">
    <w:nsid w:val="35CD40A1"/>
    <w:multiLevelType w:val="hybridMultilevel"/>
    <w:tmpl w:val="50A8AD66"/>
    <w:lvl w:ilvl="0" w:tplc="58423B4A">
      <w:numFmt w:val="bullet"/>
      <w:lvlText w:val=""/>
      <w:lvlJc w:val="left"/>
      <w:pPr>
        <w:ind w:left="410" w:hanging="360"/>
      </w:pPr>
      <w:rPr>
        <w:rFonts w:ascii="Symbol" w:eastAsia="Calibri" w:hAnsi="Symbol" w:cs="Calibri"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7" w15:restartNumberingAfterBreak="0">
    <w:nsid w:val="587F3A8E"/>
    <w:multiLevelType w:val="multilevel"/>
    <w:tmpl w:val="449EE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2C149BA"/>
    <w:multiLevelType w:val="hybridMultilevel"/>
    <w:tmpl w:val="7286E758"/>
    <w:lvl w:ilvl="0" w:tplc="AC3E4CCE">
      <w:start w:val="1"/>
      <w:numFmt w:val="bullet"/>
      <w:lvlText w:val="•"/>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2E0AA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5942FD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51048E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3813A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37630F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8CEF5E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7BA0DD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108E79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433498C"/>
    <w:multiLevelType w:val="hybridMultilevel"/>
    <w:tmpl w:val="65840A3C"/>
    <w:lvl w:ilvl="0" w:tplc="217CF3F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6FEE1D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B00DF2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46E371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522806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74E2F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10A30D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1CA0C3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BE865F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BF447D9"/>
    <w:multiLevelType w:val="hybridMultilevel"/>
    <w:tmpl w:val="365CEAD0"/>
    <w:lvl w:ilvl="0" w:tplc="AA16C14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DC4E146">
      <w:start w:val="1"/>
      <w:numFmt w:val="bullet"/>
      <w:lvlText w:val="o"/>
      <w:lvlJc w:val="left"/>
      <w:pPr>
        <w:ind w:left="107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D6E484D4">
      <w:start w:val="1"/>
      <w:numFmt w:val="bullet"/>
      <w:lvlText w:val="▪"/>
      <w:lvlJc w:val="left"/>
      <w:pPr>
        <w:ind w:left="181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4B8ED996">
      <w:start w:val="1"/>
      <w:numFmt w:val="bullet"/>
      <w:lvlText w:val="•"/>
      <w:lvlJc w:val="left"/>
      <w:pPr>
        <w:ind w:left="253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F7983C02">
      <w:start w:val="1"/>
      <w:numFmt w:val="bullet"/>
      <w:lvlText w:val="o"/>
      <w:lvlJc w:val="left"/>
      <w:pPr>
        <w:ind w:left="325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A920AFF8">
      <w:start w:val="1"/>
      <w:numFmt w:val="bullet"/>
      <w:lvlText w:val="▪"/>
      <w:lvlJc w:val="left"/>
      <w:pPr>
        <w:ind w:left="397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4C48FE44">
      <w:start w:val="1"/>
      <w:numFmt w:val="bullet"/>
      <w:lvlText w:val="•"/>
      <w:lvlJc w:val="left"/>
      <w:pPr>
        <w:ind w:left="469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3D4CDF90">
      <w:start w:val="1"/>
      <w:numFmt w:val="bullet"/>
      <w:lvlText w:val="o"/>
      <w:lvlJc w:val="left"/>
      <w:pPr>
        <w:ind w:left="541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3B2C5392">
      <w:start w:val="1"/>
      <w:numFmt w:val="bullet"/>
      <w:lvlText w:val="▪"/>
      <w:lvlJc w:val="left"/>
      <w:pPr>
        <w:ind w:left="613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DA93D6C"/>
    <w:multiLevelType w:val="hybridMultilevel"/>
    <w:tmpl w:val="4B7686F2"/>
    <w:lvl w:ilvl="0" w:tplc="7EEA520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4EE33C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A788FD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42E52B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2FC856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B3EAC4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858293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4B8550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F0AE81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8726E1A"/>
    <w:multiLevelType w:val="multilevel"/>
    <w:tmpl w:val="5F860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99715783">
    <w:abstractNumId w:val="2"/>
  </w:num>
  <w:num w:numId="2" w16cid:durableId="1448040655">
    <w:abstractNumId w:val="8"/>
  </w:num>
  <w:num w:numId="3" w16cid:durableId="851990398">
    <w:abstractNumId w:val="3"/>
  </w:num>
  <w:num w:numId="4" w16cid:durableId="1926380591">
    <w:abstractNumId w:val="9"/>
  </w:num>
  <w:num w:numId="5" w16cid:durableId="1160077432">
    <w:abstractNumId w:val="11"/>
  </w:num>
  <w:num w:numId="6" w16cid:durableId="2085491199">
    <w:abstractNumId w:val="10"/>
  </w:num>
  <w:num w:numId="7" w16cid:durableId="2083484866">
    <w:abstractNumId w:val="1"/>
  </w:num>
  <w:num w:numId="8" w16cid:durableId="947858986">
    <w:abstractNumId w:val="5"/>
  </w:num>
  <w:num w:numId="9" w16cid:durableId="1076778998">
    <w:abstractNumId w:val="6"/>
  </w:num>
  <w:num w:numId="10" w16cid:durableId="958297133">
    <w:abstractNumId w:val="12"/>
  </w:num>
  <w:num w:numId="11" w16cid:durableId="1758791731">
    <w:abstractNumId w:val="4"/>
  </w:num>
  <w:num w:numId="12" w16cid:durableId="1159735299">
    <w:abstractNumId w:val="7"/>
  </w:num>
  <w:num w:numId="13" w16cid:durableId="756899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1FB"/>
    <w:rsid w:val="0001593F"/>
    <w:rsid w:val="000277D2"/>
    <w:rsid w:val="00036757"/>
    <w:rsid w:val="00054807"/>
    <w:rsid w:val="000914CA"/>
    <w:rsid w:val="000C2A05"/>
    <w:rsid w:val="001722A1"/>
    <w:rsid w:val="001D5101"/>
    <w:rsid w:val="001F648C"/>
    <w:rsid w:val="00224978"/>
    <w:rsid w:val="00291BC0"/>
    <w:rsid w:val="00293EA6"/>
    <w:rsid w:val="002A0251"/>
    <w:rsid w:val="002A4E59"/>
    <w:rsid w:val="002D5A90"/>
    <w:rsid w:val="0034022F"/>
    <w:rsid w:val="00377D87"/>
    <w:rsid w:val="0038537C"/>
    <w:rsid w:val="00391F5D"/>
    <w:rsid w:val="003F0B93"/>
    <w:rsid w:val="00400D48"/>
    <w:rsid w:val="00425BB7"/>
    <w:rsid w:val="00445F7F"/>
    <w:rsid w:val="00482418"/>
    <w:rsid w:val="004D0F6A"/>
    <w:rsid w:val="005A6BC2"/>
    <w:rsid w:val="005F352A"/>
    <w:rsid w:val="005F51E3"/>
    <w:rsid w:val="00686571"/>
    <w:rsid w:val="006A227F"/>
    <w:rsid w:val="0082775D"/>
    <w:rsid w:val="008518E1"/>
    <w:rsid w:val="008D71B1"/>
    <w:rsid w:val="009104F3"/>
    <w:rsid w:val="00991977"/>
    <w:rsid w:val="009968AB"/>
    <w:rsid w:val="009F0B5B"/>
    <w:rsid w:val="00A342A5"/>
    <w:rsid w:val="00A4039B"/>
    <w:rsid w:val="00A936E6"/>
    <w:rsid w:val="00AC79A5"/>
    <w:rsid w:val="00B06663"/>
    <w:rsid w:val="00B257B5"/>
    <w:rsid w:val="00B51461"/>
    <w:rsid w:val="00B83C21"/>
    <w:rsid w:val="00BC73D0"/>
    <w:rsid w:val="00C125FF"/>
    <w:rsid w:val="00C22529"/>
    <w:rsid w:val="00C9176E"/>
    <w:rsid w:val="00CA21FB"/>
    <w:rsid w:val="00CB2756"/>
    <w:rsid w:val="00CB3D08"/>
    <w:rsid w:val="00D11D84"/>
    <w:rsid w:val="00D56447"/>
    <w:rsid w:val="00DC4581"/>
    <w:rsid w:val="00DD5A3F"/>
    <w:rsid w:val="00DF2230"/>
    <w:rsid w:val="00E53A8F"/>
    <w:rsid w:val="00EF1BCE"/>
    <w:rsid w:val="00EF3592"/>
    <w:rsid w:val="00F03727"/>
    <w:rsid w:val="00FB0991"/>
    <w:rsid w:val="00FC65DF"/>
    <w:rsid w:val="00FE75C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D4A38"/>
  <w15:docId w15:val="{FB924E99-E185-499D-BE9F-81C73A775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20"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numPr>
        <w:numId w:val="7"/>
      </w:numPr>
      <w:spacing w:after="7" w:line="253" w:lineRule="auto"/>
      <w:ind w:left="406" w:hanging="10"/>
      <w:outlineLvl w:val="0"/>
    </w:pPr>
    <w:rPr>
      <w:rFonts w:ascii="Calibri" w:eastAsia="Calibri" w:hAnsi="Calibri" w:cs="Calibri"/>
      <w:b/>
      <w:color w:val="000000"/>
    </w:rPr>
  </w:style>
  <w:style w:type="paragraph" w:styleId="Heading2">
    <w:name w:val="heading 2"/>
    <w:next w:val="Normal"/>
    <w:link w:val="Heading2Char"/>
    <w:uiPriority w:val="9"/>
    <w:unhideWhenUsed/>
    <w:qFormat/>
    <w:pPr>
      <w:keepNext/>
      <w:keepLines/>
      <w:spacing w:after="7" w:line="253" w:lineRule="auto"/>
      <w:ind w:left="406" w:hanging="10"/>
      <w:outlineLvl w:val="1"/>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character" w:customStyle="1" w:styleId="Heading2Char">
    <w:name w:val="Heading 2 Char"/>
    <w:link w:val="Heading2"/>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DF22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277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FF2C4A0B42C54E9996380C70A02664" ma:contentTypeVersion="19" ma:contentTypeDescription="Create a new document." ma:contentTypeScope="" ma:versionID="8bc9b4e8ba0115de524563103016f6dc">
  <xsd:schema xmlns:xsd="http://www.w3.org/2001/XMLSchema" xmlns:xs="http://www.w3.org/2001/XMLSchema" xmlns:p="http://schemas.microsoft.com/office/2006/metadata/properties" xmlns:ns2="b9f4a81c-093f-45fb-93b2-8526e0a51f23" xmlns:ns3="1a848332-eec4-4843-ba8c-1a65d993c064" targetNamespace="http://schemas.microsoft.com/office/2006/metadata/properties" ma:root="true" ma:fieldsID="3de45f095533167d05ff6e9e10579f28" ns2:_="" ns3:_="">
    <xsd:import namespace="b9f4a81c-093f-45fb-93b2-8526e0a51f23"/>
    <xsd:import namespace="1a848332-eec4-4843-ba8c-1a65d993c064"/>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f4a81c-093f-45fb-93b2-8526e0a51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ab9bfd7-7222-4765-af19-32be5e8988b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848332-eec4-4843-ba8c-1a65d993c06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ee84f8d-4740-4241-93ad-ec3a7f9780b1}" ma:internalName="TaxCatchAll" ma:showField="CatchAllData" ma:web="1a848332-eec4-4843-ba8c-1a65d993c0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a848332-eec4-4843-ba8c-1a65d993c064" xsi:nil="true"/>
    <lcf76f155ced4ddcb4097134ff3c332f xmlns="b9f4a81c-093f-45fb-93b2-8526e0a51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3FF5101-7EF3-411C-BB4B-927DC11DB6B6}"/>
</file>

<file path=customXml/itemProps2.xml><?xml version="1.0" encoding="utf-8"?>
<ds:datastoreItem xmlns:ds="http://schemas.openxmlformats.org/officeDocument/2006/customXml" ds:itemID="{78B34EED-32D1-4851-8013-AE1BB2966E3B}">
  <ds:schemaRefs>
    <ds:schemaRef ds:uri="http://schemas.microsoft.com/sharepoint/v3/contenttype/forms"/>
  </ds:schemaRefs>
</ds:datastoreItem>
</file>

<file path=customXml/itemProps3.xml><?xml version="1.0" encoding="utf-8"?>
<ds:datastoreItem xmlns:ds="http://schemas.openxmlformats.org/officeDocument/2006/customXml" ds:itemID="{33F3E55F-0EDC-4292-AF00-0FDCD8B4BCA9}">
  <ds:schemaRefs>
    <ds:schemaRef ds:uri="http://schemas.microsoft.com/office/2006/metadata/properties"/>
    <ds:schemaRef ds:uri="http://schemas.microsoft.com/office/infopath/2007/PartnerControls"/>
    <ds:schemaRef ds:uri="bb04727b-0175-457e-90a1-063819547f5c"/>
    <ds:schemaRef ds:uri="26e45732-d0e5-439d-b319-825a9147c06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775</Words>
  <Characters>4421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Model School Equalities Policy Statement</vt:lpstr>
    </vt:vector>
  </TitlesOfParts>
  <Company/>
  <LinksUpToDate>false</LinksUpToDate>
  <CharactersWithSpaces>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School Equalities Policy Statement</dc:title>
  <dc:subject/>
  <dc:creator>hredas</dc:creator>
  <cp:keywords/>
  <cp:lastModifiedBy>Miss Budden</cp:lastModifiedBy>
  <cp:revision>2</cp:revision>
  <cp:lastPrinted>2025-08-27T13:08:00Z</cp:lastPrinted>
  <dcterms:created xsi:type="dcterms:W3CDTF">2026-10-19T09:12:00Z</dcterms:created>
  <dcterms:modified xsi:type="dcterms:W3CDTF">2026-10-19T09:12:00Z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0x01010081FF2C4A0B42C54E9996380C70A02664</vt:lpwstr>
  </property>
  <property fmtid="{D5CDD505-2E9C-101B-9397-08002B2CF9AE}" pid="3" name="MediaServiceImageTags">
    <vt:lpwstr/>
  </property>
</Properties>
</file>