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216E5F44" w:rsidR="00632D38" w:rsidRDefault="00D527A7">
      <w:pPr>
        <w:rPr>
          <w:noProof/>
        </w:rPr>
      </w:pPr>
      <w:r w:rsidRPr="000F105D">
        <w:rPr>
          <w:noProof/>
        </w:rPr>
        <w:drawing>
          <wp:anchor distT="0" distB="0" distL="114300" distR="114300" simplePos="0" relativeHeight="251658241" behindDoc="0" locked="0" layoutInCell="1" allowOverlap="1" wp14:anchorId="22496622" wp14:editId="21AE2D0F">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58EB891" w14:textId="5890A033" w:rsidR="008F3573" w:rsidRDefault="008F3573"/>
    <w:p w14:paraId="0CD91747" w14:textId="7867476D" w:rsidR="009B2CD4" w:rsidRDefault="009B2CD4"/>
    <w:p w14:paraId="2F023A99" w14:textId="5F932F71" w:rsidR="009B2CD4" w:rsidRDefault="009B2CD4"/>
    <w:p w14:paraId="161045C2" w14:textId="3EA4663E" w:rsidR="009B2CD4" w:rsidRDefault="009B2CD4"/>
    <w:p w14:paraId="018BEFB1" w14:textId="63169F85" w:rsidR="009B2CD4" w:rsidRDefault="009B2CD4"/>
    <w:p w14:paraId="1FE1DA9C" w14:textId="7971D817" w:rsidR="009B2CD4" w:rsidRDefault="009B2CD4"/>
    <w:p w14:paraId="40D315CD" w14:textId="6B0AC285" w:rsidR="009B2CD4" w:rsidRDefault="009B2CD4"/>
    <w:p w14:paraId="58D555BC" w14:textId="75BABB53" w:rsidR="009B2CD4" w:rsidRDefault="009B2CD4"/>
    <w:p w14:paraId="3A127BE8" w14:textId="70FFC697" w:rsidR="009B2CD4" w:rsidRDefault="009B2CD4"/>
    <w:p w14:paraId="0BCAD67A" w14:textId="6C4AFE67" w:rsidR="009B2CD4" w:rsidRDefault="009B2CD4"/>
    <w:p w14:paraId="3AEE98C8" w14:textId="1E4F292A" w:rsidR="009B2CD4" w:rsidRDefault="009B2CD4"/>
    <w:p w14:paraId="285BFC54" w14:textId="5BC7A525" w:rsidR="009B2CD4" w:rsidRDefault="00A9726F" w:rsidP="00A9726F">
      <w:pPr>
        <w:tabs>
          <w:tab w:val="left" w:pos="5115"/>
        </w:tabs>
      </w:pPr>
      <w:r>
        <w:tab/>
      </w:r>
    </w:p>
    <w:p w14:paraId="53EA2703" w14:textId="2717CBAE" w:rsidR="009B2CD4" w:rsidRDefault="009B2CD4"/>
    <w:p w14:paraId="41BA451A" w14:textId="215BC8F3" w:rsidR="009B2CD4" w:rsidRDefault="009B2CD4"/>
    <w:p w14:paraId="055CAD5B" w14:textId="66E11AB0" w:rsidR="009B2CD4" w:rsidRDefault="009B2CD4"/>
    <w:p w14:paraId="0E588A73" w14:textId="38CABB89" w:rsidR="009B2CD4" w:rsidRDefault="009B2CD4"/>
    <w:p w14:paraId="7D52823B" w14:textId="1C2247E2" w:rsidR="009B2CD4" w:rsidRDefault="009B2CD4"/>
    <w:p w14:paraId="7D58F09D" w14:textId="2504E003" w:rsidR="009B2CD4" w:rsidRDefault="009B2CD4"/>
    <w:p w14:paraId="07A00E87" w14:textId="471299D2" w:rsidR="009B2CD4" w:rsidRDefault="006C602C">
      <w:r>
        <w:rPr>
          <w:rFonts w:ascii="Times New Roman" w:hAnsi="Times New Roman" w:cs="Times New Roman"/>
          <w:noProof/>
          <w:kern w:val="0"/>
          <w14:ligatures w14:val="none"/>
        </w:rPr>
        <w:drawing>
          <wp:anchor distT="0" distB="0" distL="114300" distR="114300" simplePos="0" relativeHeight="251660289" behindDoc="0" locked="0" layoutInCell="1" allowOverlap="1" wp14:anchorId="5EE52404" wp14:editId="2FA3F91D">
            <wp:simplePos x="0" y="0"/>
            <wp:positionH relativeFrom="margin">
              <wp:align>center</wp:align>
            </wp:positionH>
            <wp:positionV relativeFrom="paragraph">
              <wp:posOffset>189230</wp:posOffset>
            </wp:positionV>
            <wp:extent cx="1143000" cy="1145663"/>
            <wp:effectExtent l="0" t="0" r="0" b="0"/>
            <wp:wrapNone/>
            <wp:docPr id="261431919" name="Picture 3" descr="Henbury View First School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nbury View First School - Home"/>
                    <pic:cNvPicPr>
                      <a:picLocks noChangeAspect="1" noChangeArrowheads="1"/>
                    </pic:cNvPicPr>
                  </pic:nvPicPr>
                  <pic:blipFill rotWithShape="1">
                    <a:blip r:embed="rId12">
                      <a:extLst>
                        <a:ext uri="{28A0092B-C50C-407E-A947-70E740481C1C}">
                          <a14:useLocalDpi xmlns:a14="http://schemas.microsoft.com/office/drawing/2010/main" val="0"/>
                        </a:ext>
                      </a:extLst>
                    </a:blip>
                    <a:srcRect l="7353"/>
                    <a:stretch>
                      <a:fillRect/>
                    </a:stretch>
                  </pic:blipFill>
                  <pic:spPr bwMode="auto">
                    <a:xfrm>
                      <a:off x="0" y="0"/>
                      <a:ext cx="1143000" cy="11456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BBABE4" w14:textId="77777777" w:rsidR="00E808D9" w:rsidRDefault="00E808D9"/>
    <w:p w14:paraId="74353F6C" w14:textId="2D2DE23D" w:rsidR="009B2CD4" w:rsidRDefault="009B2CD4"/>
    <w:p w14:paraId="577C0A70" w14:textId="074A3D3D" w:rsidR="009B2CD4" w:rsidRDefault="009B2CD4"/>
    <w:p w14:paraId="14ED5E43" w14:textId="140BCD07" w:rsidR="009B2CD4" w:rsidRDefault="009B2CD4"/>
    <w:p w14:paraId="69E19309" w14:textId="795902E3" w:rsidR="009B2CD4" w:rsidRDefault="009B2CD4"/>
    <w:p w14:paraId="3C21B7A0" w14:textId="33C10EE0" w:rsidR="00DA5696" w:rsidRDefault="00DA5696"/>
    <w:p w14:paraId="116437D2" w14:textId="05DE343E" w:rsidR="00DA5696" w:rsidRDefault="00DA5696"/>
    <w:tbl>
      <w:tblPr>
        <w:tblStyle w:val="TableGrid"/>
        <w:tblpPr w:leftFromText="180" w:rightFromText="180" w:vertAnchor="text" w:horzAnchor="margin" w:tblpXSpec="center" w:tblpY="3953"/>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100"/>
        <w:gridCol w:w="284"/>
        <w:gridCol w:w="2540"/>
        <w:gridCol w:w="230"/>
        <w:gridCol w:w="2347"/>
      </w:tblGrid>
      <w:tr w:rsidR="00A04A02" w14:paraId="1A03DE7F" w14:textId="77777777" w:rsidTr="00A04A02">
        <w:trPr>
          <w:trHeight w:val="554"/>
        </w:trPr>
        <w:tc>
          <w:tcPr>
            <w:tcW w:w="2348" w:type="dxa"/>
            <w:shd w:val="clear" w:color="auto" w:fill="8F7212"/>
            <w:vAlign w:val="center"/>
          </w:tcPr>
          <w:p w14:paraId="4A7E4330" w14:textId="77777777" w:rsidR="00A04A02" w:rsidRPr="00A04A02" w:rsidRDefault="00A04A02" w:rsidP="00A04A02">
            <w:pPr>
              <w:rPr>
                <w:rFonts w:cs="Calibri"/>
                <w:szCs w:val="24"/>
              </w:rPr>
            </w:pPr>
            <w:r w:rsidRPr="00A04A02">
              <w:rPr>
                <w:rFonts w:cs="Calibri"/>
                <w:szCs w:val="24"/>
              </w:rPr>
              <w:t>Reviewed on</w:t>
            </w:r>
          </w:p>
        </w:tc>
        <w:tc>
          <w:tcPr>
            <w:tcW w:w="230" w:type="dxa"/>
            <w:vAlign w:val="center"/>
          </w:tcPr>
          <w:p w14:paraId="68E463FF" w14:textId="77777777" w:rsidR="00A04A02" w:rsidRPr="00A04A02" w:rsidRDefault="00A04A02" w:rsidP="00A04A02">
            <w:pPr>
              <w:rPr>
                <w:rFonts w:cs="Calibri"/>
                <w:szCs w:val="24"/>
              </w:rPr>
            </w:pPr>
          </w:p>
        </w:tc>
        <w:tc>
          <w:tcPr>
            <w:tcW w:w="2100" w:type="dxa"/>
            <w:shd w:val="clear" w:color="auto" w:fill="F2F2F2" w:themeFill="background1" w:themeFillShade="F2"/>
            <w:vAlign w:val="center"/>
          </w:tcPr>
          <w:p w14:paraId="1CDD2C7E" w14:textId="0CF43D2D" w:rsidR="00A04A02" w:rsidRPr="00A04A02" w:rsidRDefault="00172A68" w:rsidP="00A04A02">
            <w:pPr>
              <w:rPr>
                <w:rFonts w:cs="Calibri"/>
                <w:szCs w:val="24"/>
              </w:rPr>
            </w:pPr>
            <w:r>
              <w:rPr>
                <w:rFonts w:cs="Calibri"/>
                <w:szCs w:val="24"/>
              </w:rPr>
              <w:t>Oct 2026</w:t>
            </w:r>
          </w:p>
        </w:tc>
        <w:tc>
          <w:tcPr>
            <w:tcW w:w="284" w:type="dxa"/>
            <w:vAlign w:val="center"/>
          </w:tcPr>
          <w:p w14:paraId="6C00A51A" w14:textId="77777777" w:rsidR="00A04A02" w:rsidRPr="00A04A02" w:rsidRDefault="00A04A02" w:rsidP="00A04A02">
            <w:pPr>
              <w:rPr>
                <w:rFonts w:cs="Calibri"/>
                <w:szCs w:val="24"/>
              </w:rPr>
            </w:pPr>
          </w:p>
        </w:tc>
        <w:tc>
          <w:tcPr>
            <w:tcW w:w="2540" w:type="dxa"/>
            <w:shd w:val="clear" w:color="auto" w:fill="8F7212"/>
            <w:vAlign w:val="center"/>
          </w:tcPr>
          <w:p w14:paraId="6FCAD3A6" w14:textId="77777777" w:rsidR="00A04A02" w:rsidRPr="00A04A02" w:rsidRDefault="00A04A02" w:rsidP="00A04A02">
            <w:pPr>
              <w:rPr>
                <w:rFonts w:cs="Calibri"/>
                <w:szCs w:val="24"/>
              </w:rPr>
            </w:pPr>
            <w:r w:rsidRPr="00A04A02">
              <w:rPr>
                <w:rFonts w:cs="Calibri"/>
                <w:szCs w:val="24"/>
              </w:rPr>
              <w:t>Review frequency</w:t>
            </w:r>
          </w:p>
        </w:tc>
        <w:tc>
          <w:tcPr>
            <w:tcW w:w="230" w:type="dxa"/>
            <w:vAlign w:val="center"/>
          </w:tcPr>
          <w:p w14:paraId="53267539" w14:textId="77777777" w:rsidR="00A04A02" w:rsidRPr="009F250A" w:rsidRDefault="00A04A02" w:rsidP="00A04A02">
            <w:pPr>
              <w:rPr>
                <w:rFonts w:cs="Calibri"/>
                <w:sz w:val="28"/>
                <w:szCs w:val="28"/>
              </w:rPr>
            </w:pPr>
          </w:p>
        </w:tc>
        <w:tc>
          <w:tcPr>
            <w:tcW w:w="2347" w:type="dxa"/>
            <w:shd w:val="clear" w:color="auto" w:fill="F2F2F2" w:themeFill="background1" w:themeFillShade="F2"/>
            <w:vAlign w:val="center"/>
          </w:tcPr>
          <w:p w14:paraId="056BF788" w14:textId="77777777" w:rsidR="00A04A02" w:rsidRPr="00A04A02" w:rsidRDefault="00A04A02" w:rsidP="00A04A02">
            <w:pPr>
              <w:rPr>
                <w:rFonts w:cs="Calibri"/>
                <w:szCs w:val="24"/>
              </w:rPr>
            </w:pPr>
          </w:p>
        </w:tc>
      </w:tr>
      <w:tr w:rsidR="00A04A02" w14:paraId="342C3C22" w14:textId="77777777" w:rsidTr="00A04A02">
        <w:trPr>
          <w:trHeight w:hRule="exact" w:val="54"/>
        </w:trPr>
        <w:tc>
          <w:tcPr>
            <w:tcW w:w="2348" w:type="dxa"/>
            <w:vAlign w:val="center"/>
          </w:tcPr>
          <w:p w14:paraId="217B698F" w14:textId="77777777" w:rsidR="00A04A02" w:rsidRPr="00A04A02" w:rsidRDefault="00A04A02" w:rsidP="00A04A02">
            <w:pPr>
              <w:rPr>
                <w:rFonts w:cs="Calibri"/>
                <w:szCs w:val="24"/>
              </w:rPr>
            </w:pPr>
          </w:p>
        </w:tc>
        <w:tc>
          <w:tcPr>
            <w:tcW w:w="230" w:type="dxa"/>
            <w:vAlign w:val="center"/>
          </w:tcPr>
          <w:p w14:paraId="168D4800" w14:textId="77777777" w:rsidR="00A04A02" w:rsidRPr="00A04A02" w:rsidRDefault="00A04A02" w:rsidP="00A04A02">
            <w:pPr>
              <w:rPr>
                <w:rFonts w:cs="Calibri"/>
                <w:szCs w:val="24"/>
              </w:rPr>
            </w:pPr>
          </w:p>
        </w:tc>
        <w:tc>
          <w:tcPr>
            <w:tcW w:w="2100" w:type="dxa"/>
            <w:vAlign w:val="center"/>
          </w:tcPr>
          <w:p w14:paraId="450FF28E" w14:textId="77777777" w:rsidR="00A04A02" w:rsidRPr="00A04A02" w:rsidRDefault="00A04A02" w:rsidP="00A04A02">
            <w:pPr>
              <w:rPr>
                <w:rFonts w:cs="Calibri"/>
                <w:szCs w:val="24"/>
              </w:rPr>
            </w:pPr>
          </w:p>
        </w:tc>
        <w:tc>
          <w:tcPr>
            <w:tcW w:w="284" w:type="dxa"/>
            <w:vAlign w:val="center"/>
          </w:tcPr>
          <w:p w14:paraId="0FD9012A" w14:textId="77777777" w:rsidR="00A04A02" w:rsidRPr="00A04A02" w:rsidRDefault="00A04A02" w:rsidP="00A04A02">
            <w:pPr>
              <w:rPr>
                <w:rFonts w:cs="Calibri"/>
                <w:szCs w:val="24"/>
              </w:rPr>
            </w:pPr>
          </w:p>
        </w:tc>
        <w:tc>
          <w:tcPr>
            <w:tcW w:w="2540" w:type="dxa"/>
            <w:vAlign w:val="center"/>
          </w:tcPr>
          <w:p w14:paraId="130E57FD" w14:textId="77777777" w:rsidR="00A04A02" w:rsidRPr="00A04A02" w:rsidRDefault="00A04A02" w:rsidP="00A04A02">
            <w:pPr>
              <w:rPr>
                <w:rFonts w:cs="Calibri"/>
                <w:szCs w:val="24"/>
              </w:rPr>
            </w:pPr>
          </w:p>
        </w:tc>
        <w:tc>
          <w:tcPr>
            <w:tcW w:w="230" w:type="dxa"/>
            <w:vAlign w:val="center"/>
          </w:tcPr>
          <w:p w14:paraId="28525370" w14:textId="77777777" w:rsidR="00A04A02" w:rsidRPr="009F250A" w:rsidRDefault="00A04A02" w:rsidP="00A04A02">
            <w:pPr>
              <w:rPr>
                <w:rFonts w:cs="Calibri"/>
                <w:sz w:val="28"/>
                <w:szCs w:val="28"/>
              </w:rPr>
            </w:pPr>
          </w:p>
        </w:tc>
        <w:tc>
          <w:tcPr>
            <w:tcW w:w="2347" w:type="dxa"/>
            <w:vAlign w:val="center"/>
          </w:tcPr>
          <w:p w14:paraId="7957B0F2" w14:textId="77777777" w:rsidR="00A04A02" w:rsidRPr="00A04A02" w:rsidRDefault="00A04A02" w:rsidP="00A04A02">
            <w:pPr>
              <w:rPr>
                <w:rFonts w:cs="Calibri"/>
                <w:szCs w:val="24"/>
              </w:rPr>
            </w:pPr>
          </w:p>
        </w:tc>
      </w:tr>
      <w:tr w:rsidR="00A04A02" w14:paraId="191F6914" w14:textId="77777777" w:rsidTr="00A04A02">
        <w:trPr>
          <w:trHeight w:val="554"/>
        </w:trPr>
        <w:tc>
          <w:tcPr>
            <w:tcW w:w="2348" w:type="dxa"/>
            <w:shd w:val="clear" w:color="auto" w:fill="8F7212"/>
            <w:vAlign w:val="center"/>
          </w:tcPr>
          <w:p w14:paraId="200BC6E2" w14:textId="77777777" w:rsidR="00A04A02" w:rsidRPr="00A04A02" w:rsidRDefault="00A04A02" w:rsidP="00A04A02">
            <w:pPr>
              <w:rPr>
                <w:rFonts w:cs="Calibri"/>
                <w:szCs w:val="24"/>
              </w:rPr>
            </w:pPr>
            <w:r w:rsidRPr="00A04A02">
              <w:rPr>
                <w:rFonts w:cs="Calibri"/>
                <w:szCs w:val="24"/>
              </w:rPr>
              <w:t>Next review due</w:t>
            </w:r>
          </w:p>
        </w:tc>
        <w:tc>
          <w:tcPr>
            <w:tcW w:w="230" w:type="dxa"/>
            <w:vAlign w:val="center"/>
          </w:tcPr>
          <w:p w14:paraId="7ED9A078" w14:textId="77777777" w:rsidR="00A04A02" w:rsidRPr="00A04A02" w:rsidRDefault="00A04A02" w:rsidP="00A04A02">
            <w:pPr>
              <w:rPr>
                <w:rFonts w:cs="Calibri"/>
                <w:szCs w:val="24"/>
              </w:rPr>
            </w:pPr>
          </w:p>
        </w:tc>
        <w:tc>
          <w:tcPr>
            <w:tcW w:w="2100" w:type="dxa"/>
            <w:shd w:val="clear" w:color="auto" w:fill="F2F2F2" w:themeFill="background1" w:themeFillShade="F2"/>
            <w:vAlign w:val="center"/>
          </w:tcPr>
          <w:p w14:paraId="7DEE09A9" w14:textId="2208CC93" w:rsidR="00A04A02" w:rsidRPr="00A04A02" w:rsidRDefault="00172A68" w:rsidP="00A04A02">
            <w:pPr>
              <w:rPr>
                <w:rFonts w:cs="Calibri"/>
                <w:szCs w:val="24"/>
              </w:rPr>
            </w:pPr>
            <w:r>
              <w:rPr>
                <w:rFonts w:cs="Calibri"/>
                <w:szCs w:val="24"/>
              </w:rPr>
              <w:t xml:space="preserve">Sept 2027 </w:t>
            </w:r>
          </w:p>
        </w:tc>
        <w:tc>
          <w:tcPr>
            <w:tcW w:w="284" w:type="dxa"/>
            <w:vAlign w:val="center"/>
          </w:tcPr>
          <w:p w14:paraId="2FF59228" w14:textId="77777777" w:rsidR="00A04A02" w:rsidRPr="00A04A02" w:rsidRDefault="00A04A02" w:rsidP="00A04A02">
            <w:pPr>
              <w:rPr>
                <w:rFonts w:cs="Calibri"/>
                <w:szCs w:val="24"/>
              </w:rPr>
            </w:pPr>
          </w:p>
        </w:tc>
        <w:tc>
          <w:tcPr>
            <w:tcW w:w="2540" w:type="dxa"/>
            <w:shd w:val="clear" w:color="auto" w:fill="8F7212"/>
            <w:vAlign w:val="center"/>
          </w:tcPr>
          <w:p w14:paraId="7AF4C273" w14:textId="77777777" w:rsidR="00A04A02" w:rsidRPr="00A04A02" w:rsidRDefault="00A04A02" w:rsidP="00A04A02">
            <w:pPr>
              <w:rPr>
                <w:rFonts w:cs="Calibri"/>
                <w:szCs w:val="24"/>
              </w:rPr>
            </w:pPr>
            <w:r w:rsidRPr="00A04A02">
              <w:rPr>
                <w:rFonts w:cs="Calibri"/>
                <w:szCs w:val="24"/>
              </w:rPr>
              <w:t>Template Yes / No</w:t>
            </w:r>
          </w:p>
        </w:tc>
        <w:tc>
          <w:tcPr>
            <w:tcW w:w="230" w:type="dxa"/>
            <w:vAlign w:val="center"/>
          </w:tcPr>
          <w:p w14:paraId="1AD49F47" w14:textId="77777777" w:rsidR="00A04A02" w:rsidRPr="009F250A" w:rsidRDefault="00A04A02" w:rsidP="00A04A02">
            <w:pPr>
              <w:rPr>
                <w:rFonts w:cs="Calibri"/>
                <w:sz w:val="28"/>
                <w:szCs w:val="28"/>
              </w:rPr>
            </w:pPr>
          </w:p>
        </w:tc>
        <w:tc>
          <w:tcPr>
            <w:tcW w:w="2347" w:type="dxa"/>
            <w:shd w:val="clear" w:color="auto" w:fill="F2F2F2" w:themeFill="background1" w:themeFillShade="F2"/>
            <w:vAlign w:val="center"/>
          </w:tcPr>
          <w:p w14:paraId="69EF370A" w14:textId="77777777" w:rsidR="00A04A02" w:rsidRPr="00A04A02" w:rsidRDefault="00A04A02" w:rsidP="00A04A02">
            <w:pPr>
              <w:rPr>
                <w:rFonts w:cs="Calibri"/>
                <w:szCs w:val="24"/>
              </w:rPr>
            </w:pPr>
          </w:p>
        </w:tc>
      </w:tr>
      <w:tr w:rsidR="00A04A02" w14:paraId="5D08621E" w14:textId="77777777" w:rsidTr="00A04A02">
        <w:trPr>
          <w:trHeight w:hRule="exact" w:val="54"/>
        </w:trPr>
        <w:tc>
          <w:tcPr>
            <w:tcW w:w="2348" w:type="dxa"/>
            <w:vAlign w:val="center"/>
          </w:tcPr>
          <w:p w14:paraId="650EF410" w14:textId="77777777" w:rsidR="00A04A02" w:rsidRPr="00F12AE5" w:rsidRDefault="00A04A02" w:rsidP="00A04A02">
            <w:pPr>
              <w:rPr>
                <w:rFonts w:cs="Calibri"/>
                <w:sz w:val="28"/>
                <w:szCs w:val="28"/>
              </w:rPr>
            </w:pPr>
          </w:p>
        </w:tc>
        <w:tc>
          <w:tcPr>
            <w:tcW w:w="230" w:type="dxa"/>
            <w:vAlign w:val="center"/>
          </w:tcPr>
          <w:p w14:paraId="09B5F4D0" w14:textId="77777777" w:rsidR="00A04A02" w:rsidRPr="00F12AE5" w:rsidRDefault="00A04A02" w:rsidP="00A04A02">
            <w:pPr>
              <w:rPr>
                <w:rFonts w:cs="Calibri"/>
                <w:sz w:val="28"/>
                <w:szCs w:val="28"/>
              </w:rPr>
            </w:pPr>
          </w:p>
        </w:tc>
        <w:tc>
          <w:tcPr>
            <w:tcW w:w="2100" w:type="dxa"/>
            <w:vAlign w:val="center"/>
          </w:tcPr>
          <w:p w14:paraId="247D91BA" w14:textId="77777777" w:rsidR="00A04A02" w:rsidRPr="00F12AE5" w:rsidRDefault="00A04A02" w:rsidP="00A04A02">
            <w:pPr>
              <w:rPr>
                <w:rFonts w:cs="Calibri"/>
                <w:sz w:val="28"/>
                <w:szCs w:val="28"/>
              </w:rPr>
            </w:pPr>
          </w:p>
        </w:tc>
        <w:tc>
          <w:tcPr>
            <w:tcW w:w="284" w:type="dxa"/>
            <w:vAlign w:val="center"/>
          </w:tcPr>
          <w:p w14:paraId="004C4EF6" w14:textId="77777777" w:rsidR="00A04A02" w:rsidRPr="00F12AE5" w:rsidRDefault="00A04A02" w:rsidP="00A04A02">
            <w:pPr>
              <w:rPr>
                <w:rFonts w:cs="Calibri"/>
                <w:sz w:val="28"/>
                <w:szCs w:val="28"/>
              </w:rPr>
            </w:pPr>
          </w:p>
        </w:tc>
        <w:tc>
          <w:tcPr>
            <w:tcW w:w="2540" w:type="dxa"/>
            <w:vAlign w:val="center"/>
          </w:tcPr>
          <w:p w14:paraId="0A7DE44D" w14:textId="77777777" w:rsidR="00A04A02" w:rsidRPr="00F12AE5" w:rsidRDefault="00A04A02" w:rsidP="00A04A02">
            <w:pPr>
              <w:rPr>
                <w:rFonts w:cs="Calibri"/>
                <w:sz w:val="28"/>
                <w:szCs w:val="28"/>
              </w:rPr>
            </w:pPr>
          </w:p>
        </w:tc>
        <w:tc>
          <w:tcPr>
            <w:tcW w:w="230" w:type="dxa"/>
            <w:vAlign w:val="center"/>
          </w:tcPr>
          <w:p w14:paraId="1AAC028B" w14:textId="77777777" w:rsidR="00A04A02" w:rsidRPr="009F250A" w:rsidRDefault="00A04A02" w:rsidP="00A04A02">
            <w:pPr>
              <w:rPr>
                <w:rFonts w:cs="Calibri"/>
                <w:sz w:val="28"/>
                <w:szCs w:val="28"/>
              </w:rPr>
            </w:pPr>
          </w:p>
        </w:tc>
        <w:tc>
          <w:tcPr>
            <w:tcW w:w="2347" w:type="dxa"/>
            <w:vAlign w:val="center"/>
          </w:tcPr>
          <w:p w14:paraId="53EA4290" w14:textId="77777777" w:rsidR="00A04A02" w:rsidRPr="00A04A02" w:rsidRDefault="00A04A02" w:rsidP="00A04A02">
            <w:pPr>
              <w:rPr>
                <w:rFonts w:cs="Calibri"/>
                <w:szCs w:val="24"/>
              </w:rPr>
            </w:pPr>
          </w:p>
        </w:tc>
      </w:tr>
      <w:tr w:rsidR="00A04A02" w14:paraId="3315C0B0" w14:textId="77777777" w:rsidTr="00A04A02">
        <w:trPr>
          <w:trHeight w:val="554"/>
        </w:trPr>
        <w:tc>
          <w:tcPr>
            <w:tcW w:w="2348" w:type="dxa"/>
            <w:shd w:val="clear" w:color="auto" w:fill="8F7212"/>
            <w:vAlign w:val="center"/>
          </w:tcPr>
          <w:p w14:paraId="25A90C4A" w14:textId="77777777" w:rsidR="00A04A02" w:rsidRPr="00A04A02" w:rsidRDefault="00A04A02" w:rsidP="00A04A02">
            <w:pPr>
              <w:rPr>
                <w:rFonts w:cs="Calibri"/>
                <w:szCs w:val="24"/>
              </w:rPr>
            </w:pPr>
            <w:r w:rsidRPr="00A04A02">
              <w:rPr>
                <w:rFonts w:cs="Calibri"/>
                <w:szCs w:val="24"/>
              </w:rPr>
              <w:t>Owner</w:t>
            </w:r>
          </w:p>
        </w:tc>
        <w:tc>
          <w:tcPr>
            <w:tcW w:w="230" w:type="dxa"/>
            <w:vAlign w:val="center"/>
          </w:tcPr>
          <w:p w14:paraId="6149423B" w14:textId="77777777" w:rsidR="00A04A02" w:rsidRPr="00A04A02" w:rsidRDefault="00A04A02" w:rsidP="00A04A02">
            <w:pPr>
              <w:rPr>
                <w:rFonts w:cs="Calibri"/>
                <w:szCs w:val="24"/>
              </w:rPr>
            </w:pPr>
          </w:p>
        </w:tc>
        <w:tc>
          <w:tcPr>
            <w:tcW w:w="2100" w:type="dxa"/>
            <w:shd w:val="clear" w:color="auto" w:fill="F2F2F2" w:themeFill="background1" w:themeFillShade="F2"/>
            <w:vAlign w:val="center"/>
          </w:tcPr>
          <w:p w14:paraId="527EB8FC" w14:textId="77777777" w:rsidR="00A04A02" w:rsidRPr="00A04A02" w:rsidRDefault="00A04A02" w:rsidP="00A04A02">
            <w:pPr>
              <w:rPr>
                <w:rFonts w:cs="Calibri"/>
                <w:szCs w:val="24"/>
              </w:rPr>
            </w:pPr>
          </w:p>
        </w:tc>
        <w:tc>
          <w:tcPr>
            <w:tcW w:w="284" w:type="dxa"/>
            <w:vAlign w:val="center"/>
          </w:tcPr>
          <w:p w14:paraId="628B766F" w14:textId="77777777" w:rsidR="00A04A02" w:rsidRPr="00A04A02" w:rsidRDefault="00A04A02" w:rsidP="00A04A02">
            <w:pPr>
              <w:rPr>
                <w:rFonts w:cs="Calibri"/>
                <w:szCs w:val="24"/>
              </w:rPr>
            </w:pPr>
          </w:p>
        </w:tc>
        <w:tc>
          <w:tcPr>
            <w:tcW w:w="2540" w:type="dxa"/>
            <w:shd w:val="clear" w:color="auto" w:fill="8F7212"/>
            <w:vAlign w:val="center"/>
          </w:tcPr>
          <w:p w14:paraId="1B4B66D4" w14:textId="77777777" w:rsidR="00A04A02" w:rsidRPr="00A04A02" w:rsidRDefault="00A04A02" w:rsidP="00A04A02">
            <w:pPr>
              <w:rPr>
                <w:rFonts w:cs="Calibri"/>
                <w:szCs w:val="24"/>
              </w:rPr>
            </w:pPr>
            <w:r w:rsidRPr="00A04A02">
              <w:rPr>
                <w:rFonts w:cs="Calibri"/>
                <w:szCs w:val="24"/>
              </w:rPr>
              <w:t>Approved by</w:t>
            </w:r>
          </w:p>
        </w:tc>
        <w:tc>
          <w:tcPr>
            <w:tcW w:w="230" w:type="dxa"/>
            <w:vAlign w:val="center"/>
          </w:tcPr>
          <w:p w14:paraId="36B49913" w14:textId="77777777" w:rsidR="00A04A02" w:rsidRPr="00A04A02" w:rsidRDefault="00A04A02" w:rsidP="00A04A02">
            <w:pPr>
              <w:rPr>
                <w:rFonts w:cs="Calibri"/>
                <w:szCs w:val="24"/>
              </w:rPr>
            </w:pPr>
          </w:p>
        </w:tc>
        <w:tc>
          <w:tcPr>
            <w:tcW w:w="2347" w:type="dxa"/>
            <w:shd w:val="clear" w:color="auto" w:fill="F2F2F2" w:themeFill="background1" w:themeFillShade="F2"/>
            <w:vAlign w:val="center"/>
          </w:tcPr>
          <w:p w14:paraId="4961415F" w14:textId="77777777" w:rsidR="00A04A02" w:rsidRPr="00A04A02" w:rsidRDefault="00A04A02" w:rsidP="00A04A02">
            <w:pPr>
              <w:rPr>
                <w:rFonts w:cs="Calibri"/>
                <w:szCs w:val="24"/>
              </w:rPr>
            </w:pPr>
          </w:p>
        </w:tc>
      </w:tr>
    </w:tbl>
    <w:p w14:paraId="37A26AB3" w14:textId="5938DEEE" w:rsidR="00DA5696" w:rsidRDefault="00726AD8">
      <w:r>
        <w:rPr>
          <w:noProof/>
          <w:lang w:eastAsia="en-GB"/>
        </w:rPr>
        <mc:AlternateContent>
          <mc:Choice Requires="wps">
            <w:drawing>
              <wp:anchor distT="0" distB="0" distL="114300" distR="114300" simplePos="0" relativeHeight="251658240" behindDoc="0" locked="0" layoutInCell="1" allowOverlap="1" wp14:anchorId="66CBC429" wp14:editId="5E740461">
                <wp:simplePos x="0" y="0"/>
                <wp:positionH relativeFrom="page">
                  <wp:posOffset>266700</wp:posOffset>
                </wp:positionH>
                <wp:positionV relativeFrom="paragraph">
                  <wp:posOffset>213360</wp:posOffset>
                </wp:positionV>
                <wp:extent cx="7153275" cy="1143000"/>
                <wp:effectExtent l="0" t="0" r="9525" b="0"/>
                <wp:wrapNone/>
                <wp:docPr id="17" name="Text Box 17"/>
                <wp:cNvGraphicFramePr/>
                <a:graphic xmlns:a="http://schemas.openxmlformats.org/drawingml/2006/main">
                  <a:graphicData uri="http://schemas.microsoft.com/office/word/2010/wordprocessingShape">
                    <wps:wsp>
                      <wps:cNvSpPr txBox="1"/>
                      <wps:spPr>
                        <a:xfrm>
                          <a:off x="0" y="0"/>
                          <a:ext cx="7153275" cy="1143000"/>
                        </a:xfrm>
                        <a:prstGeom prst="rect">
                          <a:avLst/>
                        </a:prstGeom>
                        <a:solidFill>
                          <a:schemeClr val="lt1"/>
                        </a:solidFill>
                        <a:ln w="6350">
                          <a:noFill/>
                        </a:ln>
                      </wps:spPr>
                      <wps:txbx>
                        <w:txbxContent>
                          <w:p w14:paraId="627F5E7C" w14:textId="77777777" w:rsidR="009B2CD4" w:rsidRPr="00DF4653" w:rsidRDefault="009B2CD4" w:rsidP="009B2CD4">
                            <w:pPr>
                              <w:jc w:val="center"/>
                              <w:rPr>
                                <w:rFonts w:cs="Calibri"/>
                                <w:sz w:val="40"/>
                                <w:szCs w:val="40"/>
                              </w:rPr>
                            </w:pPr>
                          </w:p>
                          <w:p w14:paraId="4FA88F1B" w14:textId="4F504C0D" w:rsidR="00172A68" w:rsidRDefault="00172A68" w:rsidP="009B2CD4">
                            <w:pPr>
                              <w:jc w:val="center"/>
                              <w:rPr>
                                <w:rFonts w:cs="Calibri"/>
                                <w:b/>
                                <w:bCs/>
                                <w:sz w:val="40"/>
                                <w:szCs w:val="40"/>
                              </w:rPr>
                            </w:pPr>
                            <w:r>
                              <w:rPr>
                                <w:rFonts w:cs="Calibri"/>
                                <w:b/>
                                <w:bCs/>
                                <w:sz w:val="40"/>
                                <w:szCs w:val="40"/>
                              </w:rPr>
                              <w:t>Henbury View First School</w:t>
                            </w:r>
                          </w:p>
                          <w:p w14:paraId="4B589DCD" w14:textId="2C799727" w:rsidR="009B2CD4" w:rsidRPr="00DF4653" w:rsidRDefault="00126955" w:rsidP="009B2CD4">
                            <w:pPr>
                              <w:jc w:val="center"/>
                              <w:rPr>
                                <w:rFonts w:cs="Arial"/>
                                <w:b/>
                                <w:bCs/>
                                <w:sz w:val="48"/>
                                <w:szCs w:val="48"/>
                              </w:rPr>
                            </w:pPr>
                            <w:r>
                              <w:rPr>
                                <w:rFonts w:cs="Calibri"/>
                                <w:b/>
                                <w:bCs/>
                                <w:sz w:val="40"/>
                                <w:szCs w:val="40"/>
                              </w:rPr>
                              <w:t>Mobile Phone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21pt;margin-top:16.8pt;width:563.25pt;height:9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" fillcolor="white [3201]" stroked="f" strokeweight=".5pt">
                <v:textbox>
                  <w:txbxContent>
                    <w:p w14:paraId="627F5E7C" w14:textId="77777777" w:rsidR="009B2CD4" w:rsidRPr="00DF4653" w:rsidRDefault="009B2CD4" w:rsidP="009B2CD4">
                      <w:pPr>
                        <w:jc w:val="center"/>
                        <w:rPr>
                          <w:rFonts w:cs="Calibri"/>
                          <w:sz w:val="40"/>
                          <w:szCs w:val="40"/>
                        </w:rPr>
                      </w:pPr>
                    </w:p>
                    <w:p w14:paraId="4FA88F1B" w14:textId="4F504C0D" w:rsidR="00172A68" w:rsidRDefault="00172A68" w:rsidP="009B2CD4">
                      <w:pPr>
                        <w:jc w:val="center"/>
                        <w:rPr>
                          <w:rFonts w:cs="Calibri"/>
                          <w:b/>
                          <w:bCs/>
                          <w:sz w:val="40"/>
                          <w:szCs w:val="40"/>
                        </w:rPr>
                      </w:pPr>
                      <w:r>
                        <w:rPr>
                          <w:rFonts w:cs="Calibri"/>
                          <w:b/>
                          <w:bCs/>
                          <w:sz w:val="40"/>
                          <w:szCs w:val="40"/>
                        </w:rPr>
                        <w:t>Henbury View First School</w:t>
                      </w:r>
                    </w:p>
                    <w:p w14:paraId="4B589DCD" w14:textId="2C799727" w:rsidR="009B2CD4" w:rsidRPr="00DF4653" w:rsidRDefault="00126955" w:rsidP="009B2CD4">
                      <w:pPr>
                        <w:jc w:val="center"/>
                        <w:rPr>
                          <w:rFonts w:cs="Arial"/>
                          <w:b/>
                          <w:bCs/>
                          <w:sz w:val="48"/>
                          <w:szCs w:val="48"/>
                        </w:rPr>
                      </w:pPr>
                      <w:r>
                        <w:rPr>
                          <w:rFonts w:cs="Calibri"/>
                          <w:b/>
                          <w:bCs/>
                          <w:sz w:val="40"/>
                          <w:szCs w:val="40"/>
                        </w:rPr>
                        <w:t>Mobile Phone Policy</w:t>
                      </w:r>
                    </w:p>
                  </w:txbxContent>
                </v:textbox>
                <w10:wrap anchorx="page"/>
              </v:shape>
            </w:pict>
          </mc:Fallback>
        </mc:AlternateContent>
      </w:r>
    </w:p>
    <w:p w14:paraId="634AA4E2" w14:textId="5095461F" w:rsidR="00726AD8" w:rsidRDefault="00726AD8">
      <w:pPr>
        <w:spacing w:after="160" w:line="259" w:lineRule="auto"/>
        <w:rPr>
          <w:b/>
          <w:bCs/>
        </w:rPr>
      </w:pPr>
      <w:bookmarkStart w:id="0" w:name="_Toc201654765"/>
      <w:r>
        <w:rPr>
          <w:b/>
          <w:bCs/>
        </w:rPr>
        <w:br w:type="page"/>
      </w:r>
    </w:p>
    <w:p w14:paraId="6CE437B5" w14:textId="3D78EDE1" w:rsidR="00DA5696" w:rsidRPr="00726AD8" w:rsidRDefault="00DA5696" w:rsidP="00726AD8">
      <w:pPr>
        <w:rPr>
          <w:b/>
          <w:bCs/>
        </w:rPr>
      </w:pPr>
      <w:r w:rsidRPr="00726AD8">
        <w:rPr>
          <w:b/>
          <w:bCs/>
        </w:rPr>
        <w:lastRenderedPageBreak/>
        <w:t>History of Policy Changes</w:t>
      </w:r>
      <w:bookmarkEnd w:id="0"/>
      <w:r w:rsidR="003F20A1" w:rsidRPr="00726AD8">
        <w:rPr>
          <w:b/>
          <w:bCs/>
        </w:rPr>
        <w:br/>
      </w:r>
    </w:p>
    <w:tbl>
      <w:tblPr>
        <w:tblStyle w:val="TableGrid"/>
        <w:tblW w:w="0" w:type="auto"/>
        <w:tblInd w:w="137" w:type="dxa"/>
        <w:tblLook w:val="04A0" w:firstRow="1" w:lastRow="0" w:firstColumn="1" w:lastColumn="0" w:noHBand="0" w:noVBand="1"/>
      </w:tblPr>
      <w:tblGrid>
        <w:gridCol w:w="970"/>
        <w:gridCol w:w="880"/>
        <w:gridCol w:w="5408"/>
        <w:gridCol w:w="1621"/>
      </w:tblGrid>
      <w:tr w:rsidR="00DA5696" w:rsidRPr="00F12AE5" w14:paraId="51A3E3F8" w14:textId="77777777" w:rsidTr="000261C6">
        <w:tc>
          <w:tcPr>
            <w:tcW w:w="975" w:type="dxa"/>
            <w:shd w:val="clear" w:color="auto" w:fill="D9D9D9" w:themeFill="background1" w:themeFillShade="D9"/>
            <w:hideMark/>
          </w:tcPr>
          <w:p w14:paraId="31837BAF" w14:textId="77777777" w:rsidR="00DA5696" w:rsidRPr="00F12AE5" w:rsidRDefault="00DA5696" w:rsidP="00A04A02">
            <w:pPr>
              <w:rPr>
                <w:rFonts w:cs="Calibri"/>
                <w:b/>
                <w:bCs/>
              </w:rPr>
            </w:pPr>
            <w:r w:rsidRPr="00F12AE5">
              <w:rPr>
                <w:rFonts w:cs="Calibri"/>
                <w:b/>
                <w:bCs/>
              </w:rPr>
              <w:t>Date</w:t>
            </w:r>
          </w:p>
        </w:tc>
        <w:tc>
          <w:tcPr>
            <w:tcW w:w="696" w:type="dxa"/>
            <w:shd w:val="clear" w:color="auto" w:fill="D9D9D9" w:themeFill="background1" w:themeFillShade="D9"/>
            <w:hideMark/>
          </w:tcPr>
          <w:p w14:paraId="1C2CC0FE" w14:textId="77777777" w:rsidR="00DA5696" w:rsidRPr="00F12AE5" w:rsidRDefault="00DA5696" w:rsidP="00A04A02">
            <w:pPr>
              <w:rPr>
                <w:rFonts w:cs="Calibri"/>
                <w:b/>
                <w:bCs/>
              </w:rPr>
            </w:pPr>
            <w:r w:rsidRPr="00F12AE5">
              <w:rPr>
                <w:rFonts w:cs="Calibri"/>
                <w:b/>
                <w:bCs/>
              </w:rPr>
              <w:t>Page</w:t>
            </w:r>
          </w:p>
        </w:tc>
        <w:tc>
          <w:tcPr>
            <w:tcW w:w="5571" w:type="dxa"/>
            <w:shd w:val="clear" w:color="auto" w:fill="D9D9D9" w:themeFill="background1" w:themeFillShade="D9"/>
            <w:hideMark/>
          </w:tcPr>
          <w:p w14:paraId="7BF490A2" w14:textId="77777777" w:rsidR="00DA5696" w:rsidRPr="00F12AE5" w:rsidRDefault="00DA5696" w:rsidP="00A04A02">
            <w:pPr>
              <w:rPr>
                <w:rFonts w:cs="Calibri"/>
                <w:b/>
                <w:bCs/>
              </w:rPr>
            </w:pPr>
            <w:r w:rsidRPr="00F12AE5">
              <w:rPr>
                <w:rFonts w:cs="Calibri"/>
                <w:b/>
                <w:bCs/>
              </w:rPr>
              <w:t>Change</w:t>
            </w:r>
          </w:p>
        </w:tc>
        <w:tc>
          <w:tcPr>
            <w:tcW w:w="1637" w:type="dxa"/>
            <w:shd w:val="clear" w:color="auto" w:fill="D9D9D9" w:themeFill="background1" w:themeFillShade="D9"/>
            <w:hideMark/>
          </w:tcPr>
          <w:p w14:paraId="705D982D" w14:textId="77777777" w:rsidR="00DA5696" w:rsidRPr="00F12AE5" w:rsidRDefault="00DA5696" w:rsidP="00A04A02">
            <w:pPr>
              <w:rPr>
                <w:rFonts w:cs="Calibri"/>
                <w:b/>
                <w:bCs/>
              </w:rPr>
            </w:pPr>
            <w:r w:rsidRPr="00F12AE5">
              <w:rPr>
                <w:rFonts w:cs="Calibri"/>
                <w:b/>
                <w:bCs/>
              </w:rPr>
              <w:t>Origin of Change</w:t>
            </w:r>
          </w:p>
        </w:tc>
      </w:tr>
      <w:tr w:rsidR="00DA5696" w:rsidRPr="00F12AE5" w14:paraId="1F9CC81D" w14:textId="77777777" w:rsidTr="000261C6">
        <w:tc>
          <w:tcPr>
            <w:tcW w:w="975" w:type="dxa"/>
            <w:hideMark/>
          </w:tcPr>
          <w:p w14:paraId="176D710C" w14:textId="7BFC346E" w:rsidR="00DA5696" w:rsidRPr="00F12AE5" w:rsidRDefault="00D92385" w:rsidP="00A04A02">
            <w:pPr>
              <w:rPr>
                <w:rFonts w:cs="Calibri"/>
              </w:rPr>
            </w:pPr>
            <w:r>
              <w:rPr>
                <w:rFonts w:cs="Calibri"/>
              </w:rPr>
              <w:t>Oct 26</w:t>
            </w:r>
          </w:p>
        </w:tc>
        <w:tc>
          <w:tcPr>
            <w:tcW w:w="696" w:type="dxa"/>
          </w:tcPr>
          <w:p w14:paraId="5C968591" w14:textId="2CEA7963" w:rsidR="00DA5696" w:rsidRPr="00F12AE5" w:rsidRDefault="00DA5696" w:rsidP="00A04A02">
            <w:pPr>
              <w:rPr>
                <w:rFonts w:cs="Calibri"/>
              </w:rPr>
            </w:pPr>
          </w:p>
        </w:tc>
        <w:tc>
          <w:tcPr>
            <w:tcW w:w="5571" w:type="dxa"/>
          </w:tcPr>
          <w:p w14:paraId="158EEBF6" w14:textId="5425090C" w:rsidR="00DA5696" w:rsidRPr="00F12AE5" w:rsidRDefault="00D92385" w:rsidP="00A04A02">
            <w:pPr>
              <w:rPr>
                <w:rFonts w:cs="Calibri"/>
              </w:rPr>
            </w:pPr>
            <w:r>
              <w:rPr>
                <w:rFonts w:cs="Calibri"/>
              </w:rPr>
              <w:t xml:space="preserve">Addition of section relating to the use of location tracking devices </w:t>
            </w:r>
          </w:p>
        </w:tc>
        <w:tc>
          <w:tcPr>
            <w:tcW w:w="1637" w:type="dxa"/>
            <w:hideMark/>
          </w:tcPr>
          <w:p w14:paraId="26FEFF81" w14:textId="47591F93" w:rsidR="00DA5696" w:rsidRPr="00F12AE5" w:rsidRDefault="00DA5696" w:rsidP="00A04A02">
            <w:pPr>
              <w:rPr>
                <w:rFonts w:cs="Calibri"/>
              </w:rPr>
            </w:pPr>
          </w:p>
        </w:tc>
      </w:tr>
    </w:tbl>
    <w:p w14:paraId="17317D1A" w14:textId="77777777" w:rsidR="00DA5696" w:rsidRDefault="00DA5696"/>
    <w:sdt>
      <w:sdtPr>
        <w:rPr>
          <w:rFonts w:asciiTheme="minorHAnsi" w:eastAsiaTheme="minorHAnsi" w:hAnsiTheme="minorHAnsi" w:cstheme="minorBidi"/>
          <w:b w:val="0"/>
          <w:szCs w:val="22"/>
        </w:rPr>
        <w:id w:val="-2074963613"/>
        <w:docPartObj>
          <w:docPartGallery w:val="Table of Contents"/>
          <w:docPartUnique/>
        </w:docPartObj>
      </w:sdtPr>
      <w:sdtEndPr>
        <w:rPr>
          <w:rFonts w:ascii="Verdana" w:hAnsi="Verdana"/>
          <w:bCs/>
          <w:noProof/>
        </w:rPr>
      </w:sdtEndPr>
      <w:sdtContent>
        <w:p w14:paraId="1D289369" w14:textId="4B92C3AD" w:rsidR="00F50599" w:rsidRPr="00DA5696" w:rsidRDefault="00F50599" w:rsidP="00E33004">
          <w:pPr>
            <w:pStyle w:val="Heading1"/>
            <w:numPr>
              <w:ilvl w:val="0"/>
              <w:numId w:val="0"/>
            </w:numPr>
          </w:pPr>
        </w:p>
        <w:p w14:paraId="20ABFAB5" w14:textId="5D453E7A" w:rsidR="00D92385" w:rsidRDefault="00F50599">
          <w:pPr>
            <w:pStyle w:val="TOC1"/>
            <w:tabs>
              <w:tab w:val="left" w:pos="720"/>
              <w:tab w:val="right" w:leader="dot" w:pos="9016"/>
            </w:tabs>
            <w:rPr>
              <w:rFonts w:asciiTheme="minorHAnsi" w:eastAsiaTheme="minorEastAsia" w:hAnsiTheme="minorHAnsi"/>
              <w:noProof/>
              <w:szCs w:val="24"/>
              <w:lang w:eastAsia="en-GB"/>
            </w:rPr>
          </w:pPr>
          <w:r w:rsidRPr="00DA5696">
            <w:rPr>
              <w:rFonts w:cs="Calibri"/>
            </w:rPr>
            <w:fldChar w:fldCharType="begin"/>
          </w:r>
          <w:r w:rsidRPr="00DA5696">
            <w:rPr>
              <w:rFonts w:cs="Calibri"/>
            </w:rPr>
            <w:instrText xml:space="preserve"> TOC \o "1-3" \h \z \u </w:instrText>
          </w:r>
          <w:r w:rsidRPr="00DA5696">
            <w:rPr>
              <w:rFonts w:cs="Calibri"/>
            </w:rPr>
            <w:fldChar w:fldCharType="separate"/>
          </w:r>
          <w:hyperlink w:anchor="_Toc241732631" w:history="1">
            <w:r w:rsidR="00D92385" w:rsidRPr="00D840C5">
              <w:rPr>
                <w:rStyle w:val="Hyperlink"/>
                <w:noProof/>
              </w:rPr>
              <w:t>1.</w:t>
            </w:r>
            <w:r w:rsidR="00D92385">
              <w:rPr>
                <w:rFonts w:asciiTheme="minorHAnsi" w:eastAsiaTheme="minorEastAsia" w:hAnsiTheme="minorHAnsi"/>
                <w:noProof/>
                <w:szCs w:val="24"/>
                <w:lang w:eastAsia="en-GB"/>
              </w:rPr>
              <w:tab/>
            </w:r>
            <w:r w:rsidR="00D92385" w:rsidRPr="00D840C5">
              <w:rPr>
                <w:rStyle w:val="Hyperlink"/>
                <w:noProof/>
              </w:rPr>
              <w:t>Scope</w:t>
            </w:r>
            <w:r w:rsidR="00D92385">
              <w:rPr>
                <w:noProof/>
                <w:webHidden/>
              </w:rPr>
              <w:tab/>
            </w:r>
            <w:r w:rsidR="00D92385">
              <w:rPr>
                <w:noProof/>
                <w:webHidden/>
              </w:rPr>
              <w:fldChar w:fldCharType="begin"/>
            </w:r>
            <w:r w:rsidR="00D92385">
              <w:rPr>
                <w:noProof/>
                <w:webHidden/>
              </w:rPr>
              <w:instrText xml:space="preserve"> PAGEREF _Toc241732631 \h </w:instrText>
            </w:r>
            <w:r w:rsidR="00D92385">
              <w:rPr>
                <w:noProof/>
                <w:webHidden/>
              </w:rPr>
            </w:r>
            <w:r w:rsidR="00D92385">
              <w:rPr>
                <w:noProof/>
                <w:webHidden/>
              </w:rPr>
              <w:fldChar w:fldCharType="separate"/>
            </w:r>
            <w:r w:rsidR="00D92385">
              <w:rPr>
                <w:noProof/>
                <w:webHidden/>
              </w:rPr>
              <w:t>3</w:t>
            </w:r>
            <w:r w:rsidR="00D92385">
              <w:rPr>
                <w:noProof/>
                <w:webHidden/>
              </w:rPr>
              <w:fldChar w:fldCharType="end"/>
            </w:r>
          </w:hyperlink>
        </w:p>
        <w:p w14:paraId="00BDBF4F" w14:textId="317DB3F6" w:rsidR="00D92385" w:rsidRDefault="00D92385">
          <w:pPr>
            <w:pStyle w:val="TOC1"/>
            <w:tabs>
              <w:tab w:val="left" w:pos="720"/>
              <w:tab w:val="right" w:leader="dot" w:pos="9016"/>
            </w:tabs>
            <w:rPr>
              <w:rFonts w:asciiTheme="minorHAnsi" w:eastAsiaTheme="minorEastAsia" w:hAnsiTheme="minorHAnsi"/>
              <w:noProof/>
              <w:szCs w:val="24"/>
              <w:lang w:eastAsia="en-GB"/>
            </w:rPr>
          </w:pPr>
          <w:hyperlink w:anchor="_Toc241732632" w:history="1">
            <w:r w:rsidRPr="00D840C5">
              <w:rPr>
                <w:rStyle w:val="Hyperlink"/>
                <w:noProof/>
              </w:rPr>
              <w:t>2.</w:t>
            </w:r>
            <w:r>
              <w:rPr>
                <w:rFonts w:asciiTheme="minorHAnsi" w:eastAsiaTheme="minorEastAsia" w:hAnsiTheme="minorHAnsi"/>
                <w:noProof/>
                <w:szCs w:val="24"/>
                <w:lang w:eastAsia="en-GB"/>
              </w:rPr>
              <w:tab/>
            </w:r>
            <w:r w:rsidRPr="00D840C5">
              <w:rPr>
                <w:rStyle w:val="Hyperlink"/>
                <w:noProof/>
              </w:rPr>
              <w:t>Definitions</w:t>
            </w:r>
            <w:r>
              <w:rPr>
                <w:noProof/>
                <w:webHidden/>
              </w:rPr>
              <w:tab/>
            </w:r>
            <w:r>
              <w:rPr>
                <w:noProof/>
                <w:webHidden/>
              </w:rPr>
              <w:fldChar w:fldCharType="begin"/>
            </w:r>
            <w:r>
              <w:rPr>
                <w:noProof/>
                <w:webHidden/>
              </w:rPr>
              <w:instrText xml:space="preserve"> PAGEREF _Toc241732632 \h </w:instrText>
            </w:r>
            <w:r>
              <w:rPr>
                <w:noProof/>
                <w:webHidden/>
              </w:rPr>
            </w:r>
            <w:r>
              <w:rPr>
                <w:noProof/>
                <w:webHidden/>
              </w:rPr>
              <w:fldChar w:fldCharType="separate"/>
            </w:r>
            <w:r>
              <w:rPr>
                <w:noProof/>
                <w:webHidden/>
              </w:rPr>
              <w:t>4</w:t>
            </w:r>
            <w:r>
              <w:rPr>
                <w:noProof/>
                <w:webHidden/>
              </w:rPr>
              <w:fldChar w:fldCharType="end"/>
            </w:r>
          </w:hyperlink>
        </w:p>
        <w:p w14:paraId="0A60ED1B" w14:textId="142F3D08" w:rsidR="00D92385" w:rsidRDefault="00D92385">
          <w:pPr>
            <w:pStyle w:val="TOC1"/>
            <w:tabs>
              <w:tab w:val="left" w:pos="720"/>
              <w:tab w:val="right" w:leader="dot" w:pos="9016"/>
            </w:tabs>
            <w:rPr>
              <w:rFonts w:asciiTheme="minorHAnsi" w:eastAsiaTheme="minorEastAsia" w:hAnsiTheme="minorHAnsi"/>
              <w:noProof/>
              <w:szCs w:val="24"/>
              <w:lang w:eastAsia="en-GB"/>
            </w:rPr>
          </w:pPr>
          <w:hyperlink w:anchor="_Toc241732633" w:history="1">
            <w:r w:rsidRPr="00D840C5">
              <w:rPr>
                <w:rStyle w:val="Hyperlink"/>
                <w:noProof/>
              </w:rPr>
              <w:t>3.</w:t>
            </w:r>
            <w:r>
              <w:rPr>
                <w:rFonts w:asciiTheme="minorHAnsi" w:eastAsiaTheme="minorEastAsia" w:hAnsiTheme="minorHAnsi"/>
                <w:noProof/>
                <w:szCs w:val="24"/>
                <w:lang w:eastAsia="en-GB"/>
              </w:rPr>
              <w:tab/>
            </w:r>
            <w:r w:rsidRPr="00D840C5">
              <w:rPr>
                <w:rStyle w:val="Hyperlink"/>
                <w:noProof/>
              </w:rPr>
              <w:t>Responsibilities</w:t>
            </w:r>
            <w:r>
              <w:rPr>
                <w:noProof/>
                <w:webHidden/>
              </w:rPr>
              <w:tab/>
            </w:r>
            <w:r>
              <w:rPr>
                <w:noProof/>
                <w:webHidden/>
              </w:rPr>
              <w:fldChar w:fldCharType="begin"/>
            </w:r>
            <w:r>
              <w:rPr>
                <w:noProof/>
                <w:webHidden/>
              </w:rPr>
              <w:instrText xml:space="preserve"> PAGEREF _Toc241732633 \h </w:instrText>
            </w:r>
            <w:r>
              <w:rPr>
                <w:noProof/>
                <w:webHidden/>
              </w:rPr>
            </w:r>
            <w:r>
              <w:rPr>
                <w:noProof/>
                <w:webHidden/>
              </w:rPr>
              <w:fldChar w:fldCharType="separate"/>
            </w:r>
            <w:r>
              <w:rPr>
                <w:noProof/>
                <w:webHidden/>
              </w:rPr>
              <w:t>4</w:t>
            </w:r>
            <w:r>
              <w:rPr>
                <w:noProof/>
                <w:webHidden/>
              </w:rPr>
              <w:fldChar w:fldCharType="end"/>
            </w:r>
          </w:hyperlink>
        </w:p>
        <w:p w14:paraId="4374C926" w14:textId="3C072D4A" w:rsidR="00D92385" w:rsidRDefault="00D92385">
          <w:pPr>
            <w:pStyle w:val="TOC1"/>
            <w:tabs>
              <w:tab w:val="left" w:pos="720"/>
              <w:tab w:val="right" w:leader="dot" w:pos="9016"/>
            </w:tabs>
            <w:rPr>
              <w:rFonts w:asciiTheme="minorHAnsi" w:eastAsiaTheme="minorEastAsia" w:hAnsiTheme="minorHAnsi"/>
              <w:noProof/>
              <w:szCs w:val="24"/>
              <w:lang w:eastAsia="en-GB"/>
            </w:rPr>
          </w:pPr>
          <w:hyperlink w:anchor="_Toc241732634" w:history="1">
            <w:r w:rsidRPr="00D840C5">
              <w:rPr>
                <w:rStyle w:val="Hyperlink"/>
                <w:noProof/>
              </w:rPr>
              <w:t>4.</w:t>
            </w:r>
            <w:r>
              <w:rPr>
                <w:rFonts w:asciiTheme="minorHAnsi" w:eastAsiaTheme="minorEastAsia" w:hAnsiTheme="minorHAnsi"/>
                <w:noProof/>
                <w:szCs w:val="24"/>
                <w:lang w:eastAsia="en-GB"/>
              </w:rPr>
              <w:tab/>
            </w:r>
            <w:r w:rsidRPr="00D840C5">
              <w:rPr>
                <w:rStyle w:val="Hyperlink"/>
                <w:noProof/>
              </w:rPr>
              <w:t>Use of mobile phones by pupils</w:t>
            </w:r>
            <w:r>
              <w:rPr>
                <w:noProof/>
                <w:webHidden/>
              </w:rPr>
              <w:tab/>
            </w:r>
            <w:r>
              <w:rPr>
                <w:noProof/>
                <w:webHidden/>
              </w:rPr>
              <w:fldChar w:fldCharType="begin"/>
            </w:r>
            <w:r>
              <w:rPr>
                <w:noProof/>
                <w:webHidden/>
              </w:rPr>
              <w:instrText xml:space="preserve"> PAGEREF _Toc241732634 \h </w:instrText>
            </w:r>
            <w:r>
              <w:rPr>
                <w:noProof/>
                <w:webHidden/>
              </w:rPr>
            </w:r>
            <w:r>
              <w:rPr>
                <w:noProof/>
                <w:webHidden/>
              </w:rPr>
              <w:fldChar w:fldCharType="separate"/>
            </w:r>
            <w:r>
              <w:rPr>
                <w:noProof/>
                <w:webHidden/>
              </w:rPr>
              <w:t>4</w:t>
            </w:r>
            <w:r>
              <w:rPr>
                <w:noProof/>
                <w:webHidden/>
              </w:rPr>
              <w:fldChar w:fldCharType="end"/>
            </w:r>
          </w:hyperlink>
        </w:p>
        <w:p w14:paraId="72559FD0" w14:textId="026A0378" w:rsidR="00D92385" w:rsidRDefault="00D92385">
          <w:pPr>
            <w:pStyle w:val="TOC1"/>
            <w:tabs>
              <w:tab w:val="left" w:pos="720"/>
              <w:tab w:val="right" w:leader="dot" w:pos="9016"/>
            </w:tabs>
            <w:rPr>
              <w:rFonts w:asciiTheme="minorHAnsi" w:eastAsiaTheme="minorEastAsia" w:hAnsiTheme="minorHAnsi"/>
              <w:noProof/>
              <w:szCs w:val="24"/>
              <w:lang w:eastAsia="en-GB"/>
            </w:rPr>
          </w:pPr>
          <w:hyperlink w:anchor="_Toc241732635" w:history="1">
            <w:r w:rsidRPr="00D840C5">
              <w:rPr>
                <w:rStyle w:val="Hyperlink"/>
                <w:noProof/>
              </w:rPr>
              <w:t>5.</w:t>
            </w:r>
            <w:r>
              <w:rPr>
                <w:rFonts w:asciiTheme="minorHAnsi" w:eastAsiaTheme="minorEastAsia" w:hAnsiTheme="minorHAnsi"/>
                <w:noProof/>
                <w:szCs w:val="24"/>
                <w:lang w:eastAsia="en-GB"/>
              </w:rPr>
              <w:tab/>
            </w:r>
            <w:r w:rsidRPr="00D840C5">
              <w:rPr>
                <w:rStyle w:val="Hyperlink"/>
                <w:noProof/>
              </w:rPr>
              <w:t>Use of Location Tracking Devices</w:t>
            </w:r>
            <w:r>
              <w:rPr>
                <w:noProof/>
                <w:webHidden/>
              </w:rPr>
              <w:tab/>
            </w:r>
            <w:r>
              <w:rPr>
                <w:noProof/>
                <w:webHidden/>
              </w:rPr>
              <w:fldChar w:fldCharType="begin"/>
            </w:r>
            <w:r>
              <w:rPr>
                <w:noProof/>
                <w:webHidden/>
              </w:rPr>
              <w:instrText xml:space="preserve"> PAGEREF _Toc241732635 \h </w:instrText>
            </w:r>
            <w:r>
              <w:rPr>
                <w:noProof/>
                <w:webHidden/>
              </w:rPr>
            </w:r>
            <w:r>
              <w:rPr>
                <w:noProof/>
                <w:webHidden/>
              </w:rPr>
              <w:fldChar w:fldCharType="separate"/>
            </w:r>
            <w:r>
              <w:rPr>
                <w:noProof/>
                <w:webHidden/>
              </w:rPr>
              <w:t>6</w:t>
            </w:r>
            <w:r>
              <w:rPr>
                <w:noProof/>
                <w:webHidden/>
              </w:rPr>
              <w:fldChar w:fldCharType="end"/>
            </w:r>
          </w:hyperlink>
        </w:p>
        <w:p w14:paraId="59E0F163" w14:textId="67CB076C" w:rsidR="00D92385" w:rsidRDefault="00D92385">
          <w:pPr>
            <w:pStyle w:val="TOC1"/>
            <w:tabs>
              <w:tab w:val="left" w:pos="720"/>
              <w:tab w:val="right" w:leader="dot" w:pos="9016"/>
            </w:tabs>
            <w:rPr>
              <w:rFonts w:asciiTheme="minorHAnsi" w:eastAsiaTheme="minorEastAsia" w:hAnsiTheme="minorHAnsi"/>
              <w:noProof/>
              <w:szCs w:val="24"/>
              <w:lang w:eastAsia="en-GB"/>
            </w:rPr>
          </w:pPr>
          <w:hyperlink w:anchor="_Toc241732636" w:history="1">
            <w:r w:rsidRPr="00D840C5">
              <w:rPr>
                <w:rStyle w:val="Hyperlink"/>
                <w:noProof/>
              </w:rPr>
              <w:t>6.</w:t>
            </w:r>
            <w:r>
              <w:rPr>
                <w:rFonts w:asciiTheme="minorHAnsi" w:eastAsiaTheme="minorEastAsia" w:hAnsiTheme="minorHAnsi"/>
                <w:noProof/>
                <w:szCs w:val="24"/>
                <w:lang w:eastAsia="en-GB"/>
              </w:rPr>
              <w:tab/>
            </w:r>
            <w:r w:rsidRPr="00D840C5">
              <w:rPr>
                <w:rStyle w:val="Hyperlink"/>
                <w:noProof/>
              </w:rPr>
              <w:t>Contacting your child in the school day</w:t>
            </w:r>
            <w:r>
              <w:rPr>
                <w:noProof/>
                <w:webHidden/>
              </w:rPr>
              <w:tab/>
            </w:r>
            <w:r>
              <w:rPr>
                <w:noProof/>
                <w:webHidden/>
              </w:rPr>
              <w:fldChar w:fldCharType="begin"/>
            </w:r>
            <w:r>
              <w:rPr>
                <w:noProof/>
                <w:webHidden/>
              </w:rPr>
              <w:instrText xml:space="preserve"> PAGEREF _Toc241732636 \h </w:instrText>
            </w:r>
            <w:r>
              <w:rPr>
                <w:noProof/>
                <w:webHidden/>
              </w:rPr>
            </w:r>
            <w:r>
              <w:rPr>
                <w:noProof/>
                <w:webHidden/>
              </w:rPr>
              <w:fldChar w:fldCharType="separate"/>
            </w:r>
            <w:r>
              <w:rPr>
                <w:noProof/>
                <w:webHidden/>
              </w:rPr>
              <w:t>7</w:t>
            </w:r>
            <w:r>
              <w:rPr>
                <w:noProof/>
                <w:webHidden/>
              </w:rPr>
              <w:fldChar w:fldCharType="end"/>
            </w:r>
          </w:hyperlink>
        </w:p>
        <w:p w14:paraId="25994280" w14:textId="60B340FE" w:rsidR="00D92385" w:rsidRDefault="00D92385">
          <w:pPr>
            <w:pStyle w:val="TOC1"/>
            <w:tabs>
              <w:tab w:val="left" w:pos="720"/>
              <w:tab w:val="right" w:leader="dot" w:pos="9016"/>
            </w:tabs>
            <w:rPr>
              <w:rFonts w:asciiTheme="minorHAnsi" w:eastAsiaTheme="minorEastAsia" w:hAnsiTheme="minorHAnsi"/>
              <w:noProof/>
              <w:szCs w:val="24"/>
              <w:lang w:eastAsia="en-GB"/>
            </w:rPr>
          </w:pPr>
          <w:hyperlink w:anchor="_Toc241732637" w:history="1">
            <w:r w:rsidRPr="00D840C5">
              <w:rPr>
                <w:rStyle w:val="Hyperlink"/>
                <w:noProof/>
              </w:rPr>
              <w:t>7.</w:t>
            </w:r>
            <w:r>
              <w:rPr>
                <w:rFonts w:asciiTheme="minorHAnsi" w:eastAsiaTheme="minorEastAsia" w:hAnsiTheme="minorHAnsi"/>
                <w:noProof/>
                <w:szCs w:val="24"/>
                <w:lang w:eastAsia="en-GB"/>
              </w:rPr>
              <w:tab/>
            </w:r>
            <w:r w:rsidRPr="00D840C5">
              <w:rPr>
                <w:rStyle w:val="Hyperlink"/>
                <w:noProof/>
              </w:rPr>
              <w:t>Exceptions to the policy</w:t>
            </w:r>
            <w:r>
              <w:rPr>
                <w:noProof/>
                <w:webHidden/>
              </w:rPr>
              <w:tab/>
            </w:r>
            <w:r>
              <w:rPr>
                <w:noProof/>
                <w:webHidden/>
              </w:rPr>
              <w:fldChar w:fldCharType="begin"/>
            </w:r>
            <w:r>
              <w:rPr>
                <w:noProof/>
                <w:webHidden/>
              </w:rPr>
              <w:instrText xml:space="preserve"> PAGEREF _Toc241732637 \h </w:instrText>
            </w:r>
            <w:r>
              <w:rPr>
                <w:noProof/>
                <w:webHidden/>
              </w:rPr>
            </w:r>
            <w:r>
              <w:rPr>
                <w:noProof/>
                <w:webHidden/>
              </w:rPr>
              <w:fldChar w:fldCharType="separate"/>
            </w:r>
            <w:r>
              <w:rPr>
                <w:noProof/>
                <w:webHidden/>
              </w:rPr>
              <w:t>7</w:t>
            </w:r>
            <w:r>
              <w:rPr>
                <w:noProof/>
                <w:webHidden/>
              </w:rPr>
              <w:fldChar w:fldCharType="end"/>
            </w:r>
          </w:hyperlink>
        </w:p>
        <w:p w14:paraId="0398F2AF" w14:textId="125FBD23" w:rsidR="00D92385" w:rsidRDefault="00D92385">
          <w:pPr>
            <w:pStyle w:val="TOC1"/>
            <w:tabs>
              <w:tab w:val="left" w:pos="720"/>
              <w:tab w:val="right" w:leader="dot" w:pos="9016"/>
            </w:tabs>
            <w:rPr>
              <w:rFonts w:asciiTheme="minorHAnsi" w:eastAsiaTheme="minorEastAsia" w:hAnsiTheme="minorHAnsi"/>
              <w:noProof/>
              <w:szCs w:val="24"/>
              <w:lang w:eastAsia="en-GB"/>
            </w:rPr>
          </w:pPr>
          <w:hyperlink w:anchor="_Toc241732638" w:history="1">
            <w:r w:rsidRPr="00D840C5">
              <w:rPr>
                <w:rStyle w:val="Hyperlink"/>
                <w:noProof/>
              </w:rPr>
              <w:t>8.</w:t>
            </w:r>
            <w:r>
              <w:rPr>
                <w:rFonts w:asciiTheme="minorHAnsi" w:eastAsiaTheme="minorEastAsia" w:hAnsiTheme="minorHAnsi"/>
                <w:noProof/>
                <w:szCs w:val="24"/>
                <w:lang w:eastAsia="en-GB"/>
              </w:rPr>
              <w:tab/>
            </w:r>
            <w:r w:rsidRPr="00D840C5">
              <w:rPr>
                <w:rStyle w:val="Hyperlink"/>
                <w:noProof/>
              </w:rPr>
              <w:t>Monitoring &amp; Review</w:t>
            </w:r>
            <w:r>
              <w:rPr>
                <w:noProof/>
                <w:webHidden/>
              </w:rPr>
              <w:tab/>
            </w:r>
            <w:r>
              <w:rPr>
                <w:noProof/>
                <w:webHidden/>
              </w:rPr>
              <w:fldChar w:fldCharType="begin"/>
            </w:r>
            <w:r>
              <w:rPr>
                <w:noProof/>
                <w:webHidden/>
              </w:rPr>
              <w:instrText xml:space="preserve"> PAGEREF _Toc241732638 \h </w:instrText>
            </w:r>
            <w:r>
              <w:rPr>
                <w:noProof/>
                <w:webHidden/>
              </w:rPr>
            </w:r>
            <w:r>
              <w:rPr>
                <w:noProof/>
                <w:webHidden/>
              </w:rPr>
              <w:fldChar w:fldCharType="separate"/>
            </w:r>
            <w:r>
              <w:rPr>
                <w:noProof/>
                <w:webHidden/>
              </w:rPr>
              <w:t>7</w:t>
            </w:r>
            <w:r>
              <w:rPr>
                <w:noProof/>
                <w:webHidden/>
              </w:rPr>
              <w:fldChar w:fldCharType="end"/>
            </w:r>
          </w:hyperlink>
        </w:p>
        <w:p w14:paraId="1DA2D04F" w14:textId="3892BFF9" w:rsidR="00D92385" w:rsidRDefault="00D92385">
          <w:pPr>
            <w:pStyle w:val="TOC1"/>
            <w:tabs>
              <w:tab w:val="left" w:pos="720"/>
              <w:tab w:val="right" w:leader="dot" w:pos="9016"/>
            </w:tabs>
            <w:rPr>
              <w:rFonts w:asciiTheme="minorHAnsi" w:eastAsiaTheme="minorEastAsia" w:hAnsiTheme="minorHAnsi"/>
              <w:noProof/>
              <w:szCs w:val="24"/>
              <w:lang w:eastAsia="en-GB"/>
            </w:rPr>
          </w:pPr>
          <w:hyperlink w:anchor="_Toc241732639" w:history="1">
            <w:r w:rsidRPr="00D840C5">
              <w:rPr>
                <w:rStyle w:val="Hyperlink"/>
                <w:noProof/>
              </w:rPr>
              <w:t>9.</w:t>
            </w:r>
            <w:r>
              <w:rPr>
                <w:rFonts w:asciiTheme="minorHAnsi" w:eastAsiaTheme="minorEastAsia" w:hAnsiTheme="minorHAnsi"/>
                <w:noProof/>
                <w:szCs w:val="24"/>
                <w:lang w:eastAsia="en-GB"/>
              </w:rPr>
              <w:tab/>
            </w:r>
            <w:r w:rsidRPr="00D840C5">
              <w:rPr>
                <w:rStyle w:val="Hyperlink"/>
                <w:noProof/>
              </w:rPr>
              <w:t>Link to other HET policies and government guidance</w:t>
            </w:r>
            <w:r>
              <w:rPr>
                <w:noProof/>
                <w:webHidden/>
              </w:rPr>
              <w:tab/>
            </w:r>
            <w:r>
              <w:rPr>
                <w:noProof/>
                <w:webHidden/>
              </w:rPr>
              <w:fldChar w:fldCharType="begin"/>
            </w:r>
            <w:r>
              <w:rPr>
                <w:noProof/>
                <w:webHidden/>
              </w:rPr>
              <w:instrText xml:space="preserve"> PAGEREF _Toc241732639 \h </w:instrText>
            </w:r>
            <w:r>
              <w:rPr>
                <w:noProof/>
                <w:webHidden/>
              </w:rPr>
            </w:r>
            <w:r>
              <w:rPr>
                <w:noProof/>
                <w:webHidden/>
              </w:rPr>
              <w:fldChar w:fldCharType="separate"/>
            </w:r>
            <w:r>
              <w:rPr>
                <w:noProof/>
                <w:webHidden/>
              </w:rPr>
              <w:t>7</w:t>
            </w:r>
            <w:r>
              <w:rPr>
                <w:noProof/>
                <w:webHidden/>
              </w:rPr>
              <w:fldChar w:fldCharType="end"/>
            </w:r>
          </w:hyperlink>
        </w:p>
        <w:p w14:paraId="0A1E2B0A" w14:textId="330A5FCC" w:rsidR="00D92385" w:rsidRDefault="00D92385">
          <w:pPr>
            <w:pStyle w:val="TOC1"/>
            <w:tabs>
              <w:tab w:val="left" w:pos="720"/>
              <w:tab w:val="right" w:leader="dot" w:pos="9016"/>
            </w:tabs>
            <w:rPr>
              <w:rFonts w:asciiTheme="minorHAnsi" w:eastAsiaTheme="minorEastAsia" w:hAnsiTheme="minorHAnsi"/>
              <w:noProof/>
              <w:szCs w:val="24"/>
              <w:lang w:eastAsia="en-GB"/>
            </w:rPr>
          </w:pPr>
          <w:hyperlink w:anchor="_Toc241732640" w:history="1">
            <w:r w:rsidRPr="00D840C5">
              <w:rPr>
                <w:rStyle w:val="Hyperlink"/>
                <w:noProof/>
              </w:rPr>
              <w:t>10.</w:t>
            </w:r>
            <w:r>
              <w:rPr>
                <w:rFonts w:asciiTheme="minorHAnsi" w:eastAsiaTheme="minorEastAsia" w:hAnsiTheme="minorHAnsi"/>
                <w:noProof/>
                <w:szCs w:val="24"/>
                <w:lang w:eastAsia="en-GB"/>
              </w:rPr>
              <w:tab/>
            </w:r>
            <w:r w:rsidRPr="00D840C5">
              <w:rPr>
                <w:rStyle w:val="Hyperlink"/>
                <w:noProof/>
              </w:rPr>
              <w:t>Appendices</w:t>
            </w:r>
            <w:r>
              <w:rPr>
                <w:noProof/>
                <w:webHidden/>
              </w:rPr>
              <w:tab/>
            </w:r>
            <w:r>
              <w:rPr>
                <w:noProof/>
                <w:webHidden/>
              </w:rPr>
              <w:fldChar w:fldCharType="begin"/>
            </w:r>
            <w:r>
              <w:rPr>
                <w:noProof/>
                <w:webHidden/>
              </w:rPr>
              <w:instrText xml:space="preserve"> PAGEREF _Toc241732640 \h </w:instrText>
            </w:r>
            <w:r>
              <w:rPr>
                <w:noProof/>
                <w:webHidden/>
              </w:rPr>
            </w:r>
            <w:r>
              <w:rPr>
                <w:noProof/>
                <w:webHidden/>
              </w:rPr>
              <w:fldChar w:fldCharType="separate"/>
            </w:r>
            <w:r>
              <w:rPr>
                <w:noProof/>
                <w:webHidden/>
              </w:rPr>
              <w:t>8</w:t>
            </w:r>
            <w:r>
              <w:rPr>
                <w:noProof/>
                <w:webHidden/>
              </w:rPr>
              <w:fldChar w:fldCharType="end"/>
            </w:r>
          </w:hyperlink>
        </w:p>
        <w:p w14:paraId="38ABDBB7" w14:textId="4265C4EC" w:rsidR="00F50599" w:rsidRDefault="00F50599">
          <w:r w:rsidRPr="00DA5696">
            <w:rPr>
              <w:rFonts w:cs="Calibri"/>
              <w:b/>
              <w:bCs/>
              <w:noProof/>
            </w:rPr>
            <w:fldChar w:fldCharType="end"/>
          </w:r>
        </w:p>
      </w:sdtContent>
    </w:sdt>
    <w:p w14:paraId="67F01BCE" w14:textId="103630D9" w:rsidR="009B2CD4" w:rsidRDefault="009B2CD4"/>
    <w:p w14:paraId="51B9ACDB" w14:textId="74918205" w:rsidR="0093781D" w:rsidRDefault="002B1986" w:rsidP="0093781D">
      <w:pPr>
        <w:jc w:val="center"/>
      </w:pPr>
      <w:r>
        <w:rPr>
          <w:noProof/>
        </w:rPr>
        <w:lastRenderedPageBreak/>
        <w:drawing>
          <wp:inline distT="0" distB="0" distL="0" distR="0" wp14:anchorId="696E2716" wp14:editId="3122C131">
            <wp:extent cx="5731510" cy="5731510"/>
            <wp:effectExtent l="0" t="0" r="0" b="0"/>
            <wp:docPr id="24303425" name="Picture 2" descr="A logo with text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03425" name="Picture 2" descr="A logo with text and leave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1EB68098" w14:textId="0B35ADE6" w:rsidR="009B2CD4" w:rsidRPr="00726AD8" w:rsidRDefault="00DA5696" w:rsidP="00726AD8">
      <w:pPr>
        <w:rPr>
          <w:b/>
          <w:bCs/>
        </w:rPr>
      </w:pPr>
      <w:r w:rsidRPr="00726AD8">
        <w:rPr>
          <w:b/>
          <w:bCs/>
        </w:rPr>
        <w:t>I</w:t>
      </w:r>
      <w:r w:rsidR="00B94911" w:rsidRPr="00726AD8">
        <w:rPr>
          <w:b/>
          <w:bCs/>
        </w:rPr>
        <w:t>ntroduction</w:t>
      </w:r>
    </w:p>
    <w:p w14:paraId="36BF040F" w14:textId="77777777" w:rsidR="003F20A1" w:rsidRPr="003F20A1" w:rsidRDefault="003F20A1" w:rsidP="003F20A1"/>
    <w:p w14:paraId="6E0193AF" w14:textId="45EA32FC" w:rsidR="00B94911" w:rsidRDefault="00B94911" w:rsidP="00B94911">
      <w:pPr>
        <w:rPr>
          <w:rFonts w:cs="Calibri"/>
        </w:rPr>
      </w:pPr>
      <w:r w:rsidRPr="00B94911">
        <w:rPr>
          <w:rFonts w:cs="Calibri"/>
        </w:rPr>
        <w:t xml:space="preserve">Hamwic Education Trust (HET) believe that all pupils should receive a high quality, enriching, learning experience in a safe and inclusive environment, which promotes excellence through a broad curriculum that prepares them for their future and opens doors to a diverse array of opportunities as well as that all pupils and adults within HET flourish as individuals and together. This policy sets </w:t>
      </w:r>
      <w:r w:rsidR="00B848F8">
        <w:rPr>
          <w:rFonts w:cs="Calibri"/>
        </w:rPr>
        <w:t xml:space="preserve">out the expectations for pupils regarding mobile phones in </w:t>
      </w:r>
      <w:r w:rsidR="00BC5AA6">
        <w:rPr>
          <w:rFonts w:cs="Calibri"/>
        </w:rPr>
        <w:t>Henbury View First</w:t>
      </w:r>
      <w:r w:rsidR="00B848F8">
        <w:rPr>
          <w:rFonts w:cs="Calibri"/>
        </w:rPr>
        <w:t xml:space="preserve"> </w:t>
      </w:r>
      <w:r w:rsidR="00BC5AA6">
        <w:rPr>
          <w:rFonts w:cs="Calibri"/>
        </w:rPr>
        <w:t>S</w:t>
      </w:r>
      <w:r w:rsidR="00B848F8">
        <w:rPr>
          <w:rFonts w:cs="Calibri"/>
        </w:rPr>
        <w:t>chool</w:t>
      </w:r>
      <w:r w:rsidR="009C726A">
        <w:rPr>
          <w:rFonts w:cs="Calibri"/>
        </w:rPr>
        <w:t>.</w:t>
      </w:r>
    </w:p>
    <w:p w14:paraId="3D2E1D52" w14:textId="77777777" w:rsidR="00726AD8" w:rsidRDefault="00726AD8" w:rsidP="00B94911">
      <w:pPr>
        <w:rPr>
          <w:rFonts w:cs="Calibri"/>
        </w:rPr>
      </w:pPr>
    </w:p>
    <w:p w14:paraId="2B04E983" w14:textId="77777777" w:rsidR="003F20A1" w:rsidRPr="00B94911" w:rsidRDefault="003F20A1" w:rsidP="00B94911">
      <w:pPr>
        <w:rPr>
          <w:rFonts w:cs="Calibri"/>
        </w:rPr>
      </w:pPr>
    </w:p>
    <w:p w14:paraId="276C8D45" w14:textId="01530C05" w:rsidR="003F20A1" w:rsidRDefault="00B94911" w:rsidP="0090511B">
      <w:pPr>
        <w:pStyle w:val="Heading1"/>
      </w:pPr>
      <w:bookmarkStart w:id="1" w:name="_Toc241732631"/>
      <w:r w:rsidRPr="001D6E93">
        <w:t>Scope</w:t>
      </w:r>
      <w:bookmarkEnd w:id="1"/>
      <w:r w:rsidR="00A9726F">
        <w:t xml:space="preserve"> </w:t>
      </w:r>
    </w:p>
    <w:p w14:paraId="3C9BBC3B" w14:textId="77777777" w:rsidR="009C726A" w:rsidRPr="009C726A" w:rsidRDefault="009C726A" w:rsidP="009C726A"/>
    <w:p w14:paraId="6FABD723" w14:textId="2847AF45" w:rsidR="00B94911" w:rsidRPr="00B94911" w:rsidRDefault="00B94911" w:rsidP="00B94911">
      <w:pPr>
        <w:rPr>
          <w:rFonts w:cs="Calibri"/>
        </w:rPr>
      </w:pPr>
      <w:bookmarkStart w:id="2" w:name="a377339"/>
      <w:r w:rsidRPr="00B94911">
        <w:rPr>
          <w:rFonts w:cs="Calibri"/>
        </w:rPr>
        <w:t xml:space="preserve">This policy is </w:t>
      </w:r>
      <w:r w:rsidR="00B848F8">
        <w:rPr>
          <w:rFonts w:cs="Calibri"/>
        </w:rPr>
        <w:t xml:space="preserve">specifically for parents and children at </w:t>
      </w:r>
      <w:r w:rsidR="00BC5AA6">
        <w:rPr>
          <w:rFonts w:cs="Calibri"/>
        </w:rPr>
        <w:t>Henbury View First School</w:t>
      </w:r>
      <w:r w:rsidR="009C726A">
        <w:rPr>
          <w:rFonts w:cs="Calibri"/>
        </w:rPr>
        <w:t>.</w:t>
      </w:r>
    </w:p>
    <w:bookmarkEnd w:id="2"/>
    <w:p w14:paraId="3591CE2D" w14:textId="3EE7809D" w:rsidR="00726AD8" w:rsidRDefault="00B848F8" w:rsidP="00B94911">
      <w:pPr>
        <w:rPr>
          <w:rFonts w:cs="Calibri"/>
        </w:rPr>
      </w:pPr>
      <w:r>
        <w:rPr>
          <w:rFonts w:cs="Calibri"/>
        </w:rPr>
        <w:lastRenderedPageBreak/>
        <w:t xml:space="preserve">Separate mobile phone expectations are written for </w:t>
      </w:r>
      <w:r w:rsidR="0073729E">
        <w:rPr>
          <w:rFonts w:cs="Calibri"/>
        </w:rPr>
        <w:t xml:space="preserve">HET </w:t>
      </w:r>
      <w:r>
        <w:rPr>
          <w:rFonts w:cs="Calibri"/>
        </w:rPr>
        <w:t xml:space="preserve">staff in the </w:t>
      </w:r>
      <w:r w:rsidR="006E09AB">
        <w:rPr>
          <w:rFonts w:cs="Calibri"/>
        </w:rPr>
        <w:t>Acceptable</w:t>
      </w:r>
      <w:r>
        <w:rPr>
          <w:rFonts w:cs="Calibri"/>
        </w:rPr>
        <w:t xml:space="preserve"> use of IT policy and the </w:t>
      </w:r>
      <w:r w:rsidR="005920F6">
        <w:rPr>
          <w:rFonts w:cs="Calibri"/>
        </w:rPr>
        <w:t>Employee Handbook (</w:t>
      </w:r>
      <w:r w:rsidR="00126955">
        <w:rPr>
          <w:rFonts w:cs="Calibri"/>
        </w:rPr>
        <w:t xml:space="preserve">item 7 </w:t>
      </w:r>
      <w:r w:rsidR="005920F6">
        <w:rPr>
          <w:rFonts w:cs="Calibri"/>
        </w:rPr>
        <w:t xml:space="preserve">section </w:t>
      </w:r>
      <w:r w:rsidR="00126955">
        <w:rPr>
          <w:rFonts w:cs="Calibri"/>
        </w:rPr>
        <w:t>1</w:t>
      </w:r>
      <w:r w:rsidR="005920F6">
        <w:rPr>
          <w:rFonts w:cs="Calibri"/>
        </w:rPr>
        <w:t>)</w:t>
      </w:r>
      <w:r w:rsidR="00CB227B">
        <w:rPr>
          <w:rFonts w:cs="Calibri"/>
        </w:rPr>
        <w:t>.</w:t>
      </w:r>
    </w:p>
    <w:p w14:paraId="1FBB88AE" w14:textId="2E21F93E" w:rsidR="00CB227B" w:rsidRDefault="00CB227B" w:rsidP="00B94911">
      <w:pPr>
        <w:rPr>
          <w:rFonts w:cs="Calibri"/>
        </w:rPr>
      </w:pPr>
      <w:r>
        <w:rPr>
          <w:rFonts w:cs="Calibri"/>
        </w:rPr>
        <w:t>This policy covers all parts of the school day, including social times.</w:t>
      </w:r>
    </w:p>
    <w:p w14:paraId="2E694EAE" w14:textId="4CBE24AD" w:rsidR="00B94911" w:rsidRPr="00B94911" w:rsidRDefault="00726AD8" w:rsidP="00B94911">
      <w:pPr>
        <w:rPr>
          <w:rFonts w:cs="Calibri"/>
        </w:rPr>
      </w:pPr>
      <w:r>
        <w:rPr>
          <w:rFonts w:cs="Calibri"/>
        </w:rPr>
        <w:br/>
      </w:r>
    </w:p>
    <w:p w14:paraId="1E0479A9" w14:textId="0D6BBCF2" w:rsidR="00B94911" w:rsidRPr="001D6E93" w:rsidRDefault="00B94911" w:rsidP="003F20A1">
      <w:pPr>
        <w:pStyle w:val="Heading1"/>
      </w:pPr>
      <w:bookmarkStart w:id="3" w:name="_Toc241732632"/>
      <w:r w:rsidRPr="001D6E93">
        <w:t>Definitions</w:t>
      </w:r>
      <w:bookmarkEnd w:id="3"/>
      <w:r w:rsidRPr="001D6E93">
        <w:t xml:space="preserve"> </w:t>
      </w:r>
      <w:r w:rsidR="00726AD8">
        <w:br/>
      </w:r>
    </w:p>
    <w:p w14:paraId="3CB3EAD0" w14:textId="41A7FBD8" w:rsidR="00210548" w:rsidRDefault="00210548" w:rsidP="00DA5696">
      <w:pPr>
        <w:pStyle w:val="ListParagraph"/>
        <w:numPr>
          <w:ilvl w:val="0"/>
          <w:numId w:val="5"/>
        </w:numPr>
        <w:rPr>
          <w:rFonts w:cs="Calibri"/>
        </w:rPr>
      </w:pPr>
      <w:r>
        <w:rPr>
          <w:rFonts w:cs="Calibri"/>
        </w:rPr>
        <w:t xml:space="preserve">Mobile phone includes </w:t>
      </w:r>
      <w:r w:rsidR="004E50F3">
        <w:rPr>
          <w:rFonts w:cs="Calibri"/>
        </w:rPr>
        <w:t>telephones</w:t>
      </w:r>
      <w:r w:rsidR="00126955">
        <w:rPr>
          <w:rFonts w:cs="Calibri"/>
        </w:rPr>
        <w:t>, tablets</w:t>
      </w:r>
      <w:r>
        <w:rPr>
          <w:rFonts w:cs="Calibri"/>
        </w:rPr>
        <w:t xml:space="preserve"> and other </w:t>
      </w:r>
      <w:r w:rsidR="004E50F3">
        <w:rPr>
          <w:rFonts w:cs="Calibri"/>
        </w:rPr>
        <w:t>communication</w:t>
      </w:r>
      <w:r>
        <w:rPr>
          <w:rFonts w:cs="Calibri"/>
        </w:rPr>
        <w:t xml:space="preserve"> </w:t>
      </w:r>
      <w:r w:rsidR="004E50F3">
        <w:rPr>
          <w:rFonts w:cs="Calibri"/>
        </w:rPr>
        <w:t xml:space="preserve">devices </w:t>
      </w:r>
      <w:r>
        <w:rPr>
          <w:rFonts w:cs="Calibri"/>
        </w:rPr>
        <w:t>(such as smartwatches</w:t>
      </w:r>
      <w:r w:rsidR="00AC4461">
        <w:rPr>
          <w:rFonts w:cs="Calibri"/>
        </w:rPr>
        <w:t>) that all</w:t>
      </w:r>
      <w:r w:rsidR="004E50F3">
        <w:rPr>
          <w:rFonts w:cs="Calibri"/>
        </w:rPr>
        <w:t>ow</w:t>
      </w:r>
      <w:r w:rsidR="00AC4461">
        <w:rPr>
          <w:rFonts w:cs="Calibri"/>
        </w:rPr>
        <w:t xml:space="preserve"> </w:t>
      </w:r>
      <w:r w:rsidR="004E50F3">
        <w:rPr>
          <w:rFonts w:cs="Calibri"/>
        </w:rPr>
        <w:t>for</w:t>
      </w:r>
      <w:r w:rsidR="00AC4461">
        <w:rPr>
          <w:rFonts w:cs="Calibri"/>
        </w:rPr>
        <w:t xml:space="preserve"> sending and </w:t>
      </w:r>
      <w:r w:rsidR="004E50F3">
        <w:rPr>
          <w:rFonts w:cs="Calibri"/>
        </w:rPr>
        <w:t>receiving</w:t>
      </w:r>
      <w:r w:rsidR="00AC4461">
        <w:rPr>
          <w:rFonts w:cs="Calibri"/>
        </w:rPr>
        <w:t xml:space="preserve"> messages</w:t>
      </w:r>
      <w:r w:rsidR="004E50F3">
        <w:rPr>
          <w:rFonts w:cs="Calibri"/>
        </w:rPr>
        <w:t xml:space="preserve"> or notifications, </w:t>
      </w:r>
      <w:r w:rsidR="002D66BD">
        <w:rPr>
          <w:rFonts w:cs="Calibri"/>
        </w:rPr>
        <w:t>recording or videoing</w:t>
      </w:r>
      <w:r w:rsidR="009C726A">
        <w:rPr>
          <w:rFonts w:cs="Calibri"/>
        </w:rPr>
        <w:t>.</w:t>
      </w:r>
    </w:p>
    <w:p w14:paraId="68C2C267" w14:textId="5454D980" w:rsidR="00491E73" w:rsidRDefault="00491E73" w:rsidP="00DA5696">
      <w:pPr>
        <w:pStyle w:val="ListParagraph"/>
        <w:numPr>
          <w:ilvl w:val="0"/>
          <w:numId w:val="5"/>
        </w:numPr>
        <w:rPr>
          <w:rFonts w:cs="Calibri"/>
        </w:rPr>
      </w:pPr>
      <w:r>
        <w:rPr>
          <w:rFonts w:cs="Calibri"/>
        </w:rPr>
        <w:t xml:space="preserve">DfE </w:t>
      </w:r>
      <w:r w:rsidR="009C726A">
        <w:rPr>
          <w:rFonts w:cs="Calibri"/>
        </w:rPr>
        <w:t>refers to the D</w:t>
      </w:r>
      <w:r>
        <w:rPr>
          <w:rFonts w:cs="Calibri"/>
        </w:rPr>
        <w:t>epartment for Education</w:t>
      </w:r>
    </w:p>
    <w:p w14:paraId="13A193DA" w14:textId="1494815B" w:rsidR="00B11C11" w:rsidRDefault="00491E73" w:rsidP="00DA5696">
      <w:pPr>
        <w:pStyle w:val="ListParagraph"/>
        <w:numPr>
          <w:ilvl w:val="0"/>
          <w:numId w:val="5"/>
        </w:numPr>
        <w:rPr>
          <w:rFonts w:cs="Calibri"/>
        </w:rPr>
      </w:pPr>
      <w:r>
        <w:rPr>
          <w:rFonts w:cs="Calibri"/>
        </w:rPr>
        <w:t xml:space="preserve">Governors refers to the local governing </w:t>
      </w:r>
      <w:r w:rsidR="00126955">
        <w:rPr>
          <w:rFonts w:cs="Calibri"/>
        </w:rPr>
        <w:t>committee</w:t>
      </w:r>
      <w:r>
        <w:rPr>
          <w:rFonts w:cs="Calibri"/>
        </w:rPr>
        <w:t xml:space="preserve"> for this school</w:t>
      </w:r>
    </w:p>
    <w:p w14:paraId="165C6AF8" w14:textId="578FA260" w:rsidR="00B94911" w:rsidRDefault="00B11C11" w:rsidP="00DA5696">
      <w:pPr>
        <w:pStyle w:val="ListParagraph"/>
        <w:numPr>
          <w:ilvl w:val="0"/>
          <w:numId w:val="5"/>
        </w:numPr>
        <w:rPr>
          <w:rFonts w:cs="Calibri"/>
        </w:rPr>
      </w:pPr>
      <w:r>
        <w:rPr>
          <w:rFonts w:cs="Calibri"/>
        </w:rPr>
        <w:t xml:space="preserve">Pupils </w:t>
      </w:r>
      <w:r w:rsidR="009C726A">
        <w:rPr>
          <w:rFonts w:cs="Calibri"/>
        </w:rPr>
        <w:t>refers to all</w:t>
      </w:r>
      <w:r>
        <w:rPr>
          <w:rFonts w:cs="Calibri"/>
        </w:rPr>
        <w:t xml:space="preserve"> children on roll at </w:t>
      </w:r>
      <w:r w:rsidR="00BC5AA6">
        <w:rPr>
          <w:rFonts w:cs="Calibri"/>
        </w:rPr>
        <w:t>Henbury View First</w:t>
      </w:r>
      <w:r>
        <w:rPr>
          <w:rFonts w:cs="Calibri"/>
        </w:rPr>
        <w:t xml:space="preserve"> </w:t>
      </w:r>
      <w:r w:rsidR="00BC5AA6">
        <w:rPr>
          <w:rFonts w:cs="Calibri"/>
        </w:rPr>
        <w:t>S</w:t>
      </w:r>
      <w:r>
        <w:rPr>
          <w:rFonts w:cs="Calibri"/>
        </w:rPr>
        <w:t>chool</w:t>
      </w:r>
      <w:r w:rsidR="00726AD8">
        <w:rPr>
          <w:rFonts w:cs="Calibri"/>
        </w:rPr>
        <w:br/>
      </w:r>
    </w:p>
    <w:p w14:paraId="48A862AC" w14:textId="77777777" w:rsidR="008474B4" w:rsidRPr="00DA5696" w:rsidRDefault="008474B4" w:rsidP="008474B4">
      <w:pPr>
        <w:pStyle w:val="ListParagraph"/>
        <w:ind w:left="360"/>
        <w:rPr>
          <w:rFonts w:cs="Calibri"/>
        </w:rPr>
      </w:pPr>
    </w:p>
    <w:p w14:paraId="1FDA1F82" w14:textId="3DA4ACD7" w:rsidR="00B05244" w:rsidRDefault="00B94911" w:rsidP="003F20A1">
      <w:pPr>
        <w:pStyle w:val="Heading1"/>
      </w:pPr>
      <w:bookmarkStart w:id="4" w:name="_Toc241732633"/>
      <w:r w:rsidRPr="001D6E93">
        <w:t>Responsibilities</w:t>
      </w:r>
      <w:bookmarkEnd w:id="4"/>
      <w:r w:rsidR="00B05244">
        <w:t xml:space="preserve"> </w:t>
      </w:r>
    </w:p>
    <w:p w14:paraId="58828884" w14:textId="77777777" w:rsidR="004431EB" w:rsidRDefault="004431EB" w:rsidP="00E33065"/>
    <w:p w14:paraId="51710BC0" w14:textId="625C066A" w:rsidR="004431EB" w:rsidRDefault="004431EB" w:rsidP="004431EB">
      <w:pPr>
        <w:pStyle w:val="ListParagraph"/>
        <w:numPr>
          <w:ilvl w:val="0"/>
          <w:numId w:val="5"/>
        </w:numPr>
      </w:pPr>
      <w:r>
        <w:t>It is the Head</w:t>
      </w:r>
      <w:r w:rsidR="00491E73">
        <w:t xml:space="preserve">teacher’s and </w:t>
      </w:r>
      <w:r w:rsidR="009C726A">
        <w:t>Local G</w:t>
      </w:r>
      <w:r w:rsidR="00491E73">
        <w:t>overnors’ responsibility to ensure this policy remains up to date with DfE expectations</w:t>
      </w:r>
      <w:r w:rsidR="009C726A">
        <w:t>.</w:t>
      </w:r>
    </w:p>
    <w:p w14:paraId="40F9A986" w14:textId="7F6EF4FC" w:rsidR="00E33065" w:rsidRDefault="00E33065" w:rsidP="004431EB">
      <w:pPr>
        <w:pStyle w:val="ListParagraph"/>
        <w:numPr>
          <w:ilvl w:val="0"/>
          <w:numId w:val="5"/>
        </w:numPr>
      </w:pPr>
      <w:r>
        <w:t>It is the parents</w:t>
      </w:r>
      <w:r w:rsidR="004431EB">
        <w:t>’/carers’</w:t>
      </w:r>
      <w:r>
        <w:t xml:space="preserve"> responsibility to </w:t>
      </w:r>
      <w:r w:rsidR="004431EB">
        <w:t>ensure that children follow the expectations of this policy</w:t>
      </w:r>
      <w:r w:rsidR="009C726A">
        <w:t>.</w:t>
      </w:r>
    </w:p>
    <w:p w14:paraId="66FCF134" w14:textId="12BED8E3" w:rsidR="00491E73" w:rsidRDefault="00491E73" w:rsidP="004431EB">
      <w:pPr>
        <w:pStyle w:val="ListParagraph"/>
        <w:numPr>
          <w:ilvl w:val="0"/>
          <w:numId w:val="5"/>
        </w:numPr>
      </w:pPr>
      <w:r>
        <w:t xml:space="preserve">It is </w:t>
      </w:r>
      <w:r w:rsidR="00D919CD">
        <w:t xml:space="preserve">responsibility of all school staff </w:t>
      </w:r>
      <w:r w:rsidR="009C726A">
        <w:t xml:space="preserve">(including those who are contracted by agencies) </w:t>
      </w:r>
      <w:r w:rsidR="00D919CD">
        <w:t>to ensure this policy is</w:t>
      </w:r>
      <w:r w:rsidR="005648E5">
        <w:t xml:space="preserve"> enacted accurately</w:t>
      </w:r>
      <w:r w:rsidR="008C1044">
        <w:t xml:space="preserve"> and consistently</w:t>
      </w:r>
    </w:p>
    <w:p w14:paraId="222796D5" w14:textId="79576B50" w:rsidR="005648E5" w:rsidRDefault="005648E5" w:rsidP="004431EB">
      <w:pPr>
        <w:pStyle w:val="ListParagraph"/>
        <w:numPr>
          <w:ilvl w:val="0"/>
          <w:numId w:val="5"/>
        </w:numPr>
      </w:pPr>
      <w:r>
        <w:t>It is the pupils</w:t>
      </w:r>
      <w:r w:rsidR="00B11C11">
        <w:t>’</w:t>
      </w:r>
      <w:r>
        <w:t xml:space="preserve"> responsibility to comply with expectations and behaviour</w:t>
      </w:r>
      <w:r w:rsidR="009C726A">
        <w:t>s</w:t>
      </w:r>
      <w:r>
        <w:t xml:space="preserve"> in this poli</w:t>
      </w:r>
      <w:r w:rsidR="009C726A">
        <w:t>cy</w:t>
      </w:r>
    </w:p>
    <w:p w14:paraId="667829C3" w14:textId="77777777" w:rsidR="00726AD8" w:rsidRDefault="00726AD8" w:rsidP="00726AD8"/>
    <w:p w14:paraId="3E7EA08B" w14:textId="77777777" w:rsidR="00B94911" w:rsidRPr="00B94911" w:rsidRDefault="00B94911" w:rsidP="00B94911">
      <w:pPr>
        <w:rPr>
          <w:rFonts w:cs="Calibri"/>
        </w:rPr>
      </w:pPr>
    </w:p>
    <w:p w14:paraId="1AE1BAC8" w14:textId="384F8C40" w:rsidR="00B94911" w:rsidRDefault="009C726A" w:rsidP="003F20A1">
      <w:pPr>
        <w:pStyle w:val="Heading1"/>
      </w:pPr>
      <w:bookmarkStart w:id="5" w:name="_Toc241732634"/>
      <w:r>
        <w:t>Use of mobile phones by pupils</w:t>
      </w:r>
      <w:bookmarkEnd w:id="5"/>
    </w:p>
    <w:p w14:paraId="055FC6F3" w14:textId="77777777" w:rsidR="00ED29B5" w:rsidRDefault="00ED29B5" w:rsidP="00ED29B5"/>
    <w:p w14:paraId="703C3F6D" w14:textId="3AA32B58" w:rsidR="00ED29B5" w:rsidRDefault="00ED29B5" w:rsidP="00ED29B5">
      <w:r>
        <w:t xml:space="preserve">The DfE expect that all schools should be </w:t>
      </w:r>
      <w:r w:rsidR="003E4D86">
        <w:t xml:space="preserve">mobile-free environments for pupils.  This is to ensure that </w:t>
      </w:r>
      <w:r w:rsidR="001516AC">
        <w:t>interruptions to learning are minimised and that behaviour is not adverse</w:t>
      </w:r>
      <w:r w:rsidR="00302AFF">
        <w:t xml:space="preserve">ly </w:t>
      </w:r>
      <w:r w:rsidR="002D66BD">
        <w:t>affected</w:t>
      </w:r>
      <w:r w:rsidR="00302AFF">
        <w:t xml:space="preserve"> by the access to a range of media and communication supported by mobile phones</w:t>
      </w:r>
      <w:r w:rsidR="00210548">
        <w:t>.</w:t>
      </w:r>
    </w:p>
    <w:p w14:paraId="6E76DB6C" w14:textId="77777777" w:rsidR="008B7E45" w:rsidRDefault="008B7E45" w:rsidP="00ED29B5"/>
    <w:p w14:paraId="29E09E5E" w14:textId="2AC710B7" w:rsidR="008B7E45" w:rsidRDefault="0006365D" w:rsidP="00ED29B5">
      <w:r>
        <w:t>In line w</w:t>
      </w:r>
      <w:r w:rsidR="00B06ADB">
        <w:t>ith</w:t>
      </w:r>
      <w:r>
        <w:t xml:space="preserve"> DfE </w:t>
      </w:r>
      <w:r w:rsidR="00AC3104">
        <w:t>guidance, o</w:t>
      </w:r>
      <w:r w:rsidR="00104D87">
        <w:t>ur expectations are that mobile phones should not be brought to school</w:t>
      </w:r>
      <w:r w:rsidR="00D2392E">
        <w:t xml:space="preserve">.  </w:t>
      </w:r>
      <w:r w:rsidR="009C726A">
        <w:t xml:space="preserve">If a staff member sees a pupil </w:t>
      </w:r>
      <w:r w:rsidR="00D2392E">
        <w:t>with a mobile phone or hear</w:t>
      </w:r>
      <w:r w:rsidR="009C726A">
        <w:t>s</w:t>
      </w:r>
      <w:r w:rsidR="00D2392E">
        <w:t xml:space="preserve"> a </w:t>
      </w:r>
      <w:r w:rsidR="00AC3104">
        <w:t>mobile</w:t>
      </w:r>
      <w:r w:rsidR="00D2392E">
        <w:t xml:space="preserve"> phone ringing in a child’s bag</w:t>
      </w:r>
      <w:r>
        <w:t xml:space="preserve">, </w:t>
      </w:r>
      <w:r w:rsidR="009C726A">
        <w:t xml:space="preserve">it </w:t>
      </w:r>
      <w:r>
        <w:t>w</w:t>
      </w:r>
      <w:r w:rsidR="00AC3104">
        <w:t>ill</w:t>
      </w:r>
      <w:r>
        <w:t xml:space="preserve"> </w:t>
      </w:r>
      <w:r w:rsidR="009C726A">
        <w:t xml:space="preserve">be </w:t>
      </w:r>
      <w:r>
        <w:t>remove</w:t>
      </w:r>
      <w:r w:rsidR="009C726A">
        <w:t>d</w:t>
      </w:r>
      <w:r>
        <w:t xml:space="preserve"> </w:t>
      </w:r>
      <w:r w:rsidR="009C726A">
        <w:t>and taken</w:t>
      </w:r>
      <w:r>
        <w:t xml:space="preserve"> to the main school office where it can be collected by a parent.  A phone will not be returned</w:t>
      </w:r>
      <w:r w:rsidR="009C726A">
        <w:t xml:space="preserve"> directly</w:t>
      </w:r>
      <w:r>
        <w:t xml:space="preserve"> to the </w:t>
      </w:r>
      <w:r w:rsidR="009C726A">
        <w:t>pupil</w:t>
      </w:r>
      <w:r>
        <w:t>.</w:t>
      </w:r>
      <w:r w:rsidR="009C726A">
        <w:t xml:space="preserve">  A</w:t>
      </w:r>
      <w:r w:rsidR="008C1044">
        <w:t>ny</w:t>
      </w:r>
      <w:r w:rsidR="009C726A">
        <w:t xml:space="preserve"> sanction will be issued to the pupil in line with the school behaviour policy.</w:t>
      </w:r>
    </w:p>
    <w:p w14:paraId="7BA709A3" w14:textId="77777777" w:rsidR="00726AD8" w:rsidRDefault="00726AD8" w:rsidP="00726AD8"/>
    <w:p w14:paraId="3630B8E8" w14:textId="43268077" w:rsidR="00AC3104" w:rsidRDefault="00AC3104" w:rsidP="00726AD8">
      <w:r>
        <w:t>We recognise that some older pupils travel to and from school alone, and parents require children to carry a mobile phone as part o</w:t>
      </w:r>
      <w:r w:rsidR="00F1653E">
        <w:t>f keeping them safe.</w:t>
      </w:r>
    </w:p>
    <w:p w14:paraId="27CFE3E3" w14:textId="77777777" w:rsidR="00F1653E" w:rsidRDefault="00F1653E" w:rsidP="00726AD8"/>
    <w:p w14:paraId="071A8316" w14:textId="25360D9C" w:rsidR="00F1653E" w:rsidRDefault="00F1653E" w:rsidP="00726AD8">
      <w:r>
        <w:lastRenderedPageBreak/>
        <w:t xml:space="preserve">In our school we believe children up to </w:t>
      </w:r>
      <w:r w:rsidRPr="00114A1E">
        <w:t>year 4</w:t>
      </w:r>
      <w:r>
        <w:t xml:space="preserve"> should be </w:t>
      </w:r>
      <w:r w:rsidR="007F043D">
        <w:t>travelling to school with an adult.  Therefore</w:t>
      </w:r>
      <w:r w:rsidR="00793FD1">
        <w:t>,</w:t>
      </w:r>
      <w:r w:rsidR="007F043D">
        <w:t xml:space="preserve"> the exception below refers to pupils </w:t>
      </w:r>
      <w:r w:rsidR="00114A1E">
        <w:t>only in</w:t>
      </w:r>
      <w:r w:rsidR="007F043D">
        <w:t xml:space="preserve"> year</w:t>
      </w:r>
      <w:r w:rsidR="00114A1E">
        <w:t xml:space="preserve"> 4 in the Summer Term at</w:t>
      </w:r>
      <w:r w:rsidR="00793FD1">
        <w:t xml:space="preserve"> </w:t>
      </w:r>
      <w:r w:rsidR="00114A1E">
        <w:rPr>
          <w:rFonts w:cs="Calibri"/>
        </w:rPr>
        <w:t>Henbury View First School</w:t>
      </w:r>
      <w:r w:rsidR="00793FD1">
        <w:t>.</w:t>
      </w:r>
    </w:p>
    <w:p w14:paraId="05D6579A" w14:textId="77777777" w:rsidR="00793FD1" w:rsidRDefault="00793FD1" w:rsidP="00726AD8"/>
    <w:p w14:paraId="678A7177" w14:textId="347265E5" w:rsidR="00C422FD" w:rsidRDefault="00C422FD" w:rsidP="00C422FD"/>
    <w:p w14:paraId="120B90FE" w14:textId="79F282A2" w:rsidR="005B2814" w:rsidRDefault="005B2814" w:rsidP="005B2814">
      <w:pPr>
        <w:pStyle w:val="ListParagraph"/>
        <w:numPr>
          <w:ilvl w:val="0"/>
          <w:numId w:val="8"/>
        </w:numPr>
      </w:pPr>
      <w:r>
        <w:t>Parents must submit a request form (attached to this policy</w:t>
      </w:r>
      <w:r w:rsidR="002F0715">
        <w:t>)</w:t>
      </w:r>
      <w:r w:rsidR="00211352">
        <w:t xml:space="preserve"> annually should they wish their child to bring a phone to school</w:t>
      </w:r>
    </w:p>
    <w:p w14:paraId="1E3288F2" w14:textId="04B45B1E" w:rsidR="002F0715" w:rsidRDefault="00E816ED" w:rsidP="005B2814">
      <w:pPr>
        <w:pStyle w:val="ListParagraph"/>
        <w:numPr>
          <w:ilvl w:val="0"/>
          <w:numId w:val="8"/>
        </w:numPr>
      </w:pPr>
      <w:r>
        <w:t>Pupils</w:t>
      </w:r>
      <w:r w:rsidR="002F0715">
        <w:t xml:space="preserve"> must hand their phone to the school office at the beginning of the day</w:t>
      </w:r>
      <w:r w:rsidR="00877CEC">
        <w:t xml:space="preserve"> and collect it at the end of the da</w:t>
      </w:r>
      <w:r w:rsidR="00015F79">
        <w:t>y.</w:t>
      </w:r>
      <w:r w:rsidR="00C422FD">
        <w:t xml:space="preserve">  They must not take their phone anywhere else in the building.</w:t>
      </w:r>
    </w:p>
    <w:p w14:paraId="3A715E7B" w14:textId="1A0CF4DF" w:rsidR="00C422FD" w:rsidRDefault="00C422FD" w:rsidP="005B2814">
      <w:pPr>
        <w:pStyle w:val="ListParagraph"/>
        <w:numPr>
          <w:ilvl w:val="0"/>
          <w:numId w:val="8"/>
        </w:numPr>
      </w:pPr>
      <w:r>
        <w:t>Phones handed in will be switched off, not simply put into a silent mode</w:t>
      </w:r>
    </w:p>
    <w:p w14:paraId="68559106" w14:textId="2DA3F331" w:rsidR="00C422FD" w:rsidRPr="004C41B1" w:rsidRDefault="00C422FD" w:rsidP="005B2814">
      <w:pPr>
        <w:pStyle w:val="ListParagraph"/>
        <w:numPr>
          <w:ilvl w:val="0"/>
          <w:numId w:val="8"/>
        </w:numPr>
      </w:pPr>
      <w:r>
        <w:t xml:space="preserve">Pupils must adhere to the Code of Conduct/Acceptable use of phone </w:t>
      </w:r>
      <w:r w:rsidRPr="004C41B1">
        <w:t>agreement for pupils (set out in Appendix 1)</w:t>
      </w:r>
    </w:p>
    <w:p w14:paraId="18A42F6E" w14:textId="0442FEF2" w:rsidR="00015F79" w:rsidRPr="004C41B1" w:rsidRDefault="00C422FD" w:rsidP="005B2814">
      <w:pPr>
        <w:pStyle w:val="ListParagraph"/>
        <w:numPr>
          <w:ilvl w:val="0"/>
          <w:numId w:val="8"/>
        </w:numPr>
      </w:pPr>
      <w:r w:rsidRPr="004C41B1">
        <w:t>Pupils must secure their phones using passwords/codes</w:t>
      </w:r>
      <w:r w:rsidR="00813B9E" w:rsidRPr="004C41B1">
        <w:t xml:space="preserve"> to protect against the phone’s functions. Phones should be labelled or demarcated in some way to make them easily identifiable</w:t>
      </w:r>
      <w:r w:rsidR="004C41B1" w:rsidRPr="004C41B1">
        <w:t>.</w:t>
      </w:r>
      <w:r w:rsidR="00813B9E" w:rsidRPr="004C41B1">
        <w:t xml:space="preserve"> </w:t>
      </w:r>
    </w:p>
    <w:p w14:paraId="019A43DE" w14:textId="77777777" w:rsidR="00D92AB9" w:rsidRDefault="00D92AB9" w:rsidP="00D92AB9">
      <w:pPr>
        <w:rPr>
          <w:color w:val="77206D" w:themeColor="accent5" w:themeShade="BF"/>
        </w:rPr>
      </w:pPr>
    </w:p>
    <w:p w14:paraId="727C35D4" w14:textId="77777777" w:rsidR="00BB5BE1" w:rsidRDefault="00BB5BE1" w:rsidP="00BB5BE1"/>
    <w:p w14:paraId="541D5281" w14:textId="1B19E4AC" w:rsidR="00BB5BE1" w:rsidRDefault="00BB5BE1" w:rsidP="00BB5BE1">
      <w:r>
        <w:t xml:space="preserve">Where pupils do not follow the </w:t>
      </w:r>
      <w:r w:rsidR="00FF700F">
        <w:t>policy as set out above, the behaviour policy will be applied in addition to removing the phone.</w:t>
      </w:r>
      <w:r w:rsidR="00C422FD">
        <w:t xml:space="preserve"> </w:t>
      </w:r>
    </w:p>
    <w:p w14:paraId="2F48225A" w14:textId="77777777" w:rsidR="00813B9E" w:rsidRDefault="00813B9E" w:rsidP="00BB5BE1"/>
    <w:p w14:paraId="16F4BA54" w14:textId="7EA89523" w:rsidR="00813B9E" w:rsidRDefault="00813B9E" w:rsidP="00BB5BE1">
      <w:r w:rsidRPr="00813B9E">
        <w:t>Headteachers, or staff they authorise, have a statutory power to search a pupil or their possessions where they have reasonable grounds to suspect that the pupil is in possession of a prohibited item as set out in legislatio</w:t>
      </w:r>
      <w:r w:rsidR="00A1321A">
        <w:t xml:space="preserve">n </w:t>
      </w:r>
      <w:r w:rsidR="00C274F1">
        <w:t>(Education Act, 2006)</w:t>
      </w:r>
      <w:r w:rsidRPr="00813B9E">
        <w:t xml:space="preserve"> or any item identified in the school rules as an item that may be searched for. </w:t>
      </w:r>
      <w:r w:rsidRPr="00114A1E">
        <w:t>This applies to mobile phones as stated in ou</w:t>
      </w:r>
      <w:r w:rsidR="008C1044" w:rsidRPr="00114A1E">
        <w:t>r</w:t>
      </w:r>
      <w:r w:rsidRPr="00114A1E">
        <w:t xml:space="preserve"> behaviour policy.</w:t>
      </w:r>
      <w:r w:rsidRPr="00813B9E">
        <w:t xml:space="preserve"> Staff should refer to the </w:t>
      </w:r>
      <w:r w:rsidR="008C1044">
        <w:t xml:space="preserve">government guidance on </w:t>
      </w:r>
      <w:hyperlink r:id="rId14" w:history="1">
        <w:r w:rsidRPr="00813B9E">
          <w:rPr>
            <w:rStyle w:val="Hyperlink"/>
          </w:rPr>
          <w:t>searching, screening and confiscation in schools</w:t>
        </w:r>
      </w:hyperlink>
      <w:r w:rsidRPr="00813B9E">
        <w:t> guidance regarding searching a pupil.</w:t>
      </w:r>
    </w:p>
    <w:p w14:paraId="44BB95B3" w14:textId="77777777" w:rsidR="00C422FD" w:rsidRDefault="00C422FD" w:rsidP="00BB5BE1"/>
    <w:p w14:paraId="6485D126" w14:textId="77777777" w:rsidR="006D59FC" w:rsidRDefault="006D59FC" w:rsidP="006D59FC"/>
    <w:p w14:paraId="3423A850" w14:textId="77777777" w:rsidR="00846068" w:rsidRDefault="00846068" w:rsidP="00C422FD">
      <w:pPr>
        <w:pStyle w:val="Heading1"/>
      </w:pPr>
      <w:bookmarkStart w:id="6" w:name="_Toc241732635"/>
      <w:r>
        <w:t>Use of Location Tracking Devices</w:t>
      </w:r>
      <w:bookmarkEnd w:id="6"/>
      <w:r>
        <w:t xml:space="preserve"> </w:t>
      </w:r>
    </w:p>
    <w:p w14:paraId="27E426CD" w14:textId="77777777" w:rsidR="00846068" w:rsidRPr="00846068" w:rsidRDefault="00846068" w:rsidP="00846068">
      <w:r w:rsidRPr="00846068">
        <w:t>We understand that location tracking devices, such as Apple AirTags and similar products, can provide reassurance to parents and carers, particularly where pupils travel independently to and from school.</w:t>
      </w:r>
    </w:p>
    <w:p w14:paraId="76B15AB0" w14:textId="77777777" w:rsidR="00846068" w:rsidRPr="00846068" w:rsidRDefault="00846068" w:rsidP="00846068"/>
    <w:p w14:paraId="0CF11870" w14:textId="77777777" w:rsidR="00846068" w:rsidRPr="00846068" w:rsidRDefault="00846068" w:rsidP="00846068">
      <w:r w:rsidRPr="00846068">
        <w:t>However, we are concerned about:</w:t>
      </w:r>
    </w:p>
    <w:p w14:paraId="184335F7" w14:textId="77777777" w:rsidR="00846068" w:rsidRPr="00846068" w:rsidRDefault="00846068" w:rsidP="00846068">
      <w:pPr>
        <w:numPr>
          <w:ilvl w:val="0"/>
          <w:numId w:val="14"/>
        </w:numPr>
      </w:pPr>
      <w:r w:rsidRPr="00846068">
        <w:rPr>
          <w:b/>
          <w:bCs/>
        </w:rPr>
        <w:t>Unauthorised tracking</w:t>
      </w:r>
      <w:r w:rsidRPr="00846068">
        <w:t>: where a pupil is tracked without their knowledge, or where location information is accessed by a person who does not have appropriate authority to do so. Tracking devices may also inadvertently provide information about the location or movements of other pupils or staff who have not consented to being tracked in this way.</w:t>
      </w:r>
    </w:p>
    <w:p w14:paraId="6579FDD3" w14:textId="77777777" w:rsidR="00846068" w:rsidRPr="00846068" w:rsidRDefault="00846068" w:rsidP="00846068">
      <w:pPr>
        <w:numPr>
          <w:ilvl w:val="0"/>
          <w:numId w:val="14"/>
        </w:numPr>
      </w:pPr>
      <w:r w:rsidRPr="00846068">
        <w:rPr>
          <w:b/>
          <w:bCs/>
        </w:rPr>
        <w:t>Additional functions</w:t>
      </w:r>
      <w:r w:rsidRPr="00846068">
        <w:t xml:space="preserve">: some tracking devices include alarms, two-way communication, microphones, remote listening capability or </w:t>
      </w:r>
      <w:r w:rsidRPr="00846068">
        <w:lastRenderedPageBreak/>
        <w:t>other functions that may be disruptive and can raise safeguarding, privacy and data protection concerns.</w:t>
      </w:r>
    </w:p>
    <w:p w14:paraId="140B713B" w14:textId="77777777" w:rsidR="00846068" w:rsidRPr="00846068" w:rsidRDefault="00846068" w:rsidP="00846068">
      <w:pPr>
        <w:numPr>
          <w:ilvl w:val="0"/>
          <w:numId w:val="14"/>
        </w:numPr>
      </w:pPr>
      <w:r w:rsidRPr="00846068">
        <w:rPr>
          <w:b/>
          <w:bCs/>
        </w:rPr>
        <w:t>Increasing anxiety</w:t>
      </w:r>
      <w:r w:rsidRPr="00846068">
        <w:t>: disruptions to expected location data – due to unavoidable changes of route or plan (e.g. on a school trip), loss of a device, poor connectivity or malfunction – can cause anxiety for parents/carers and may also place pressure on pupils and staff who are aware of parental concerns regarding a pupil's location.</w:t>
      </w:r>
    </w:p>
    <w:p w14:paraId="1603954A" w14:textId="77777777" w:rsidR="00846068" w:rsidRPr="00846068" w:rsidRDefault="00846068" w:rsidP="00846068">
      <w:pPr>
        <w:numPr>
          <w:ilvl w:val="0"/>
          <w:numId w:val="14"/>
        </w:numPr>
      </w:pPr>
      <w:r w:rsidRPr="00846068">
        <w:rPr>
          <w:b/>
          <w:bCs/>
        </w:rPr>
        <w:t xml:space="preserve">Safeguarding, privacy and data protection: </w:t>
      </w:r>
      <w:r w:rsidRPr="00846068">
        <w:t>the use of location tracking devices in school or during school activities may compromise the privacy of pupils, staff and visitors and may interfere with the school's ability to maintain appropriate safeguarding arrangements.</w:t>
      </w:r>
    </w:p>
    <w:p w14:paraId="2282FBD8" w14:textId="77777777" w:rsidR="00846068" w:rsidRPr="00846068" w:rsidRDefault="00846068" w:rsidP="00846068"/>
    <w:p w14:paraId="16045DA5" w14:textId="77777777" w:rsidR="00846068" w:rsidRPr="00846068" w:rsidRDefault="00846068" w:rsidP="00846068">
      <w:r w:rsidRPr="00846068">
        <w:t>In line with our approach to mobile phones, pupils may carry a location tracking device when travelling to and from school where parents or carers consider this appropriate.</w:t>
      </w:r>
    </w:p>
    <w:p w14:paraId="4089440E" w14:textId="77777777" w:rsidR="00846068" w:rsidRPr="00846068" w:rsidRDefault="00846068" w:rsidP="00846068"/>
    <w:p w14:paraId="6D04A101" w14:textId="77777777" w:rsidR="00846068" w:rsidRPr="00846068" w:rsidRDefault="00846068" w:rsidP="00846068">
      <w:r w:rsidRPr="00846068">
        <w:t>However, location tracking devices are not to be accessed, activated, monitored or used on school premises, during the school day, on school trips, educational visits, residential visits or at any other school-organised activity unless an exception has been agreed in advance under the arrangements set out below.</w:t>
      </w:r>
    </w:p>
    <w:p w14:paraId="65A18DFC" w14:textId="77777777" w:rsidR="00846068" w:rsidRPr="00846068" w:rsidRDefault="00846068" w:rsidP="00846068"/>
    <w:p w14:paraId="3C062C5A" w14:textId="01D0E8AC" w:rsidR="00846068" w:rsidRDefault="00846068" w:rsidP="00846068">
      <w:r w:rsidRPr="00846068">
        <w:t>Where a pupil brings a location tracking device to school for use whilst travelling to or from school, it must be stored under the same arrangements that apply to mobile phones. The device must not be accessed, activated or used during the school day and should be switched off where this is possible.</w:t>
      </w:r>
    </w:p>
    <w:p w14:paraId="1A0CD2A7" w14:textId="77777777" w:rsidR="00D92385" w:rsidRPr="00846068" w:rsidRDefault="00D92385" w:rsidP="00846068"/>
    <w:p w14:paraId="571E7180" w14:textId="32710042" w:rsidR="006D59FC" w:rsidRPr="00A550D5" w:rsidRDefault="006D59FC" w:rsidP="00C422FD">
      <w:pPr>
        <w:pStyle w:val="Heading1"/>
      </w:pPr>
      <w:bookmarkStart w:id="7" w:name="_Toc241732636"/>
      <w:r w:rsidRPr="00A550D5">
        <w:t>Contacting your child in the school day</w:t>
      </w:r>
      <w:bookmarkEnd w:id="7"/>
    </w:p>
    <w:p w14:paraId="55401D6A" w14:textId="77777777" w:rsidR="00BF1FDF" w:rsidRDefault="00BF1FDF" w:rsidP="00BF1FDF"/>
    <w:p w14:paraId="7F8A4839" w14:textId="3953A58E" w:rsidR="00BF1FDF" w:rsidRDefault="00A2038B" w:rsidP="00BF1FDF">
      <w:r>
        <w:t xml:space="preserve">We recognise that there </w:t>
      </w:r>
      <w:r w:rsidR="00C274F1">
        <w:t>are</w:t>
      </w:r>
      <w:r>
        <w:t xml:space="preserve"> times when a parent wishes to contact a pupil </w:t>
      </w:r>
      <w:r w:rsidR="000C0ED2">
        <w:t xml:space="preserve">for an urgent reason in the school day.  The office will </w:t>
      </w:r>
      <w:r w:rsidR="006D59FC">
        <w:t>prioritise</w:t>
      </w:r>
      <w:r w:rsidR="000C0ED2">
        <w:t xml:space="preserve"> urgent messages to children ensuring these are delivered </w:t>
      </w:r>
      <w:r w:rsidR="006D59FC">
        <w:t xml:space="preserve">verbally </w:t>
      </w:r>
      <w:r w:rsidR="0014674A">
        <w:t>and/or</w:t>
      </w:r>
      <w:r w:rsidR="006D59FC">
        <w:t xml:space="preserve"> in writing (for older pupils)</w:t>
      </w:r>
      <w:r w:rsidR="008C1044">
        <w:t xml:space="preserve"> where appropriate</w:t>
      </w:r>
      <w:r w:rsidR="006D59FC">
        <w:t>.</w:t>
      </w:r>
      <w:r>
        <w:t xml:space="preserve"> </w:t>
      </w:r>
    </w:p>
    <w:p w14:paraId="17DE5C4A" w14:textId="77777777" w:rsidR="00A550D5" w:rsidRDefault="00A550D5" w:rsidP="00BF1FDF"/>
    <w:p w14:paraId="378D8F8A" w14:textId="77777777" w:rsidR="00234D91" w:rsidRDefault="00234D91" w:rsidP="00BF1FDF"/>
    <w:p w14:paraId="0A05ED84" w14:textId="042A6FCE" w:rsidR="00A550D5" w:rsidRDefault="00A550D5" w:rsidP="00234D91">
      <w:pPr>
        <w:pStyle w:val="Heading1"/>
      </w:pPr>
      <w:bookmarkStart w:id="8" w:name="_Toc241732637"/>
      <w:r>
        <w:t>Exceptions to the policy</w:t>
      </w:r>
      <w:bookmarkEnd w:id="8"/>
    </w:p>
    <w:p w14:paraId="142AECB5" w14:textId="77777777" w:rsidR="00A550D5" w:rsidRDefault="00A550D5" w:rsidP="00BF1FDF"/>
    <w:p w14:paraId="0A89F67C" w14:textId="0DA0D1B1" w:rsidR="00A550D5" w:rsidRPr="00A550D5" w:rsidRDefault="00393C2A" w:rsidP="00BF1FDF">
      <w:r>
        <w:t xml:space="preserve">There will be </w:t>
      </w:r>
      <w:r w:rsidR="00FF700F">
        <w:t>exceptional</w:t>
      </w:r>
      <w:r>
        <w:t xml:space="preserve"> occasions where a pupil might require their phone, for example due to monitoring a </w:t>
      </w:r>
      <w:r w:rsidR="00E34855">
        <w:t xml:space="preserve">diagnosed </w:t>
      </w:r>
      <w:r>
        <w:t xml:space="preserve">medical condition.  In these </w:t>
      </w:r>
      <w:r w:rsidR="00FF700F">
        <w:t>situations,</w:t>
      </w:r>
      <w:r>
        <w:t xml:space="preserve"> the parent should contact the Headteacher </w:t>
      </w:r>
      <w:r w:rsidR="00E34855">
        <w:t>so that an appropriate plan can be put in place.</w:t>
      </w:r>
    </w:p>
    <w:p w14:paraId="67649595" w14:textId="2E7970EE" w:rsidR="00BF1FDF" w:rsidRDefault="00BF1FDF" w:rsidP="00BF1FDF"/>
    <w:p w14:paraId="5BC469CC" w14:textId="77777777" w:rsidR="00234D91" w:rsidRDefault="00234D91" w:rsidP="00BF1FDF">
      <w:pPr>
        <w:rPr>
          <w:b/>
          <w:bCs/>
        </w:rPr>
      </w:pPr>
    </w:p>
    <w:p w14:paraId="590085AC" w14:textId="77777777" w:rsidR="00114A1E" w:rsidRDefault="00114A1E" w:rsidP="00BF1FDF">
      <w:pPr>
        <w:rPr>
          <w:b/>
          <w:bCs/>
        </w:rPr>
      </w:pPr>
    </w:p>
    <w:p w14:paraId="319D78C9" w14:textId="77777777" w:rsidR="00114A1E" w:rsidRDefault="00114A1E" w:rsidP="00BF1FDF">
      <w:pPr>
        <w:rPr>
          <w:b/>
          <w:bCs/>
        </w:rPr>
      </w:pPr>
    </w:p>
    <w:p w14:paraId="12E0D67A" w14:textId="4C47062A" w:rsidR="00192B06" w:rsidRPr="00374EC2" w:rsidRDefault="005F0956" w:rsidP="00BF1FDF">
      <w:pPr>
        <w:rPr>
          <w:b/>
          <w:bCs/>
        </w:rPr>
      </w:pPr>
      <w:r w:rsidRPr="00374EC2">
        <w:rPr>
          <w:b/>
          <w:bCs/>
        </w:rPr>
        <w:lastRenderedPageBreak/>
        <w:t>Residential</w:t>
      </w:r>
      <w:r w:rsidR="00753A4E" w:rsidRPr="00374EC2">
        <w:rPr>
          <w:b/>
          <w:bCs/>
        </w:rPr>
        <w:t xml:space="preserve"> visits and school trips</w:t>
      </w:r>
    </w:p>
    <w:p w14:paraId="270BF890" w14:textId="77777777" w:rsidR="00753A4E" w:rsidRDefault="00753A4E" w:rsidP="00BF1FDF"/>
    <w:p w14:paraId="18A2E0A3" w14:textId="13655E9B" w:rsidR="00753A4E" w:rsidRDefault="00753A4E" w:rsidP="00BF1FDF">
      <w:r>
        <w:t>The above policy applies to all school day visits</w:t>
      </w:r>
      <w:r w:rsidR="00374EC2">
        <w:t>.</w:t>
      </w:r>
    </w:p>
    <w:p w14:paraId="13C6EE17" w14:textId="77777777" w:rsidR="00C274F1" w:rsidRDefault="00C274F1" w:rsidP="00BF1FDF"/>
    <w:p w14:paraId="57DFC8A1" w14:textId="51A8A4AC" w:rsidR="00374EC2" w:rsidRDefault="005F0956" w:rsidP="00BF1FDF">
      <w:r>
        <w:t>Residential</w:t>
      </w:r>
      <w:r w:rsidR="00374EC2">
        <w:t xml:space="preserve"> visits will be considered on </w:t>
      </w:r>
      <w:r>
        <w:t xml:space="preserve">a </w:t>
      </w:r>
      <w:r w:rsidR="00346D7B">
        <w:t>case-by-case</w:t>
      </w:r>
      <w:r>
        <w:t xml:space="preserve"> </w:t>
      </w:r>
      <w:r w:rsidR="00346D7B">
        <w:t>basis</w:t>
      </w:r>
      <w:r w:rsidR="00C274F1">
        <w:t>,</w:t>
      </w:r>
      <w:r w:rsidR="00346D7B">
        <w:t xml:space="preserve"> </w:t>
      </w:r>
      <w:r w:rsidR="00374EC2">
        <w:t xml:space="preserve">and the use of mobile phones will be </w:t>
      </w:r>
      <w:r w:rsidR="00346D7B">
        <w:t>communicated</w:t>
      </w:r>
      <w:r w:rsidR="00374EC2">
        <w:t xml:space="preserve"> to parents</w:t>
      </w:r>
      <w:r w:rsidR="00AC7C30">
        <w:t xml:space="preserve"> ahead of the visit.  Once </w:t>
      </w:r>
      <w:r w:rsidR="00346D7B">
        <w:t>parameters</w:t>
      </w:r>
      <w:r w:rsidR="00AC7C30">
        <w:t xml:space="preserve"> have been set, anyone </w:t>
      </w:r>
      <w:r w:rsidR="003A247B">
        <w:t xml:space="preserve">not complying with these will have their phone confiscated for </w:t>
      </w:r>
      <w:proofErr w:type="gramStart"/>
      <w:r w:rsidR="003A247B">
        <w:t>a period of time</w:t>
      </w:r>
      <w:proofErr w:type="gramEnd"/>
      <w:r w:rsidR="003A247B">
        <w:t xml:space="preserve"> as deemed appropriate by the visit leader and </w:t>
      </w:r>
      <w:r>
        <w:t>will be subject to the school behaviour policy</w:t>
      </w:r>
      <w:r w:rsidR="00346D7B">
        <w:t>.</w:t>
      </w:r>
    </w:p>
    <w:p w14:paraId="24BB566E" w14:textId="77777777" w:rsidR="008474B4" w:rsidRPr="00726AD8" w:rsidRDefault="008474B4" w:rsidP="00726AD8"/>
    <w:p w14:paraId="58D516EF" w14:textId="77777777" w:rsidR="00B94911" w:rsidRPr="00B94911" w:rsidRDefault="00B94911" w:rsidP="00B94911">
      <w:pPr>
        <w:rPr>
          <w:rFonts w:cs="Calibri"/>
        </w:rPr>
      </w:pPr>
    </w:p>
    <w:p w14:paraId="5933298B" w14:textId="13D285A9" w:rsidR="00DA5696" w:rsidRPr="000540F0" w:rsidRDefault="00DA5696" w:rsidP="003F20A1">
      <w:pPr>
        <w:pStyle w:val="Heading1"/>
      </w:pPr>
      <w:bookmarkStart w:id="9" w:name="_Toc241732638"/>
      <w:r w:rsidRPr="000540F0">
        <w:t>Monitoring &amp; Review</w:t>
      </w:r>
      <w:bookmarkEnd w:id="9"/>
    </w:p>
    <w:p w14:paraId="53686AC6" w14:textId="77777777" w:rsidR="008A08DC" w:rsidRPr="008A08DC" w:rsidRDefault="008A08DC" w:rsidP="008A08DC">
      <w:pPr>
        <w:rPr>
          <w:color w:val="EE0000"/>
        </w:rPr>
      </w:pPr>
    </w:p>
    <w:p w14:paraId="7674B5BF" w14:textId="2379EC44" w:rsidR="008A08DC" w:rsidRDefault="008A08DC" w:rsidP="00421447">
      <w:r w:rsidRPr="000540F0">
        <w:t>This policy will be reviewed</w:t>
      </w:r>
      <w:r w:rsidR="00346D7B">
        <w:t xml:space="preserve"> biannually</w:t>
      </w:r>
      <w:r w:rsidRPr="000540F0">
        <w:t xml:space="preserve"> by </w:t>
      </w:r>
      <w:r w:rsidR="00C274F1">
        <w:t xml:space="preserve">Governors and </w:t>
      </w:r>
      <w:r w:rsidR="00E20040">
        <w:t xml:space="preserve">the Headteacher of </w:t>
      </w:r>
      <w:r w:rsidR="0098001F">
        <w:rPr>
          <w:rFonts w:cs="Calibri"/>
        </w:rPr>
        <w:t>Henbury View First School</w:t>
      </w:r>
      <w:r w:rsidR="0098001F">
        <w:t xml:space="preserve"> </w:t>
      </w:r>
      <w:proofErr w:type="spellStart"/>
      <w:r w:rsidR="00E20040">
        <w:t>School</w:t>
      </w:r>
      <w:proofErr w:type="spellEnd"/>
      <w:r w:rsidR="00E20040">
        <w:t xml:space="preserve">.  Where updates from government </w:t>
      </w:r>
      <w:r w:rsidR="002A2217">
        <w:t>are provide ahead of a review date, the policy will be updated accordingly.</w:t>
      </w:r>
    </w:p>
    <w:p w14:paraId="1E722B65" w14:textId="77777777" w:rsidR="004E14F8" w:rsidRDefault="004E14F8" w:rsidP="004E14F8"/>
    <w:p w14:paraId="605F216F" w14:textId="77777777" w:rsidR="00726AD8" w:rsidRPr="004E14F8" w:rsidRDefault="00726AD8" w:rsidP="004E14F8"/>
    <w:p w14:paraId="2682B8B0" w14:textId="58310E57" w:rsidR="00B94911" w:rsidRDefault="00B94911" w:rsidP="003F20A1">
      <w:pPr>
        <w:pStyle w:val="Heading1"/>
      </w:pPr>
      <w:bookmarkStart w:id="10" w:name="_Toc241732639"/>
      <w:r w:rsidRPr="001D6E93">
        <w:t xml:space="preserve">Link to other HET policies </w:t>
      </w:r>
      <w:r w:rsidR="002A2217">
        <w:t xml:space="preserve">and government </w:t>
      </w:r>
      <w:r w:rsidR="00A72906">
        <w:t>guidance</w:t>
      </w:r>
      <w:bookmarkEnd w:id="10"/>
      <w:r w:rsidR="00A72906">
        <w:t xml:space="preserve"> </w:t>
      </w:r>
    </w:p>
    <w:p w14:paraId="35C05D2E" w14:textId="77777777" w:rsidR="00A72906" w:rsidRDefault="00A72906" w:rsidP="00A72906"/>
    <w:p w14:paraId="47A1B251" w14:textId="0F76FAF1" w:rsidR="007C1B65" w:rsidRDefault="007C1B65" w:rsidP="00A72906">
      <w:r w:rsidRPr="001E0A1F">
        <w:t>Ac</w:t>
      </w:r>
      <w:r w:rsidR="00BD4ABE">
        <w:t>c</w:t>
      </w:r>
      <w:r w:rsidRPr="001E0A1F">
        <w:t xml:space="preserve">eptable use of IT policy </w:t>
      </w:r>
      <w:r w:rsidR="001E0A1F" w:rsidRPr="001E0A1F">
        <w:t>–</w:t>
      </w:r>
      <w:r w:rsidRPr="001E0A1F">
        <w:t xml:space="preserve"> </w:t>
      </w:r>
      <w:r w:rsidR="001D40DD">
        <w:t>Employees.</w:t>
      </w:r>
      <w:r w:rsidR="001E0A1F" w:rsidRPr="001E0A1F">
        <w:t xml:space="preserve"> 2025-2025 (HET)</w:t>
      </w:r>
    </w:p>
    <w:p w14:paraId="116535CF" w14:textId="62859F47" w:rsidR="00BD4ABE" w:rsidRPr="001E0A1F" w:rsidRDefault="00BD4ABE" w:rsidP="00A72906">
      <w:r w:rsidRPr="001E0A1F">
        <w:t>Ac</w:t>
      </w:r>
      <w:r>
        <w:t>ce</w:t>
      </w:r>
      <w:r w:rsidRPr="001E0A1F">
        <w:t xml:space="preserve">ptable use of IT policy – </w:t>
      </w:r>
      <w:r w:rsidR="001D40DD">
        <w:t>P</w:t>
      </w:r>
      <w:r w:rsidRPr="001E0A1F">
        <w:t>up</w:t>
      </w:r>
      <w:r w:rsidR="001D40DD">
        <w:t>ils.</w:t>
      </w:r>
      <w:r w:rsidRPr="001E0A1F">
        <w:t xml:space="preserve"> 2025-2025 (HET)</w:t>
      </w:r>
    </w:p>
    <w:p w14:paraId="411FA9F5" w14:textId="02E27D29" w:rsidR="004B32D9" w:rsidRDefault="004B32D9" w:rsidP="00A72906">
      <w:r w:rsidRPr="0098001F">
        <w:t>Behaviour Policy (school)</w:t>
      </w:r>
    </w:p>
    <w:p w14:paraId="5DB7EA98" w14:textId="631F53DA" w:rsidR="00A1321A" w:rsidRDefault="00A1321A" w:rsidP="00A72906">
      <w:r>
        <w:t>Education and Inspections Act 2006, Section 89</w:t>
      </w:r>
    </w:p>
    <w:p w14:paraId="7745EB28" w14:textId="40FC3AA5" w:rsidR="00A72906" w:rsidRDefault="00A72906" w:rsidP="00A72906">
      <w:r>
        <w:t>Employee Handbook 2025- 2026 (HET)</w:t>
      </w:r>
    </w:p>
    <w:p w14:paraId="674ECF8D" w14:textId="5A5B23F9" w:rsidR="006A72FC" w:rsidRDefault="003706D0" w:rsidP="00A72906">
      <w:r>
        <w:t>Equalities p</w:t>
      </w:r>
      <w:r w:rsidR="000D7B4D">
        <w:t>olicy 2024-2024 (HET)</w:t>
      </w:r>
    </w:p>
    <w:p w14:paraId="2AA40A6C" w14:textId="04500251" w:rsidR="00F90EF9" w:rsidRDefault="00A51701" w:rsidP="00A72906">
      <w:r>
        <w:t>First Aid and Medical Conditions Policy 2025-2026 (HET)</w:t>
      </w:r>
    </w:p>
    <w:p w14:paraId="23C569B9" w14:textId="686A6F0F" w:rsidR="000548F7" w:rsidRDefault="000548F7" w:rsidP="00A72906">
      <w:r>
        <w:t xml:space="preserve">Mobile phones in Schools – DfE guidance Feb 2026 </w:t>
      </w:r>
      <w:hyperlink r:id="rId15" w:history="1">
        <w:r w:rsidRPr="000548F7">
          <w:rPr>
            <w:rStyle w:val="Hyperlink"/>
          </w:rPr>
          <w:t>Mobile phones in schools - GOV.UK</w:t>
        </w:r>
      </w:hyperlink>
    </w:p>
    <w:p w14:paraId="2D970CCB" w14:textId="7FDB00B5" w:rsidR="001368C6" w:rsidRDefault="001368C6" w:rsidP="00A72906">
      <w:r>
        <w:t>Searching, Screening and Confiscation DFE July 2022</w:t>
      </w:r>
    </w:p>
    <w:p w14:paraId="04052B60" w14:textId="77777777" w:rsidR="00062230" w:rsidRPr="00A72906" w:rsidRDefault="00062230" w:rsidP="00A72906"/>
    <w:p w14:paraId="080253E8" w14:textId="77777777" w:rsidR="00726AD8" w:rsidRPr="00726AD8" w:rsidRDefault="00726AD8" w:rsidP="00726AD8"/>
    <w:p w14:paraId="1759A34D" w14:textId="292284AE" w:rsidR="00DA5696" w:rsidRPr="00DA5696" w:rsidRDefault="00DA5696" w:rsidP="00DA5696">
      <w:pPr>
        <w:ind w:left="360"/>
        <w:rPr>
          <w:rFonts w:cs="Calibri"/>
        </w:rPr>
      </w:pPr>
    </w:p>
    <w:p w14:paraId="7B832651" w14:textId="3EEB62FC" w:rsidR="00B94911" w:rsidRDefault="00B94911" w:rsidP="003F20A1">
      <w:pPr>
        <w:pStyle w:val="Heading1"/>
      </w:pPr>
      <w:bookmarkStart w:id="11" w:name="_Toc241732640"/>
      <w:r w:rsidRPr="001D6E93">
        <w:t>Appendices</w:t>
      </w:r>
      <w:bookmarkEnd w:id="11"/>
      <w:r w:rsidR="007D2804">
        <w:t xml:space="preserve"> </w:t>
      </w:r>
    </w:p>
    <w:p w14:paraId="765A1C91" w14:textId="77777777" w:rsidR="00726AD8" w:rsidRPr="00726AD8" w:rsidRDefault="00726AD8" w:rsidP="00726AD8"/>
    <w:p w14:paraId="4E2902CA" w14:textId="67C0ED94" w:rsidR="00625B77" w:rsidRDefault="00625B77">
      <w:pPr>
        <w:rPr>
          <w:rFonts w:cs="Calibri"/>
        </w:rPr>
      </w:pPr>
      <w:r>
        <w:rPr>
          <w:rFonts w:cs="Calibri"/>
        </w:rPr>
        <w:t>A</w:t>
      </w:r>
      <w:r w:rsidR="00C274F1">
        <w:rPr>
          <w:rFonts w:cs="Calibri"/>
        </w:rPr>
        <w:t xml:space="preserve">ppendix </w:t>
      </w:r>
      <w:r w:rsidR="004F4468">
        <w:rPr>
          <w:rFonts w:cs="Calibri"/>
        </w:rPr>
        <w:t>1: Code of Conduct/Acceptable use of mobile phone agreement for pupils</w:t>
      </w:r>
    </w:p>
    <w:p w14:paraId="4C979B65" w14:textId="77777777" w:rsidR="00C274F1" w:rsidRDefault="00C274F1">
      <w:pPr>
        <w:rPr>
          <w:rFonts w:cs="Calibri"/>
        </w:rPr>
      </w:pPr>
    </w:p>
    <w:p w14:paraId="17754A5F" w14:textId="71EC23B4" w:rsidR="009B2CD4" w:rsidRDefault="00E04884">
      <w:pPr>
        <w:rPr>
          <w:rFonts w:cs="Calibri"/>
        </w:rPr>
      </w:pPr>
      <w:r>
        <w:rPr>
          <w:rFonts w:cs="Calibri"/>
        </w:rPr>
        <w:t>A</w:t>
      </w:r>
      <w:r w:rsidR="00C274F1">
        <w:rPr>
          <w:rFonts w:cs="Calibri"/>
        </w:rPr>
        <w:t xml:space="preserve">ppendix </w:t>
      </w:r>
      <w:r w:rsidR="00625B77">
        <w:rPr>
          <w:rFonts w:cs="Calibri"/>
        </w:rPr>
        <w:t>2</w:t>
      </w:r>
      <w:r w:rsidR="004F4468">
        <w:rPr>
          <w:rFonts w:cs="Calibri"/>
        </w:rPr>
        <w:t>:</w:t>
      </w:r>
      <w:r>
        <w:rPr>
          <w:rFonts w:cs="Calibri"/>
        </w:rPr>
        <w:t xml:space="preserve"> Parental agreement template</w:t>
      </w:r>
    </w:p>
    <w:p w14:paraId="0F4DF9F8" w14:textId="77777777" w:rsidR="00E04884" w:rsidRDefault="00E04884">
      <w:pPr>
        <w:rPr>
          <w:rFonts w:cs="Calibri"/>
        </w:rPr>
      </w:pPr>
    </w:p>
    <w:p w14:paraId="2A7C3A1D" w14:textId="3545E944" w:rsidR="00E04884" w:rsidRDefault="00C274F1" w:rsidP="00C274F1">
      <w:pPr>
        <w:spacing w:after="160" w:line="259" w:lineRule="auto"/>
        <w:rPr>
          <w:rFonts w:cs="Calibri"/>
        </w:rPr>
      </w:pPr>
      <w:r>
        <w:rPr>
          <w:rFonts w:cs="Calibri"/>
        </w:rPr>
        <w:br w:type="page"/>
      </w:r>
    </w:p>
    <w:p w14:paraId="0580FB2A" w14:textId="77777777" w:rsidR="00E04884" w:rsidRDefault="00E04884">
      <w:pPr>
        <w:rPr>
          <w:rFonts w:cs="Calibri"/>
        </w:rPr>
      </w:pPr>
    </w:p>
    <w:p w14:paraId="63870452" w14:textId="0C82D5BC" w:rsidR="004F4468" w:rsidRPr="004F4468" w:rsidRDefault="004F4468" w:rsidP="00C422FD">
      <w:pPr>
        <w:rPr>
          <w:rFonts w:cs="Calibri"/>
          <w:b/>
          <w:bCs/>
        </w:rPr>
      </w:pPr>
      <w:r w:rsidRPr="004F4468">
        <w:rPr>
          <w:rFonts w:cs="Calibri"/>
          <w:b/>
          <w:bCs/>
        </w:rPr>
        <w:t>Appendix 1: Code of Conduct/Acceptable use of mobile phone agreement for pupils</w:t>
      </w:r>
    </w:p>
    <w:p w14:paraId="46DDAD63" w14:textId="77777777" w:rsidR="00E04884" w:rsidRDefault="00E04884">
      <w:pPr>
        <w:rPr>
          <w:rFonts w:cs="Calibri"/>
        </w:rPr>
      </w:pPr>
    </w:p>
    <w:p w14:paraId="1E229613" w14:textId="77777777" w:rsidR="00B1112B" w:rsidRDefault="00B1112B" w:rsidP="00B1112B">
      <w:pPr>
        <w:rPr>
          <w:rFonts w:cs="Calibri"/>
        </w:rPr>
      </w:pPr>
      <w:r w:rsidRPr="00B1112B">
        <w:rPr>
          <w:rFonts w:cs="Calibri"/>
        </w:rPr>
        <w:t xml:space="preserve">You must agree to follow the school rules if you bring your mobile phone to school:  </w:t>
      </w:r>
    </w:p>
    <w:p w14:paraId="365C6980" w14:textId="77777777" w:rsidR="009100F9" w:rsidRPr="00B1112B" w:rsidRDefault="009100F9" w:rsidP="00B1112B">
      <w:pPr>
        <w:rPr>
          <w:rFonts w:cs="Calibri"/>
        </w:rPr>
      </w:pPr>
    </w:p>
    <w:p w14:paraId="5C12AA07" w14:textId="6E7D7FF7" w:rsidR="00B1112B" w:rsidRPr="00B1112B" w:rsidRDefault="00B1112B" w:rsidP="00421447">
      <w:pPr>
        <w:spacing w:line="276" w:lineRule="auto"/>
        <w:ind w:left="720" w:hanging="720"/>
        <w:rPr>
          <w:rFonts w:cs="Calibri"/>
        </w:rPr>
      </w:pPr>
      <w:r w:rsidRPr="00B1112B">
        <w:rPr>
          <w:rFonts w:cs="Calibri"/>
        </w:rPr>
        <w:t xml:space="preserve">1. </w:t>
      </w:r>
      <w:r w:rsidR="009100F9">
        <w:rPr>
          <w:rFonts w:cs="Calibri"/>
        </w:rPr>
        <w:tab/>
      </w:r>
      <w:r w:rsidRPr="00B1112B">
        <w:rPr>
          <w:rFonts w:cs="Calibri"/>
        </w:rPr>
        <w:t xml:space="preserve">Only </w:t>
      </w:r>
      <w:r w:rsidRPr="00114A1E">
        <w:rPr>
          <w:rFonts w:cs="Calibri"/>
        </w:rPr>
        <w:t>pupils in</w:t>
      </w:r>
      <w:r w:rsidR="00114A1E">
        <w:rPr>
          <w:rFonts w:cs="Calibri"/>
        </w:rPr>
        <w:t xml:space="preserve"> the Summer Term of Y</w:t>
      </w:r>
      <w:r w:rsidR="00064B80" w:rsidRPr="00114A1E">
        <w:rPr>
          <w:rFonts w:cs="Calibri"/>
        </w:rPr>
        <w:t>ear</w:t>
      </w:r>
      <w:r w:rsidR="00114A1E">
        <w:rPr>
          <w:rFonts w:cs="Calibri"/>
        </w:rPr>
        <w:t xml:space="preserve"> </w:t>
      </w:r>
      <w:r w:rsidR="00114A1E" w:rsidRPr="00114A1E">
        <w:rPr>
          <w:rFonts w:cs="Calibri"/>
        </w:rPr>
        <w:t xml:space="preserve">4 at </w:t>
      </w:r>
      <w:r w:rsidR="00114A1E" w:rsidRPr="00114A1E">
        <w:rPr>
          <w:rFonts w:cs="Calibri"/>
        </w:rPr>
        <w:t>Henbury View First School</w:t>
      </w:r>
      <w:r w:rsidR="00064B80" w:rsidRPr="00114A1E">
        <w:rPr>
          <w:rFonts w:cs="Calibri"/>
        </w:rPr>
        <w:t xml:space="preserve"> </w:t>
      </w:r>
      <w:r w:rsidRPr="00B1112B">
        <w:rPr>
          <w:rFonts w:cs="Calibri"/>
        </w:rPr>
        <w:t>are permitted to bring mobile phones to school if they are travelling to or from school by themselves</w:t>
      </w:r>
      <w:r w:rsidR="00064B80">
        <w:rPr>
          <w:rFonts w:cs="Calibri"/>
        </w:rPr>
        <w:t>.</w:t>
      </w:r>
      <w:r w:rsidRPr="00B1112B">
        <w:rPr>
          <w:rFonts w:cs="Calibri"/>
        </w:rPr>
        <w:t xml:space="preserve">  </w:t>
      </w:r>
    </w:p>
    <w:p w14:paraId="5311B412" w14:textId="38C1CA14" w:rsidR="00B1112B" w:rsidRPr="00B1112B" w:rsidRDefault="00B1112B" w:rsidP="00923BAD">
      <w:pPr>
        <w:spacing w:line="276" w:lineRule="auto"/>
        <w:rPr>
          <w:rFonts w:cs="Calibri"/>
        </w:rPr>
      </w:pPr>
      <w:r w:rsidRPr="00B1112B">
        <w:rPr>
          <w:rFonts w:cs="Calibri"/>
        </w:rPr>
        <w:t xml:space="preserve">2. </w:t>
      </w:r>
      <w:r w:rsidR="009100F9">
        <w:rPr>
          <w:rFonts w:cs="Calibri"/>
        </w:rPr>
        <w:tab/>
      </w:r>
      <w:r w:rsidRPr="00B1112B">
        <w:rPr>
          <w:rFonts w:cs="Calibri"/>
        </w:rPr>
        <w:t xml:space="preserve">Phones must be switched off (not just put on ‘silent’).  </w:t>
      </w:r>
    </w:p>
    <w:p w14:paraId="6935F519" w14:textId="292603DF" w:rsidR="00B1112B" w:rsidRPr="00B1112B" w:rsidRDefault="00B1112B" w:rsidP="00421447">
      <w:pPr>
        <w:spacing w:line="276" w:lineRule="auto"/>
        <w:ind w:left="720" w:hanging="720"/>
        <w:rPr>
          <w:rFonts w:cs="Calibri"/>
        </w:rPr>
      </w:pPr>
      <w:r w:rsidRPr="00B1112B">
        <w:rPr>
          <w:rFonts w:cs="Calibri"/>
        </w:rPr>
        <w:t xml:space="preserve">3. </w:t>
      </w:r>
      <w:r w:rsidR="009100F9">
        <w:rPr>
          <w:rFonts w:cs="Calibri"/>
        </w:rPr>
        <w:tab/>
      </w:r>
      <w:r w:rsidRPr="00B1112B">
        <w:rPr>
          <w:rFonts w:cs="Calibri"/>
        </w:rPr>
        <w:t xml:space="preserve">You must hand your phone into the school office as soon as you arrive on the school premises.  </w:t>
      </w:r>
    </w:p>
    <w:p w14:paraId="2458F526" w14:textId="14E15DF6" w:rsidR="00B1112B" w:rsidRPr="00B1112B" w:rsidRDefault="00B1112B" w:rsidP="00421447">
      <w:pPr>
        <w:spacing w:line="276" w:lineRule="auto"/>
        <w:ind w:left="720" w:hanging="720"/>
        <w:rPr>
          <w:rFonts w:cs="Calibri"/>
        </w:rPr>
      </w:pPr>
      <w:r w:rsidRPr="00B1112B">
        <w:rPr>
          <w:rFonts w:cs="Calibri"/>
        </w:rPr>
        <w:t xml:space="preserve">4. </w:t>
      </w:r>
      <w:r w:rsidR="009100F9">
        <w:rPr>
          <w:rFonts w:cs="Calibri"/>
        </w:rPr>
        <w:tab/>
      </w:r>
      <w:r w:rsidRPr="00B1112B">
        <w:rPr>
          <w:rFonts w:cs="Calibri"/>
        </w:rPr>
        <w:t>You may not use your mobile phone on the school premises. This is to</w:t>
      </w:r>
      <w:r w:rsidR="00C274F1">
        <w:rPr>
          <w:rFonts w:cs="Calibri"/>
        </w:rPr>
        <w:t xml:space="preserve"> </w:t>
      </w:r>
      <w:r w:rsidRPr="00B1112B">
        <w:rPr>
          <w:rFonts w:cs="Calibri"/>
        </w:rPr>
        <w:t xml:space="preserve">protect the privacy and welfare of other pupils.  </w:t>
      </w:r>
    </w:p>
    <w:p w14:paraId="2F499523" w14:textId="3F81E5FF" w:rsidR="00B1112B" w:rsidRPr="00B1112B" w:rsidRDefault="00B1112B" w:rsidP="00421447">
      <w:pPr>
        <w:spacing w:line="276" w:lineRule="auto"/>
        <w:ind w:left="720" w:hanging="720"/>
        <w:rPr>
          <w:rFonts w:cs="Calibri"/>
        </w:rPr>
      </w:pPr>
      <w:r w:rsidRPr="00B1112B">
        <w:rPr>
          <w:rFonts w:cs="Calibri"/>
        </w:rPr>
        <w:t xml:space="preserve">5. </w:t>
      </w:r>
      <w:r w:rsidR="009100F9">
        <w:rPr>
          <w:rFonts w:cs="Calibri"/>
        </w:rPr>
        <w:tab/>
      </w:r>
      <w:r w:rsidRPr="00B1112B">
        <w:rPr>
          <w:rFonts w:cs="Calibri"/>
        </w:rPr>
        <w:t>You must not take photos or recordings (either video or audio) of school staff or other pupils in their school uniform for any purposes</w:t>
      </w:r>
      <w:r w:rsidR="00064B80">
        <w:rPr>
          <w:rFonts w:cs="Calibri"/>
        </w:rPr>
        <w:t>.</w:t>
      </w:r>
      <w:r w:rsidRPr="00B1112B">
        <w:rPr>
          <w:rFonts w:cs="Calibri"/>
        </w:rPr>
        <w:t xml:space="preserve">  </w:t>
      </w:r>
    </w:p>
    <w:p w14:paraId="3DE69B73" w14:textId="6F1591FA" w:rsidR="00B1112B" w:rsidRPr="00B1112B" w:rsidRDefault="00B1112B" w:rsidP="00421447">
      <w:pPr>
        <w:spacing w:line="276" w:lineRule="auto"/>
        <w:ind w:left="720" w:hanging="720"/>
        <w:rPr>
          <w:rFonts w:cs="Calibri"/>
        </w:rPr>
      </w:pPr>
      <w:r w:rsidRPr="00B1112B">
        <w:rPr>
          <w:rFonts w:cs="Calibri"/>
        </w:rPr>
        <w:t xml:space="preserve">6. </w:t>
      </w:r>
      <w:r w:rsidR="009100F9">
        <w:rPr>
          <w:rFonts w:cs="Calibri"/>
        </w:rPr>
        <w:tab/>
      </w:r>
      <w:r w:rsidRPr="00B1112B">
        <w:rPr>
          <w:rFonts w:cs="Calibri"/>
        </w:rPr>
        <w:t xml:space="preserve">Avoid sharing your contact details with people you don’t know, and do not share other people’s contact details without their consent. </w:t>
      </w:r>
    </w:p>
    <w:p w14:paraId="52E66284" w14:textId="3E580B20" w:rsidR="00B1112B" w:rsidRPr="00B1112B" w:rsidRDefault="00B1112B" w:rsidP="00421447">
      <w:pPr>
        <w:spacing w:line="276" w:lineRule="auto"/>
        <w:ind w:left="720" w:hanging="720"/>
        <w:rPr>
          <w:rFonts w:cs="Calibri"/>
        </w:rPr>
      </w:pPr>
      <w:r w:rsidRPr="00B1112B">
        <w:rPr>
          <w:rFonts w:cs="Calibri"/>
        </w:rPr>
        <w:t xml:space="preserve">7. </w:t>
      </w:r>
      <w:r w:rsidR="009100F9">
        <w:rPr>
          <w:rFonts w:cs="Calibri"/>
        </w:rPr>
        <w:tab/>
      </w:r>
      <w:r w:rsidRPr="00B1112B">
        <w:rPr>
          <w:rFonts w:cs="Calibri"/>
        </w:rPr>
        <w:t xml:space="preserve">Do not share your phone’s passwords or access codes with anyone else.  </w:t>
      </w:r>
    </w:p>
    <w:p w14:paraId="1D309DFE" w14:textId="212245F4" w:rsidR="00B1112B" w:rsidRPr="00B1112B" w:rsidRDefault="00B1112B" w:rsidP="00421447">
      <w:pPr>
        <w:spacing w:line="276" w:lineRule="auto"/>
        <w:ind w:left="720" w:hanging="720"/>
        <w:rPr>
          <w:rFonts w:cs="Calibri"/>
        </w:rPr>
      </w:pPr>
      <w:r w:rsidRPr="00B1112B">
        <w:rPr>
          <w:rFonts w:cs="Calibri"/>
        </w:rPr>
        <w:t xml:space="preserve">8. </w:t>
      </w:r>
      <w:r w:rsidR="009100F9">
        <w:rPr>
          <w:rFonts w:cs="Calibri"/>
        </w:rPr>
        <w:tab/>
      </w:r>
      <w:r w:rsidRPr="00B1112B">
        <w:rPr>
          <w:rFonts w:cs="Calibri"/>
        </w:rPr>
        <w:t>Do not use your mobile phone to bully, intimidate or harass anyone.</w:t>
      </w:r>
      <w:r w:rsidR="00234D91">
        <w:rPr>
          <w:rFonts w:cs="Calibri"/>
        </w:rPr>
        <w:t xml:space="preserve"> </w:t>
      </w:r>
      <w:r w:rsidRPr="00B1112B">
        <w:rPr>
          <w:rFonts w:cs="Calibri"/>
        </w:rPr>
        <w:t xml:space="preserve">This includes bullying, harassing or intimidating pupils or staff via:  </w:t>
      </w:r>
    </w:p>
    <w:p w14:paraId="6D29DD15" w14:textId="014B0484" w:rsidR="00B1112B" w:rsidRPr="00B1112B" w:rsidRDefault="00B1112B" w:rsidP="00923BAD">
      <w:pPr>
        <w:pStyle w:val="ListParagraph"/>
        <w:numPr>
          <w:ilvl w:val="0"/>
          <w:numId w:val="13"/>
        </w:numPr>
        <w:spacing w:line="276" w:lineRule="auto"/>
        <w:rPr>
          <w:rFonts w:cs="Calibri"/>
        </w:rPr>
      </w:pPr>
      <w:r w:rsidRPr="00B1112B">
        <w:rPr>
          <w:rFonts w:cs="Calibri"/>
        </w:rPr>
        <w:t xml:space="preserve">Email  </w:t>
      </w:r>
    </w:p>
    <w:p w14:paraId="7A13573A" w14:textId="5B5F3E50" w:rsidR="00B1112B" w:rsidRPr="00B1112B" w:rsidRDefault="00B1112B" w:rsidP="00923BAD">
      <w:pPr>
        <w:pStyle w:val="ListParagraph"/>
        <w:numPr>
          <w:ilvl w:val="0"/>
          <w:numId w:val="13"/>
        </w:numPr>
        <w:spacing w:line="276" w:lineRule="auto"/>
        <w:rPr>
          <w:rFonts w:cs="Calibri"/>
        </w:rPr>
      </w:pPr>
      <w:r>
        <w:rPr>
          <w:rFonts w:cs="Calibri"/>
        </w:rPr>
        <w:t>T</w:t>
      </w:r>
      <w:r w:rsidRPr="00B1112B">
        <w:rPr>
          <w:rFonts w:cs="Calibri"/>
        </w:rPr>
        <w:t xml:space="preserve">ext/messaging app  </w:t>
      </w:r>
    </w:p>
    <w:p w14:paraId="53063BCA" w14:textId="2AD57E69" w:rsidR="00B1112B" w:rsidRPr="00B1112B" w:rsidRDefault="00B1112B" w:rsidP="00923BAD">
      <w:pPr>
        <w:pStyle w:val="ListParagraph"/>
        <w:numPr>
          <w:ilvl w:val="0"/>
          <w:numId w:val="13"/>
        </w:numPr>
        <w:spacing w:line="276" w:lineRule="auto"/>
        <w:rPr>
          <w:rFonts w:cs="Calibri"/>
        </w:rPr>
      </w:pPr>
      <w:r w:rsidRPr="00B1112B">
        <w:rPr>
          <w:rFonts w:cs="Calibri"/>
        </w:rPr>
        <w:t xml:space="preserve">Social media  </w:t>
      </w:r>
    </w:p>
    <w:p w14:paraId="313087A1" w14:textId="5E3BDF4B" w:rsidR="00B1112B" w:rsidRPr="00B1112B" w:rsidRDefault="00B1112B" w:rsidP="00421447">
      <w:pPr>
        <w:spacing w:line="276" w:lineRule="auto"/>
        <w:ind w:left="720" w:hanging="720"/>
        <w:rPr>
          <w:rFonts w:cs="Calibri"/>
        </w:rPr>
      </w:pPr>
      <w:r w:rsidRPr="00B1112B">
        <w:rPr>
          <w:rFonts w:cs="Calibri"/>
        </w:rPr>
        <w:t xml:space="preserve">9. </w:t>
      </w:r>
      <w:r w:rsidR="009100F9">
        <w:rPr>
          <w:rFonts w:cs="Calibri"/>
        </w:rPr>
        <w:tab/>
      </w:r>
      <w:r w:rsidRPr="00B1112B">
        <w:rPr>
          <w:rFonts w:cs="Calibri"/>
        </w:rPr>
        <w:t xml:space="preserve">Do not use your phone to send or receive anything that may be criminal. For instance, by ‘sexting’.  </w:t>
      </w:r>
    </w:p>
    <w:p w14:paraId="1F46E640" w14:textId="482A03E3" w:rsidR="00B1112B" w:rsidRPr="00B1112B" w:rsidRDefault="00B1112B" w:rsidP="00421447">
      <w:pPr>
        <w:spacing w:line="276" w:lineRule="auto"/>
        <w:ind w:left="720" w:hanging="720"/>
        <w:rPr>
          <w:rFonts w:cs="Calibri"/>
        </w:rPr>
      </w:pPr>
      <w:r w:rsidRPr="00B1112B">
        <w:rPr>
          <w:rFonts w:cs="Calibri"/>
        </w:rPr>
        <w:t xml:space="preserve">10. </w:t>
      </w:r>
      <w:r w:rsidR="009100F9">
        <w:rPr>
          <w:rFonts w:cs="Calibri"/>
        </w:rPr>
        <w:tab/>
      </w:r>
      <w:r w:rsidRPr="00B1112B">
        <w:rPr>
          <w:rFonts w:cs="Calibri"/>
        </w:rPr>
        <w:t xml:space="preserve">Rules on bullying, harassment, and intimidation apply to how you use your mobile phone even when you are not in school.  </w:t>
      </w:r>
    </w:p>
    <w:p w14:paraId="468751C3" w14:textId="195C1510" w:rsidR="00B1112B" w:rsidRPr="00B1112B" w:rsidRDefault="00B1112B" w:rsidP="00421447">
      <w:pPr>
        <w:spacing w:line="276" w:lineRule="auto"/>
        <w:ind w:left="720" w:hanging="720"/>
        <w:rPr>
          <w:rFonts w:cs="Calibri"/>
        </w:rPr>
      </w:pPr>
      <w:r w:rsidRPr="00B1112B">
        <w:rPr>
          <w:rFonts w:cs="Calibri"/>
        </w:rPr>
        <w:t xml:space="preserve">11. </w:t>
      </w:r>
      <w:r w:rsidR="009100F9">
        <w:rPr>
          <w:rFonts w:cs="Calibri"/>
        </w:rPr>
        <w:tab/>
      </w:r>
      <w:r w:rsidRPr="00B1112B">
        <w:rPr>
          <w:rFonts w:cs="Calibri"/>
        </w:rPr>
        <w:t xml:space="preserve">Do not use vulgar, obscene or derogatory language while on the phone or when using social media. </w:t>
      </w:r>
      <w:r w:rsidR="00234D91">
        <w:rPr>
          <w:rFonts w:cs="Calibri"/>
        </w:rPr>
        <w:t xml:space="preserve"> </w:t>
      </w:r>
      <w:r w:rsidRPr="00B1112B">
        <w:rPr>
          <w:rFonts w:cs="Calibri"/>
        </w:rPr>
        <w:t xml:space="preserve">This language is not permitted under the school’s behaviour policy.  </w:t>
      </w:r>
    </w:p>
    <w:p w14:paraId="0BAFA7B3" w14:textId="34D2ED52" w:rsidR="004F4468" w:rsidRDefault="00B1112B" w:rsidP="00421447">
      <w:pPr>
        <w:spacing w:line="276" w:lineRule="auto"/>
        <w:ind w:left="720" w:hanging="720"/>
        <w:rPr>
          <w:rFonts w:cs="Calibri"/>
        </w:rPr>
      </w:pPr>
      <w:r w:rsidRPr="00B1112B">
        <w:rPr>
          <w:rFonts w:cs="Calibri"/>
        </w:rPr>
        <w:t xml:space="preserve">12. </w:t>
      </w:r>
      <w:r w:rsidR="009100F9">
        <w:rPr>
          <w:rFonts w:cs="Calibri"/>
        </w:rPr>
        <w:tab/>
      </w:r>
      <w:r w:rsidRPr="00B1112B">
        <w:rPr>
          <w:rFonts w:cs="Calibri"/>
        </w:rPr>
        <w:t>You must comply with a request by a member of staff to switch off or hand over a phone. Refusal to do this is a breach of the school’s behaviour policy.</w:t>
      </w:r>
    </w:p>
    <w:p w14:paraId="08C6767A" w14:textId="77777777" w:rsidR="00923BAD" w:rsidRDefault="00923BAD" w:rsidP="00923BAD">
      <w:pPr>
        <w:spacing w:line="276" w:lineRule="auto"/>
        <w:rPr>
          <w:rFonts w:cs="Calibri"/>
        </w:rPr>
      </w:pPr>
    </w:p>
    <w:p w14:paraId="1F30E727" w14:textId="57CC2B9E" w:rsidR="00923BAD" w:rsidRDefault="00923BAD" w:rsidP="00234D91">
      <w:pPr>
        <w:spacing w:after="160" w:line="259" w:lineRule="auto"/>
        <w:rPr>
          <w:rFonts w:cs="Calibri"/>
        </w:rPr>
      </w:pPr>
    </w:p>
    <w:p w14:paraId="22D96AB0" w14:textId="77777777" w:rsidR="00234D91" w:rsidRDefault="00234D91" w:rsidP="00234D91">
      <w:pPr>
        <w:spacing w:after="160" w:line="259" w:lineRule="auto"/>
        <w:rPr>
          <w:rFonts w:cs="Calibri"/>
        </w:rPr>
      </w:pPr>
    </w:p>
    <w:p w14:paraId="3F02080C" w14:textId="77777777" w:rsidR="00234D91" w:rsidRDefault="00234D91" w:rsidP="00234D91">
      <w:pPr>
        <w:spacing w:after="160" w:line="259" w:lineRule="auto"/>
        <w:rPr>
          <w:rFonts w:cs="Calibri"/>
        </w:rPr>
      </w:pPr>
    </w:p>
    <w:p w14:paraId="09A84D71" w14:textId="77777777" w:rsidR="00234D91" w:rsidRDefault="00234D91" w:rsidP="00234D91">
      <w:pPr>
        <w:spacing w:after="160" w:line="259" w:lineRule="auto"/>
        <w:rPr>
          <w:rFonts w:cs="Calibri"/>
        </w:rPr>
      </w:pPr>
    </w:p>
    <w:p w14:paraId="7671577B" w14:textId="5D7DF742" w:rsidR="000D746E" w:rsidRPr="000D746E" w:rsidRDefault="000D746E" w:rsidP="000D746E">
      <w:pPr>
        <w:spacing w:line="276" w:lineRule="auto"/>
        <w:jc w:val="center"/>
        <w:rPr>
          <w:rFonts w:cs="Calibri"/>
          <w:b/>
          <w:bCs/>
        </w:rPr>
      </w:pPr>
      <w:r w:rsidRPr="000D746E">
        <w:rPr>
          <w:rFonts w:cs="Calibri"/>
          <w:b/>
          <w:bCs/>
        </w:rPr>
        <w:lastRenderedPageBreak/>
        <w:t>Appendix 2: Permission form allowing a pupil to bring their phone to school</w:t>
      </w:r>
    </w:p>
    <w:p w14:paraId="039931C6" w14:textId="77777777" w:rsidR="000D746E" w:rsidRDefault="000D746E" w:rsidP="000D746E">
      <w:pPr>
        <w:spacing w:line="276" w:lineRule="auto"/>
        <w:rPr>
          <w:rFonts w:cs="Calibri"/>
        </w:rPr>
      </w:pPr>
    </w:p>
    <w:p w14:paraId="75E27E8D" w14:textId="77777777" w:rsidR="00CA5B94" w:rsidRPr="000D746E" w:rsidRDefault="000D746E" w:rsidP="000D746E">
      <w:pPr>
        <w:spacing w:line="276" w:lineRule="auto"/>
        <w:rPr>
          <w:rFonts w:cs="Calibri"/>
        </w:rPr>
      </w:pPr>
      <w:r w:rsidRPr="000D746E">
        <w:rPr>
          <w:rFonts w:cs="Calibri"/>
        </w:rPr>
        <w:t xml:space="preserve">Please only hand this permission slip in at the school office. </w:t>
      </w:r>
    </w:p>
    <w:tbl>
      <w:tblPr>
        <w:tblStyle w:val="TableGrid"/>
        <w:tblW w:w="0" w:type="auto"/>
        <w:tblLook w:val="04A0" w:firstRow="1" w:lastRow="0" w:firstColumn="1" w:lastColumn="0" w:noHBand="0" w:noVBand="1"/>
      </w:tblPr>
      <w:tblGrid>
        <w:gridCol w:w="3256"/>
        <w:gridCol w:w="5760"/>
      </w:tblGrid>
      <w:tr w:rsidR="00CA5B94" w14:paraId="6A0E14E2" w14:textId="77777777" w:rsidTr="00923B26">
        <w:tc>
          <w:tcPr>
            <w:tcW w:w="9016" w:type="dxa"/>
            <w:gridSpan w:val="2"/>
          </w:tcPr>
          <w:p w14:paraId="52B7A3A7" w14:textId="004796B1" w:rsidR="00CA5B94" w:rsidRDefault="00CA5B94" w:rsidP="000D746E">
            <w:pPr>
              <w:spacing w:line="276" w:lineRule="auto"/>
              <w:rPr>
                <w:rFonts w:cs="Calibri"/>
              </w:rPr>
            </w:pPr>
            <w:r w:rsidRPr="000D746E">
              <w:rPr>
                <w:rFonts w:cs="Calibri"/>
              </w:rPr>
              <w:t xml:space="preserve">PUPIL DETAILS </w:t>
            </w:r>
          </w:p>
        </w:tc>
      </w:tr>
      <w:tr w:rsidR="00CA5B94" w14:paraId="6F884A0A" w14:textId="77777777" w:rsidTr="00CA5B94">
        <w:tc>
          <w:tcPr>
            <w:tcW w:w="3256" w:type="dxa"/>
          </w:tcPr>
          <w:p w14:paraId="2F25C126" w14:textId="77777777" w:rsidR="00CA5B94" w:rsidRPr="000D746E" w:rsidRDefault="00CA5B94" w:rsidP="00CA5B94">
            <w:pPr>
              <w:spacing w:line="276" w:lineRule="auto"/>
              <w:rPr>
                <w:rFonts w:cs="Calibri"/>
              </w:rPr>
            </w:pPr>
            <w:r w:rsidRPr="000D746E">
              <w:rPr>
                <w:rFonts w:cs="Calibri"/>
              </w:rPr>
              <w:t xml:space="preserve">Pupil name </w:t>
            </w:r>
          </w:p>
          <w:p w14:paraId="0DD0D273" w14:textId="77777777" w:rsidR="00CA5B94" w:rsidRDefault="00CA5B94" w:rsidP="000D746E">
            <w:pPr>
              <w:spacing w:line="276" w:lineRule="auto"/>
              <w:rPr>
                <w:rFonts w:cs="Calibri"/>
              </w:rPr>
            </w:pPr>
          </w:p>
          <w:p w14:paraId="39440C6D" w14:textId="77777777" w:rsidR="00CA5B94" w:rsidRDefault="00CA5B94" w:rsidP="000D746E">
            <w:pPr>
              <w:spacing w:line="276" w:lineRule="auto"/>
              <w:rPr>
                <w:rFonts w:cs="Calibri"/>
              </w:rPr>
            </w:pPr>
          </w:p>
        </w:tc>
        <w:tc>
          <w:tcPr>
            <w:tcW w:w="5760" w:type="dxa"/>
          </w:tcPr>
          <w:p w14:paraId="029D81C6" w14:textId="77777777" w:rsidR="00CA5B94" w:rsidRDefault="00CA5B94" w:rsidP="000D746E">
            <w:pPr>
              <w:spacing w:line="276" w:lineRule="auto"/>
              <w:rPr>
                <w:rFonts w:cs="Calibri"/>
              </w:rPr>
            </w:pPr>
          </w:p>
        </w:tc>
      </w:tr>
      <w:tr w:rsidR="00CA5B94" w14:paraId="787606B3" w14:textId="77777777" w:rsidTr="00CA5B94">
        <w:tc>
          <w:tcPr>
            <w:tcW w:w="3256" w:type="dxa"/>
          </w:tcPr>
          <w:p w14:paraId="74574537" w14:textId="77777777" w:rsidR="00CA5B94" w:rsidRPr="000D746E" w:rsidRDefault="00CA5B94" w:rsidP="00CA5B94">
            <w:pPr>
              <w:spacing w:line="276" w:lineRule="auto"/>
              <w:rPr>
                <w:rFonts w:cs="Calibri"/>
              </w:rPr>
            </w:pPr>
            <w:r w:rsidRPr="000D746E">
              <w:rPr>
                <w:rFonts w:cs="Calibri"/>
              </w:rPr>
              <w:t xml:space="preserve">Year group </w:t>
            </w:r>
          </w:p>
          <w:p w14:paraId="7A96D63F" w14:textId="77777777" w:rsidR="00CA5B94" w:rsidRDefault="00CA5B94" w:rsidP="00CA5B94">
            <w:pPr>
              <w:spacing w:line="276" w:lineRule="auto"/>
              <w:rPr>
                <w:rFonts w:cs="Calibri"/>
              </w:rPr>
            </w:pPr>
          </w:p>
          <w:p w14:paraId="5A8D5BEB" w14:textId="77777777" w:rsidR="00CA5B94" w:rsidRDefault="00CA5B94" w:rsidP="00CA5B94">
            <w:pPr>
              <w:spacing w:line="276" w:lineRule="auto"/>
              <w:rPr>
                <w:rFonts w:cs="Calibri"/>
              </w:rPr>
            </w:pPr>
          </w:p>
        </w:tc>
        <w:tc>
          <w:tcPr>
            <w:tcW w:w="5760" w:type="dxa"/>
          </w:tcPr>
          <w:p w14:paraId="7C0C21B5" w14:textId="77777777" w:rsidR="00CA5B94" w:rsidRDefault="00CA5B94" w:rsidP="000D746E">
            <w:pPr>
              <w:spacing w:line="276" w:lineRule="auto"/>
              <w:rPr>
                <w:rFonts w:cs="Calibri"/>
              </w:rPr>
            </w:pPr>
          </w:p>
        </w:tc>
      </w:tr>
      <w:tr w:rsidR="00CA5B94" w14:paraId="5A10DBD0" w14:textId="77777777" w:rsidTr="00CA5B94">
        <w:tc>
          <w:tcPr>
            <w:tcW w:w="3256" w:type="dxa"/>
          </w:tcPr>
          <w:p w14:paraId="09D2F013" w14:textId="77777777" w:rsidR="00CA5B94" w:rsidRDefault="00CA5B94" w:rsidP="000D746E">
            <w:pPr>
              <w:spacing w:line="276" w:lineRule="auto"/>
              <w:rPr>
                <w:rFonts w:cs="Calibri"/>
              </w:rPr>
            </w:pPr>
            <w:r w:rsidRPr="000D746E">
              <w:rPr>
                <w:rFonts w:cs="Calibri"/>
              </w:rPr>
              <w:t>Class</w:t>
            </w:r>
          </w:p>
          <w:p w14:paraId="417FB997" w14:textId="77777777" w:rsidR="00CA5B94" w:rsidRDefault="00CA5B94" w:rsidP="000D746E">
            <w:pPr>
              <w:spacing w:line="276" w:lineRule="auto"/>
              <w:rPr>
                <w:rFonts w:cs="Calibri"/>
              </w:rPr>
            </w:pPr>
          </w:p>
          <w:p w14:paraId="62EBFB3C" w14:textId="26C7BDB9" w:rsidR="00CA5B94" w:rsidRDefault="00CA5B94" w:rsidP="000D746E">
            <w:pPr>
              <w:spacing w:line="276" w:lineRule="auto"/>
              <w:rPr>
                <w:rFonts w:cs="Calibri"/>
              </w:rPr>
            </w:pPr>
          </w:p>
        </w:tc>
        <w:tc>
          <w:tcPr>
            <w:tcW w:w="5760" w:type="dxa"/>
          </w:tcPr>
          <w:p w14:paraId="12121088" w14:textId="77777777" w:rsidR="00CA5B94" w:rsidRDefault="00CA5B94" w:rsidP="000D746E">
            <w:pPr>
              <w:spacing w:line="276" w:lineRule="auto"/>
              <w:rPr>
                <w:rFonts w:cs="Calibri"/>
              </w:rPr>
            </w:pPr>
          </w:p>
        </w:tc>
      </w:tr>
      <w:tr w:rsidR="00CA5B94" w14:paraId="7A865B7A" w14:textId="77777777" w:rsidTr="00CA5B94">
        <w:tc>
          <w:tcPr>
            <w:tcW w:w="3256" w:type="dxa"/>
          </w:tcPr>
          <w:p w14:paraId="5204C572" w14:textId="77777777" w:rsidR="00CA5B94" w:rsidRPr="000D746E" w:rsidRDefault="00CA5B94" w:rsidP="00CA5B94">
            <w:pPr>
              <w:spacing w:line="276" w:lineRule="auto"/>
              <w:rPr>
                <w:rFonts w:cs="Calibri"/>
              </w:rPr>
            </w:pPr>
            <w:r w:rsidRPr="000D746E">
              <w:rPr>
                <w:rFonts w:cs="Calibri"/>
              </w:rPr>
              <w:t xml:space="preserve">Parents/Carers name(s) </w:t>
            </w:r>
          </w:p>
          <w:p w14:paraId="1A2CD03E" w14:textId="77777777" w:rsidR="00CA5B94" w:rsidRDefault="00CA5B94" w:rsidP="000D746E">
            <w:pPr>
              <w:spacing w:line="276" w:lineRule="auto"/>
              <w:rPr>
                <w:rFonts w:cs="Calibri"/>
              </w:rPr>
            </w:pPr>
          </w:p>
          <w:p w14:paraId="53CDB36C" w14:textId="77777777" w:rsidR="00CA5B94" w:rsidRDefault="00CA5B94" w:rsidP="000D746E">
            <w:pPr>
              <w:spacing w:line="276" w:lineRule="auto"/>
              <w:rPr>
                <w:rFonts w:cs="Calibri"/>
              </w:rPr>
            </w:pPr>
          </w:p>
        </w:tc>
        <w:tc>
          <w:tcPr>
            <w:tcW w:w="5760" w:type="dxa"/>
          </w:tcPr>
          <w:p w14:paraId="15690F8D" w14:textId="77777777" w:rsidR="00CA5B94" w:rsidRDefault="00CA5B94" w:rsidP="000D746E">
            <w:pPr>
              <w:spacing w:line="276" w:lineRule="auto"/>
              <w:rPr>
                <w:rFonts w:cs="Calibri"/>
              </w:rPr>
            </w:pPr>
          </w:p>
        </w:tc>
      </w:tr>
    </w:tbl>
    <w:p w14:paraId="7535FB32" w14:textId="7A1E424D" w:rsidR="000D746E" w:rsidRPr="000D746E" w:rsidRDefault="000D746E" w:rsidP="000D746E">
      <w:pPr>
        <w:spacing w:line="276" w:lineRule="auto"/>
        <w:rPr>
          <w:rFonts w:cs="Calibri"/>
        </w:rPr>
      </w:pPr>
      <w:r w:rsidRPr="000D746E">
        <w:rPr>
          <w:rFonts w:cs="Calibri"/>
        </w:rPr>
        <w:t xml:space="preserve"> </w:t>
      </w:r>
    </w:p>
    <w:p w14:paraId="63BA8BCA" w14:textId="19427D25" w:rsidR="000D746E" w:rsidRPr="000D746E" w:rsidRDefault="000D746E" w:rsidP="000D746E">
      <w:pPr>
        <w:spacing w:line="276" w:lineRule="auto"/>
        <w:rPr>
          <w:rFonts w:cs="Calibri"/>
        </w:rPr>
      </w:pPr>
    </w:p>
    <w:p w14:paraId="2BB66E9D" w14:textId="3045B7A7" w:rsidR="00F914A8" w:rsidRDefault="000D746E" w:rsidP="000D746E">
      <w:pPr>
        <w:spacing w:line="276" w:lineRule="auto"/>
        <w:rPr>
          <w:rFonts w:cs="Calibri"/>
        </w:rPr>
      </w:pPr>
      <w:r w:rsidRPr="000D746E">
        <w:rPr>
          <w:rFonts w:cs="Calibri"/>
        </w:rPr>
        <w:t xml:space="preserve">The school has agreed to allow pupils in </w:t>
      </w:r>
      <w:r w:rsidR="00114A1E">
        <w:rPr>
          <w:rFonts w:cs="Calibri"/>
        </w:rPr>
        <w:t xml:space="preserve">Summer Term of Year 4 at </w:t>
      </w:r>
      <w:r w:rsidR="00114A1E">
        <w:rPr>
          <w:rFonts w:cs="Calibri"/>
        </w:rPr>
        <w:t>Henbury View First School</w:t>
      </w:r>
      <w:r w:rsidRPr="000D746E">
        <w:rPr>
          <w:rFonts w:cs="Calibri"/>
        </w:rPr>
        <w:t xml:space="preserve"> to bring their mobile phone to school because they travel to or from school by themselves</w:t>
      </w:r>
      <w:r w:rsidR="00F914A8">
        <w:rPr>
          <w:rFonts w:cs="Calibri"/>
        </w:rPr>
        <w:t>.</w:t>
      </w:r>
    </w:p>
    <w:p w14:paraId="3C66A829" w14:textId="24855FBC" w:rsidR="000D746E" w:rsidRPr="000D746E" w:rsidRDefault="000D746E" w:rsidP="000D746E">
      <w:pPr>
        <w:spacing w:line="276" w:lineRule="auto"/>
        <w:rPr>
          <w:rFonts w:cs="Calibri"/>
        </w:rPr>
      </w:pPr>
      <w:r w:rsidRPr="000D746E">
        <w:rPr>
          <w:rFonts w:cs="Calibri"/>
        </w:rPr>
        <w:t xml:space="preserve">  </w:t>
      </w:r>
    </w:p>
    <w:p w14:paraId="5084F60E" w14:textId="68335981" w:rsidR="000D746E" w:rsidRDefault="000D746E" w:rsidP="000D746E">
      <w:pPr>
        <w:spacing w:line="276" w:lineRule="auto"/>
        <w:rPr>
          <w:rFonts w:cs="Calibri"/>
        </w:rPr>
      </w:pPr>
      <w:r w:rsidRPr="000D746E">
        <w:rPr>
          <w:rFonts w:cs="Calibri"/>
        </w:rPr>
        <w:t xml:space="preserve">Pupils who bring a mobile phone to school must abide by the school’s policy on the use of mobile phones, and its code of conduct/acceptable use agreement.  </w:t>
      </w:r>
    </w:p>
    <w:p w14:paraId="5D75D944" w14:textId="77777777" w:rsidR="00F914A8" w:rsidRPr="000D746E" w:rsidRDefault="00F914A8" w:rsidP="000D746E">
      <w:pPr>
        <w:spacing w:line="276" w:lineRule="auto"/>
        <w:rPr>
          <w:rFonts w:cs="Calibri"/>
        </w:rPr>
      </w:pPr>
    </w:p>
    <w:p w14:paraId="17E05F04" w14:textId="77777777" w:rsidR="000D746E" w:rsidRDefault="000D746E" w:rsidP="000D746E">
      <w:pPr>
        <w:spacing w:line="276" w:lineRule="auto"/>
        <w:rPr>
          <w:rFonts w:cs="Calibri"/>
        </w:rPr>
      </w:pPr>
      <w:r w:rsidRPr="000D746E">
        <w:rPr>
          <w:rFonts w:cs="Calibri"/>
        </w:rPr>
        <w:t xml:space="preserve">The school reserves the right revoke permission if pupils do not abide by the policy.  </w:t>
      </w:r>
    </w:p>
    <w:p w14:paraId="2BA6BBE8" w14:textId="77777777" w:rsidR="00F914A8" w:rsidRDefault="00F914A8" w:rsidP="000D746E">
      <w:pPr>
        <w:spacing w:line="276" w:lineRule="auto"/>
        <w:rPr>
          <w:rFonts w:cs="Calibri"/>
        </w:rPr>
      </w:pPr>
    </w:p>
    <w:p w14:paraId="6C48D848" w14:textId="77777777" w:rsidR="00F914A8" w:rsidRPr="000D746E" w:rsidRDefault="00F914A8" w:rsidP="000D746E">
      <w:pPr>
        <w:spacing w:line="276" w:lineRule="auto"/>
        <w:rPr>
          <w:rFonts w:cs="Calibri"/>
        </w:rPr>
      </w:pPr>
    </w:p>
    <w:p w14:paraId="2BEF2293" w14:textId="77777777" w:rsidR="00F914A8" w:rsidRDefault="00F914A8" w:rsidP="000D746E">
      <w:pPr>
        <w:spacing w:line="276" w:lineRule="auto"/>
        <w:rPr>
          <w:rFonts w:cs="Calibri"/>
        </w:rPr>
      </w:pPr>
    </w:p>
    <w:p w14:paraId="15A9CD76" w14:textId="5CCC7D48" w:rsidR="000D746E" w:rsidRPr="000D746E" w:rsidRDefault="000D746E" w:rsidP="000D746E">
      <w:pPr>
        <w:spacing w:line="276" w:lineRule="auto"/>
        <w:rPr>
          <w:rFonts w:cs="Calibri"/>
        </w:rPr>
      </w:pPr>
      <w:r w:rsidRPr="000D746E">
        <w:rPr>
          <w:rFonts w:cs="Calibri"/>
        </w:rPr>
        <w:t>Parent signature: _____</w:t>
      </w:r>
      <w:r w:rsidR="00F914A8">
        <w:rPr>
          <w:rFonts w:cs="Calibri"/>
        </w:rPr>
        <w:t>____</w:t>
      </w:r>
      <w:r w:rsidRPr="000D746E">
        <w:rPr>
          <w:rFonts w:cs="Calibri"/>
        </w:rPr>
        <w:t xml:space="preserve">__________________ Date: _________  </w:t>
      </w:r>
    </w:p>
    <w:p w14:paraId="749A045D" w14:textId="77777777" w:rsidR="00F914A8" w:rsidRDefault="00F914A8" w:rsidP="000D746E">
      <w:pPr>
        <w:spacing w:line="276" w:lineRule="auto"/>
        <w:rPr>
          <w:rFonts w:cs="Calibri"/>
        </w:rPr>
      </w:pPr>
    </w:p>
    <w:p w14:paraId="2DDB9AC0" w14:textId="77777777" w:rsidR="00F914A8" w:rsidRDefault="00F914A8" w:rsidP="000D746E">
      <w:pPr>
        <w:spacing w:line="276" w:lineRule="auto"/>
        <w:rPr>
          <w:rFonts w:cs="Calibri"/>
        </w:rPr>
      </w:pPr>
    </w:p>
    <w:p w14:paraId="23A51BE8" w14:textId="53A64CC2" w:rsidR="00923BAD" w:rsidRDefault="000D746E" w:rsidP="000D746E">
      <w:pPr>
        <w:spacing w:line="276" w:lineRule="auto"/>
        <w:rPr>
          <w:rFonts w:cs="Calibri"/>
        </w:rPr>
      </w:pPr>
      <w:r w:rsidRPr="000D746E">
        <w:rPr>
          <w:rFonts w:cs="Calibri"/>
        </w:rPr>
        <w:t>Pupil signature: _______________________________________</w:t>
      </w:r>
    </w:p>
    <w:p w14:paraId="6FA3DC63" w14:textId="77777777" w:rsidR="00E04884" w:rsidRDefault="00E04884">
      <w:pPr>
        <w:rPr>
          <w:rFonts w:cs="Calibri"/>
        </w:rPr>
      </w:pPr>
    </w:p>
    <w:p w14:paraId="567E719D" w14:textId="77777777" w:rsidR="00E04884" w:rsidRDefault="00E04884">
      <w:pPr>
        <w:rPr>
          <w:rFonts w:cs="Calibri"/>
        </w:rPr>
      </w:pPr>
    </w:p>
    <w:p w14:paraId="72A05648" w14:textId="77777777" w:rsidR="00E04884" w:rsidRDefault="00E04884">
      <w:pPr>
        <w:rPr>
          <w:rFonts w:cs="Calibri"/>
        </w:rPr>
      </w:pPr>
    </w:p>
    <w:p w14:paraId="01EEDC43" w14:textId="77777777" w:rsidR="00E04884" w:rsidRDefault="00E04884">
      <w:pPr>
        <w:rPr>
          <w:rFonts w:cs="Calibri"/>
        </w:rPr>
      </w:pPr>
    </w:p>
    <w:p w14:paraId="15D29A64" w14:textId="77777777" w:rsidR="00E04884" w:rsidRDefault="00E04884">
      <w:pPr>
        <w:rPr>
          <w:rFonts w:cs="Calibri"/>
        </w:rPr>
      </w:pPr>
    </w:p>
    <w:p w14:paraId="0886F6CF" w14:textId="77777777" w:rsidR="009B2CD4" w:rsidRDefault="009B2CD4" w:rsidP="009B2CD4"/>
    <w:p w14:paraId="697A33A6" w14:textId="5C548959" w:rsidR="009B2CD4" w:rsidRDefault="009B2CD4"/>
    <w:sectPr w:rsidR="009B2CD4">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B0C65" w14:textId="77777777" w:rsidR="004D20E9" w:rsidRDefault="004D20E9" w:rsidP="009B2CD4">
      <w:r>
        <w:separator/>
      </w:r>
    </w:p>
  </w:endnote>
  <w:endnote w:type="continuationSeparator" w:id="0">
    <w:p w14:paraId="42A68C72" w14:textId="77777777" w:rsidR="004D20E9" w:rsidRDefault="004D20E9" w:rsidP="009B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8240"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26" name="Picture 2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0A7FF" w14:textId="77777777" w:rsidR="004D20E9" w:rsidRDefault="004D20E9" w:rsidP="009B2CD4">
      <w:r>
        <w:separator/>
      </w:r>
    </w:p>
  </w:footnote>
  <w:footnote w:type="continuationSeparator" w:id="0">
    <w:p w14:paraId="0C14F74B" w14:textId="77777777" w:rsidR="004D20E9" w:rsidRDefault="004D20E9" w:rsidP="009B2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4D20E9">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7B352DA8" w:rsidR="009B2CD4" w:rsidRDefault="009B2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2A2B"/>
    <w:multiLevelType w:val="hybridMultilevel"/>
    <w:tmpl w:val="FA46D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F17580"/>
    <w:multiLevelType w:val="hybridMultilevel"/>
    <w:tmpl w:val="E29AB3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0176987"/>
    <w:multiLevelType w:val="hybridMultilevel"/>
    <w:tmpl w:val="3EA0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E36813"/>
    <w:multiLevelType w:val="hybridMultilevel"/>
    <w:tmpl w:val="9CC4A0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D5607D"/>
    <w:multiLevelType w:val="hybridMultilevel"/>
    <w:tmpl w:val="E6946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E57E94"/>
    <w:multiLevelType w:val="hybridMultilevel"/>
    <w:tmpl w:val="DD129772"/>
    <w:lvl w:ilvl="0" w:tplc="7BCA7730">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2CA63AD"/>
    <w:multiLevelType w:val="hybridMultilevel"/>
    <w:tmpl w:val="197610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6221EDE"/>
    <w:multiLevelType w:val="multilevel"/>
    <w:tmpl w:val="C896D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352B4C"/>
    <w:multiLevelType w:val="hybridMultilevel"/>
    <w:tmpl w:val="C1C2AFEC"/>
    <w:lvl w:ilvl="0" w:tplc="787A5FA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7D5E39"/>
    <w:multiLevelType w:val="hybridMultilevel"/>
    <w:tmpl w:val="8404FC1E"/>
    <w:lvl w:ilvl="0" w:tplc="3BD8215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A7B74A4"/>
    <w:multiLevelType w:val="hybridMultilevel"/>
    <w:tmpl w:val="2774FD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C90412A"/>
    <w:multiLevelType w:val="hybridMultilevel"/>
    <w:tmpl w:val="48FAF4A0"/>
    <w:lvl w:ilvl="0" w:tplc="5FEEAAC4">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021989"/>
    <w:multiLevelType w:val="hybridMultilevel"/>
    <w:tmpl w:val="83BC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6881839">
    <w:abstractNumId w:val="9"/>
  </w:num>
  <w:num w:numId="2" w16cid:durableId="978456242">
    <w:abstractNumId w:val="9"/>
  </w:num>
  <w:num w:numId="3" w16cid:durableId="1784226739">
    <w:abstractNumId w:val="5"/>
  </w:num>
  <w:num w:numId="4" w16cid:durableId="404648993">
    <w:abstractNumId w:val="8"/>
  </w:num>
  <w:num w:numId="5" w16cid:durableId="1841699102">
    <w:abstractNumId w:val="6"/>
  </w:num>
  <w:num w:numId="6" w16cid:durableId="1371303990">
    <w:abstractNumId w:val="2"/>
  </w:num>
  <w:num w:numId="7" w16cid:durableId="1443842001">
    <w:abstractNumId w:val="11"/>
  </w:num>
  <w:num w:numId="8" w16cid:durableId="1983461194">
    <w:abstractNumId w:val="10"/>
  </w:num>
  <w:num w:numId="9" w16cid:durableId="369652452">
    <w:abstractNumId w:val="12"/>
  </w:num>
  <w:num w:numId="10" w16cid:durableId="760836410">
    <w:abstractNumId w:val="0"/>
  </w:num>
  <w:num w:numId="11" w16cid:durableId="498540696">
    <w:abstractNumId w:val="4"/>
  </w:num>
  <w:num w:numId="12" w16cid:durableId="409039781">
    <w:abstractNumId w:val="3"/>
  </w:num>
  <w:num w:numId="13" w16cid:durableId="1313024476">
    <w:abstractNumId w:val="1"/>
  </w:num>
  <w:num w:numId="14" w16cid:durableId="7557880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15F79"/>
    <w:rsid w:val="000261C6"/>
    <w:rsid w:val="000358E6"/>
    <w:rsid w:val="00043FCD"/>
    <w:rsid w:val="000540F0"/>
    <w:rsid w:val="000548F7"/>
    <w:rsid w:val="0006090D"/>
    <w:rsid w:val="00062230"/>
    <w:rsid w:val="0006365D"/>
    <w:rsid w:val="00064B80"/>
    <w:rsid w:val="00085A1F"/>
    <w:rsid w:val="000C0ED2"/>
    <w:rsid w:val="000D746E"/>
    <w:rsid w:val="000D7B4D"/>
    <w:rsid w:val="000E1A98"/>
    <w:rsid w:val="000E6947"/>
    <w:rsid w:val="00100A82"/>
    <w:rsid w:val="00104D87"/>
    <w:rsid w:val="00114A1E"/>
    <w:rsid w:val="00126955"/>
    <w:rsid w:val="001368C6"/>
    <w:rsid w:val="0014674A"/>
    <w:rsid w:val="001516AC"/>
    <w:rsid w:val="00172A68"/>
    <w:rsid w:val="00192B06"/>
    <w:rsid w:val="001A2EE2"/>
    <w:rsid w:val="001A68AB"/>
    <w:rsid w:val="001B6AEC"/>
    <w:rsid w:val="001D15C3"/>
    <w:rsid w:val="001D40DD"/>
    <w:rsid w:val="001D6E93"/>
    <w:rsid w:val="001E0A1F"/>
    <w:rsid w:val="00210548"/>
    <w:rsid w:val="00211352"/>
    <w:rsid w:val="00220772"/>
    <w:rsid w:val="00234D91"/>
    <w:rsid w:val="002404C9"/>
    <w:rsid w:val="0025259E"/>
    <w:rsid w:val="00265395"/>
    <w:rsid w:val="002A2217"/>
    <w:rsid w:val="002B0E85"/>
    <w:rsid w:val="002B1986"/>
    <w:rsid w:val="002B5760"/>
    <w:rsid w:val="002C3CEE"/>
    <w:rsid w:val="002D66BD"/>
    <w:rsid w:val="002F0715"/>
    <w:rsid w:val="00302AFF"/>
    <w:rsid w:val="00346D7B"/>
    <w:rsid w:val="003706D0"/>
    <w:rsid w:val="00374EC2"/>
    <w:rsid w:val="003755A0"/>
    <w:rsid w:val="00393C2A"/>
    <w:rsid w:val="003A247B"/>
    <w:rsid w:val="003A7036"/>
    <w:rsid w:val="003E4D86"/>
    <w:rsid w:val="003F20A1"/>
    <w:rsid w:val="003F68A6"/>
    <w:rsid w:val="00421447"/>
    <w:rsid w:val="00430558"/>
    <w:rsid w:val="004431EB"/>
    <w:rsid w:val="00451938"/>
    <w:rsid w:val="00480B21"/>
    <w:rsid w:val="00482172"/>
    <w:rsid w:val="00486C47"/>
    <w:rsid w:val="00487788"/>
    <w:rsid w:val="00491E73"/>
    <w:rsid w:val="004A4363"/>
    <w:rsid w:val="004B32D9"/>
    <w:rsid w:val="004C41B1"/>
    <w:rsid w:val="004D20E9"/>
    <w:rsid w:val="004E14F8"/>
    <w:rsid w:val="004E50F3"/>
    <w:rsid w:val="004F08D9"/>
    <w:rsid w:val="004F2E8D"/>
    <w:rsid w:val="004F4468"/>
    <w:rsid w:val="005453A2"/>
    <w:rsid w:val="005648E5"/>
    <w:rsid w:val="00591B10"/>
    <w:rsid w:val="005920F6"/>
    <w:rsid w:val="005B1B95"/>
    <w:rsid w:val="005B2814"/>
    <w:rsid w:val="005C1E36"/>
    <w:rsid w:val="005D6DF6"/>
    <w:rsid w:val="005E3A93"/>
    <w:rsid w:val="005F0956"/>
    <w:rsid w:val="00625B77"/>
    <w:rsid w:val="00632D38"/>
    <w:rsid w:val="00662923"/>
    <w:rsid w:val="006A72FC"/>
    <w:rsid w:val="006C602C"/>
    <w:rsid w:val="006D59FC"/>
    <w:rsid w:val="006E09AB"/>
    <w:rsid w:val="007134AF"/>
    <w:rsid w:val="00726AD8"/>
    <w:rsid w:val="007277AF"/>
    <w:rsid w:val="007309C2"/>
    <w:rsid w:val="0073295A"/>
    <w:rsid w:val="0073729E"/>
    <w:rsid w:val="00753A4E"/>
    <w:rsid w:val="00764735"/>
    <w:rsid w:val="00793FD1"/>
    <w:rsid w:val="007B407F"/>
    <w:rsid w:val="007C1B65"/>
    <w:rsid w:val="007D2804"/>
    <w:rsid w:val="007F043D"/>
    <w:rsid w:val="007F095F"/>
    <w:rsid w:val="0080014B"/>
    <w:rsid w:val="00813B9E"/>
    <w:rsid w:val="0082030A"/>
    <w:rsid w:val="00846068"/>
    <w:rsid w:val="008474B4"/>
    <w:rsid w:val="00877CEC"/>
    <w:rsid w:val="0088321C"/>
    <w:rsid w:val="008A08DC"/>
    <w:rsid w:val="008B1CE8"/>
    <w:rsid w:val="008B7E45"/>
    <w:rsid w:val="008C1044"/>
    <w:rsid w:val="008C7ACD"/>
    <w:rsid w:val="008E4E5B"/>
    <w:rsid w:val="008F2198"/>
    <w:rsid w:val="008F3573"/>
    <w:rsid w:val="009100F9"/>
    <w:rsid w:val="009151DE"/>
    <w:rsid w:val="00923BAD"/>
    <w:rsid w:val="009276BC"/>
    <w:rsid w:val="0093781D"/>
    <w:rsid w:val="00940C58"/>
    <w:rsid w:val="0096051A"/>
    <w:rsid w:val="009606B2"/>
    <w:rsid w:val="0098001F"/>
    <w:rsid w:val="009A741D"/>
    <w:rsid w:val="009B2CD4"/>
    <w:rsid w:val="009C1AB0"/>
    <w:rsid w:val="009C726A"/>
    <w:rsid w:val="009D2003"/>
    <w:rsid w:val="009E091A"/>
    <w:rsid w:val="00A02D6C"/>
    <w:rsid w:val="00A04A02"/>
    <w:rsid w:val="00A1321A"/>
    <w:rsid w:val="00A2038B"/>
    <w:rsid w:val="00A412D5"/>
    <w:rsid w:val="00A51701"/>
    <w:rsid w:val="00A550D5"/>
    <w:rsid w:val="00A563A8"/>
    <w:rsid w:val="00A66CD9"/>
    <w:rsid w:val="00A72906"/>
    <w:rsid w:val="00A835F1"/>
    <w:rsid w:val="00A9726F"/>
    <w:rsid w:val="00AB2705"/>
    <w:rsid w:val="00AC3104"/>
    <w:rsid w:val="00AC4461"/>
    <w:rsid w:val="00AC7C30"/>
    <w:rsid w:val="00AD45C4"/>
    <w:rsid w:val="00AE4012"/>
    <w:rsid w:val="00AF1A90"/>
    <w:rsid w:val="00B05244"/>
    <w:rsid w:val="00B06ADB"/>
    <w:rsid w:val="00B1112B"/>
    <w:rsid w:val="00B11C11"/>
    <w:rsid w:val="00B12ECA"/>
    <w:rsid w:val="00B74353"/>
    <w:rsid w:val="00B848F8"/>
    <w:rsid w:val="00B85AA7"/>
    <w:rsid w:val="00B94911"/>
    <w:rsid w:val="00BA05BC"/>
    <w:rsid w:val="00BB3E7A"/>
    <w:rsid w:val="00BB4A94"/>
    <w:rsid w:val="00BB5BE1"/>
    <w:rsid w:val="00BC5AA6"/>
    <w:rsid w:val="00BD4ABE"/>
    <w:rsid w:val="00BF1FDF"/>
    <w:rsid w:val="00BF6068"/>
    <w:rsid w:val="00C128A5"/>
    <w:rsid w:val="00C26012"/>
    <w:rsid w:val="00C274F1"/>
    <w:rsid w:val="00C422FD"/>
    <w:rsid w:val="00C960AC"/>
    <w:rsid w:val="00CA5B94"/>
    <w:rsid w:val="00CB227B"/>
    <w:rsid w:val="00CF36FB"/>
    <w:rsid w:val="00CF48C5"/>
    <w:rsid w:val="00CF6D1D"/>
    <w:rsid w:val="00D10FC4"/>
    <w:rsid w:val="00D11DA6"/>
    <w:rsid w:val="00D1534A"/>
    <w:rsid w:val="00D20B0A"/>
    <w:rsid w:val="00D2392E"/>
    <w:rsid w:val="00D3781D"/>
    <w:rsid w:val="00D527A7"/>
    <w:rsid w:val="00D83708"/>
    <w:rsid w:val="00D919CD"/>
    <w:rsid w:val="00D92385"/>
    <w:rsid w:val="00D92AB9"/>
    <w:rsid w:val="00DA1AF5"/>
    <w:rsid w:val="00DA5696"/>
    <w:rsid w:val="00DF4653"/>
    <w:rsid w:val="00E04884"/>
    <w:rsid w:val="00E20040"/>
    <w:rsid w:val="00E33004"/>
    <w:rsid w:val="00E33065"/>
    <w:rsid w:val="00E34855"/>
    <w:rsid w:val="00E36E35"/>
    <w:rsid w:val="00E47026"/>
    <w:rsid w:val="00E808D9"/>
    <w:rsid w:val="00E816ED"/>
    <w:rsid w:val="00E9030D"/>
    <w:rsid w:val="00ED29B5"/>
    <w:rsid w:val="00F07308"/>
    <w:rsid w:val="00F12AE5"/>
    <w:rsid w:val="00F1405D"/>
    <w:rsid w:val="00F1653E"/>
    <w:rsid w:val="00F16BE2"/>
    <w:rsid w:val="00F254B8"/>
    <w:rsid w:val="00F41782"/>
    <w:rsid w:val="00F448ED"/>
    <w:rsid w:val="00F50599"/>
    <w:rsid w:val="00F60437"/>
    <w:rsid w:val="00F63F32"/>
    <w:rsid w:val="00F74A72"/>
    <w:rsid w:val="00F90EF9"/>
    <w:rsid w:val="00F914A8"/>
    <w:rsid w:val="00F93B92"/>
    <w:rsid w:val="00FC77BA"/>
    <w:rsid w:val="00FF70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89F2573E-0828-4566-869B-8FBEE135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A02"/>
    <w:pPr>
      <w:spacing w:after="0" w:line="240" w:lineRule="auto"/>
    </w:pPr>
    <w:rPr>
      <w:rFonts w:ascii="Verdana" w:hAnsi="Verdana"/>
      <w:sz w:val="24"/>
    </w:rPr>
  </w:style>
  <w:style w:type="paragraph" w:styleId="Heading1">
    <w:name w:val="heading 1"/>
    <w:basedOn w:val="Normal"/>
    <w:next w:val="Normal"/>
    <w:link w:val="Heading1Char"/>
    <w:autoRedefine/>
    <w:uiPriority w:val="9"/>
    <w:qFormat/>
    <w:rsid w:val="00726AD8"/>
    <w:pPr>
      <w:keepNext/>
      <w:keepLines/>
      <w:numPr>
        <w:numId w:val="7"/>
      </w:numPr>
      <w:ind w:left="357" w:hanging="357"/>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9B2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AD8"/>
    <w:rPr>
      <w:rFonts w:ascii="Verdana" w:eastAsiaTheme="majorEastAsia" w:hAnsi="Verdana" w:cstheme="majorBidi"/>
      <w:b/>
      <w:szCs w:val="40"/>
    </w:rPr>
  </w:style>
  <w:style w:type="character" w:customStyle="1" w:styleId="Heading2Char">
    <w:name w:val="Heading 2 Char"/>
    <w:basedOn w:val="DefaultParagraphFont"/>
    <w:link w:val="Heading2"/>
    <w:uiPriority w:val="9"/>
    <w:rsid w:val="009B2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basedOn w:val="TableNormal"/>
    <w:uiPriority w:val="3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48F7"/>
    <w:rPr>
      <w:color w:val="605E5C"/>
      <w:shd w:val="clear" w:color="auto" w:fill="E1DFDD"/>
    </w:rPr>
  </w:style>
  <w:style w:type="character" w:styleId="FollowedHyperlink">
    <w:name w:val="FollowedHyperlink"/>
    <w:basedOn w:val="DefaultParagraphFont"/>
    <w:uiPriority w:val="99"/>
    <w:semiHidden/>
    <w:unhideWhenUsed/>
    <w:rsid w:val="00126955"/>
    <w:rPr>
      <w:color w:val="96607D" w:themeColor="followedHyperlink"/>
      <w:u w:val="single"/>
    </w:rPr>
  </w:style>
  <w:style w:type="paragraph" w:styleId="Revision">
    <w:name w:val="Revision"/>
    <w:hidden/>
    <w:uiPriority w:val="99"/>
    <w:semiHidden/>
    <w:rsid w:val="00126955"/>
    <w:pPr>
      <w:spacing w:after="0" w:line="240" w:lineRule="auto"/>
    </w:pPr>
    <w:rPr>
      <w:rFonts w:ascii="Verdana" w:hAnsi="Verdana"/>
      <w:sz w:val="24"/>
    </w:rPr>
  </w:style>
  <w:style w:type="character" w:styleId="CommentReference">
    <w:name w:val="annotation reference"/>
    <w:basedOn w:val="DefaultParagraphFont"/>
    <w:uiPriority w:val="99"/>
    <w:semiHidden/>
    <w:unhideWhenUsed/>
    <w:rsid w:val="008C1044"/>
    <w:rPr>
      <w:sz w:val="16"/>
      <w:szCs w:val="16"/>
    </w:rPr>
  </w:style>
  <w:style w:type="paragraph" w:styleId="CommentText">
    <w:name w:val="annotation text"/>
    <w:basedOn w:val="Normal"/>
    <w:link w:val="CommentTextChar"/>
    <w:uiPriority w:val="99"/>
    <w:unhideWhenUsed/>
    <w:rsid w:val="008C1044"/>
    <w:rPr>
      <w:sz w:val="20"/>
      <w:szCs w:val="20"/>
    </w:rPr>
  </w:style>
  <w:style w:type="character" w:customStyle="1" w:styleId="CommentTextChar">
    <w:name w:val="Comment Text Char"/>
    <w:basedOn w:val="DefaultParagraphFont"/>
    <w:link w:val="CommentText"/>
    <w:uiPriority w:val="99"/>
    <w:rsid w:val="008C104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C1044"/>
    <w:rPr>
      <w:b/>
      <w:bCs/>
    </w:rPr>
  </w:style>
  <w:style w:type="character" w:customStyle="1" w:styleId="CommentSubjectChar">
    <w:name w:val="Comment Subject Char"/>
    <w:basedOn w:val="CommentTextChar"/>
    <w:link w:val="CommentSubject"/>
    <w:uiPriority w:val="99"/>
    <w:semiHidden/>
    <w:rsid w:val="008C104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mobile-phones-in-schools/mobile-phones-in-school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earching-screening-and-confiscat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f4a81c-093f-45fb-93b2-8526e0a51f23">
      <Terms xmlns="http://schemas.microsoft.com/office/infopath/2007/PartnerControls"/>
    </lcf76f155ced4ddcb4097134ff3c332f>
    <TaxCatchAll xmlns="1a848332-eec4-4843-ba8c-1a65d993c06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FF2C4A0B42C54E9996380C70A02664" ma:contentTypeVersion="19" ma:contentTypeDescription="Create a new document." ma:contentTypeScope="" ma:versionID="8bc9b4e8ba0115de524563103016f6dc">
  <xsd:schema xmlns:xsd="http://www.w3.org/2001/XMLSchema" xmlns:xs="http://www.w3.org/2001/XMLSchema" xmlns:p="http://schemas.microsoft.com/office/2006/metadata/properties" xmlns:ns2="b9f4a81c-093f-45fb-93b2-8526e0a51f23" xmlns:ns3="1a848332-eec4-4843-ba8c-1a65d993c064" targetNamespace="http://schemas.microsoft.com/office/2006/metadata/properties" ma:root="true" ma:fieldsID="3de45f095533167d05ff6e9e10579f28" ns2:_="" ns3:_="">
    <xsd:import namespace="b9f4a81c-093f-45fb-93b2-8526e0a51f23"/>
    <xsd:import namespace="1a848332-eec4-4843-ba8c-1a65d993c0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f4a81c-093f-45fb-93b2-8526e0a51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b9bfd7-7222-4765-af19-32be5e8988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848332-eec4-4843-ba8c-1a65d993c06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ee84f8d-4740-4241-93ad-ec3a7f9780b1}" ma:internalName="TaxCatchAll" ma:showField="CatchAllData" ma:web="1a848332-eec4-4843-ba8c-1a65d993c0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customXml/itemProps2.xml><?xml version="1.0" encoding="utf-8"?>
<ds:datastoreItem xmlns:ds="http://schemas.openxmlformats.org/officeDocument/2006/customXml" ds:itemID="{578B2C6C-4383-4309-8809-55482E7E8703}">
  <ds:schemaRefs>
    <ds:schemaRef ds:uri="http://schemas.microsoft.com/sharepoint/v3/contenttype/forms"/>
  </ds:schemaRefs>
</ds:datastoreItem>
</file>

<file path=customXml/itemProps3.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b9f4a81c-093f-45fb-93b2-8526e0a51f23"/>
    <ds:schemaRef ds:uri="1a848332-eec4-4843-ba8c-1a65d993c064"/>
  </ds:schemaRefs>
</ds:datastoreItem>
</file>

<file path=customXml/itemProps4.xml><?xml version="1.0" encoding="utf-8"?>
<ds:datastoreItem xmlns:ds="http://schemas.openxmlformats.org/officeDocument/2006/customXml" ds:itemID="{6A36EEBC-7046-4EAB-B842-8703C94E7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f4a81c-093f-45fb-93b2-8526e0a51f23"/>
    <ds:schemaRef ds:uri="1a848332-eec4-4843-ba8c-1a65d993c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10</Pages>
  <Words>1832</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Mr A Fraser-Hurst</cp:lastModifiedBy>
  <cp:revision>9</cp:revision>
  <dcterms:created xsi:type="dcterms:W3CDTF">2026-10-05T13:27:00Z</dcterms:created>
  <dcterms:modified xsi:type="dcterms:W3CDTF">2026-10-07T08:47:00Z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0x01010081FF2C4A0B42C54E9996380C70A02664</vt:lpwstr>
  </property>
</Properties>
</file>