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C8C9" w14:textId="01B7A5EF" w:rsidR="00251855" w:rsidRPr="008E244D" w:rsidRDefault="008E244D" w:rsidP="00251855">
      <w:pPr>
        <w:spacing w:before="120" w:line="276" w:lineRule="auto"/>
        <w:jc w:val="center"/>
        <w:rPr>
          <w:rFonts w:asciiTheme="majorHAnsi" w:hAnsiTheme="majorHAnsi" w:cs="Arial"/>
          <w:b/>
          <w:color w:val="auto"/>
          <w:sz w:val="36"/>
          <w:szCs w:val="36"/>
        </w:rPr>
      </w:pPr>
      <w:bookmarkStart w:id="0" w:name="_GoBack"/>
      <w:bookmarkEnd w:id="0"/>
      <w:r w:rsidRPr="008E244D">
        <w:rPr>
          <w:rFonts w:asciiTheme="majorHAnsi" w:hAnsiTheme="majorHAnsi"/>
          <w:noProof/>
          <w:sz w:val="36"/>
          <w:szCs w:val="36"/>
          <w:lang w:eastAsia="en-GB"/>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7">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005932C8">
        <w:rPr>
          <w:rFonts w:asciiTheme="majorHAnsi" w:hAnsiTheme="majorHAnsi" w:cs="Arial"/>
          <w:b/>
          <w:color w:val="auto"/>
          <w:sz w:val="36"/>
          <w:szCs w:val="36"/>
        </w:rPr>
        <w:t>High Clarence Primary School</w:t>
      </w:r>
      <w:r w:rsidRPr="008E244D">
        <w:rPr>
          <w:rFonts w:asciiTheme="majorHAnsi" w:hAnsiTheme="majorHAnsi"/>
          <w:noProof/>
          <w:sz w:val="36"/>
          <w:szCs w:val="36"/>
        </w:rPr>
        <w:t xml:space="preserve"> </w:t>
      </w:r>
    </w:p>
    <w:p w14:paraId="6B5C9BE9" w14:textId="50BF5C43" w:rsidR="00251855" w:rsidRPr="008E244D" w:rsidRDefault="00251855" w:rsidP="00251855">
      <w:pPr>
        <w:spacing w:before="120" w:line="276" w:lineRule="auto"/>
        <w:jc w:val="center"/>
        <w:rPr>
          <w:rFonts w:asciiTheme="majorHAnsi" w:hAnsiTheme="majorHAnsi" w:cs="Arial"/>
          <w:b/>
          <w:color w:val="auto"/>
          <w:sz w:val="36"/>
          <w:szCs w:val="36"/>
        </w:rPr>
      </w:pPr>
      <w:r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251855">
      <w:pPr>
        <w:spacing w:before="120" w:line="276" w:lineRule="auto"/>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664DF8D3" w14:textId="5029EDE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251855">
      <w:pPr>
        <w:spacing w:before="120"/>
        <w:rPr>
          <w:rFonts w:asciiTheme="majorHAnsi" w:hAnsiTheme="majorHAnsi" w:cs="Arial"/>
          <w:color w:val="auto"/>
          <w:sz w:val="22"/>
          <w:szCs w:val="22"/>
        </w:rPr>
      </w:pPr>
    </w:p>
    <w:p w14:paraId="4F6930DA" w14:textId="2E3167D4"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251855">
      <w:pPr>
        <w:spacing w:before="120"/>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Reception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also practise reading (and spelling) what we call ‘tricky words’, such as ‘once,’ ‘have,’ ‘said’ and ‘where’. </w:t>
      </w:r>
    </w:p>
    <w:p w14:paraId="638E5020"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practise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read and this does wonders for their confidence. </w:t>
      </w:r>
    </w:p>
    <w:p w14:paraId="65A4C8B8" w14:textId="77777777" w:rsidR="00251855" w:rsidRPr="008E244D" w:rsidRDefault="00251855" w:rsidP="00251855">
      <w:pPr>
        <w:spacing w:before="120"/>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The teachers read to the children, too, so the children get to know all sorts of stories, poetry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251855">
      <w:pPr>
        <w:spacing w:before="120"/>
        <w:rPr>
          <w:rFonts w:asciiTheme="majorHAnsi" w:hAnsiTheme="majorHAnsi" w:cs="Arial"/>
          <w:b/>
          <w:sz w:val="22"/>
          <w:szCs w:val="22"/>
        </w:rPr>
      </w:pPr>
    </w:p>
    <w:p w14:paraId="7DB526AA" w14:textId="2DDA68B1"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29993036"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will always let you know how well your child is doing. </w:t>
      </w:r>
    </w:p>
    <w:p w14:paraId="74DB432F"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w:t>
      </w:r>
      <w:r w:rsidRPr="008E244D">
        <w:rPr>
          <w:rFonts w:asciiTheme="majorHAnsi" w:hAnsiTheme="majorHAnsi" w:cs="Arial"/>
          <w:sz w:val="22"/>
          <w:szCs w:val="22"/>
        </w:rPr>
        <w:lastRenderedPageBreak/>
        <w:t xml:space="preserve">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1AAD4B6D"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also use a reading test so that we can make sure that all our children are at the level that they should be for their age compared to all the children across the country. </w:t>
      </w:r>
    </w:p>
    <w:p w14:paraId="0B6D4F3D" w14:textId="77777777" w:rsidR="007C5568" w:rsidRPr="008E244D" w:rsidRDefault="00251855" w:rsidP="007C5568">
      <w:pPr>
        <w:spacing w:before="120"/>
        <w:rPr>
          <w:rFonts w:asciiTheme="majorHAnsi" w:hAnsiTheme="majorHAnsi" w:cs="Arial"/>
          <w:sz w:val="22"/>
          <w:szCs w:val="22"/>
        </w:rPr>
      </w:pPr>
      <w:r w:rsidRPr="008E244D">
        <w:rPr>
          <w:rFonts w:asciiTheme="majorHAnsi" w:hAnsiTheme="majorHAnsi" w:cs="Arial"/>
          <w:sz w:val="22"/>
          <w:szCs w:val="22"/>
        </w:rPr>
        <w:t>In the summer term, the government asks us to do a phonics check of all the Year 1 children. That gives us extra information about their progress. We will talk to you about how well your child has done, and especially if we have any worries at all.</w:t>
      </w:r>
    </w:p>
    <w:p w14:paraId="1D9FB8B6" w14:textId="22394DE0" w:rsidR="00251855" w:rsidRPr="008E244D" w:rsidRDefault="00251855" w:rsidP="007C5568">
      <w:pPr>
        <w:spacing w:before="120"/>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251855">
      <w:pPr>
        <w:pStyle w:val="NoSpacing"/>
        <w:spacing w:before="120"/>
        <w:rPr>
          <w:rFonts w:asciiTheme="majorHAnsi" w:hAnsiTheme="majorHAnsi" w:cs="Arial"/>
          <w:color w:val="FF0000"/>
          <w:sz w:val="22"/>
          <w:szCs w:val="22"/>
        </w:rPr>
      </w:pPr>
      <w:r w:rsidRPr="008E244D">
        <w:rPr>
          <w:rFonts w:asciiTheme="majorHAnsi" w:hAnsiTheme="majorHAnsi" w:cs="Arial"/>
          <w:sz w:val="22"/>
          <w:szCs w:val="22"/>
        </w:rPr>
        <w:t xml:space="preserve">By the end of Year 2, your child should be able to read aloud books that are at the right level for his or her age. In Year 3 we concentrate more on helping children to understand what they are reading, although this work begins very early on. This happens when the teacher reads to the children and also when the children read their own story book. </w:t>
      </w:r>
    </w:p>
    <w:p w14:paraId="31A8A792" w14:textId="77777777" w:rsidR="007C5568" w:rsidRPr="008E244D" w:rsidRDefault="007C5568" w:rsidP="00251855">
      <w:pPr>
        <w:pStyle w:val="NoSpacing"/>
        <w:spacing w:before="120"/>
        <w:rPr>
          <w:rFonts w:asciiTheme="majorHAnsi" w:hAnsiTheme="majorHAnsi" w:cs="Arial"/>
          <w:b/>
          <w:sz w:val="22"/>
          <w:szCs w:val="22"/>
        </w:rPr>
      </w:pPr>
    </w:p>
    <w:p w14:paraId="5FC42486" w14:textId="75E37266"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How do I know the teaching will be good? </w:t>
      </w:r>
    </w:p>
    <w:p w14:paraId="02BA0D0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All the staff have been trained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3691E7E2"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If you are worried about the teaching or you have any questions, please come to school and talk to us. </w:t>
      </w:r>
    </w:p>
    <w:p w14:paraId="02F115F1" w14:textId="77777777" w:rsidR="007C5568" w:rsidRPr="008E244D" w:rsidRDefault="007C5568" w:rsidP="00251855">
      <w:pPr>
        <w:pStyle w:val="NoSpacing"/>
        <w:spacing w:before="120"/>
        <w:rPr>
          <w:rFonts w:asciiTheme="majorHAnsi" w:hAnsiTheme="majorHAnsi" w:cs="Arial"/>
          <w:b/>
          <w:sz w:val="22"/>
          <w:szCs w:val="22"/>
        </w:rPr>
      </w:pPr>
    </w:p>
    <w:p w14:paraId="1679A0FF" w14:textId="0AF56359"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p>
    <w:p w14:paraId="53222396"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 will be invited to a meeting so that we can explain how we teach reading. Please come and support your child. We would very much like you to know how to help. </w:t>
      </w:r>
    </w:p>
    <w:p w14:paraId="5FBC203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1295BE00" w:rsidR="00251855" w:rsidRPr="008E244D" w:rsidRDefault="00251855" w:rsidP="007C5568">
      <w:pPr>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Pr="008E244D">
        <w:rPr>
          <w:rFonts w:asciiTheme="majorHAnsi" w:hAnsiTheme="majorHAnsi" w:cs="Arial"/>
          <w:color w:val="FF0000"/>
          <w:sz w:val="22"/>
          <w:szCs w:val="22"/>
        </w:rPr>
        <w:t xml:space="preserve"> </w:t>
      </w:r>
      <w:hyperlink r:id="rId8" w:anchor="lg=1&amp;slide=2" w:history="1">
        <w:r w:rsidR="00DA260A" w:rsidRPr="008E244D">
          <w:rPr>
            <w:rStyle w:val="Hyperlink"/>
            <w:rFonts w:asciiTheme="majorHAnsi" w:hAnsiTheme="majorHAnsi" w:cs="Arial"/>
            <w:color w:val="954F72"/>
            <w:sz w:val="22"/>
            <w:szCs w:val="22"/>
          </w:rPr>
          <w:t>https://ruthmiskin.com/en/find-out-more/parents/#lg=1&amp;slide=2</w:t>
        </w:r>
      </w:hyperlink>
    </w:p>
    <w:p w14:paraId="15A6B6DB" w14:textId="77777777" w:rsidR="007C5568" w:rsidRPr="008E244D" w:rsidRDefault="007C5568" w:rsidP="007C5568">
      <w:pPr>
        <w:rPr>
          <w:rFonts w:asciiTheme="majorHAnsi" w:hAnsiTheme="majorHAnsi" w:cs="Arial"/>
          <w:color w:val="auto"/>
          <w:sz w:val="22"/>
          <w:szCs w:val="22"/>
        </w:rPr>
      </w:pPr>
    </w:p>
    <w:p w14:paraId="20FF9B1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lastRenderedPageBreak/>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We know parents and carers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9"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251855">
      <w:pPr>
        <w:pStyle w:val="NoSpacing"/>
        <w:spacing w:before="120"/>
        <w:rPr>
          <w:rFonts w:asciiTheme="majorHAnsi" w:hAnsiTheme="majorHAnsi" w:cs="Arial"/>
          <w:b/>
          <w:sz w:val="22"/>
          <w:szCs w:val="22"/>
        </w:rPr>
      </w:pPr>
    </w:p>
    <w:p w14:paraId="46FDC998" w14:textId="145C798E"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It matters a lot if your child misses school. The way we teach children to read is very well organised, so even one missed lesson means that your child has not learnt something that they need to know to be a good reader. </w:t>
      </w:r>
    </w:p>
    <w:p w14:paraId="4CBA05AC" w14:textId="77777777" w:rsidR="007C5568" w:rsidRPr="008E244D" w:rsidRDefault="007C5568" w:rsidP="00251855">
      <w:pPr>
        <w:pStyle w:val="NoSpacing"/>
        <w:spacing w:before="120"/>
        <w:rPr>
          <w:rFonts w:asciiTheme="majorHAnsi" w:hAnsiTheme="majorHAnsi" w:cs="Arial"/>
          <w:b/>
          <w:sz w:val="22"/>
          <w:szCs w:val="22"/>
        </w:rPr>
      </w:pPr>
    </w:p>
    <w:p w14:paraId="5171CBEC" w14:textId="7B8587DC"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What if he or she finds it difficult to learn to read?</w:t>
      </w:r>
    </w:p>
    <w:p w14:paraId="15A90E7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Your child will still be in the same group with the other children and won’t miss out on any of the class lessons. </w:t>
      </w:r>
    </w:p>
    <w:p w14:paraId="119D2DD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 children take a bit longer to learn to put sounds together to read a word, e.g. c-a-t to make the word ‘cat’. At our meeting, we will explain how you can help your child to do this.</w:t>
      </w:r>
    </w:p>
    <w:p w14:paraId="026C9128" w14:textId="77777777" w:rsidR="007C5568" w:rsidRPr="008E244D" w:rsidRDefault="007C5568" w:rsidP="00251855">
      <w:pPr>
        <w:pStyle w:val="NoSpacing"/>
        <w:spacing w:before="120"/>
        <w:rPr>
          <w:rFonts w:asciiTheme="majorHAnsi" w:hAnsiTheme="majorHAnsi" w:cs="Arial"/>
          <w:b/>
          <w:sz w:val="22"/>
          <w:szCs w:val="22"/>
        </w:rPr>
      </w:pPr>
    </w:p>
    <w:p w14:paraId="7E5DD526" w14:textId="17786FFA"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What if my child turns out to be dyslexic? </w:t>
      </w:r>
    </w:p>
    <w:p w14:paraId="70C7206B"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way we teach reading is especially helpful for children who might be dyslexic. This is because we use a very well-organised programme that has a strong focus on phonics. This is very important for children who find learning to read difficult. If you are worried about your child, please come and talk to us. </w:t>
      </w:r>
    </w:p>
    <w:p w14:paraId="741BA692" w14:textId="77777777" w:rsidR="007C5568" w:rsidRPr="008E244D" w:rsidRDefault="007C5568" w:rsidP="00251855">
      <w:pPr>
        <w:pStyle w:val="NoSpacing"/>
        <w:spacing w:before="120"/>
        <w:rPr>
          <w:rFonts w:asciiTheme="majorHAnsi" w:hAnsiTheme="majorHAnsi" w:cs="Arial"/>
          <w:b/>
          <w:sz w:val="22"/>
          <w:szCs w:val="22"/>
        </w:rPr>
      </w:pPr>
    </w:p>
    <w:p w14:paraId="22338E67" w14:textId="1A095C03"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lastRenderedPageBreak/>
        <w:t>This isn’t a problem for learning to read as long as we know what sound the child is trying to say. This is not something to worry about. Many children have a few sounds that they can hear clearly but find it difficult to say, particularly the l-sound, r-sound, w-sound, th-sound, s-sound, sh-sound and j-sound. Often they say a t-sound for the c-sound; "tttssh"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E7BF29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Don’t hesitate to contact us if you have any concerns. We are here to help.</w:t>
      </w:r>
    </w:p>
    <w:p w14:paraId="741642AD" w14:textId="77777777" w:rsidR="00251855" w:rsidRPr="008E244D" w:rsidRDefault="00251855" w:rsidP="00251855">
      <w:pPr>
        <w:pStyle w:val="NoSpacing"/>
        <w:rPr>
          <w:rFonts w:asciiTheme="majorHAnsi" w:hAnsiTheme="majorHAnsi" w:cs="Arial"/>
          <w:color w:val="FF0000"/>
          <w:sz w:val="22"/>
          <w:szCs w:val="22"/>
        </w:rPr>
      </w:pP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p>
    <w:p w14:paraId="0F9865D8" w14:textId="77777777" w:rsidR="00C353F8" w:rsidRPr="008E244D" w:rsidRDefault="00C353F8" w:rsidP="00EA4F73">
      <w:pPr>
        <w:rPr>
          <w:rFonts w:asciiTheme="majorHAnsi" w:hAnsiTheme="majorHAnsi" w:cs="Arial"/>
          <w:sz w:val="22"/>
          <w:szCs w:val="22"/>
        </w:rPr>
      </w:pPr>
    </w:p>
    <w:sectPr w:rsidR="00C353F8" w:rsidRPr="008E244D" w:rsidSect="008E244D">
      <w:headerReference w:type="even" r:id="rId10"/>
      <w:footerReference w:type="even" r:id="rId11"/>
      <w:footerReference w:type="default" r:id="rId12"/>
      <w:headerReference w:type="first" r:id="rId13"/>
      <w:pgSz w:w="11900" w:h="16840"/>
      <w:pgMar w:top="1843"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49C3C" w14:textId="77777777" w:rsidR="00550377" w:rsidRDefault="00550377" w:rsidP="005C0D27">
      <w:r>
        <w:separator/>
      </w:r>
    </w:p>
  </w:endnote>
  <w:endnote w:type="continuationSeparator" w:id="0">
    <w:p w14:paraId="45052705" w14:textId="77777777" w:rsidR="00550377" w:rsidRDefault="00550377"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7480652"/>
      <w:docPartObj>
        <w:docPartGallery w:val="Page Numbers (Bottom of Page)"/>
        <w:docPartUnique/>
      </w:docPartObj>
    </w:sdtPr>
    <w:sdtEndPr>
      <w:rPr>
        <w:rStyle w:val="PageNumber"/>
      </w:rPr>
    </w:sdtEnd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9381214"/>
      <w:docPartObj>
        <w:docPartGallery w:val="Page Numbers (Bottom of Page)"/>
        <w:docPartUnique/>
      </w:docPartObj>
    </w:sdtPr>
    <w:sdtEndPr>
      <w:rPr>
        <w:rStyle w:val="PageNumber"/>
      </w:rPr>
    </w:sdtEndPr>
    <w:sdtContent>
      <w:p w14:paraId="1F2C7687" w14:textId="1EB3A18C"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E5A15">
          <w:rPr>
            <w:rStyle w:val="PageNumber"/>
            <w:noProof/>
          </w:rPr>
          <w:t>1</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D3814" w14:textId="77777777" w:rsidR="00550377" w:rsidRDefault="00550377" w:rsidP="005C0D27">
      <w:r>
        <w:separator/>
      </w:r>
    </w:p>
  </w:footnote>
  <w:footnote w:type="continuationSeparator" w:id="0">
    <w:p w14:paraId="4D795A45" w14:textId="77777777" w:rsidR="00550377" w:rsidRDefault="00550377"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B393" w14:textId="77777777" w:rsidR="005C0D27" w:rsidRDefault="00FE5A15">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5F8B" w14:textId="77777777" w:rsidR="005C0D27" w:rsidRDefault="00FE5A15">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55"/>
    <w:rsid w:val="000D5C68"/>
    <w:rsid w:val="00251855"/>
    <w:rsid w:val="00550377"/>
    <w:rsid w:val="005932C8"/>
    <w:rsid w:val="005C0D27"/>
    <w:rsid w:val="007A5D3A"/>
    <w:rsid w:val="007C5568"/>
    <w:rsid w:val="007D4CB5"/>
    <w:rsid w:val="007F204D"/>
    <w:rsid w:val="00805983"/>
    <w:rsid w:val="008E244D"/>
    <w:rsid w:val="008E5F98"/>
    <w:rsid w:val="009C4C38"/>
    <w:rsid w:val="00A443BF"/>
    <w:rsid w:val="00A8037D"/>
    <w:rsid w:val="00C353F8"/>
    <w:rsid w:val="00C64DB9"/>
    <w:rsid w:val="00D31C21"/>
    <w:rsid w:val="00DA260A"/>
    <w:rsid w:val="00EA4F73"/>
    <w:rsid w:val="00FE5A15"/>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customStyle="1"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hmiskin.com/en/find-out-more/paren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6305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Wastell, Sue</cp:lastModifiedBy>
  <cp:revision>2</cp:revision>
  <cp:lastPrinted>2014-09-01T15:14:00Z</cp:lastPrinted>
  <dcterms:created xsi:type="dcterms:W3CDTF">2022-11-16T13:36:00Z</dcterms:created>
  <dcterms:modified xsi:type="dcterms:W3CDTF">2022-11-16T13:36:00Z</dcterms:modified>
</cp:coreProperties>
</file>