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A2B" w:rsidRDefault="00DD2A2B" w:rsidP="00DD2A2B">
      <w:pPr>
        <w:jc w:val="center"/>
        <w:rPr>
          <w:rFonts w:ascii="Comic Sans MS" w:eastAsia="Times New Roman" w:hAnsi="Comic Sans MS" w:cs="Times New Roman"/>
          <w:b/>
          <w:color w:val="3333CC"/>
          <w:sz w:val="72"/>
          <w:szCs w:val="20"/>
        </w:rPr>
      </w:pPr>
    </w:p>
    <w:p w:rsidR="00DD2A2B" w:rsidRPr="00911BFA" w:rsidRDefault="00DD2A2B" w:rsidP="00DD2A2B">
      <w:pPr>
        <w:jc w:val="center"/>
        <w:rPr>
          <w:rFonts w:ascii="Comic Sans MS" w:eastAsia="Times New Roman" w:hAnsi="Comic Sans MS" w:cs="Times New Roman"/>
          <w:b/>
          <w:color w:val="3333CC"/>
          <w:sz w:val="72"/>
          <w:szCs w:val="20"/>
        </w:rPr>
      </w:pPr>
      <w:r w:rsidRPr="00911BFA">
        <w:rPr>
          <w:rFonts w:ascii="Comic Sans MS" w:eastAsia="Times New Roman" w:hAnsi="Comic Sans MS" w:cs="Times New Roman"/>
          <w:b/>
          <w:color w:val="3333CC"/>
          <w:sz w:val="72"/>
          <w:szCs w:val="20"/>
        </w:rPr>
        <w:t>HIGH CLARENCE PRIMARY SCHOOL</w:t>
      </w:r>
    </w:p>
    <w:p w:rsidR="00DD2A2B" w:rsidRPr="00911BFA" w:rsidRDefault="00DD2A2B" w:rsidP="00DD2A2B">
      <w:pPr>
        <w:jc w:val="center"/>
        <w:rPr>
          <w:rFonts w:ascii="Comic Sans MS" w:eastAsia="Times New Roman" w:hAnsi="Comic Sans MS" w:cs="Times New Roman"/>
          <w:b/>
          <w:color w:val="3333CC"/>
          <w:sz w:val="72"/>
          <w:szCs w:val="20"/>
        </w:rPr>
      </w:pPr>
    </w:p>
    <w:p w:rsidR="00DD2A2B" w:rsidRPr="00911BFA" w:rsidRDefault="00DD2A2B" w:rsidP="00DD2A2B">
      <w:pPr>
        <w:jc w:val="center"/>
        <w:rPr>
          <w:rFonts w:ascii="Comic Sans MS" w:eastAsia="Times New Roman" w:hAnsi="Comic Sans MS" w:cs="Times New Roman"/>
          <w:b/>
          <w:color w:val="3333CC"/>
          <w:sz w:val="72"/>
          <w:szCs w:val="20"/>
        </w:rPr>
      </w:pPr>
      <w:r>
        <w:rPr>
          <w:rFonts w:ascii="Comic Sans MS" w:eastAsia="Times New Roman" w:hAnsi="Comic Sans MS" w:cs="Times New Roman"/>
          <w:b/>
          <w:noProof/>
          <w:color w:val="3333CC"/>
          <w:sz w:val="72"/>
          <w:szCs w:val="20"/>
          <w:lang w:eastAsia="en-GB"/>
        </w:rPr>
        <w:drawing>
          <wp:anchor distT="0" distB="0" distL="114300" distR="114300" simplePos="0" relativeHeight="251659264" behindDoc="1" locked="0" layoutInCell="1" allowOverlap="1" wp14:anchorId="401016AF" wp14:editId="4443032D">
            <wp:simplePos x="0" y="0"/>
            <wp:positionH relativeFrom="column">
              <wp:posOffset>1657350</wp:posOffset>
            </wp:positionH>
            <wp:positionV relativeFrom="paragraph">
              <wp:posOffset>315595</wp:posOffset>
            </wp:positionV>
            <wp:extent cx="2524125" cy="1524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1524000"/>
                    </a:xfrm>
                    <a:prstGeom prst="rect">
                      <a:avLst/>
                    </a:prstGeom>
                    <a:noFill/>
                  </pic:spPr>
                </pic:pic>
              </a:graphicData>
            </a:graphic>
          </wp:anchor>
        </w:drawing>
      </w:r>
    </w:p>
    <w:p w:rsidR="00DD2A2B" w:rsidRPr="00911BFA" w:rsidRDefault="00DD2A2B" w:rsidP="00DD2A2B">
      <w:pPr>
        <w:jc w:val="center"/>
        <w:rPr>
          <w:rFonts w:ascii="Comic Sans MS" w:eastAsia="Times New Roman" w:hAnsi="Comic Sans MS" w:cs="Times New Roman"/>
          <w:b/>
          <w:color w:val="3333CC"/>
          <w:sz w:val="72"/>
          <w:szCs w:val="20"/>
        </w:rPr>
      </w:pPr>
    </w:p>
    <w:p w:rsidR="00DD2A2B" w:rsidRPr="00911BFA" w:rsidRDefault="00DD2A2B" w:rsidP="00DD2A2B">
      <w:pPr>
        <w:jc w:val="right"/>
        <w:rPr>
          <w:rFonts w:ascii="Comic Sans MS" w:eastAsia="Times New Roman" w:hAnsi="Comic Sans MS" w:cs="Times New Roman"/>
          <w:b/>
          <w:color w:val="3333CC"/>
          <w:sz w:val="72"/>
          <w:szCs w:val="20"/>
        </w:rPr>
      </w:pPr>
    </w:p>
    <w:p w:rsidR="00DD2A2B" w:rsidRPr="00911BFA" w:rsidRDefault="00DD2A2B" w:rsidP="00DD2A2B">
      <w:pPr>
        <w:jc w:val="center"/>
        <w:rPr>
          <w:rFonts w:ascii="Comic Sans MS" w:eastAsia="Times New Roman" w:hAnsi="Comic Sans MS" w:cs="Times New Roman"/>
          <w:b/>
          <w:color w:val="3333CC"/>
          <w:sz w:val="72"/>
          <w:szCs w:val="20"/>
        </w:rPr>
      </w:pPr>
    </w:p>
    <w:p w:rsidR="00DD2A2B" w:rsidRPr="00911BFA" w:rsidRDefault="00DD2A2B" w:rsidP="00DD2A2B">
      <w:pPr>
        <w:jc w:val="center"/>
        <w:rPr>
          <w:rFonts w:ascii="Comic Sans MS" w:eastAsia="Times New Roman" w:hAnsi="Comic Sans MS" w:cs="Times New Roman"/>
          <w:b/>
          <w:color w:val="3333CC"/>
          <w:sz w:val="72"/>
          <w:szCs w:val="20"/>
        </w:rPr>
      </w:pPr>
    </w:p>
    <w:p w:rsidR="00DD2A2B" w:rsidRDefault="00FF613B" w:rsidP="00DD2A2B">
      <w:pPr>
        <w:jc w:val="center"/>
        <w:rPr>
          <w:rFonts w:ascii="Comic Sans MS" w:eastAsia="Times New Roman" w:hAnsi="Comic Sans MS" w:cs="Times New Roman"/>
          <w:b/>
          <w:color w:val="3333CC"/>
          <w:sz w:val="48"/>
          <w:szCs w:val="48"/>
        </w:rPr>
      </w:pPr>
      <w:r>
        <w:rPr>
          <w:rFonts w:ascii="Comic Sans MS" w:eastAsia="Times New Roman" w:hAnsi="Comic Sans MS" w:cs="Times New Roman"/>
          <w:b/>
          <w:color w:val="3333CC"/>
          <w:sz w:val="48"/>
          <w:szCs w:val="48"/>
        </w:rPr>
        <w:t>Uniform Policy</w:t>
      </w:r>
    </w:p>
    <w:p w:rsidR="00DD2A2B" w:rsidRDefault="00DD2A2B" w:rsidP="00DD2A2B">
      <w:pPr>
        <w:jc w:val="center"/>
        <w:rPr>
          <w:rFonts w:ascii="Comic Sans MS" w:eastAsia="Times New Roman" w:hAnsi="Comic Sans MS" w:cs="Times New Roman"/>
          <w:sz w:val="24"/>
          <w:szCs w:val="24"/>
        </w:rPr>
      </w:pPr>
    </w:p>
    <w:p w:rsidR="00DD2A2B" w:rsidRDefault="00DD2A2B" w:rsidP="00DD2A2B">
      <w:pPr>
        <w:jc w:val="center"/>
        <w:rPr>
          <w:rFonts w:ascii="Comic Sans MS" w:eastAsia="Times New Roman" w:hAnsi="Comic Sans MS" w:cs="Times New Roman"/>
          <w:sz w:val="24"/>
          <w:szCs w:val="24"/>
        </w:rPr>
      </w:pPr>
    </w:p>
    <w:p w:rsidR="00DD2A2B" w:rsidRDefault="00DD2A2B" w:rsidP="00DD2A2B">
      <w:pPr>
        <w:jc w:val="center"/>
        <w:rPr>
          <w:rFonts w:ascii="Comic Sans MS" w:eastAsia="Times New Roman" w:hAnsi="Comic Sans MS" w:cs="Times New Roman"/>
          <w:sz w:val="24"/>
          <w:szCs w:val="24"/>
        </w:rPr>
      </w:pPr>
    </w:p>
    <w:p w:rsidR="00DD2A2B" w:rsidRDefault="00DD2A2B" w:rsidP="00DD2A2B">
      <w:pPr>
        <w:jc w:val="center"/>
        <w:rPr>
          <w:rFonts w:ascii="Comic Sans MS" w:eastAsia="Times New Roman" w:hAnsi="Comic Sans MS" w:cs="Times New Roman"/>
          <w:sz w:val="24"/>
          <w:szCs w:val="24"/>
        </w:rPr>
      </w:pPr>
    </w:p>
    <w:p w:rsidR="00DD2A2B" w:rsidRDefault="00DD2A2B" w:rsidP="00DD2A2B">
      <w:pPr>
        <w:jc w:val="center"/>
        <w:rPr>
          <w:rFonts w:ascii="Comic Sans MS" w:eastAsia="Times New Roman" w:hAnsi="Comic Sans MS" w:cs="Times New Roman"/>
          <w:sz w:val="24"/>
          <w:szCs w:val="24"/>
        </w:rPr>
      </w:pPr>
    </w:p>
    <w:tbl>
      <w:tblPr>
        <w:tblW w:w="0" w:type="auto"/>
        <w:tblInd w:w="1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310"/>
      </w:tblGrid>
      <w:tr w:rsidR="004619AD" w:rsidRPr="005B3F86" w:rsidTr="00253012">
        <w:tc>
          <w:tcPr>
            <w:tcW w:w="2968" w:type="dxa"/>
          </w:tcPr>
          <w:p w:rsidR="004619AD" w:rsidRPr="005B3F86" w:rsidRDefault="004619AD" w:rsidP="00253012">
            <w:pPr>
              <w:jc w:val="center"/>
              <w:outlineLvl w:val="0"/>
              <w:rPr>
                <w:rFonts w:ascii="Arial" w:eastAsia="Times New Roman" w:hAnsi="Arial" w:cs="Arial"/>
                <w:color w:val="0000FF"/>
                <w:sz w:val="24"/>
                <w:szCs w:val="24"/>
                <w:lang w:val="en-US"/>
              </w:rPr>
            </w:pPr>
            <w:r w:rsidRPr="005B3F86">
              <w:rPr>
                <w:rFonts w:ascii="Arial" w:eastAsia="Times New Roman" w:hAnsi="Arial" w:cs="Arial"/>
                <w:color w:val="0000FF"/>
                <w:sz w:val="24"/>
                <w:szCs w:val="24"/>
                <w:lang w:val="en-US"/>
              </w:rPr>
              <w:t>Reviewed by staff:</w:t>
            </w:r>
          </w:p>
          <w:p w:rsidR="004619AD" w:rsidRPr="005B3F86" w:rsidRDefault="004619AD" w:rsidP="00253012">
            <w:pPr>
              <w:jc w:val="center"/>
              <w:outlineLvl w:val="0"/>
              <w:rPr>
                <w:rFonts w:ascii="Arial" w:eastAsia="Times New Roman" w:hAnsi="Arial" w:cs="Arial"/>
                <w:color w:val="0000FF"/>
                <w:sz w:val="24"/>
                <w:szCs w:val="24"/>
                <w:lang w:val="en-US"/>
              </w:rPr>
            </w:pPr>
          </w:p>
        </w:tc>
        <w:tc>
          <w:tcPr>
            <w:tcW w:w="2310" w:type="dxa"/>
          </w:tcPr>
          <w:p w:rsidR="004619AD" w:rsidRPr="005B3F86" w:rsidRDefault="004619AD" w:rsidP="004619AD">
            <w:pPr>
              <w:jc w:val="center"/>
              <w:rPr>
                <w:rFonts w:ascii="Comic Sans MS" w:eastAsia="Times New Roman" w:hAnsi="Comic Sans MS" w:cs="Times New Roman"/>
                <w:color w:val="0000FF"/>
                <w:sz w:val="24"/>
                <w:szCs w:val="24"/>
                <w:lang w:val="en-US"/>
              </w:rPr>
            </w:pPr>
            <w:r>
              <w:rPr>
                <w:rFonts w:ascii="Comic Sans MS" w:eastAsia="Times New Roman" w:hAnsi="Comic Sans MS" w:cs="Times New Roman"/>
                <w:color w:val="0000FF"/>
                <w:sz w:val="24"/>
                <w:szCs w:val="24"/>
                <w:lang w:val="en-US"/>
              </w:rPr>
              <w:t>January 202</w:t>
            </w:r>
            <w:r w:rsidR="00191AA8">
              <w:rPr>
                <w:rFonts w:ascii="Comic Sans MS" w:eastAsia="Times New Roman" w:hAnsi="Comic Sans MS" w:cs="Times New Roman"/>
                <w:color w:val="0000FF"/>
                <w:sz w:val="24"/>
                <w:szCs w:val="24"/>
                <w:lang w:val="en-US"/>
              </w:rPr>
              <w:t>2</w:t>
            </w:r>
          </w:p>
        </w:tc>
      </w:tr>
      <w:tr w:rsidR="004619AD" w:rsidRPr="005B3F86" w:rsidTr="00253012">
        <w:tc>
          <w:tcPr>
            <w:tcW w:w="2968" w:type="dxa"/>
          </w:tcPr>
          <w:p w:rsidR="004619AD" w:rsidRPr="005B3F86" w:rsidRDefault="004619AD" w:rsidP="00253012">
            <w:pPr>
              <w:jc w:val="center"/>
              <w:outlineLvl w:val="0"/>
              <w:rPr>
                <w:rFonts w:ascii="Arial" w:eastAsia="Times New Roman" w:hAnsi="Arial" w:cs="Arial"/>
                <w:color w:val="0000FF"/>
                <w:sz w:val="24"/>
                <w:szCs w:val="24"/>
                <w:lang w:val="en-US"/>
              </w:rPr>
            </w:pPr>
            <w:r w:rsidRPr="005B3F86">
              <w:rPr>
                <w:rFonts w:ascii="Arial" w:eastAsia="Times New Roman" w:hAnsi="Arial" w:cs="Arial"/>
                <w:color w:val="0000FF"/>
                <w:sz w:val="24"/>
                <w:szCs w:val="24"/>
                <w:lang w:val="en-US"/>
              </w:rPr>
              <w:t>To be updated:</w:t>
            </w:r>
          </w:p>
          <w:p w:rsidR="004619AD" w:rsidRPr="005B3F86" w:rsidRDefault="004619AD" w:rsidP="00253012">
            <w:pPr>
              <w:outlineLvl w:val="0"/>
              <w:rPr>
                <w:rFonts w:ascii="Arial" w:eastAsia="Times New Roman" w:hAnsi="Arial" w:cs="Arial"/>
                <w:color w:val="0000FF"/>
                <w:sz w:val="24"/>
                <w:szCs w:val="24"/>
                <w:lang w:val="en-US"/>
              </w:rPr>
            </w:pPr>
          </w:p>
        </w:tc>
        <w:tc>
          <w:tcPr>
            <w:tcW w:w="2310" w:type="dxa"/>
          </w:tcPr>
          <w:p w:rsidR="004619AD" w:rsidRPr="005B3F86" w:rsidRDefault="004619AD" w:rsidP="00253012">
            <w:pPr>
              <w:jc w:val="center"/>
              <w:outlineLvl w:val="0"/>
              <w:rPr>
                <w:rFonts w:ascii="Arial" w:eastAsia="Times New Roman" w:hAnsi="Arial" w:cs="Arial"/>
                <w:color w:val="0000FF"/>
                <w:sz w:val="24"/>
                <w:szCs w:val="24"/>
                <w:lang w:val="en-US"/>
              </w:rPr>
            </w:pPr>
            <w:r>
              <w:rPr>
                <w:rFonts w:ascii="Arial" w:eastAsia="Times New Roman" w:hAnsi="Arial" w:cs="Arial"/>
                <w:color w:val="0000FF"/>
                <w:sz w:val="24"/>
                <w:szCs w:val="24"/>
                <w:lang w:val="en-US"/>
              </w:rPr>
              <w:t>January 202</w:t>
            </w:r>
            <w:r w:rsidR="00191AA8">
              <w:rPr>
                <w:rFonts w:ascii="Arial" w:eastAsia="Times New Roman" w:hAnsi="Arial" w:cs="Arial"/>
                <w:color w:val="0000FF"/>
                <w:sz w:val="24"/>
                <w:szCs w:val="24"/>
                <w:lang w:val="en-US"/>
              </w:rPr>
              <w:t>3</w:t>
            </w:r>
          </w:p>
        </w:tc>
      </w:tr>
    </w:tbl>
    <w:p w:rsidR="00191AA8" w:rsidRDefault="00191AA8" w:rsidP="00DD2A2B">
      <w:pPr>
        <w:rPr>
          <w:rFonts w:ascii="Comic Sans MS" w:eastAsia="Times New Roman" w:hAnsi="Comic Sans MS" w:cs="Times New Roman"/>
        </w:rPr>
      </w:pPr>
    </w:p>
    <w:p w:rsidR="00191AA8" w:rsidRDefault="00191AA8" w:rsidP="00DD2A2B">
      <w:pPr>
        <w:rPr>
          <w:rFonts w:ascii="Comic Sans MS" w:eastAsia="Times New Roman" w:hAnsi="Comic Sans MS" w:cs="Times New Roman"/>
          <w:sz w:val="20"/>
          <w:szCs w:val="20"/>
        </w:rPr>
      </w:pPr>
    </w:p>
    <w:p w:rsidR="000871B1" w:rsidRDefault="000871B1" w:rsidP="00DD2A2B">
      <w:pPr>
        <w:rPr>
          <w:rFonts w:ascii="Comic Sans MS" w:eastAsia="Times New Roman" w:hAnsi="Comic Sans MS" w:cs="Times New Roman"/>
          <w:sz w:val="20"/>
          <w:szCs w:val="20"/>
        </w:rPr>
      </w:pPr>
    </w:p>
    <w:p w:rsidR="000871B1" w:rsidRDefault="000871B1" w:rsidP="00DD2A2B">
      <w:pPr>
        <w:rPr>
          <w:rFonts w:ascii="Comic Sans MS" w:eastAsia="Times New Roman" w:hAnsi="Comic Sans MS" w:cs="Times New Roman"/>
          <w:sz w:val="20"/>
          <w:szCs w:val="20"/>
        </w:rPr>
      </w:pPr>
    </w:p>
    <w:p w:rsidR="000871B1" w:rsidRDefault="000871B1" w:rsidP="00DD2A2B">
      <w:pPr>
        <w:rPr>
          <w:rFonts w:ascii="Comic Sans MS" w:eastAsia="Times New Roman" w:hAnsi="Comic Sans MS" w:cs="Times New Roman"/>
          <w:sz w:val="20"/>
          <w:szCs w:val="20"/>
        </w:rPr>
      </w:pPr>
    </w:p>
    <w:p w:rsidR="000871B1" w:rsidRPr="005D6507" w:rsidRDefault="000871B1" w:rsidP="000871B1">
      <w:pPr>
        <w:spacing w:line="259" w:lineRule="auto"/>
        <w:rPr>
          <w:sz w:val="20"/>
          <w:szCs w:val="20"/>
        </w:rPr>
      </w:pPr>
      <w:r w:rsidRPr="005D6507">
        <w:rPr>
          <w:rFonts w:ascii="Comic Sans MS" w:hAnsi="Comic Sans MS"/>
          <w:sz w:val="20"/>
          <w:szCs w:val="20"/>
        </w:rPr>
        <w:lastRenderedPageBreak/>
        <w:t xml:space="preserve">It is our school policy that all children wear school uniform when attending school or when participating in a school organised event outside of normal school hours.  </w:t>
      </w:r>
      <w:r w:rsidR="005D6507">
        <w:rPr>
          <w:rFonts w:ascii="Comic Sans MS" w:hAnsi="Comic Sans MS"/>
          <w:sz w:val="20"/>
          <w:szCs w:val="20"/>
        </w:rPr>
        <w:t>U</w:t>
      </w:r>
      <w:r w:rsidRPr="005D6507">
        <w:rPr>
          <w:rFonts w:ascii="Comic Sans MS" w:hAnsi="Comic Sans MS"/>
          <w:sz w:val="20"/>
          <w:szCs w:val="20"/>
        </w:rPr>
        <w:t>niform is part of our school ethos and we encourage parents to agree to support our policy.</w:t>
      </w:r>
      <w:r w:rsidRPr="005D6507">
        <w:rPr>
          <w:sz w:val="20"/>
          <w:szCs w:val="20"/>
        </w:rPr>
        <w:t xml:space="preserve"> </w:t>
      </w:r>
    </w:p>
    <w:p w:rsidR="000871B1" w:rsidRDefault="000871B1" w:rsidP="00DD2A2B">
      <w:pPr>
        <w:rPr>
          <w:rFonts w:ascii="Comic Sans MS" w:eastAsia="Times New Roman" w:hAnsi="Comic Sans MS" w:cs="Times New Roman"/>
          <w:sz w:val="20"/>
          <w:szCs w:val="20"/>
        </w:rPr>
      </w:pPr>
    </w:p>
    <w:p w:rsidR="000871B1" w:rsidRPr="000871B1" w:rsidRDefault="000871B1" w:rsidP="00DD2A2B">
      <w:pPr>
        <w:rPr>
          <w:rFonts w:ascii="Comic Sans MS" w:eastAsia="Times New Roman" w:hAnsi="Comic Sans MS" w:cs="Times New Roman"/>
          <w:b/>
          <w:sz w:val="20"/>
          <w:szCs w:val="20"/>
          <w:u w:val="single"/>
        </w:rPr>
      </w:pPr>
      <w:r w:rsidRPr="000871B1">
        <w:rPr>
          <w:rFonts w:ascii="Comic Sans MS" w:eastAsia="Times New Roman" w:hAnsi="Comic Sans MS" w:cs="Times New Roman"/>
          <w:b/>
          <w:sz w:val="20"/>
          <w:szCs w:val="20"/>
          <w:u w:val="single"/>
        </w:rPr>
        <w:t>Aims and Objectives</w:t>
      </w:r>
    </w:p>
    <w:p w:rsidR="0074650C" w:rsidRDefault="000871B1" w:rsidP="000871B1">
      <w:pPr>
        <w:rPr>
          <w:rFonts w:ascii="Comic Sans MS" w:eastAsia="Times New Roman" w:hAnsi="Comic Sans MS" w:cs="Times New Roman"/>
          <w:sz w:val="20"/>
          <w:szCs w:val="20"/>
        </w:rPr>
      </w:pPr>
      <w:r w:rsidRPr="000871B1">
        <w:rPr>
          <w:rFonts w:ascii="Comic Sans MS" w:eastAsia="Times New Roman" w:hAnsi="Comic Sans MS" w:cs="Times New Roman"/>
          <w:sz w:val="20"/>
          <w:szCs w:val="20"/>
        </w:rPr>
        <w:t xml:space="preserve">Our policy for uniform is based on the belief that school uniform:  </w:t>
      </w:r>
    </w:p>
    <w:p w:rsidR="005D6507" w:rsidRDefault="005D6507" w:rsidP="000871B1">
      <w:pPr>
        <w:rPr>
          <w:rFonts w:ascii="Comic Sans MS" w:eastAsia="Times New Roman" w:hAnsi="Comic Sans MS" w:cs="Times New Roman"/>
          <w:sz w:val="20"/>
          <w:szCs w:val="20"/>
        </w:rPr>
      </w:pPr>
    </w:p>
    <w:p w:rsidR="0074650C" w:rsidRDefault="0074650C" w:rsidP="0074650C">
      <w:pPr>
        <w:pStyle w:val="ListParagraph"/>
        <w:numPr>
          <w:ilvl w:val="0"/>
          <w:numId w:val="14"/>
        </w:numPr>
        <w:rPr>
          <w:rFonts w:ascii="Comic Sans MS" w:eastAsia="Times New Roman" w:hAnsi="Comic Sans MS" w:cs="Times New Roman"/>
          <w:sz w:val="20"/>
          <w:szCs w:val="20"/>
        </w:rPr>
      </w:pPr>
      <w:r w:rsidRPr="000871B1">
        <w:rPr>
          <w:rFonts w:ascii="Comic Sans MS" w:eastAsia="Times New Roman" w:hAnsi="Comic Sans MS" w:cs="Times New Roman"/>
          <w:sz w:val="20"/>
          <w:szCs w:val="20"/>
        </w:rPr>
        <w:t xml:space="preserve">Promotes a sense of pride in the school and it has a positive impact on behaviour and attitudes in school;  </w:t>
      </w:r>
    </w:p>
    <w:p w:rsidR="0074650C" w:rsidRPr="0074650C" w:rsidRDefault="0074650C" w:rsidP="0074650C">
      <w:pPr>
        <w:pStyle w:val="ListParagraph"/>
        <w:numPr>
          <w:ilvl w:val="0"/>
          <w:numId w:val="14"/>
        </w:numPr>
        <w:rPr>
          <w:rFonts w:ascii="Comic Sans MS" w:eastAsia="Times New Roman" w:hAnsi="Comic Sans MS" w:cs="Times New Roman"/>
          <w:sz w:val="20"/>
          <w:szCs w:val="20"/>
        </w:rPr>
      </w:pPr>
      <w:r w:rsidRPr="0074650C">
        <w:rPr>
          <w:rFonts w:ascii="Comic Sans MS" w:eastAsia="Times New Roman" w:hAnsi="Comic Sans MS" w:cs="Times New Roman"/>
          <w:sz w:val="20"/>
          <w:szCs w:val="20"/>
        </w:rPr>
        <w:t xml:space="preserve">Develops a sense of community and belonging towards the school;  </w:t>
      </w:r>
    </w:p>
    <w:p w:rsidR="0074650C" w:rsidRDefault="0074650C" w:rsidP="0074650C">
      <w:pPr>
        <w:pStyle w:val="ListParagraph"/>
        <w:numPr>
          <w:ilvl w:val="0"/>
          <w:numId w:val="14"/>
        </w:numPr>
        <w:rPr>
          <w:rFonts w:ascii="Comic Sans MS" w:eastAsia="Times New Roman" w:hAnsi="Comic Sans MS" w:cs="Times New Roman"/>
          <w:sz w:val="20"/>
          <w:szCs w:val="20"/>
        </w:rPr>
      </w:pPr>
      <w:r w:rsidRPr="000871B1">
        <w:rPr>
          <w:rFonts w:ascii="Comic Sans MS" w:eastAsia="Times New Roman" w:hAnsi="Comic Sans MS" w:cs="Times New Roman"/>
          <w:sz w:val="20"/>
          <w:szCs w:val="20"/>
        </w:rPr>
        <w:t xml:space="preserve">Identifies children within our school when taking part in out of school educational activities and visits;  </w:t>
      </w:r>
    </w:p>
    <w:p w:rsidR="0074650C" w:rsidRDefault="0074650C" w:rsidP="0074650C">
      <w:pPr>
        <w:pStyle w:val="ListParagraph"/>
        <w:numPr>
          <w:ilvl w:val="0"/>
          <w:numId w:val="14"/>
        </w:numPr>
        <w:rPr>
          <w:rFonts w:ascii="Comic Sans MS" w:eastAsia="Times New Roman" w:hAnsi="Comic Sans MS" w:cs="Times New Roman"/>
          <w:sz w:val="20"/>
          <w:szCs w:val="20"/>
        </w:rPr>
      </w:pPr>
      <w:r w:rsidRPr="000871B1">
        <w:rPr>
          <w:rFonts w:ascii="Comic Sans MS" w:eastAsia="Times New Roman" w:hAnsi="Comic Sans MS" w:cs="Times New Roman"/>
          <w:sz w:val="20"/>
          <w:szCs w:val="20"/>
        </w:rPr>
        <w:t xml:space="preserve">Is practical and looks smart;  </w:t>
      </w:r>
    </w:p>
    <w:p w:rsidR="0074650C" w:rsidRPr="0074650C" w:rsidRDefault="0074650C" w:rsidP="0074650C">
      <w:pPr>
        <w:pStyle w:val="ListParagraph"/>
        <w:numPr>
          <w:ilvl w:val="0"/>
          <w:numId w:val="14"/>
        </w:numPr>
        <w:rPr>
          <w:rFonts w:ascii="Comic Sans MS" w:eastAsia="Times New Roman" w:hAnsi="Comic Sans MS" w:cs="Times New Roman"/>
          <w:sz w:val="20"/>
          <w:szCs w:val="20"/>
        </w:rPr>
      </w:pPr>
      <w:r w:rsidRPr="0074650C">
        <w:rPr>
          <w:rFonts w:ascii="Comic Sans MS" w:eastAsia="Times New Roman" w:hAnsi="Comic Sans MS" w:cs="Times New Roman"/>
          <w:sz w:val="20"/>
          <w:szCs w:val="20"/>
        </w:rPr>
        <w:t xml:space="preserve">Makes children feel equal to others in terms of appearance;  </w:t>
      </w:r>
    </w:p>
    <w:p w:rsidR="0074650C" w:rsidRDefault="0074650C" w:rsidP="0074650C">
      <w:pPr>
        <w:pStyle w:val="ListParagraph"/>
        <w:numPr>
          <w:ilvl w:val="0"/>
          <w:numId w:val="14"/>
        </w:numPr>
        <w:rPr>
          <w:rFonts w:ascii="Comic Sans MS" w:eastAsia="Times New Roman" w:hAnsi="Comic Sans MS" w:cs="Times New Roman"/>
          <w:sz w:val="20"/>
          <w:szCs w:val="20"/>
        </w:rPr>
      </w:pPr>
      <w:r w:rsidRPr="000871B1">
        <w:rPr>
          <w:rFonts w:ascii="Comic Sans MS" w:eastAsia="Times New Roman" w:hAnsi="Comic Sans MS" w:cs="Times New Roman"/>
          <w:sz w:val="20"/>
          <w:szCs w:val="20"/>
        </w:rPr>
        <w:t xml:space="preserve">Is not distracting in class (as fashion clothes and hairstyles can be);  </w:t>
      </w:r>
    </w:p>
    <w:p w:rsidR="0074650C" w:rsidRPr="0074650C" w:rsidRDefault="0074650C" w:rsidP="0074650C">
      <w:pPr>
        <w:pStyle w:val="ListParagraph"/>
        <w:numPr>
          <w:ilvl w:val="0"/>
          <w:numId w:val="14"/>
        </w:numPr>
        <w:rPr>
          <w:rFonts w:ascii="Comic Sans MS" w:eastAsia="Times New Roman" w:hAnsi="Comic Sans MS" w:cs="Times New Roman"/>
          <w:sz w:val="20"/>
          <w:szCs w:val="20"/>
        </w:rPr>
      </w:pPr>
      <w:r w:rsidRPr="0074650C">
        <w:rPr>
          <w:rFonts w:ascii="Comic Sans MS" w:eastAsia="Times New Roman" w:hAnsi="Comic Sans MS" w:cs="Times New Roman"/>
          <w:sz w:val="20"/>
          <w:szCs w:val="20"/>
        </w:rPr>
        <w:t xml:space="preserve">Is regarded as suitable wear for school and considered by most parents as good value for money;  </w:t>
      </w:r>
    </w:p>
    <w:p w:rsidR="0074650C" w:rsidRPr="0074650C" w:rsidRDefault="0074650C" w:rsidP="0074650C">
      <w:pPr>
        <w:pStyle w:val="ListParagraph"/>
        <w:numPr>
          <w:ilvl w:val="0"/>
          <w:numId w:val="14"/>
        </w:numPr>
        <w:rPr>
          <w:rFonts w:ascii="Comic Sans MS" w:eastAsia="Times New Roman" w:hAnsi="Comic Sans MS" w:cs="Times New Roman"/>
          <w:sz w:val="20"/>
          <w:szCs w:val="20"/>
        </w:rPr>
      </w:pPr>
      <w:r w:rsidRPr="0074650C">
        <w:rPr>
          <w:rFonts w:ascii="Comic Sans MS" w:eastAsia="Times New Roman" w:hAnsi="Comic Sans MS" w:cs="Times New Roman"/>
          <w:sz w:val="20"/>
          <w:szCs w:val="20"/>
        </w:rPr>
        <w:t xml:space="preserve">Is designed with health and safety in mind;  </w:t>
      </w:r>
    </w:p>
    <w:p w:rsidR="0074650C" w:rsidRDefault="0074650C" w:rsidP="0074650C">
      <w:pPr>
        <w:pStyle w:val="ListParagraph"/>
        <w:numPr>
          <w:ilvl w:val="0"/>
          <w:numId w:val="14"/>
        </w:numPr>
        <w:rPr>
          <w:rFonts w:ascii="Comic Sans MS" w:eastAsia="Times New Roman" w:hAnsi="Comic Sans MS" w:cs="Times New Roman"/>
          <w:sz w:val="20"/>
          <w:szCs w:val="20"/>
        </w:rPr>
      </w:pPr>
      <w:r w:rsidRPr="000871B1">
        <w:rPr>
          <w:rFonts w:ascii="Comic Sans MS" w:eastAsia="Times New Roman" w:hAnsi="Comic Sans MS" w:cs="Times New Roman"/>
          <w:sz w:val="20"/>
          <w:szCs w:val="20"/>
        </w:rPr>
        <w:t xml:space="preserve">Is as gender neutral and inclusive as possible;  </w:t>
      </w:r>
    </w:p>
    <w:p w:rsidR="0074650C" w:rsidRPr="0074650C" w:rsidRDefault="0074650C" w:rsidP="0074650C">
      <w:pPr>
        <w:pStyle w:val="ListParagraph"/>
        <w:numPr>
          <w:ilvl w:val="0"/>
          <w:numId w:val="14"/>
        </w:numPr>
        <w:rPr>
          <w:rFonts w:ascii="Comic Sans MS" w:eastAsia="Times New Roman" w:hAnsi="Comic Sans MS" w:cs="Times New Roman"/>
          <w:sz w:val="20"/>
          <w:szCs w:val="20"/>
        </w:rPr>
      </w:pPr>
      <w:r w:rsidRPr="0074650C">
        <w:rPr>
          <w:rFonts w:ascii="Comic Sans MS" w:eastAsia="Times New Roman" w:hAnsi="Comic Sans MS" w:cs="Times New Roman"/>
          <w:sz w:val="20"/>
          <w:szCs w:val="20"/>
        </w:rPr>
        <w:t xml:space="preserve">Allows religious requirements to be met where possible. </w:t>
      </w:r>
      <w:r w:rsidRPr="0074650C">
        <w:rPr>
          <w:rFonts w:ascii="Comic Sans MS" w:eastAsia="Times New Roman" w:hAnsi="Comic Sans MS" w:cs="Times New Roman"/>
          <w:i/>
          <w:sz w:val="20"/>
          <w:szCs w:val="20"/>
        </w:rPr>
        <w:t>(Some religions and beliefs require their members to conform to a specific dress code. The school does not discriminate against any religion or belief; however, the school weighs the needs and rights of individual pupils against the cohesion and health and safety concerns of the entire school community. Parents’ concerns and requests regarding religious clothing are dealt with on a case-by-case basis by the head teacher and governing body.)</w:t>
      </w:r>
    </w:p>
    <w:p w:rsidR="005D6507" w:rsidRDefault="005D6507" w:rsidP="00504474">
      <w:pPr>
        <w:rPr>
          <w:rFonts w:ascii="Comic Sans MS" w:eastAsia="Times New Roman" w:hAnsi="Comic Sans MS" w:cs="Times New Roman"/>
          <w:b/>
          <w:sz w:val="20"/>
          <w:szCs w:val="20"/>
          <w:u w:val="single"/>
        </w:rPr>
      </w:pPr>
    </w:p>
    <w:p w:rsidR="005D6507" w:rsidRPr="0074650C" w:rsidRDefault="0074650C" w:rsidP="00504474">
      <w:pPr>
        <w:rPr>
          <w:rFonts w:ascii="Comic Sans MS" w:eastAsia="Times New Roman" w:hAnsi="Comic Sans MS" w:cs="Times New Roman"/>
          <w:b/>
          <w:sz w:val="20"/>
          <w:szCs w:val="20"/>
          <w:u w:val="single"/>
        </w:rPr>
      </w:pPr>
      <w:r w:rsidRPr="0074650C">
        <w:rPr>
          <w:rFonts w:ascii="Comic Sans MS" w:eastAsia="Times New Roman" w:hAnsi="Comic Sans MS" w:cs="Times New Roman"/>
          <w:b/>
          <w:sz w:val="20"/>
          <w:szCs w:val="20"/>
          <w:u w:val="single"/>
        </w:rPr>
        <w:t>School Uniform</w:t>
      </w:r>
    </w:p>
    <w:p w:rsidR="0074650C" w:rsidRDefault="0074650C" w:rsidP="005D6507">
      <w:pPr>
        <w:rPr>
          <w:rFonts w:ascii="Comic Sans MS" w:eastAsia="Times New Roman" w:hAnsi="Comic Sans MS" w:cs="Times New Roman"/>
          <w:sz w:val="20"/>
          <w:szCs w:val="20"/>
        </w:rPr>
      </w:pPr>
      <w:r w:rsidRPr="0074650C">
        <w:rPr>
          <w:rFonts w:ascii="Comic Sans MS" w:eastAsia="Times New Roman" w:hAnsi="Comic Sans MS" w:cs="Times New Roman"/>
          <w:sz w:val="20"/>
          <w:szCs w:val="20"/>
        </w:rPr>
        <w:t xml:space="preserve">We encourage all our children to wear their uniform smartly. All items of uniform must be labelled. Uniform consists of the following:  </w:t>
      </w:r>
    </w:p>
    <w:p w:rsidR="005D6507" w:rsidRPr="0074650C" w:rsidRDefault="005D6507" w:rsidP="005D6507">
      <w:pPr>
        <w:rPr>
          <w:rFonts w:ascii="Comic Sans MS" w:eastAsia="Times New Roman" w:hAnsi="Comic Sans MS" w:cs="Times New Roman"/>
          <w:sz w:val="20"/>
          <w:szCs w:val="20"/>
        </w:rPr>
      </w:pPr>
    </w:p>
    <w:p w:rsidR="0074650C" w:rsidRPr="00AD3CEA" w:rsidRDefault="0074650C" w:rsidP="00AD3CEA">
      <w:pPr>
        <w:pStyle w:val="ListParagraph"/>
        <w:numPr>
          <w:ilvl w:val="0"/>
          <w:numId w:val="17"/>
        </w:numPr>
        <w:rPr>
          <w:rFonts w:ascii="Comic Sans MS" w:eastAsia="Times New Roman" w:hAnsi="Comic Sans MS" w:cs="Times New Roman"/>
          <w:sz w:val="20"/>
          <w:szCs w:val="20"/>
        </w:rPr>
      </w:pPr>
      <w:r w:rsidRPr="00AD3CEA">
        <w:rPr>
          <w:rFonts w:ascii="Comic Sans MS" w:eastAsia="Times New Roman" w:hAnsi="Comic Sans MS" w:cs="Times New Roman"/>
          <w:sz w:val="20"/>
          <w:szCs w:val="20"/>
        </w:rPr>
        <w:t>White or light blue collared polo shirt (with or without school logo)</w:t>
      </w:r>
      <w:r w:rsidR="000348DE">
        <w:rPr>
          <w:rFonts w:ascii="Comic Sans MS" w:eastAsia="Times New Roman" w:hAnsi="Comic Sans MS" w:cs="Times New Roman"/>
          <w:sz w:val="20"/>
          <w:szCs w:val="20"/>
        </w:rPr>
        <w:t xml:space="preserve"> – Required </w:t>
      </w:r>
    </w:p>
    <w:p w:rsidR="0074650C" w:rsidRPr="00AB2232" w:rsidRDefault="00AB2232" w:rsidP="00AD3CEA">
      <w:pPr>
        <w:pStyle w:val="ListParagraph"/>
        <w:numPr>
          <w:ilvl w:val="0"/>
          <w:numId w:val="17"/>
        </w:numPr>
        <w:rPr>
          <w:rFonts w:ascii="Comic Sans MS" w:eastAsia="Times New Roman" w:hAnsi="Comic Sans MS" w:cs="Times New Roman"/>
          <w:sz w:val="20"/>
          <w:szCs w:val="20"/>
        </w:rPr>
      </w:pPr>
      <w:r>
        <w:rPr>
          <w:rFonts w:ascii="Comic Sans MS" w:eastAsia="Times New Roman" w:hAnsi="Comic Sans MS" w:cs="Times New Roman"/>
          <w:sz w:val="20"/>
          <w:szCs w:val="20"/>
        </w:rPr>
        <w:t>Royal Blue sweatshirt/cardigan ( with or without school logo)</w:t>
      </w:r>
      <w:r w:rsidR="0074650C" w:rsidRPr="00AB2232">
        <w:rPr>
          <w:rFonts w:ascii="Comic Sans MS" w:eastAsia="Times New Roman" w:hAnsi="Comic Sans MS" w:cs="Times New Roman"/>
          <w:sz w:val="20"/>
          <w:szCs w:val="20"/>
        </w:rPr>
        <w:t xml:space="preserve"> </w:t>
      </w:r>
      <w:r w:rsidR="000348DE">
        <w:rPr>
          <w:rFonts w:ascii="Comic Sans MS" w:eastAsia="Times New Roman" w:hAnsi="Comic Sans MS" w:cs="Times New Roman"/>
          <w:sz w:val="20"/>
          <w:szCs w:val="20"/>
        </w:rPr>
        <w:t>- Required</w:t>
      </w:r>
    </w:p>
    <w:p w:rsidR="0074650C" w:rsidRPr="00AD3CEA" w:rsidRDefault="0074650C" w:rsidP="00AD3CEA">
      <w:pPr>
        <w:pStyle w:val="ListParagraph"/>
        <w:numPr>
          <w:ilvl w:val="0"/>
          <w:numId w:val="17"/>
        </w:numPr>
        <w:rPr>
          <w:rFonts w:ascii="Comic Sans MS" w:eastAsia="Times New Roman" w:hAnsi="Comic Sans MS" w:cs="Times New Roman"/>
          <w:sz w:val="20"/>
          <w:szCs w:val="20"/>
        </w:rPr>
      </w:pPr>
      <w:r w:rsidRPr="00AD3CEA">
        <w:rPr>
          <w:rFonts w:ascii="Comic Sans MS" w:eastAsia="Times New Roman" w:hAnsi="Comic Sans MS" w:cs="Times New Roman"/>
          <w:sz w:val="20"/>
          <w:szCs w:val="20"/>
        </w:rPr>
        <w:t>Grey</w:t>
      </w:r>
      <w:r w:rsidR="00504474" w:rsidRPr="00AD3CEA">
        <w:rPr>
          <w:rFonts w:ascii="Comic Sans MS" w:eastAsia="Times New Roman" w:hAnsi="Comic Sans MS" w:cs="Times New Roman"/>
          <w:sz w:val="20"/>
          <w:szCs w:val="20"/>
        </w:rPr>
        <w:t>/Black</w:t>
      </w:r>
      <w:r w:rsidRPr="00AD3CEA">
        <w:rPr>
          <w:rFonts w:ascii="Comic Sans MS" w:eastAsia="Times New Roman" w:hAnsi="Comic Sans MS" w:cs="Times New Roman"/>
          <w:sz w:val="20"/>
          <w:szCs w:val="20"/>
        </w:rPr>
        <w:t xml:space="preserve"> trousers/</w:t>
      </w:r>
      <w:r w:rsidR="00504474" w:rsidRPr="00AD3CEA">
        <w:rPr>
          <w:rFonts w:ascii="Comic Sans MS" w:eastAsia="Times New Roman" w:hAnsi="Comic Sans MS" w:cs="Times New Roman"/>
          <w:sz w:val="20"/>
          <w:szCs w:val="20"/>
        </w:rPr>
        <w:t>leggings/</w:t>
      </w:r>
      <w:r w:rsidR="005D6507">
        <w:rPr>
          <w:rFonts w:ascii="Comic Sans MS" w:eastAsia="Times New Roman" w:hAnsi="Comic Sans MS" w:cs="Times New Roman"/>
          <w:sz w:val="20"/>
          <w:szCs w:val="20"/>
        </w:rPr>
        <w:t>skirt/culottes/shorts/pinafore dress</w:t>
      </w:r>
      <w:r w:rsidRPr="00AD3CEA">
        <w:rPr>
          <w:rFonts w:ascii="Comic Sans MS" w:eastAsia="Times New Roman" w:hAnsi="Comic Sans MS" w:cs="Times New Roman"/>
          <w:sz w:val="20"/>
          <w:szCs w:val="20"/>
        </w:rPr>
        <w:t xml:space="preserve"> </w:t>
      </w:r>
      <w:r w:rsidR="000348DE">
        <w:rPr>
          <w:rFonts w:ascii="Comic Sans MS" w:eastAsia="Times New Roman" w:hAnsi="Comic Sans MS" w:cs="Times New Roman"/>
          <w:sz w:val="20"/>
          <w:szCs w:val="20"/>
        </w:rPr>
        <w:t>- Required</w:t>
      </w:r>
    </w:p>
    <w:p w:rsidR="00504474" w:rsidRPr="00AD3CEA" w:rsidRDefault="0074650C" w:rsidP="00AD3CEA">
      <w:pPr>
        <w:pStyle w:val="ListParagraph"/>
        <w:numPr>
          <w:ilvl w:val="0"/>
          <w:numId w:val="17"/>
        </w:numPr>
        <w:rPr>
          <w:rFonts w:ascii="Comic Sans MS" w:eastAsia="Times New Roman" w:hAnsi="Comic Sans MS" w:cs="Times New Roman"/>
          <w:sz w:val="20"/>
          <w:szCs w:val="20"/>
        </w:rPr>
      </w:pPr>
      <w:r w:rsidRPr="00AD3CEA">
        <w:rPr>
          <w:rFonts w:ascii="Comic Sans MS" w:eastAsia="Times New Roman" w:hAnsi="Comic Sans MS" w:cs="Times New Roman"/>
          <w:sz w:val="20"/>
          <w:szCs w:val="20"/>
        </w:rPr>
        <w:t xml:space="preserve">Light blue and white checked dress for summer if desired </w:t>
      </w:r>
      <w:r w:rsidR="000348DE">
        <w:rPr>
          <w:rFonts w:ascii="Comic Sans MS" w:eastAsia="Times New Roman" w:hAnsi="Comic Sans MS" w:cs="Times New Roman"/>
          <w:sz w:val="20"/>
          <w:szCs w:val="20"/>
        </w:rPr>
        <w:t>- Optional</w:t>
      </w:r>
    </w:p>
    <w:p w:rsidR="0074650C" w:rsidRDefault="0074650C" w:rsidP="00AD3CEA">
      <w:pPr>
        <w:pStyle w:val="ListParagraph"/>
        <w:numPr>
          <w:ilvl w:val="0"/>
          <w:numId w:val="17"/>
        </w:numPr>
        <w:rPr>
          <w:rFonts w:ascii="Comic Sans MS" w:eastAsia="Times New Roman" w:hAnsi="Comic Sans MS" w:cs="Times New Roman"/>
          <w:sz w:val="20"/>
          <w:szCs w:val="20"/>
        </w:rPr>
      </w:pPr>
      <w:r w:rsidRPr="00AD3CEA">
        <w:rPr>
          <w:rFonts w:ascii="Comic Sans MS" w:eastAsia="Times New Roman" w:hAnsi="Comic Sans MS" w:cs="Times New Roman"/>
          <w:sz w:val="20"/>
          <w:szCs w:val="20"/>
        </w:rPr>
        <w:t>Sensible school shoes</w:t>
      </w:r>
      <w:r w:rsidR="00C57F29">
        <w:rPr>
          <w:rFonts w:ascii="Comic Sans MS" w:eastAsia="Times New Roman" w:hAnsi="Comic Sans MS" w:cs="Times New Roman"/>
          <w:sz w:val="20"/>
          <w:szCs w:val="20"/>
        </w:rPr>
        <w:t>, trainers</w:t>
      </w:r>
      <w:r w:rsidRPr="00AD3CEA">
        <w:rPr>
          <w:rFonts w:ascii="Comic Sans MS" w:eastAsia="Times New Roman" w:hAnsi="Comic Sans MS" w:cs="Times New Roman"/>
          <w:sz w:val="20"/>
          <w:szCs w:val="20"/>
        </w:rPr>
        <w:t xml:space="preserve"> or boots in winter</w:t>
      </w:r>
      <w:r w:rsidR="000348DE">
        <w:rPr>
          <w:rFonts w:ascii="Comic Sans MS" w:eastAsia="Times New Roman" w:hAnsi="Comic Sans MS" w:cs="Times New Roman"/>
          <w:sz w:val="20"/>
          <w:szCs w:val="20"/>
        </w:rPr>
        <w:t xml:space="preserve"> - Required</w:t>
      </w:r>
      <w:bookmarkStart w:id="0" w:name="_GoBack"/>
      <w:bookmarkEnd w:id="0"/>
    </w:p>
    <w:p w:rsidR="00AD3CEA" w:rsidRDefault="00AD3CEA" w:rsidP="00AD3CEA">
      <w:pPr>
        <w:rPr>
          <w:rFonts w:ascii="Comic Sans MS" w:eastAsia="Times New Roman" w:hAnsi="Comic Sans MS" w:cs="Times New Roman"/>
          <w:sz w:val="20"/>
          <w:szCs w:val="20"/>
        </w:rPr>
      </w:pPr>
    </w:p>
    <w:p w:rsidR="00AD3CEA" w:rsidRDefault="00AD3CEA" w:rsidP="00AD3CEA">
      <w:pPr>
        <w:rPr>
          <w:rFonts w:ascii="Comic Sans MS" w:eastAsia="Times New Roman" w:hAnsi="Comic Sans MS" w:cs="Times New Roman"/>
          <w:sz w:val="20"/>
          <w:szCs w:val="20"/>
        </w:rPr>
      </w:pPr>
      <w:r>
        <w:rPr>
          <w:rFonts w:ascii="Comic Sans MS" w:eastAsia="Times New Roman" w:hAnsi="Comic Sans MS" w:cs="Times New Roman"/>
          <w:sz w:val="20"/>
          <w:szCs w:val="20"/>
        </w:rPr>
        <w:t>If parents wish to purchase sweatshirts/cardigans or polo shirts with the school logo on these can be ordered from the school office.</w:t>
      </w:r>
    </w:p>
    <w:p w:rsidR="005D6507" w:rsidRDefault="005D6507" w:rsidP="00AD3CEA">
      <w:pPr>
        <w:rPr>
          <w:rFonts w:ascii="Comic Sans MS" w:eastAsia="Times New Roman" w:hAnsi="Comic Sans MS" w:cs="Times New Roman"/>
          <w:sz w:val="20"/>
          <w:szCs w:val="20"/>
        </w:rPr>
      </w:pPr>
    </w:p>
    <w:p w:rsidR="00AD3CEA" w:rsidRDefault="00AD3CEA" w:rsidP="00AD3CEA">
      <w:pPr>
        <w:rPr>
          <w:rFonts w:ascii="Comic Sans MS" w:eastAsia="Times New Roman" w:hAnsi="Comic Sans MS" w:cs="Times New Roman"/>
          <w:sz w:val="20"/>
          <w:szCs w:val="20"/>
        </w:rPr>
      </w:pPr>
      <w:r>
        <w:rPr>
          <w:rFonts w:ascii="Comic Sans MS" w:eastAsia="Times New Roman" w:hAnsi="Comic Sans MS" w:cs="Times New Roman"/>
          <w:sz w:val="20"/>
          <w:szCs w:val="20"/>
        </w:rPr>
        <w:t>School also has a ‘pre-loved’ uniform section which is readily available for any parent to access for no charge.</w:t>
      </w:r>
    </w:p>
    <w:p w:rsidR="00AD3CEA" w:rsidRDefault="00AD3CEA" w:rsidP="00AD3CEA">
      <w:pPr>
        <w:rPr>
          <w:rFonts w:ascii="Comic Sans MS" w:eastAsia="Times New Roman" w:hAnsi="Comic Sans MS" w:cs="Times New Roman"/>
          <w:sz w:val="20"/>
          <w:szCs w:val="20"/>
        </w:rPr>
      </w:pPr>
    </w:p>
    <w:p w:rsidR="00AD3CEA" w:rsidRPr="00E461C2" w:rsidRDefault="00AD3CEA" w:rsidP="00AD3CEA">
      <w:pPr>
        <w:rPr>
          <w:rFonts w:ascii="Comic Sans MS" w:eastAsia="Times New Roman" w:hAnsi="Comic Sans MS" w:cs="Times New Roman"/>
          <w:b/>
          <w:sz w:val="20"/>
          <w:szCs w:val="20"/>
          <w:u w:val="single"/>
        </w:rPr>
      </w:pPr>
      <w:r w:rsidRPr="00E461C2">
        <w:rPr>
          <w:rFonts w:ascii="Comic Sans MS" w:eastAsia="Times New Roman" w:hAnsi="Comic Sans MS" w:cs="Times New Roman"/>
          <w:b/>
          <w:sz w:val="20"/>
          <w:szCs w:val="20"/>
          <w:u w:val="single"/>
        </w:rPr>
        <w:t>PE Kit</w:t>
      </w:r>
    </w:p>
    <w:p w:rsidR="00E461C2" w:rsidRDefault="00AD3CEA" w:rsidP="00AD3CEA">
      <w:pPr>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All children are provided with a Royal blue sports top with school logo free of charge. </w:t>
      </w:r>
      <w:r w:rsidR="00E461C2">
        <w:rPr>
          <w:rFonts w:ascii="Comic Sans MS" w:eastAsia="Times New Roman" w:hAnsi="Comic Sans MS" w:cs="Times New Roman"/>
          <w:sz w:val="20"/>
          <w:szCs w:val="20"/>
        </w:rPr>
        <w:t>Royal blue shorts are available in school for parents to purchase or alternatively these can be bought from other suppliers.</w:t>
      </w:r>
    </w:p>
    <w:p w:rsidR="005D6507" w:rsidRDefault="005D6507" w:rsidP="00AD3CEA">
      <w:pPr>
        <w:rPr>
          <w:rFonts w:ascii="Comic Sans MS" w:eastAsia="Times New Roman" w:hAnsi="Comic Sans MS" w:cs="Times New Roman"/>
          <w:sz w:val="20"/>
          <w:szCs w:val="20"/>
        </w:rPr>
      </w:pPr>
    </w:p>
    <w:p w:rsidR="00AD3CEA" w:rsidRDefault="00AD3CEA" w:rsidP="00AD3CEA">
      <w:pPr>
        <w:rPr>
          <w:rFonts w:ascii="Comic Sans MS" w:eastAsia="Times New Roman" w:hAnsi="Comic Sans MS" w:cs="Times New Roman"/>
          <w:sz w:val="20"/>
          <w:szCs w:val="20"/>
        </w:rPr>
      </w:pPr>
      <w:r>
        <w:rPr>
          <w:rFonts w:ascii="Comic Sans MS" w:eastAsia="Times New Roman" w:hAnsi="Comic Sans MS" w:cs="Times New Roman"/>
          <w:sz w:val="20"/>
          <w:szCs w:val="20"/>
        </w:rPr>
        <w:t xml:space="preserve">Children must come to school wearing </w:t>
      </w:r>
      <w:r w:rsidR="00E461C2">
        <w:rPr>
          <w:rFonts w:ascii="Comic Sans MS" w:eastAsia="Times New Roman" w:hAnsi="Comic Sans MS" w:cs="Times New Roman"/>
          <w:sz w:val="20"/>
          <w:szCs w:val="20"/>
        </w:rPr>
        <w:t xml:space="preserve">their PE Kit on the </w:t>
      </w:r>
      <w:r>
        <w:rPr>
          <w:rFonts w:ascii="Comic Sans MS" w:eastAsia="Times New Roman" w:hAnsi="Comic Sans MS" w:cs="Times New Roman"/>
          <w:sz w:val="20"/>
          <w:szCs w:val="20"/>
        </w:rPr>
        <w:t>days the</w:t>
      </w:r>
      <w:r w:rsidR="00E461C2">
        <w:rPr>
          <w:rFonts w:ascii="Comic Sans MS" w:eastAsia="Times New Roman" w:hAnsi="Comic Sans MS" w:cs="Times New Roman"/>
          <w:sz w:val="20"/>
          <w:szCs w:val="20"/>
        </w:rPr>
        <w:t>y are having PE.</w:t>
      </w:r>
      <w:r>
        <w:rPr>
          <w:rFonts w:ascii="Comic Sans MS" w:eastAsia="Times New Roman" w:hAnsi="Comic Sans MS" w:cs="Times New Roman"/>
          <w:sz w:val="20"/>
          <w:szCs w:val="20"/>
        </w:rPr>
        <w:t xml:space="preserve">  Parents will be informed of this date at the beginning of each school year.</w:t>
      </w:r>
    </w:p>
    <w:p w:rsidR="00A26432" w:rsidRDefault="00A26432" w:rsidP="00AD3CEA">
      <w:pPr>
        <w:rPr>
          <w:rFonts w:ascii="Comic Sans MS" w:eastAsia="Times New Roman" w:hAnsi="Comic Sans MS" w:cs="Times New Roman"/>
          <w:sz w:val="20"/>
          <w:szCs w:val="20"/>
        </w:rPr>
      </w:pPr>
    </w:p>
    <w:p w:rsidR="005D6507" w:rsidRDefault="005D6507" w:rsidP="00AD3CEA">
      <w:pPr>
        <w:rPr>
          <w:rFonts w:ascii="Comic Sans MS" w:eastAsia="Times New Roman" w:hAnsi="Comic Sans MS" w:cs="Times New Roman"/>
          <w:b/>
          <w:sz w:val="20"/>
          <w:szCs w:val="20"/>
          <w:u w:val="single"/>
        </w:rPr>
      </w:pPr>
    </w:p>
    <w:p w:rsidR="00A26432" w:rsidRPr="00A26432" w:rsidRDefault="00A26432" w:rsidP="00AD3CEA">
      <w:pPr>
        <w:rPr>
          <w:rFonts w:ascii="Comic Sans MS" w:eastAsia="Times New Roman" w:hAnsi="Comic Sans MS" w:cs="Times New Roman"/>
          <w:b/>
          <w:sz w:val="20"/>
          <w:szCs w:val="20"/>
          <w:u w:val="single"/>
        </w:rPr>
      </w:pPr>
      <w:r w:rsidRPr="00A26432">
        <w:rPr>
          <w:rFonts w:ascii="Comic Sans MS" w:eastAsia="Times New Roman" w:hAnsi="Comic Sans MS" w:cs="Times New Roman"/>
          <w:b/>
          <w:sz w:val="20"/>
          <w:szCs w:val="20"/>
          <w:u w:val="single"/>
        </w:rPr>
        <w:lastRenderedPageBreak/>
        <w:t>Jewellery/Earrings</w:t>
      </w:r>
    </w:p>
    <w:p w:rsidR="00A26432" w:rsidRDefault="00A26432" w:rsidP="00A26432">
      <w:pPr>
        <w:rPr>
          <w:rFonts w:ascii="Comic Sans MS" w:eastAsia="Times New Roman" w:hAnsi="Comic Sans MS" w:cs="Times New Roman"/>
          <w:sz w:val="20"/>
          <w:szCs w:val="20"/>
        </w:rPr>
      </w:pPr>
      <w:r w:rsidRPr="00A26432">
        <w:rPr>
          <w:rFonts w:ascii="Comic Sans MS" w:eastAsia="Times New Roman" w:hAnsi="Comic Sans MS" w:cs="Times New Roman"/>
          <w:b/>
          <w:sz w:val="20"/>
          <w:szCs w:val="20"/>
        </w:rPr>
        <w:t xml:space="preserve">Jewellery is not allowed in school for safety reasons.  </w:t>
      </w:r>
      <w:r w:rsidRPr="00A26432">
        <w:rPr>
          <w:rFonts w:ascii="Comic Sans MS" w:eastAsia="Times New Roman" w:hAnsi="Comic Sans MS" w:cs="Times New Roman"/>
          <w:sz w:val="20"/>
          <w:szCs w:val="20"/>
        </w:rPr>
        <w:t xml:space="preserve">Children with pierced ears may wear studs in school but these </w:t>
      </w:r>
      <w:r w:rsidRPr="00A26432">
        <w:rPr>
          <w:rFonts w:ascii="Comic Sans MS" w:eastAsia="Times New Roman" w:hAnsi="Comic Sans MS" w:cs="Times New Roman"/>
          <w:b/>
          <w:sz w:val="20"/>
          <w:szCs w:val="20"/>
          <w:u w:val="single"/>
        </w:rPr>
        <w:t>must</w:t>
      </w:r>
      <w:r>
        <w:rPr>
          <w:rFonts w:ascii="Comic Sans MS" w:eastAsia="Times New Roman" w:hAnsi="Comic Sans MS" w:cs="Times New Roman"/>
          <w:sz w:val="20"/>
          <w:szCs w:val="20"/>
        </w:rPr>
        <w:t xml:space="preserve"> be removed for</w:t>
      </w:r>
      <w:r w:rsidRPr="00A26432">
        <w:rPr>
          <w:rFonts w:ascii="Comic Sans MS" w:eastAsia="Times New Roman" w:hAnsi="Comic Sans MS" w:cs="Times New Roman"/>
          <w:sz w:val="20"/>
          <w:szCs w:val="20"/>
        </w:rPr>
        <w:t xml:space="preserve"> swimming.  </w:t>
      </w:r>
      <w:r>
        <w:rPr>
          <w:rFonts w:ascii="Comic Sans MS" w:eastAsia="Times New Roman" w:hAnsi="Comic Sans MS" w:cs="Times New Roman"/>
          <w:sz w:val="20"/>
          <w:szCs w:val="20"/>
        </w:rPr>
        <w:t>In the case of P</w:t>
      </w:r>
      <w:r w:rsidRPr="00A26432">
        <w:rPr>
          <w:rFonts w:ascii="Comic Sans MS" w:eastAsia="Times New Roman" w:hAnsi="Comic Sans MS" w:cs="Times New Roman"/>
          <w:sz w:val="20"/>
          <w:szCs w:val="20"/>
        </w:rPr>
        <w:t>E micro-porous tape</w:t>
      </w:r>
      <w:r>
        <w:rPr>
          <w:rFonts w:ascii="Comic Sans MS" w:eastAsia="Times New Roman" w:hAnsi="Comic Sans MS" w:cs="Times New Roman"/>
          <w:sz w:val="20"/>
          <w:szCs w:val="20"/>
        </w:rPr>
        <w:t>/plasters</w:t>
      </w:r>
      <w:r w:rsidRPr="00A26432">
        <w:rPr>
          <w:rFonts w:ascii="Comic Sans MS" w:eastAsia="Times New Roman" w:hAnsi="Comic Sans MS" w:cs="Times New Roman"/>
          <w:sz w:val="20"/>
          <w:szCs w:val="20"/>
        </w:rPr>
        <w:t xml:space="preserve"> may be used to cover the earrings (Please discuss this with your child’s teacher).  </w:t>
      </w:r>
    </w:p>
    <w:p w:rsidR="00A26432" w:rsidRDefault="00A26432" w:rsidP="00A26432">
      <w:pPr>
        <w:rPr>
          <w:rFonts w:ascii="Comic Sans MS" w:eastAsia="Times New Roman" w:hAnsi="Comic Sans MS" w:cs="Times New Roman"/>
          <w:b/>
          <w:sz w:val="20"/>
          <w:szCs w:val="20"/>
        </w:rPr>
      </w:pPr>
      <w:r w:rsidRPr="00A26432">
        <w:rPr>
          <w:rFonts w:ascii="Comic Sans MS" w:eastAsia="Times New Roman" w:hAnsi="Comic Sans MS" w:cs="Times New Roman"/>
          <w:sz w:val="20"/>
          <w:szCs w:val="20"/>
        </w:rPr>
        <w:t xml:space="preserve">If a child brings any jewellery into school, </w:t>
      </w:r>
      <w:r w:rsidRPr="00A26432">
        <w:rPr>
          <w:rFonts w:ascii="Comic Sans MS" w:eastAsia="Times New Roman" w:hAnsi="Comic Sans MS" w:cs="Times New Roman"/>
          <w:b/>
          <w:sz w:val="20"/>
          <w:szCs w:val="20"/>
        </w:rPr>
        <w:t>the school will not take any responsibility for any injury caused by it, or any loss of any item.</w:t>
      </w:r>
    </w:p>
    <w:p w:rsidR="00A26432" w:rsidRDefault="00A26432" w:rsidP="00A26432">
      <w:pPr>
        <w:rPr>
          <w:rFonts w:ascii="Comic Sans MS" w:eastAsia="Times New Roman" w:hAnsi="Comic Sans MS" w:cs="Times New Roman"/>
          <w:b/>
          <w:sz w:val="20"/>
          <w:szCs w:val="20"/>
        </w:rPr>
      </w:pPr>
    </w:p>
    <w:p w:rsidR="00A26432" w:rsidRPr="00A26432" w:rsidRDefault="00A26432" w:rsidP="00A26432">
      <w:pPr>
        <w:rPr>
          <w:rFonts w:ascii="Comic Sans MS" w:eastAsia="Times New Roman" w:hAnsi="Comic Sans MS" w:cs="Times New Roman"/>
          <w:sz w:val="20"/>
          <w:szCs w:val="20"/>
        </w:rPr>
      </w:pPr>
      <w:r w:rsidRPr="00A26432">
        <w:rPr>
          <w:rFonts w:ascii="Comic Sans MS" w:eastAsia="Times New Roman" w:hAnsi="Comic Sans MS" w:cs="Times New Roman"/>
          <w:sz w:val="20"/>
          <w:szCs w:val="20"/>
        </w:rPr>
        <w:t>N Caraher</w:t>
      </w:r>
    </w:p>
    <w:p w:rsidR="00A26432" w:rsidRPr="00A26432" w:rsidRDefault="00A26432" w:rsidP="00A26432">
      <w:pPr>
        <w:rPr>
          <w:rFonts w:ascii="Comic Sans MS" w:eastAsia="Times New Roman" w:hAnsi="Comic Sans MS" w:cs="Times New Roman"/>
          <w:sz w:val="20"/>
          <w:szCs w:val="20"/>
        </w:rPr>
      </w:pPr>
      <w:r w:rsidRPr="00A26432">
        <w:rPr>
          <w:rFonts w:ascii="Comic Sans MS" w:eastAsia="Times New Roman" w:hAnsi="Comic Sans MS" w:cs="Times New Roman"/>
          <w:sz w:val="20"/>
          <w:szCs w:val="20"/>
        </w:rPr>
        <w:t>Headteacher</w:t>
      </w:r>
    </w:p>
    <w:p w:rsidR="00A26432" w:rsidRDefault="00A26432" w:rsidP="00AD3CEA">
      <w:pPr>
        <w:rPr>
          <w:rFonts w:ascii="Comic Sans MS" w:eastAsia="Times New Roman" w:hAnsi="Comic Sans MS" w:cs="Times New Roman"/>
          <w:sz w:val="20"/>
          <w:szCs w:val="20"/>
        </w:rPr>
      </w:pPr>
    </w:p>
    <w:p w:rsidR="00AD3CEA" w:rsidRPr="00AD3CEA" w:rsidRDefault="00AD3CEA" w:rsidP="00AD3CEA">
      <w:pPr>
        <w:rPr>
          <w:rFonts w:ascii="Comic Sans MS" w:eastAsia="Times New Roman" w:hAnsi="Comic Sans MS" w:cs="Times New Roman"/>
          <w:sz w:val="20"/>
          <w:szCs w:val="20"/>
        </w:rPr>
      </w:pPr>
    </w:p>
    <w:p w:rsidR="00504474" w:rsidRDefault="00504474" w:rsidP="00504474">
      <w:pPr>
        <w:rPr>
          <w:rFonts w:ascii="Comic Sans MS" w:eastAsia="Times New Roman" w:hAnsi="Comic Sans MS" w:cs="Times New Roman"/>
          <w:sz w:val="20"/>
          <w:szCs w:val="20"/>
        </w:rPr>
      </w:pPr>
    </w:p>
    <w:p w:rsidR="00504474" w:rsidRDefault="00504474" w:rsidP="00504474">
      <w:pPr>
        <w:rPr>
          <w:rFonts w:ascii="Comic Sans MS" w:eastAsia="Times New Roman" w:hAnsi="Comic Sans MS" w:cs="Times New Roman"/>
          <w:sz w:val="20"/>
          <w:szCs w:val="20"/>
        </w:rPr>
      </w:pPr>
    </w:p>
    <w:p w:rsidR="00504474" w:rsidRPr="0074650C" w:rsidRDefault="00504474" w:rsidP="00504474">
      <w:pPr>
        <w:rPr>
          <w:rFonts w:ascii="Comic Sans MS" w:eastAsia="Times New Roman" w:hAnsi="Comic Sans MS" w:cs="Times New Roman"/>
          <w:sz w:val="20"/>
          <w:szCs w:val="20"/>
        </w:rPr>
      </w:pPr>
    </w:p>
    <w:sectPr w:rsidR="00504474" w:rsidRPr="0074650C" w:rsidSect="005D6507">
      <w:footerReference w:type="default" r:id="rId8"/>
      <w:pgSz w:w="11906" w:h="16838"/>
      <w:pgMar w:top="1135" w:right="1133" w:bottom="851" w:left="1134" w:header="708" w:footer="708" w:gutter="0"/>
      <w:pgBorders w:display="firstPage" w:offsetFrom="page">
        <w:top w:val="single" w:sz="4" w:space="24" w:color="3333CC"/>
        <w:left w:val="single" w:sz="4" w:space="24" w:color="3333CC"/>
        <w:bottom w:val="single" w:sz="4" w:space="24" w:color="3333CC"/>
        <w:right w:val="single" w:sz="4" w:space="24" w:color="3333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3012" w:rsidRDefault="00253012" w:rsidP="00FF7B6C">
      <w:r>
        <w:separator/>
      </w:r>
    </w:p>
  </w:endnote>
  <w:endnote w:type="continuationSeparator" w:id="0">
    <w:p w:rsidR="00253012" w:rsidRDefault="00253012" w:rsidP="00F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940129"/>
      <w:docPartObj>
        <w:docPartGallery w:val="Page Numbers (Bottom of Page)"/>
        <w:docPartUnique/>
      </w:docPartObj>
    </w:sdtPr>
    <w:sdtEndPr>
      <w:rPr>
        <w:noProof/>
      </w:rPr>
    </w:sdtEndPr>
    <w:sdtContent>
      <w:p w:rsidR="00253012" w:rsidRDefault="00253012">
        <w:pPr>
          <w:pStyle w:val="Footer"/>
          <w:jc w:val="center"/>
        </w:pPr>
        <w:r>
          <w:fldChar w:fldCharType="begin"/>
        </w:r>
        <w:r>
          <w:instrText xml:space="preserve"> PAGE   \* MERGEFORMAT </w:instrText>
        </w:r>
        <w:r>
          <w:fldChar w:fldCharType="separate"/>
        </w:r>
        <w:r w:rsidR="00C57F29">
          <w:rPr>
            <w:noProof/>
          </w:rPr>
          <w:t>3</w:t>
        </w:r>
        <w:r>
          <w:rPr>
            <w:noProof/>
          </w:rPr>
          <w:fldChar w:fldCharType="end"/>
        </w:r>
      </w:p>
    </w:sdtContent>
  </w:sdt>
  <w:p w:rsidR="00253012" w:rsidRDefault="002530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3012" w:rsidRDefault="00253012" w:rsidP="00FF7B6C">
      <w:r>
        <w:separator/>
      </w:r>
    </w:p>
  </w:footnote>
  <w:footnote w:type="continuationSeparator" w:id="0">
    <w:p w:rsidR="00253012" w:rsidRDefault="00253012" w:rsidP="00FF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C4CD9"/>
    <w:multiLevelType w:val="hybridMultilevel"/>
    <w:tmpl w:val="3ED606C8"/>
    <w:lvl w:ilvl="0" w:tplc="C152E6D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51EBE"/>
    <w:multiLevelType w:val="hybridMultilevel"/>
    <w:tmpl w:val="0C742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B4CCF"/>
    <w:multiLevelType w:val="hybridMultilevel"/>
    <w:tmpl w:val="BBF8C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E42605"/>
    <w:multiLevelType w:val="hybridMultilevel"/>
    <w:tmpl w:val="9196D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9C4EBF"/>
    <w:multiLevelType w:val="hybridMultilevel"/>
    <w:tmpl w:val="5EEE5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22A3F"/>
    <w:multiLevelType w:val="hybridMultilevel"/>
    <w:tmpl w:val="B7C8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3ECB"/>
    <w:multiLevelType w:val="hybridMultilevel"/>
    <w:tmpl w:val="5538AB9A"/>
    <w:lvl w:ilvl="0" w:tplc="C152E6D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AC55FE"/>
    <w:multiLevelType w:val="hybridMultilevel"/>
    <w:tmpl w:val="700E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3B01A1"/>
    <w:multiLevelType w:val="hybridMultilevel"/>
    <w:tmpl w:val="5B00A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BB674D"/>
    <w:multiLevelType w:val="hybridMultilevel"/>
    <w:tmpl w:val="8CF40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49510D"/>
    <w:multiLevelType w:val="hybridMultilevel"/>
    <w:tmpl w:val="5DFE4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214640"/>
    <w:multiLevelType w:val="hybridMultilevel"/>
    <w:tmpl w:val="A4E2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715178"/>
    <w:multiLevelType w:val="hybridMultilevel"/>
    <w:tmpl w:val="3BF0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047047"/>
    <w:multiLevelType w:val="hybridMultilevel"/>
    <w:tmpl w:val="1122B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CB43F6"/>
    <w:multiLevelType w:val="hybridMultilevel"/>
    <w:tmpl w:val="011C0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267303"/>
    <w:multiLevelType w:val="hybridMultilevel"/>
    <w:tmpl w:val="00CE5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7F1F28"/>
    <w:multiLevelType w:val="hybridMultilevel"/>
    <w:tmpl w:val="FA5C2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2"/>
  </w:num>
  <w:num w:numId="4">
    <w:abstractNumId w:val="4"/>
  </w:num>
  <w:num w:numId="5">
    <w:abstractNumId w:val="14"/>
  </w:num>
  <w:num w:numId="6">
    <w:abstractNumId w:val="10"/>
  </w:num>
  <w:num w:numId="7">
    <w:abstractNumId w:val="1"/>
  </w:num>
  <w:num w:numId="8">
    <w:abstractNumId w:val="11"/>
  </w:num>
  <w:num w:numId="9">
    <w:abstractNumId w:val="3"/>
  </w:num>
  <w:num w:numId="10">
    <w:abstractNumId w:val="13"/>
  </w:num>
  <w:num w:numId="11">
    <w:abstractNumId w:val="9"/>
  </w:num>
  <w:num w:numId="12">
    <w:abstractNumId w:val="8"/>
  </w:num>
  <w:num w:numId="13">
    <w:abstractNumId w:val="12"/>
  </w:num>
  <w:num w:numId="14">
    <w:abstractNumId w:val="7"/>
  </w:num>
  <w:num w:numId="15">
    <w:abstractNumId w:val="0"/>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A2B"/>
    <w:rsid w:val="00002D5C"/>
    <w:rsid w:val="000032E2"/>
    <w:rsid w:val="0003234B"/>
    <w:rsid w:val="000348DE"/>
    <w:rsid w:val="00043777"/>
    <w:rsid w:val="000468FC"/>
    <w:rsid w:val="000659CA"/>
    <w:rsid w:val="00080A29"/>
    <w:rsid w:val="000871B1"/>
    <w:rsid w:val="00097CE5"/>
    <w:rsid w:val="000B619D"/>
    <w:rsid w:val="000C66EB"/>
    <w:rsid w:val="000D63B3"/>
    <w:rsid w:val="000E5076"/>
    <w:rsid w:val="000E5D13"/>
    <w:rsid w:val="000F5957"/>
    <w:rsid w:val="000F7624"/>
    <w:rsid w:val="00100232"/>
    <w:rsid w:val="00102E8E"/>
    <w:rsid w:val="00112275"/>
    <w:rsid w:val="001651BF"/>
    <w:rsid w:val="00191AA8"/>
    <w:rsid w:val="001B4CE5"/>
    <w:rsid w:val="001C1B97"/>
    <w:rsid w:val="001E3164"/>
    <w:rsid w:val="001E6848"/>
    <w:rsid w:val="00205E0B"/>
    <w:rsid w:val="00207CDE"/>
    <w:rsid w:val="002142AB"/>
    <w:rsid w:val="00253012"/>
    <w:rsid w:val="00281148"/>
    <w:rsid w:val="002F0084"/>
    <w:rsid w:val="002F3C64"/>
    <w:rsid w:val="00326D26"/>
    <w:rsid w:val="003379E9"/>
    <w:rsid w:val="003525AD"/>
    <w:rsid w:val="00365C4C"/>
    <w:rsid w:val="00367EF6"/>
    <w:rsid w:val="00382C04"/>
    <w:rsid w:val="003B7CD8"/>
    <w:rsid w:val="00432B9D"/>
    <w:rsid w:val="00441976"/>
    <w:rsid w:val="004619AD"/>
    <w:rsid w:val="00471328"/>
    <w:rsid w:val="00476E29"/>
    <w:rsid w:val="004A0681"/>
    <w:rsid w:val="004A1B90"/>
    <w:rsid w:val="00504474"/>
    <w:rsid w:val="00507017"/>
    <w:rsid w:val="0056399B"/>
    <w:rsid w:val="005900E4"/>
    <w:rsid w:val="005D471E"/>
    <w:rsid w:val="005D6507"/>
    <w:rsid w:val="005E1661"/>
    <w:rsid w:val="005E4511"/>
    <w:rsid w:val="00635E07"/>
    <w:rsid w:val="006401AA"/>
    <w:rsid w:val="00646823"/>
    <w:rsid w:val="006B66BF"/>
    <w:rsid w:val="006C6900"/>
    <w:rsid w:val="0074650C"/>
    <w:rsid w:val="007E6EE6"/>
    <w:rsid w:val="00883736"/>
    <w:rsid w:val="00891144"/>
    <w:rsid w:val="008B20DC"/>
    <w:rsid w:val="008B57ED"/>
    <w:rsid w:val="008B6700"/>
    <w:rsid w:val="008C653C"/>
    <w:rsid w:val="008D60F9"/>
    <w:rsid w:val="008F5976"/>
    <w:rsid w:val="0093066B"/>
    <w:rsid w:val="009640FF"/>
    <w:rsid w:val="009B01F5"/>
    <w:rsid w:val="009C1658"/>
    <w:rsid w:val="009C3A16"/>
    <w:rsid w:val="00A23B79"/>
    <w:rsid w:val="00A26432"/>
    <w:rsid w:val="00A772C4"/>
    <w:rsid w:val="00A87E58"/>
    <w:rsid w:val="00AA76AA"/>
    <w:rsid w:val="00AB2232"/>
    <w:rsid w:val="00AB3677"/>
    <w:rsid w:val="00AD3CEA"/>
    <w:rsid w:val="00AD4315"/>
    <w:rsid w:val="00AD501C"/>
    <w:rsid w:val="00B04589"/>
    <w:rsid w:val="00B50A24"/>
    <w:rsid w:val="00B54B85"/>
    <w:rsid w:val="00B957D8"/>
    <w:rsid w:val="00BA6EB3"/>
    <w:rsid w:val="00C0142E"/>
    <w:rsid w:val="00C01B44"/>
    <w:rsid w:val="00C57F29"/>
    <w:rsid w:val="00C63E91"/>
    <w:rsid w:val="00C720A1"/>
    <w:rsid w:val="00CA6E38"/>
    <w:rsid w:val="00CC2EC4"/>
    <w:rsid w:val="00CD1D3D"/>
    <w:rsid w:val="00CD5DF1"/>
    <w:rsid w:val="00CE1AE5"/>
    <w:rsid w:val="00D24D92"/>
    <w:rsid w:val="00DA4A49"/>
    <w:rsid w:val="00DB5F0E"/>
    <w:rsid w:val="00DD2A2B"/>
    <w:rsid w:val="00DF2591"/>
    <w:rsid w:val="00E010B2"/>
    <w:rsid w:val="00E11246"/>
    <w:rsid w:val="00E461C2"/>
    <w:rsid w:val="00E51494"/>
    <w:rsid w:val="00E549F3"/>
    <w:rsid w:val="00E6327A"/>
    <w:rsid w:val="00E7433C"/>
    <w:rsid w:val="00E97EF2"/>
    <w:rsid w:val="00EC33F4"/>
    <w:rsid w:val="00EC51F6"/>
    <w:rsid w:val="00EC71D9"/>
    <w:rsid w:val="00ED3724"/>
    <w:rsid w:val="00F4319A"/>
    <w:rsid w:val="00F44480"/>
    <w:rsid w:val="00F7507F"/>
    <w:rsid w:val="00F75EBC"/>
    <w:rsid w:val="00F75F53"/>
    <w:rsid w:val="00F76A19"/>
    <w:rsid w:val="00FD0D78"/>
    <w:rsid w:val="00FD6572"/>
    <w:rsid w:val="00FF613B"/>
    <w:rsid w:val="00FF66D7"/>
    <w:rsid w:val="00FF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457A"/>
  <w15:chartTrackingRefBased/>
  <w15:docId w15:val="{C23EE5B1-18FF-4E11-A36D-8377213E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A2B"/>
  </w:style>
  <w:style w:type="paragraph" w:styleId="Heading1">
    <w:name w:val="heading 1"/>
    <w:next w:val="Normal"/>
    <w:link w:val="Heading1Char"/>
    <w:uiPriority w:val="9"/>
    <w:qFormat/>
    <w:rsid w:val="00883736"/>
    <w:pPr>
      <w:keepNext/>
      <w:keepLines/>
      <w:spacing w:after="232" w:line="266" w:lineRule="auto"/>
      <w:ind w:left="2244" w:hanging="10"/>
      <w:outlineLvl w:val="0"/>
    </w:pPr>
    <w:rPr>
      <w:rFonts w:ascii="Calibri" w:eastAsia="Calibri" w:hAnsi="Calibri" w:cs="Calibri"/>
      <w:b/>
      <w:color w:val="FFFFFF"/>
      <w:sz w:val="42"/>
      <w:lang w:eastAsia="en-GB"/>
    </w:rPr>
  </w:style>
  <w:style w:type="paragraph" w:styleId="Heading2">
    <w:name w:val="heading 2"/>
    <w:next w:val="Normal"/>
    <w:link w:val="Heading2Char"/>
    <w:uiPriority w:val="9"/>
    <w:semiHidden/>
    <w:unhideWhenUsed/>
    <w:qFormat/>
    <w:rsid w:val="00883736"/>
    <w:pPr>
      <w:keepNext/>
      <w:keepLines/>
      <w:spacing w:after="461" w:line="268" w:lineRule="auto"/>
      <w:ind w:left="42" w:hanging="10"/>
      <w:jc w:val="center"/>
      <w:outlineLvl w:val="1"/>
    </w:pPr>
    <w:rPr>
      <w:rFonts w:ascii="Calibri" w:eastAsia="Calibri" w:hAnsi="Calibri" w:cs="Calibri"/>
      <w:b/>
      <w:color w:val="FFFFFF"/>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2A2B"/>
    <w:pPr>
      <w:ind w:left="720"/>
      <w:contextualSpacing/>
    </w:pPr>
  </w:style>
  <w:style w:type="table" w:styleId="TableGrid">
    <w:name w:val="Table Grid"/>
    <w:basedOn w:val="TableNormal"/>
    <w:uiPriority w:val="39"/>
    <w:rsid w:val="009C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83736"/>
    <w:rPr>
      <w:rFonts w:ascii="Calibri" w:eastAsia="Calibri" w:hAnsi="Calibri" w:cs="Calibri"/>
      <w:b/>
      <w:color w:val="FFFFFF"/>
      <w:sz w:val="42"/>
      <w:lang w:eastAsia="en-GB"/>
    </w:rPr>
  </w:style>
  <w:style w:type="character" w:customStyle="1" w:styleId="Heading2Char">
    <w:name w:val="Heading 2 Char"/>
    <w:basedOn w:val="DefaultParagraphFont"/>
    <w:link w:val="Heading2"/>
    <w:uiPriority w:val="9"/>
    <w:semiHidden/>
    <w:rsid w:val="00883736"/>
    <w:rPr>
      <w:rFonts w:ascii="Calibri" w:eastAsia="Calibri" w:hAnsi="Calibri" w:cs="Calibri"/>
      <w:b/>
      <w:color w:val="FFFFFF"/>
      <w:sz w:val="28"/>
      <w:lang w:eastAsia="en-GB"/>
    </w:rPr>
  </w:style>
  <w:style w:type="paragraph" w:styleId="Header">
    <w:name w:val="header"/>
    <w:basedOn w:val="Normal"/>
    <w:link w:val="HeaderChar"/>
    <w:uiPriority w:val="99"/>
    <w:unhideWhenUsed/>
    <w:rsid w:val="00FF7B6C"/>
    <w:pPr>
      <w:tabs>
        <w:tab w:val="center" w:pos="4513"/>
        <w:tab w:val="right" w:pos="9026"/>
      </w:tabs>
    </w:pPr>
  </w:style>
  <w:style w:type="character" w:customStyle="1" w:styleId="HeaderChar">
    <w:name w:val="Header Char"/>
    <w:basedOn w:val="DefaultParagraphFont"/>
    <w:link w:val="Header"/>
    <w:uiPriority w:val="99"/>
    <w:rsid w:val="00FF7B6C"/>
  </w:style>
  <w:style w:type="paragraph" w:styleId="Footer">
    <w:name w:val="footer"/>
    <w:basedOn w:val="Normal"/>
    <w:link w:val="FooterChar"/>
    <w:uiPriority w:val="99"/>
    <w:unhideWhenUsed/>
    <w:rsid w:val="00FF7B6C"/>
    <w:pPr>
      <w:tabs>
        <w:tab w:val="center" w:pos="4513"/>
        <w:tab w:val="right" w:pos="9026"/>
      </w:tabs>
    </w:pPr>
  </w:style>
  <w:style w:type="character" w:customStyle="1" w:styleId="FooterChar">
    <w:name w:val="Footer Char"/>
    <w:basedOn w:val="DefaultParagraphFont"/>
    <w:link w:val="Footer"/>
    <w:uiPriority w:val="99"/>
    <w:rsid w:val="00FF7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442868">
      <w:bodyDiv w:val="1"/>
      <w:marLeft w:val="0"/>
      <w:marRight w:val="0"/>
      <w:marTop w:val="0"/>
      <w:marBottom w:val="0"/>
      <w:divBdr>
        <w:top w:val="none" w:sz="0" w:space="0" w:color="auto"/>
        <w:left w:val="none" w:sz="0" w:space="0" w:color="auto"/>
        <w:bottom w:val="none" w:sz="0" w:space="0" w:color="auto"/>
        <w:right w:val="none" w:sz="0" w:space="0" w:color="auto"/>
      </w:divBdr>
    </w:div>
    <w:div w:id="150571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Orridge, Jean</dc:creator>
  <cp:keywords/>
  <dc:description/>
  <cp:lastModifiedBy>Wastell, Sue</cp:lastModifiedBy>
  <cp:revision>5</cp:revision>
  <dcterms:created xsi:type="dcterms:W3CDTF">2022-09-08T08:38:00Z</dcterms:created>
  <dcterms:modified xsi:type="dcterms:W3CDTF">2022-09-09T13:45:00Z</dcterms:modified>
</cp:coreProperties>
</file>