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A6E55" w14:textId="77777777" w:rsidR="00081B0B" w:rsidRDefault="00147305">
      <w:pPr>
        <w:jc w:val="center"/>
      </w:pPr>
      <w:r>
        <w:rPr>
          <w:noProof/>
        </w:rPr>
        <w:drawing>
          <wp:inline distT="0" distB="0" distL="0" distR="0" wp14:anchorId="561AE1AE" wp14:editId="6050B8E2">
            <wp:extent cx="3383280" cy="13099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8"/>
                    <a:stretch>
                      <a:fillRect/>
                    </a:stretch>
                  </pic:blipFill>
                  <pic:spPr>
                    <a:xfrm>
                      <a:off x="0" y="0"/>
                      <a:ext cx="3383280" cy="1309990"/>
                    </a:xfrm>
                    <a:prstGeom prst="rect">
                      <a:avLst/>
                    </a:prstGeom>
                  </pic:spPr>
                </pic:pic>
              </a:graphicData>
            </a:graphic>
          </wp:inline>
        </w:drawing>
      </w:r>
    </w:p>
    <w:p w14:paraId="3F279E1A" w14:textId="77777777" w:rsidR="00081B0B" w:rsidRDefault="00147305">
      <w:pPr>
        <w:pStyle w:val="Title"/>
        <w:jc w:val="center"/>
      </w:pPr>
      <w:r>
        <w:t>Social Media Policy</w:t>
      </w:r>
    </w:p>
    <w:p w14:paraId="6DE92282" w14:textId="77777777" w:rsidR="00081B0B" w:rsidRDefault="00147305">
      <w:pPr>
        <w:pStyle w:val="Subtitle"/>
        <w:jc w:val="center"/>
      </w:pPr>
      <w:r>
        <w:t>Teaching and Support Staff</w:t>
      </w:r>
    </w:p>
    <w:p w14:paraId="23DDD7FA" w14:textId="77777777" w:rsidR="00081B0B" w:rsidRDefault="00147305">
      <w:pPr>
        <w:pStyle w:val="Subtitle"/>
        <w:jc w:val="center"/>
      </w:pPr>
      <w:r>
        <w:t>2026–2027</w:t>
      </w:r>
    </w:p>
    <w:p w14:paraId="10B36A50" w14:textId="77777777" w:rsidR="00081B0B" w:rsidRDefault="00147305">
      <w:pPr>
        <w:jc w:val="center"/>
      </w:pPr>
      <w:r>
        <w:t>Small School with a Big Heart</w:t>
      </w:r>
    </w:p>
    <w:p w14:paraId="4E024665" w14:textId="77777777" w:rsidR="00081B0B" w:rsidRDefault="00147305">
      <w:pPr>
        <w:jc w:val="center"/>
      </w:pPr>
      <w:r>
        <w:t>To become the best version of ourselves</w:t>
      </w:r>
    </w:p>
    <w:p w14:paraId="48536788" w14:textId="77777777" w:rsidR="00081B0B" w:rsidRDefault="00147305">
      <w:pPr>
        <w:jc w:val="center"/>
      </w:pPr>
      <w:r>
        <w:t>Be Respectful • Be Responsible • Be Kind • Be Proud</w:t>
      </w:r>
    </w:p>
    <w:tbl>
      <w:tblPr>
        <w:tblStyle w:val="TableGrid"/>
        <w:tblW w:w="0" w:type="auto"/>
        <w:tblLook w:val="04A0" w:firstRow="1" w:lastRow="0" w:firstColumn="1" w:lastColumn="0" w:noHBand="0" w:noVBand="1"/>
      </w:tblPr>
      <w:tblGrid>
        <w:gridCol w:w="4315"/>
        <w:gridCol w:w="4315"/>
      </w:tblGrid>
      <w:tr w:rsidR="00081B0B" w14:paraId="15340826" w14:textId="77777777" w:rsidTr="002B222C">
        <w:tc>
          <w:tcPr>
            <w:tcW w:w="4320" w:type="dxa"/>
            <w:shd w:val="clear" w:color="auto" w:fill="006633"/>
          </w:tcPr>
          <w:p w14:paraId="42B7BA40" w14:textId="77777777" w:rsidR="00081B0B" w:rsidRDefault="00147305">
            <w:r>
              <w:rPr>
                <w:color w:val="FFFFFF"/>
                <w:sz w:val="20"/>
              </w:rPr>
              <w:t>Policy information</w:t>
            </w:r>
          </w:p>
        </w:tc>
        <w:tc>
          <w:tcPr>
            <w:tcW w:w="4320" w:type="dxa"/>
            <w:shd w:val="clear" w:color="auto" w:fill="006633"/>
          </w:tcPr>
          <w:p w14:paraId="1D710E08" w14:textId="77777777" w:rsidR="00081B0B" w:rsidRDefault="00147305">
            <w:r>
              <w:rPr>
                <w:color w:val="FFFFFF"/>
                <w:sz w:val="20"/>
              </w:rPr>
              <w:t>Details</w:t>
            </w:r>
          </w:p>
        </w:tc>
      </w:tr>
      <w:tr w:rsidR="00081B0B" w14:paraId="7FF0E958" w14:textId="77777777" w:rsidTr="002B222C">
        <w:tc>
          <w:tcPr>
            <w:tcW w:w="4320" w:type="dxa"/>
            <w:shd w:val="clear" w:color="auto" w:fill="E5F0E2"/>
          </w:tcPr>
          <w:p w14:paraId="082958F9" w14:textId="77777777" w:rsidR="00081B0B" w:rsidRPr="002B222C" w:rsidRDefault="00147305">
            <w:pPr>
              <w:rPr>
                <w:color w:val="auto"/>
                <w:sz w:val="28"/>
                <w:szCs w:val="28"/>
              </w:rPr>
            </w:pPr>
            <w:r w:rsidRPr="002B222C">
              <w:rPr>
                <w:color w:val="auto"/>
                <w:sz w:val="28"/>
                <w:szCs w:val="28"/>
              </w:rPr>
              <w:t xml:space="preserve">Policy </w:t>
            </w:r>
            <w:proofErr w:type="gramStart"/>
            <w:r w:rsidRPr="002B222C">
              <w:rPr>
                <w:color w:val="auto"/>
                <w:sz w:val="28"/>
                <w:szCs w:val="28"/>
              </w:rPr>
              <w:t>lead</w:t>
            </w:r>
            <w:proofErr w:type="gramEnd"/>
          </w:p>
        </w:tc>
        <w:tc>
          <w:tcPr>
            <w:tcW w:w="4320" w:type="dxa"/>
            <w:shd w:val="clear" w:color="auto" w:fill="E5F0E2"/>
          </w:tcPr>
          <w:p w14:paraId="354700A7" w14:textId="77777777" w:rsidR="00081B0B" w:rsidRPr="002B222C" w:rsidRDefault="00147305">
            <w:pPr>
              <w:rPr>
                <w:color w:val="auto"/>
                <w:sz w:val="28"/>
                <w:szCs w:val="28"/>
              </w:rPr>
            </w:pPr>
            <w:r w:rsidRPr="002B222C">
              <w:rPr>
                <w:color w:val="auto"/>
                <w:sz w:val="28"/>
                <w:szCs w:val="28"/>
              </w:rPr>
              <w:t>Lucy Harding, Headteacher</w:t>
            </w:r>
          </w:p>
        </w:tc>
      </w:tr>
      <w:tr w:rsidR="00081B0B" w14:paraId="2D9A2611" w14:textId="77777777" w:rsidTr="002B222C">
        <w:tc>
          <w:tcPr>
            <w:tcW w:w="4320" w:type="dxa"/>
            <w:shd w:val="clear" w:color="auto" w:fill="E5F0E2"/>
          </w:tcPr>
          <w:p w14:paraId="5834DDA3" w14:textId="77777777" w:rsidR="00081B0B" w:rsidRPr="002B222C" w:rsidRDefault="00147305">
            <w:pPr>
              <w:rPr>
                <w:color w:val="auto"/>
                <w:sz w:val="28"/>
                <w:szCs w:val="28"/>
              </w:rPr>
            </w:pPr>
            <w:r w:rsidRPr="002B222C">
              <w:rPr>
                <w:color w:val="auto"/>
                <w:sz w:val="28"/>
                <w:szCs w:val="28"/>
              </w:rPr>
              <w:t>Governor ratification</w:t>
            </w:r>
          </w:p>
        </w:tc>
        <w:tc>
          <w:tcPr>
            <w:tcW w:w="4320" w:type="dxa"/>
            <w:shd w:val="clear" w:color="auto" w:fill="E5F0E2"/>
          </w:tcPr>
          <w:p w14:paraId="7F279C0A" w14:textId="3DC23B81" w:rsidR="00081B0B" w:rsidRPr="002B222C" w:rsidRDefault="001B303F">
            <w:pPr>
              <w:rPr>
                <w:color w:val="auto"/>
                <w:sz w:val="28"/>
                <w:szCs w:val="28"/>
              </w:rPr>
            </w:pPr>
            <w:r>
              <w:rPr>
                <w:color w:val="auto"/>
                <w:sz w:val="28"/>
                <w:szCs w:val="28"/>
              </w:rPr>
              <w:t>20</w:t>
            </w:r>
            <w:r w:rsidRPr="001B303F">
              <w:rPr>
                <w:color w:val="auto"/>
                <w:sz w:val="28"/>
                <w:szCs w:val="28"/>
                <w:vertAlign w:val="superscript"/>
              </w:rPr>
              <w:t>th</w:t>
            </w:r>
            <w:r>
              <w:rPr>
                <w:color w:val="auto"/>
                <w:sz w:val="28"/>
                <w:szCs w:val="28"/>
              </w:rPr>
              <w:t xml:space="preserve"> October 2026</w:t>
            </w:r>
          </w:p>
        </w:tc>
      </w:tr>
      <w:tr w:rsidR="00081B0B" w14:paraId="3469FAF3" w14:textId="77777777" w:rsidTr="002B222C">
        <w:tc>
          <w:tcPr>
            <w:tcW w:w="4320" w:type="dxa"/>
            <w:shd w:val="clear" w:color="auto" w:fill="E5F0E2"/>
          </w:tcPr>
          <w:p w14:paraId="0DB32C86" w14:textId="77777777" w:rsidR="00081B0B" w:rsidRPr="002B222C" w:rsidRDefault="00147305">
            <w:pPr>
              <w:rPr>
                <w:color w:val="auto"/>
                <w:sz w:val="28"/>
                <w:szCs w:val="28"/>
              </w:rPr>
            </w:pPr>
            <w:r w:rsidRPr="002B222C">
              <w:rPr>
                <w:color w:val="auto"/>
                <w:sz w:val="28"/>
                <w:szCs w:val="28"/>
              </w:rPr>
              <w:t>Reviewed</w:t>
            </w:r>
          </w:p>
        </w:tc>
        <w:tc>
          <w:tcPr>
            <w:tcW w:w="4320" w:type="dxa"/>
            <w:shd w:val="clear" w:color="auto" w:fill="E5F0E2"/>
          </w:tcPr>
          <w:p w14:paraId="2DBFDC0F" w14:textId="77777777" w:rsidR="00081B0B" w:rsidRPr="002B222C" w:rsidRDefault="00147305">
            <w:pPr>
              <w:rPr>
                <w:color w:val="auto"/>
                <w:sz w:val="28"/>
                <w:szCs w:val="28"/>
              </w:rPr>
            </w:pPr>
            <w:r w:rsidRPr="002B222C">
              <w:rPr>
                <w:color w:val="auto"/>
                <w:sz w:val="28"/>
                <w:szCs w:val="28"/>
              </w:rPr>
              <w:t>October 2026</w:t>
            </w:r>
          </w:p>
        </w:tc>
      </w:tr>
      <w:tr w:rsidR="00081B0B" w14:paraId="3D3BEA10" w14:textId="77777777" w:rsidTr="002B222C">
        <w:tc>
          <w:tcPr>
            <w:tcW w:w="4320" w:type="dxa"/>
            <w:shd w:val="clear" w:color="auto" w:fill="E5F0E2"/>
          </w:tcPr>
          <w:p w14:paraId="60CD0B66" w14:textId="77777777" w:rsidR="00081B0B" w:rsidRPr="002B222C" w:rsidRDefault="00147305">
            <w:pPr>
              <w:rPr>
                <w:color w:val="auto"/>
                <w:sz w:val="28"/>
                <w:szCs w:val="28"/>
              </w:rPr>
            </w:pPr>
            <w:r w:rsidRPr="002B222C">
              <w:rPr>
                <w:color w:val="auto"/>
                <w:sz w:val="28"/>
                <w:szCs w:val="28"/>
              </w:rPr>
              <w:t>Next review</w:t>
            </w:r>
          </w:p>
        </w:tc>
        <w:tc>
          <w:tcPr>
            <w:tcW w:w="4320" w:type="dxa"/>
            <w:shd w:val="clear" w:color="auto" w:fill="E5F0E2"/>
          </w:tcPr>
          <w:p w14:paraId="353B4111" w14:textId="77777777" w:rsidR="00081B0B" w:rsidRPr="002B222C" w:rsidRDefault="00147305">
            <w:pPr>
              <w:rPr>
                <w:color w:val="auto"/>
                <w:sz w:val="28"/>
                <w:szCs w:val="28"/>
              </w:rPr>
            </w:pPr>
            <w:r w:rsidRPr="002B222C">
              <w:rPr>
                <w:color w:val="auto"/>
                <w:sz w:val="28"/>
                <w:szCs w:val="28"/>
              </w:rPr>
              <w:t>October 2027, or sooner if required</w:t>
            </w:r>
          </w:p>
        </w:tc>
      </w:tr>
      <w:tr w:rsidR="00081B0B" w14:paraId="4CBC1728" w14:textId="77777777" w:rsidTr="002B222C">
        <w:tc>
          <w:tcPr>
            <w:tcW w:w="4320" w:type="dxa"/>
            <w:shd w:val="clear" w:color="auto" w:fill="E5F0E2"/>
          </w:tcPr>
          <w:p w14:paraId="3E8F4D31" w14:textId="77777777" w:rsidR="00081B0B" w:rsidRPr="002B222C" w:rsidRDefault="00147305">
            <w:pPr>
              <w:rPr>
                <w:color w:val="auto"/>
                <w:sz w:val="28"/>
                <w:szCs w:val="28"/>
              </w:rPr>
            </w:pPr>
            <w:r w:rsidRPr="002B222C">
              <w:rPr>
                <w:color w:val="auto"/>
                <w:sz w:val="28"/>
                <w:szCs w:val="28"/>
              </w:rPr>
              <w:t>Availability</w:t>
            </w:r>
          </w:p>
        </w:tc>
        <w:tc>
          <w:tcPr>
            <w:tcW w:w="4320" w:type="dxa"/>
            <w:shd w:val="clear" w:color="auto" w:fill="E5F0E2"/>
          </w:tcPr>
          <w:p w14:paraId="1A91216D" w14:textId="77777777" w:rsidR="00081B0B" w:rsidRPr="002B222C" w:rsidRDefault="00147305">
            <w:pPr>
              <w:rPr>
                <w:color w:val="auto"/>
                <w:sz w:val="28"/>
                <w:szCs w:val="28"/>
              </w:rPr>
            </w:pPr>
            <w:r w:rsidRPr="002B222C">
              <w:rPr>
                <w:color w:val="auto"/>
                <w:sz w:val="28"/>
                <w:szCs w:val="28"/>
              </w:rPr>
              <w:t>Website; hard copy from the school office</w:t>
            </w:r>
          </w:p>
        </w:tc>
      </w:tr>
    </w:tbl>
    <w:p w14:paraId="03D4A7DE" w14:textId="77777777" w:rsidR="00081B0B" w:rsidRDefault="00147305">
      <w:r>
        <w:br w:type="page"/>
      </w:r>
    </w:p>
    <w:p w14:paraId="1038A035" w14:textId="77777777" w:rsidR="00081B0B" w:rsidRDefault="00147305">
      <w:pPr>
        <w:pStyle w:val="Heading1"/>
      </w:pPr>
      <w:r>
        <w:lastRenderedPageBreak/>
        <w:t>Introduction, purpose and scope</w:t>
      </w:r>
    </w:p>
    <w:p w14:paraId="6766B957" w14:textId="51621BFB" w:rsidR="00081B0B" w:rsidRPr="002B222C" w:rsidRDefault="00147305">
      <w:pPr>
        <w:rPr>
          <w:color w:val="auto"/>
        </w:rPr>
      </w:pPr>
      <w:r w:rsidRPr="002B222C">
        <w:rPr>
          <w:color w:val="auto"/>
        </w:rPr>
        <w:t>High Green Primary School expects everyone working in or representing the school to use social media responsibly, protect children and maintain professional boundaries. Our values – Be Respectful, Be Responsible, Be Kind and Be Proud</w:t>
      </w:r>
      <w:r w:rsidR="002B222C" w:rsidRPr="002B222C">
        <w:rPr>
          <w:color w:val="auto"/>
        </w:rPr>
        <w:t xml:space="preserve">, </w:t>
      </w:r>
      <w:r w:rsidRPr="002B222C">
        <w:rPr>
          <w:color w:val="auto"/>
        </w:rPr>
        <w:t>apply online as well as in school.</w:t>
      </w:r>
    </w:p>
    <w:p w14:paraId="6AE11F43" w14:textId="77777777" w:rsidR="00081B0B" w:rsidRPr="002B222C" w:rsidRDefault="00147305">
      <w:pPr>
        <w:rPr>
          <w:color w:val="auto"/>
        </w:rPr>
      </w:pPr>
      <w:r w:rsidRPr="002B222C">
        <w:rPr>
          <w:color w:val="auto"/>
        </w:rPr>
        <w:t>This policy supports safe communication and respectful relationships while recognising the benefits of social media for school news, professional learning and community engagement.</w:t>
      </w:r>
    </w:p>
    <w:p w14:paraId="59793351" w14:textId="77777777" w:rsidR="00081B0B" w:rsidRPr="002B222C" w:rsidRDefault="00147305">
      <w:pPr>
        <w:rPr>
          <w:color w:val="auto"/>
        </w:rPr>
      </w:pPr>
      <w:r w:rsidRPr="002B222C">
        <w:rPr>
          <w:color w:val="auto"/>
        </w:rPr>
        <w:t>It applies to employees, supply and agency staff, trainees, volunteers, governors and contractors. It covers personal and professional use, on or off site, during or outside working hours, using school or personal equipment, wherever the activity affects safeguarding, confidentiality or professional responsibilities.</w:t>
      </w:r>
    </w:p>
    <w:p w14:paraId="19B28C82" w14:textId="77777777" w:rsidR="00081B0B" w:rsidRPr="002B222C" w:rsidRDefault="00147305">
      <w:pPr>
        <w:rPr>
          <w:color w:val="auto"/>
        </w:rPr>
      </w:pPr>
      <w:r w:rsidRPr="002B222C">
        <w:rPr>
          <w:color w:val="auto"/>
        </w:rPr>
        <w:t>Social media includes Facebook, Instagram, TikTok, Snapchat, X, Threads, LinkedIn, YouTube, blogs, forums, messaging services such as WhatsApp, livestreams, online communities and emerging platforms. Private groups, direct messages, comments, reactions and shared posts are covered too.</w:t>
      </w:r>
    </w:p>
    <w:p w14:paraId="71C52825" w14:textId="77777777" w:rsidR="00081B0B" w:rsidRPr="002B222C" w:rsidRDefault="00147305">
      <w:pPr>
        <w:rPr>
          <w:color w:val="auto"/>
        </w:rPr>
      </w:pPr>
      <w:r w:rsidRPr="002B222C">
        <w:rPr>
          <w:color w:val="auto"/>
        </w:rPr>
        <w:t>Privacy settings reduce exposure but cannot guarantee privacy. Posts and messages can be copied, forwarded and retained after deletion. Staff should consider the audience, content and potential impact before posting.</w:t>
      </w:r>
    </w:p>
    <w:p w14:paraId="33A21A3D" w14:textId="77777777" w:rsidR="00081B0B" w:rsidRDefault="00147305">
      <w:pPr>
        <w:pStyle w:val="Heading1"/>
      </w:pPr>
      <w:r>
        <w:t>Related policies and framework</w:t>
      </w:r>
    </w:p>
    <w:p w14:paraId="6CD5674E" w14:textId="77777777" w:rsidR="00081B0B" w:rsidRPr="002B222C" w:rsidRDefault="00147305">
      <w:pPr>
        <w:rPr>
          <w:color w:val="auto"/>
        </w:rPr>
      </w:pPr>
      <w:r w:rsidRPr="002B222C">
        <w:rPr>
          <w:color w:val="auto"/>
        </w:rPr>
        <w:t>Read this policy with the Staff Code of Conduct, Child Protection and Safeguarding Policy, Low-Level Concerns Policy, Online Safety and Acceptable Use arrangements, Whistleblowing Policy, grievance and disciplinary procedures, anti-bullying arrangements, privacy notices and data protection policies.</w:t>
      </w:r>
    </w:p>
    <w:p w14:paraId="51E910AC" w14:textId="77777777" w:rsidR="00081B0B" w:rsidRPr="002B222C" w:rsidRDefault="00147305">
      <w:pPr>
        <w:rPr>
          <w:color w:val="auto"/>
        </w:rPr>
      </w:pPr>
      <w:r w:rsidRPr="002B222C">
        <w:rPr>
          <w:color w:val="auto"/>
        </w:rPr>
        <w:t>Relevant requirements include Keeping children safe in education 2026, the Equality Act 2010, Data Protection Act 2018 and UK GDPR, applicable copyright law and Sheffield Children Safeguarding Partnership procedures. School business records may be subject to information-access law; this does not make all private social media content publicly disclosable.</w:t>
      </w:r>
    </w:p>
    <w:p w14:paraId="753181B4" w14:textId="77777777" w:rsidR="00081B0B" w:rsidRPr="002B222C" w:rsidRDefault="00147305">
      <w:pPr>
        <w:rPr>
          <w:color w:val="auto"/>
        </w:rPr>
      </w:pPr>
      <w:r w:rsidRPr="002B222C">
        <w:rPr>
          <w:color w:val="auto"/>
        </w:rPr>
        <w:br w:type="page"/>
      </w:r>
    </w:p>
    <w:p w14:paraId="0749D3D3" w14:textId="77777777" w:rsidR="00081B0B" w:rsidRDefault="00147305">
      <w:pPr>
        <w:pStyle w:val="Heading1"/>
      </w:pPr>
      <w:r>
        <w:lastRenderedPageBreak/>
        <w:t>Professional conduct and relationships</w:t>
      </w:r>
    </w:p>
    <w:p w14:paraId="364FFBD4" w14:textId="77777777" w:rsidR="00081B0B" w:rsidRPr="002B222C" w:rsidRDefault="00147305">
      <w:pPr>
        <w:rPr>
          <w:color w:val="auto"/>
        </w:rPr>
      </w:pPr>
      <w:r w:rsidRPr="002B222C">
        <w:rPr>
          <w:color w:val="auto"/>
        </w:rPr>
        <w:t>School representatives must communicate respectfully. Do not post abusive, discriminatory, threatening, sexually harassing, defamatory or bullying material about pupils, families, colleagues or others. Do not disclose confidential school matters or misuse school information, identity or logos.</w:t>
      </w:r>
    </w:p>
    <w:p w14:paraId="357CB401" w14:textId="77777777" w:rsidR="00081B0B" w:rsidRPr="002B222C" w:rsidRDefault="00147305">
      <w:pPr>
        <w:rPr>
          <w:color w:val="auto"/>
        </w:rPr>
      </w:pPr>
      <w:r w:rsidRPr="002B222C">
        <w:rPr>
          <w:color w:val="auto"/>
        </w:rPr>
        <w:t>Staff retain their rights to lawful personal expression, religion or belief, trade-union activity and protected disclosures. Concerns about conduct will be assessed fairly in context, considering the connection to the person’s role, safeguarding, legal duties and the impact on others.</w:t>
      </w:r>
    </w:p>
    <w:p w14:paraId="0C1268DA" w14:textId="77777777" w:rsidR="00081B0B" w:rsidRPr="002B222C" w:rsidRDefault="00147305">
      <w:pPr>
        <w:rPr>
          <w:color w:val="auto"/>
        </w:rPr>
      </w:pPr>
      <w:r w:rsidRPr="002B222C">
        <w:rPr>
          <w:color w:val="auto"/>
        </w:rPr>
        <w:t>Personal political or commercial activity must not be presented as the school’s position or use school resources without approval. Official school communications must comply with relevant political impartiality duties and must not endorse personal commercial interests.</w:t>
      </w:r>
    </w:p>
    <w:p w14:paraId="394D288C" w14:textId="77777777" w:rsidR="00081B0B" w:rsidRDefault="00147305">
      <w:pPr>
        <w:pStyle w:val="Heading1"/>
      </w:pPr>
      <w:r>
        <w:t>Contact with pupils, former pupils and families</w:t>
      </w:r>
    </w:p>
    <w:p w14:paraId="601942EC" w14:textId="77777777" w:rsidR="00081B0B" w:rsidRPr="002B222C" w:rsidRDefault="00147305">
      <w:pPr>
        <w:rPr>
          <w:color w:val="auto"/>
        </w:rPr>
      </w:pPr>
      <w:r w:rsidRPr="002B222C">
        <w:rPr>
          <w:color w:val="auto"/>
        </w:rPr>
        <w:t>Do not initiate or accept personal social media connections with current pupils, send them private messages, or give them personal account or contact details. Communication relating to school must use approved school channels and remain professional and open to appropriate scrutiny.</w:t>
      </w:r>
    </w:p>
    <w:p w14:paraId="44293D30" w14:textId="77777777" w:rsidR="00081B0B" w:rsidRPr="002B222C" w:rsidRDefault="00147305">
      <w:pPr>
        <w:rPr>
          <w:color w:val="auto"/>
        </w:rPr>
      </w:pPr>
      <w:r w:rsidRPr="002B222C">
        <w:rPr>
          <w:color w:val="auto"/>
        </w:rPr>
        <w:t>Do not initiate or accept personal online relationships with former pupils under 18. Any exceptional family or pre-existing connection must be disclosed to the headteacher so appropriate boundaries can be agreed. Contact with adult former pupils must also be considered carefully in light of professional boundaries and safeguarding.</w:t>
      </w:r>
    </w:p>
    <w:p w14:paraId="7D1D3206" w14:textId="77777777" w:rsidR="00081B0B" w:rsidRPr="002B222C" w:rsidRDefault="00147305">
      <w:pPr>
        <w:rPr>
          <w:color w:val="auto"/>
        </w:rPr>
      </w:pPr>
      <w:r w:rsidRPr="002B222C">
        <w:rPr>
          <w:color w:val="auto"/>
        </w:rPr>
        <w:t>Where a pupil contacts a personal account, do not develop a conversation. Record and report the contact promptly to the headteacher or DSL and follow advice on responding or blocking. If the message indicates risk, prioritise safeguarding and do not simply delete it.</w:t>
      </w:r>
    </w:p>
    <w:p w14:paraId="64151D58" w14:textId="77777777" w:rsidR="00081B0B" w:rsidRPr="002B222C" w:rsidRDefault="00147305">
      <w:pPr>
        <w:rPr>
          <w:color w:val="auto"/>
        </w:rPr>
      </w:pPr>
      <w:r w:rsidRPr="002B222C">
        <w:rPr>
          <w:color w:val="auto"/>
        </w:rPr>
        <w:t>Exercise caution about personal connections with parents and carers. Declare pre-existing friendships, family relationships or other unavoidable connections to the headteacher where they create a boundary issue. Do not discuss school business, pupils or complaints through personal messages or private parent groups.</w:t>
      </w:r>
    </w:p>
    <w:p w14:paraId="19139AE7" w14:textId="77777777" w:rsidR="00081B0B" w:rsidRPr="002B222C" w:rsidRDefault="00147305">
      <w:pPr>
        <w:rPr>
          <w:color w:val="auto"/>
        </w:rPr>
      </w:pPr>
      <w:r w:rsidRPr="002B222C">
        <w:rPr>
          <w:color w:val="auto"/>
        </w:rPr>
        <w:t>Professional networking and online learning are permitted where they comply with school policy. Do not use covert or unapproved social media searches to investigate pupils or families. Any exceptional safeguarding need must be referred to the DSL and considered lawfully.</w:t>
      </w:r>
    </w:p>
    <w:p w14:paraId="202A52E8" w14:textId="77777777" w:rsidR="00081B0B" w:rsidRDefault="00147305">
      <w:r>
        <w:br w:type="page"/>
      </w:r>
    </w:p>
    <w:p w14:paraId="12BB5099" w14:textId="77777777" w:rsidR="00081B0B" w:rsidRDefault="00147305">
      <w:pPr>
        <w:pStyle w:val="Heading1"/>
      </w:pPr>
      <w:r>
        <w:lastRenderedPageBreak/>
        <w:t>Confidentiality, photographs and personal data</w:t>
      </w:r>
    </w:p>
    <w:p w14:paraId="370FA78B" w14:textId="77777777" w:rsidR="00081B0B" w:rsidRPr="002B222C" w:rsidRDefault="00147305">
      <w:pPr>
        <w:rPr>
          <w:color w:val="auto"/>
        </w:rPr>
      </w:pPr>
      <w:r w:rsidRPr="002B222C">
        <w:rPr>
          <w:color w:val="auto"/>
        </w:rPr>
        <w:t>Do not publish information about pupils, families or colleagues through personal accounts, including information that could identify someone indirectly. Confidentiality applies to class lists, attendance, medical needs, SEND information, safeguarding concerns, behaviour incidents and internal discussions.</w:t>
      </w:r>
    </w:p>
    <w:p w14:paraId="6E9B4E8B" w14:textId="77777777" w:rsidR="00081B0B" w:rsidRPr="002B222C" w:rsidRDefault="00147305">
      <w:pPr>
        <w:rPr>
          <w:color w:val="auto"/>
        </w:rPr>
      </w:pPr>
      <w:r w:rsidRPr="002B222C">
        <w:rPr>
          <w:color w:val="auto"/>
        </w:rPr>
        <w:t>Use school-approved devices to take photographs or videos of pupils for school purposes. Do not use personal phones or cameras, personal cloud storage, personal email or personal social media to capture, store or share pupil images. Transfer images promptly to approved secure storage and follow the school’s retention arrangements.</w:t>
      </w:r>
    </w:p>
    <w:p w14:paraId="57211C89" w14:textId="77777777" w:rsidR="00081B0B" w:rsidRPr="002B222C" w:rsidRDefault="00147305">
      <w:pPr>
        <w:rPr>
          <w:color w:val="auto"/>
        </w:rPr>
      </w:pPr>
      <w:r w:rsidRPr="002B222C">
        <w:rPr>
          <w:color w:val="auto"/>
        </w:rPr>
        <w:t>Only authorised staff may publish images through official school channels. Check the intended use against current permissions, the school’s lawful basis and privacy notice, and any safeguarding restrictions. Permission for one purpose does not automatically cover another. Consult the DPO where the basis for publication is uncertain.</w:t>
      </w:r>
    </w:p>
    <w:p w14:paraId="2C509F4B" w14:textId="77777777" w:rsidR="00081B0B" w:rsidRPr="002B222C" w:rsidRDefault="00147305">
      <w:pPr>
        <w:rPr>
          <w:color w:val="auto"/>
        </w:rPr>
      </w:pPr>
      <w:r w:rsidRPr="002B222C">
        <w:rPr>
          <w:color w:val="auto"/>
        </w:rPr>
        <w:t>Check image backgrounds and captions for names, medical information, addresses, documents and location clues. Avoid tagging pupil accounts, publishing real-time whereabouts or linking identifying details unnecessarily. Do not identify a child by full name alongside a public image without specific headteacher approval and the required checks.</w:t>
      </w:r>
    </w:p>
    <w:p w14:paraId="2BFBCCD3" w14:textId="77777777" w:rsidR="00081B0B" w:rsidRPr="002B222C" w:rsidRDefault="00147305">
      <w:pPr>
        <w:rPr>
          <w:color w:val="auto"/>
        </w:rPr>
      </w:pPr>
      <w:r w:rsidRPr="002B222C">
        <w:rPr>
          <w:color w:val="auto"/>
        </w:rPr>
        <w:t>Respect a child’s wishes about being photographed and report withdrawal requests promptly. Take reasonable steps to remove content where required, recognising that third-party copying may be beyond school control.</w:t>
      </w:r>
    </w:p>
    <w:p w14:paraId="75ED868D" w14:textId="77777777" w:rsidR="00081B0B" w:rsidRPr="002B222C" w:rsidRDefault="00147305">
      <w:pPr>
        <w:rPr>
          <w:color w:val="auto"/>
        </w:rPr>
      </w:pPr>
      <w:r w:rsidRPr="002B222C">
        <w:rPr>
          <w:color w:val="auto"/>
        </w:rPr>
        <w:t>Staff attending an event as a parent must follow the same event photography rules as other parents. This does not permit images taken through their school role to be used personally.</w:t>
      </w:r>
    </w:p>
    <w:p w14:paraId="344FCF80" w14:textId="77777777" w:rsidR="00081B0B" w:rsidRDefault="00147305">
      <w:pPr>
        <w:pStyle w:val="Heading1"/>
      </w:pPr>
      <w:r>
        <w:t>AI, altered images and misleading content</w:t>
      </w:r>
    </w:p>
    <w:p w14:paraId="74D83A23" w14:textId="77777777" w:rsidR="00081B0B" w:rsidRPr="002B222C" w:rsidRDefault="00147305">
      <w:pPr>
        <w:rPr>
          <w:color w:val="auto"/>
        </w:rPr>
      </w:pPr>
      <w:r w:rsidRPr="002B222C">
        <w:rPr>
          <w:color w:val="auto"/>
        </w:rPr>
        <w:t>Do not upload identifiable pupil or confidential school information to unapproved AI tools, image editors or social media features. Approved use must follow school arrangements, with advice from the DPO or IT lead as needed.</w:t>
      </w:r>
    </w:p>
    <w:p w14:paraId="263B4C59" w14:textId="77777777" w:rsidR="00081B0B" w:rsidRPr="002B222C" w:rsidRDefault="00147305">
      <w:pPr>
        <w:rPr>
          <w:color w:val="auto"/>
        </w:rPr>
      </w:pPr>
      <w:r w:rsidRPr="002B222C">
        <w:rPr>
          <w:color w:val="auto"/>
        </w:rPr>
        <w:t>Do not create or share impersonations, harmful deepfakes or manipulated images of pupils or colleagues. Check the accuracy, rights and suitability of generated content before any official publication. Report suspected harmful synthetic content to the DSL immediately.</w:t>
      </w:r>
    </w:p>
    <w:p w14:paraId="4BECC115" w14:textId="77777777" w:rsidR="00081B0B" w:rsidRDefault="00147305">
      <w:r>
        <w:br w:type="page"/>
      </w:r>
    </w:p>
    <w:p w14:paraId="54B818CC" w14:textId="77777777" w:rsidR="00081B0B" w:rsidRDefault="00147305">
      <w:pPr>
        <w:pStyle w:val="Heading1"/>
      </w:pPr>
      <w:r>
        <w:lastRenderedPageBreak/>
        <w:t>Official school accounts and communication</w:t>
      </w:r>
    </w:p>
    <w:p w14:paraId="359C1F9B" w14:textId="77777777" w:rsidR="00081B0B" w:rsidRPr="002B222C" w:rsidRDefault="00147305">
      <w:pPr>
        <w:rPr>
          <w:color w:val="auto"/>
        </w:rPr>
      </w:pPr>
      <w:r w:rsidRPr="002B222C">
        <w:rPr>
          <w:color w:val="auto"/>
        </w:rPr>
        <w:t>The headteacher authorises school social media accounts, administrators and publishing arrangements. Accounts must have a clear educational or communication purpose. School representatives must not create unofficial class or school accounts or use school branding without permission.</w:t>
      </w:r>
    </w:p>
    <w:p w14:paraId="41753A73" w14:textId="77777777" w:rsidR="00081B0B" w:rsidRPr="002B222C" w:rsidRDefault="00147305">
      <w:pPr>
        <w:rPr>
          <w:color w:val="auto"/>
        </w:rPr>
      </w:pPr>
      <w:r w:rsidRPr="002B222C">
        <w:rPr>
          <w:color w:val="auto"/>
        </w:rPr>
        <w:t>Use approved school-controlled account arrangements, strong unique passwords and multi-factor authentication where available. Share access only through approved secure methods. Account recovery details, administrator permissions and handover arrangements must remain under school control and be reviewed when staff leave or change roles.</w:t>
      </w:r>
    </w:p>
    <w:p w14:paraId="49503002" w14:textId="77777777" w:rsidR="00081B0B" w:rsidRPr="002B222C" w:rsidRDefault="00147305">
      <w:pPr>
        <w:rPr>
          <w:color w:val="auto"/>
        </w:rPr>
      </w:pPr>
      <w:r w:rsidRPr="002B222C">
        <w:rPr>
          <w:color w:val="auto"/>
        </w:rPr>
        <w:t>Posts must be suitable for the school community, accurate, accessible and checked against safeguarding and image permissions. Authorised administrators are responsible for reviewing posts and moderating comments in line with published page rules.</w:t>
      </w:r>
    </w:p>
    <w:p w14:paraId="244E9B96" w14:textId="77777777" w:rsidR="00081B0B" w:rsidRPr="002B222C" w:rsidRDefault="00147305">
      <w:pPr>
        <w:rPr>
          <w:color w:val="auto"/>
        </w:rPr>
      </w:pPr>
      <w:r w:rsidRPr="002B222C">
        <w:rPr>
          <w:color w:val="auto"/>
        </w:rPr>
        <w:t>Do not discuss individual pupils, safeguarding cases, confidential employment matters or personal complaints in public comments or direct messages. Direct enquiries to approved school contact routes. Any safeguarding disclosure received through an official account must be passed promptly to the DSL and recorded appropriately.</w:t>
      </w:r>
    </w:p>
    <w:p w14:paraId="76B3A1AE" w14:textId="77777777" w:rsidR="00081B0B" w:rsidRPr="002B222C" w:rsidRDefault="00147305">
      <w:pPr>
        <w:rPr>
          <w:color w:val="auto"/>
        </w:rPr>
      </w:pPr>
      <w:r w:rsidRPr="002B222C">
        <w:rPr>
          <w:color w:val="auto"/>
        </w:rPr>
        <w:t>School social media accounts are not emergency or safeguarding reporting channels and may not be monitored continuously. Families should use the school’s published contact arrangements; immediate danger requires emergency services.</w:t>
      </w:r>
    </w:p>
    <w:p w14:paraId="644E8865" w14:textId="77777777" w:rsidR="00081B0B" w:rsidRPr="002B222C" w:rsidRDefault="00147305">
      <w:pPr>
        <w:rPr>
          <w:color w:val="auto"/>
        </w:rPr>
      </w:pPr>
      <w:r w:rsidRPr="002B222C">
        <w:rPr>
          <w:color w:val="auto"/>
        </w:rPr>
        <w:t>If an account is compromised or an inappropriate post appears, report it immediately to the headteacher and IT support. Preserve relevant evidence securely, restrict access where needed and follow data-breach and safeguarding procedures.</w:t>
      </w:r>
    </w:p>
    <w:p w14:paraId="33D37205" w14:textId="77777777" w:rsidR="00081B0B" w:rsidRDefault="00147305">
      <w:pPr>
        <w:pStyle w:val="Heading1"/>
      </w:pPr>
      <w:r>
        <w:t>Online abuse, concerns and whistleblowing</w:t>
      </w:r>
    </w:p>
    <w:p w14:paraId="51C9EFCC" w14:textId="77777777" w:rsidR="00081B0B" w:rsidRPr="002B222C" w:rsidRDefault="00147305">
      <w:pPr>
        <w:rPr>
          <w:color w:val="auto"/>
        </w:rPr>
      </w:pPr>
      <w:r w:rsidRPr="002B222C">
        <w:rPr>
          <w:color w:val="auto"/>
        </w:rPr>
        <w:t>If you experience online abuse, do not retaliate or enter an argument. Preserve appropriate evidence, report it to the headteacher and use platform reporting or blocking tools as advised. Threats or suspected crimes may require police involvement.</w:t>
      </w:r>
    </w:p>
    <w:p w14:paraId="4B0157F9" w14:textId="77777777" w:rsidR="00081B0B" w:rsidRPr="002B222C" w:rsidRDefault="00147305">
      <w:pPr>
        <w:rPr>
          <w:color w:val="auto"/>
        </w:rPr>
      </w:pPr>
      <w:r w:rsidRPr="002B222C">
        <w:rPr>
          <w:color w:val="auto"/>
        </w:rPr>
        <w:t>Report concerns about staff conduct to the headteacher; concerns about the headteacher go to the Chair of Governors. Follow safeguarding, low-level concerns, grievance or whistleblowing procedures as appropriate. Nothing in this policy prevents a lawful protected disclosure or seeking confidential legal or trade-union advice.</w:t>
      </w:r>
    </w:p>
    <w:p w14:paraId="0D98D6C2" w14:textId="77777777" w:rsidR="00081B0B" w:rsidRPr="002B222C" w:rsidRDefault="00147305">
      <w:pPr>
        <w:rPr>
          <w:color w:val="auto"/>
        </w:rPr>
      </w:pPr>
      <w:r w:rsidRPr="002B222C">
        <w:rPr>
          <w:color w:val="auto"/>
        </w:rPr>
        <w:t>Do not download, screenshot or forward suspected child sexual abuse imagery. Stop viewing it and seek immediate DSL advice; urgent risk requires police action. Preserve other evidence without circulating it unnecessarily.</w:t>
      </w:r>
    </w:p>
    <w:p w14:paraId="3B738826" w14:textId="77777777" w:rsidR="00081B0B" w:rsidRDefault="00147305">
      <w:r>
        <w:br w:type="page"/>
      </w:r>
    </w:p>
    <w:p w14:paraId="5A3AF212" w14:textId="77777777" w:rsidR="00081B0B" w:rsidRDefault="00147305">
      <w:pPr>
        <w:pStyle w:val="Heading1"/>
      </w:pPr>
      <w:r>
        <w:lastRenderedPageBreak/>
        <w:t>Personal use, devices and monitoring</w:t>
      </w:r>
    </w:p>
    <w:p w14:paraId="22657555" w14:textId="77777777" w:rsidR="00081B0B" w:rsidRPr="002B222C" w:rsidRDefault="00147305">
      <w:pPr>
        <w:rPr>
          <w:color w:val="auto"/>
        </w:rPr>
      </w:pPr>
      <w:r w:rsidRPr="002B222C">
        <w:rPr>
          <w:color w:val="auto"/>
        </w:rPr>
        <w:t>Personal social media must not interfere with duties or supervision. Occasional personal use during an unpaid break, away from pupils, may take place only within the school’s acceptable use arrangements. Use of school equipment or networks remains subject to the same restrictions. Approved professional use is separate from personal use.</w:t>
      </w:r>
    </w:p>
    <w:p w14:paraId="2952FAB9" w14:textId="77777777" w:rsidR="00081B0B" w:rsidRPr="002B222C" w:rsidRDefault="00147305">
      <w:pPr>
        <w:rPr>
          <w:color w:val="auto"/>
        </w:rPr>
      </w:pPr>
      <w:r w:rsidRPr="002B222C">
        <w:rPr>
          <w:color w:val="auto"/>
        </w:rPr>
        <w:t>Do not use a personal phone for personal purposes in front of pupils. An agreed medical or disability adjustment, or a specifically authorised urgent circumstance, may require an exception. It does not authorise personal photography of pupils or use of personal communication channels for school business.</w:t>
      </w:r>
    </w:p>
    <w:p w14:paraId="6F695190" w14:textId="77777777" w:rsidR="00081B0B" w:rsidRPr="002B222C" w:rsidRDefault="00147305">
      <w:pPr>
        <w:rPr>
          <w:color w:val="auto"/>
        </w:rPr>
      </w:pPr>
      <w:r w:rsidRPr="002B222C">
        <w:rPr>
          <w:color w:val="auto"/>
        </w:rPr>
        <w:t>The school uses Smoothwall as part of its filtering and monitoring arrangements for school systems. The actual scope depends on the school’s configured devices, accounts and network arrangements; it must not be assumed to capture all activity on every device. Concerns or alerts are reviewed and acted on under safeguarding and acceptable use procedures.</w:t>
      </w:r>
    </w:p>
    <w:p w14:paraId="366AF0A8" w14:textId="77777777" w:rsidR="00081B0B" w:rsidRPr="002B222C" w:rsidRDefault="00147305">
      <w:pPr>
        <w:rPr>
          <w:color w:val="auto"/>
        </w:rPr>
      </w:pPr>
      <w:r w:rsidRPr="002B222C">
        <w:rPr>
          <w:color w:val="auto"/>
        </w:rPr>
        <w:t>Workplace monitoring must be lawful, necessary, proportionate and explained to staff through the relevant notices. Access to monitoring information is limited to authorised people, with secure handling and retention. High-risk monitoring requires appropriate assessment and DPO advice.</w:t>
      </w:r>
    </w:p>
    <w:p w14:paraId="3F9F33E0" w14:textId="77777777" w:rsidR="00081B0B" w:rsidRPr="002B222C" w:rsidRDefault="00147305">
      <w:pPr>
        <w:rPr>
          <w:color w:val="auto"/>
        </w:rPr>
      </w:pPr>
      <w:r w:rsidRPr="002B222C">
        <w:rPr>
          <w:color w:val="auto"/>
        </w:rPr>
        <w:t>This policy does not authorise routine access to private accounts or require staff to disclose personal passwords. An investigation may seek relevant evidence through a lawful, proportionate process, respecting privacy and employment rights.</w:t>
      </w:r>
    </w:p>
    <w:p w14:paraId="5995DFDB" w14:textId="77777777" w:rsidR="00081B0B" w:rsidRDefault="00147305">
      <w:pPr>
        <w:pStyle w:val="Heading1"/>
      </w:pPr>
      <w:r>
        <w:t>Enforcement and responsibilities</w:t>
      </w:r>
    </w:p>
    <w:p w14:paraId="65B9B956" w14:textId="77777777" w:rsidR="00081B0B" w:rsidRPr="002B222C" w:rsidRDefault="00147305">
      <w:pPr>
        <w:rPr>
          <w:color w:val="auto"/>
        </w:rPr>
      </w:pPr>
      <w:r w:rsidRPr="002B222C">
        <w:rPr>
          <w:color w:val="auto"/>
        </w:rPr>
        <w:t>The headteacher implements this policy and authorises official accounts; the DSL oversees related safeguarding matters; the DPO advises on data protection; and governors monitor implementation. All school representatives must follow the policy and report concerns promptly.</w:t>
      </w:r>
    </w:p>
    <w:p w14:paraId="2107FDD9" w14:textId="77777777" w:rsidR="00081B0B" w:rsidRPr="002B222C" w:rsidRDefault="00147305">
      <w:pPr>
        <w:rPr>
          <w:color w:val="auto"/>
        </w:rPr>
      </w:pPr>
      <w:r w:rsidRPr="002B222C">
        <w:rPr>
          <w:color w:val="auto"/>
        </w:rPr>
        <w:t>Suspected breaches will be investigated fairly, with HR, safeguarding or legal advice where appropriate. Outcomes depend on the circumstances, seriousness and role of the individual. Employee misconduct may result in disciplinary action up to dismissal following due process; appropriate action for non-employees may include restricting access or ending an arrangement.</w:t>
      </w:r>
    </w:p>
    <w:p w14:paraId="4AA22CFF" w14:textId="77777777" w:rsidR="00081B0B" w:rsidRPr="002B222C" w:rsidRDefault="00147305">
      <w:pPr>
        <w:rPr>
          <w:color w:val="auto"/>
        </w:rPr>
      </w:pPr>
      <w:r w:rsidRPr="002B222C">
        <w:rPr>
          <w:color w:val="auto"/>
        </w:rPr>
        <w:t>Where there is a safeguarding allegation, statutory referral and case-management procedures take priority. A concern about the headteacher must be managed by the chair or an appropriately independent person.</w:t>
      </w:r>
    </w:p>
    <w:p w14:paraId="4AA51132" w14:textId="77777777" w:rsidR="00081B0B" w:rsidRDefault="00147305">
      <w:r>
        <w:br w:type="page"/>
      </w:r>
    </w:p>
    <w:p w14:paraId="39918DD8" w14:textId="77777777" w:rsidR="00081B0B" w:rsidRDefault="00147305">
      <w:pPr>
        <w:pStyle w:val="Heading1"/>
      </w:pPr>
      <w:r>
        <w:lastRenderedPageBreak/>
        <w:t>Online searches during recruitment</w:t>
      </w:r>
    </w:p>
    <w:p w14:paraId="1FFB79C7" w14:textId="77777777" w:rsidR="00081B0B" w:rsidRPr="002B222C" w:rsidRDefault="00147305">
      <w:pPr>
        <w:rPr>
          <w:color w:val="auto"/>
        </w:rPr>
      </w:pPr>
      <w:r w:rsidRPr="002B222C">
        <w:rPr>
          <w:color w:val="auto"/>
        </w:rPr>
        <w:t>As part of safer recruitment, the school will consider proportionate searches of publicly available online information about shortlisted candidates, in line with Keeping children safe in education and the school’s recruitment procedures.</w:t>
      </w:r>
    </w:p>
    <w:p w14:paraId="0D7B86C3" w14:textId="77777777" w:rsidR="00081B0B" w:rsidRPr="002B222C" w:rsidRDefault="00147305">
      <w:pPr>
        <w:rPr>
          <w:color w:val="auto"/>
        </w:rPr>
      </w:pPr>
      <w:r w:rsidRPr="002B222C">
        <w:rPr>
          <w:color w:val="auto"/>
        </w:rPr>
        <w:t>Candidates will be informed that online searches may be undertaken. Searches will follow consistent, role-relevant criteria and will not involve accessing private accounts, requesting personal passwords or seeking information unrelated to suitability for the role.</w:t>
      </w:r>
    </w:p>
    <w:p w14:paraId="56ED948C" w14:textId="77777777" w:rsidR="00081B0B" w:rsidRPr="002B222C" w:rsidRDefault="00147305">
      <w:pPr>
        <w:rPr>
          <w:color w:val="auto"/>
        </w:rPr>
      </w:pPr>
      <w:r w:rsidRPr="002B222C">
        <w:rPr>
          <w:color w:val="auto"/>
        </w:rPr>
        <w:t>Where practicable, searches will be undertaken by someone separate from the appointment decision. Relevant findings will be checked for accuracy and discussed with the candidate where appropriate before a decision is made. Records will be secure, restricted to those who need them and retained under the recruitment retention arrangements.</w:t>
      </w:r>
    </w:p>
    <w:p w14:paraId="7368910E" w14:textId="77777777" w:rsidR="00081B0B" w:rsidRDefault="00147305">
      <w:pPr>
        <w:pStyle w:val="Heading1"/>
      </w:pPr>
      <w:r>
        <w:t>Responsibility for AI-assisted communication</w:t>
      </w:r>
    </w:p>
    <w:p w14:paraId="0D91A9E5" w14:textId="77777777" w:rsidR="00081B0B" w:rsidRPr="002B222C" w:rsidRDefault="00147305">
      <w:pPr>
        <w:rPr>
          <w:color w:val="auto"/>
        </w:rPr>
      </w:pPr>
      <w:r w:rsidRPr="002B222C">
        <w:rPr>
          <w:color w:val="auto"/>
        </w:rPr>
        <w:t>Staff remain accountable for work they approve or publish, including material drafted using AI. Before use, review factual accuracy, tone, bias, accessibility, copyright and suitability for the school community. AI outputs must not be the sole basis for decisions affecting pupils, staff or families.</w:t>
      </w:r>
    </w:p>
    <w:p w14:paraId="282F6792" w14:textId="77777777" w:rsidR="00081B0B" w:rsidRPr="002B222C" w:rsidRDefault="00147305">
      <w:pPr>
        <w:rPr>
          <w:color w:val="auto"/>
        </w:rPr>
      </w:pPr>
      <w:r w:rsidRPr="002B222C">
        <w:rPr>
          <w:color w:val="auto"/>
        </w:rPr>
        <w:t>Identifiable photographs, video, voice recordings and other personal data must not be entered into unapproved AI systems. Any approved use requires appropriate authorisation and a lawful basis. Synthetic media must not be presented as authentic evidence or used to mislead.</w:t>
      </w:r>
    </w:p>
    <w:p w14:paraId="3DA51A6A" w14:textId="77777777" w:rsidR="00081B0B" w:rsidRDefault="00147305">
      <w:pPr>
        <w:pStyle w:val="Heading1"/>
      </w:pPr>
      <w:r>
        <w:t>Support for staff targeted online</w:t>
      </w:r>
    </w:p>
    <w:p w14:paraId="01F32E33" w14:textId="77777777" w:rsidR="00081B0B" w:rsidRPr="002B222C" w:rsidRDefault="00147305">
      <w:pPr>
        <w:rPr>
          <w:color w:val="auto"/>
        </w:rPr>
      </w:pPr>
      <w:r w:rsidRPr="002B222C">
        <w:rPr>
          <w:color w:val="auto"/>
        </w:rPr>
        <w:t>Abusive posts or mentions affecting staff should be reported promptly to the headteacher, or to the chair where the headteacher is involved. The school will discuss the impact with the person affected, consider wellbeing support and keep them informed about the response.</w:t>
      </w:r>
    </w:p>
    <w:p w14:paraId="69401E43" w14:textId="77777777" w:rsidR="00081B0B" w:rsidRPr="002B222C" w:rsidRDefault="00147305">
      <w:pPr>
        <w:rPr>
          <w:color w:val="auto"/>
        </w:rPr>
      </w:pPr>
      <w:r w:rsidRPr="002B222C">
        <w:rPr>
          <w:color w:val="auto"/>
        </w:rPr>
        <w:t>Responses may include reporting content to the platform, requesting removal, seeking HR or legal advice, and contacting police where threats or suspected offences justify it. Action will be proportionate to the circumstances; staff will be told what is being done and why particular options may not be pursued.</w:t>
      </w:r>
    </w:p>
    <w:p w14:paraId="5BD5D1F9" w14:textId="77777777" w:rsidR="00081B0B" w:rsidRDefault="00147305">
      <w:r>
        <w:br w:type="page"/>
      </w:r>
    </w:p>
    <w:p w14:paraId="34E521F0" w14:textId="77777777" w:rsidR="00081B0B" w:rsidRDefault="00147305">
      <w:pPr>
        <w:pStyle w:val="Heading1"/>
      </w:pPr>
      <w:r>
        <w:lastRenderedPageBreak/>
        <w:t>Equality and reasonable adjustments</w:t>
      </w:r>
    </w:p>
    <w:p w14:paraId="5553BDEA" w14:textId="77777777" w:rsidR="00081B0B" w:rsidRPr="002B222C" w:rsidRDefault="00147305">
      <w:pPr>
        <w:rPr>
          <w:color w:val="auto"/>
        </w:rPr>
      </w:pPr>
      <w:r w:rsidRPr="002B222C">
        <w:rPr>
          <w:color w:val="auto"/>
        </w:rPr>
        <w:t>The school will consider reasonable adjustments sensitively under the Equality Act 2010. A staff member may need access to a personal device for disability-related or medical reasons, such as receiving health-monitoring alerts.</w:t>
      </w:r>
    </w:p>
    <w:p w14:paraId="08A9B006" w14:textId="77777777" w:rsidR="00081B0B" w:rsidRPr="002B222C" w:rsidRDefault="00147305">
      <w:pPr>
        <w:rPr>
          <w:color w:val="auto"/>
        </w:rPr>
      </w:pPr>
      <w:r w:rsidRPr="002B222C">
        <w:rPr>
          <w:color w:val="auto"/>
        </w:rPr>
        <w:t>Requests should be discussed confidentially with the headteacher or appropriate manager. Agree the purpose, where and when the device may be used, relevant safeguards and a review date. Reasonable adjustments should be individually assessed; a diagnosis is not an automatic prerequisite for considering support.</w:t>
      </w:r>
    </w:p>
    <w:p w14:paraId="70D28CE0" w14:textId="77777777" w:rsidR="00081B0B" w:rsidRPr="002B222C" w:rsidRDefault="00147305">
      <w:pPr>
        <w:rPr>
          <w:color w:val="auto"/>
        </w:rPr>
      </w:pPr>
      <w:r w:rsidRPr="002B222C">
        <w:rPr>
          <w:color w:val="auto"/>
        </w:rPr>
        <w:t>Only the information necessary to manage the adjustment should be recorded and shared. Detailed medical information and completed individual agreements are kept in confidential staff records, not in the published policy.</w:t>
      </w:r>
    </w:p>
    <w:p w14:paraId="58735E24" w14:textId="77777777" w:rsidR="00081B0B" w:rsidRDefault="00147305">
      <w:pPr>
        <w:pStyle w:val="Heading1"/>
      </w:pPr>
      <w:r>
        <w:t>Reasonable adjustment record – blank template</w:t>
      </w:r>
    </w:p>
    <w:tbl>
      <w:tblPr>
        <w:tblStyle w:val="TableGrid"/>
        <w:tblW w:w="0" w:type="auto"/>
        <w:tblLook w:val="04A0" w:firstRow="1" w:lastRow="0" w:firstColumn="1" w:lastColumn="0" w:noHBand="0" w:noVBand="1"/>
      </w:tblPr>
      <w:tblGrid>
        <w:gridCol w:w="1725"/>
        <w:gridCol w:w="1726"/>
        <w:gridCol w:w="1727"/>
        <w:gridCol w:w="1726"/>
        <w:gridCol w:w="1726"/>
      </w:tblGrid>
      <w:tr w:rsidR="00081B0B" w14:paraId="33B89ECA" w14:textId="77777777">
        <w:tc>
          <w:tcPr>
            <w:tcW w:w="1728" w:type="dxa"/>
            <w:shd w:val="clear" w:color="auto" w:fill="006633"/>
          </w:tcPr>
          <w:p w14:paraId="5CEF7327" w14:textId="77777777" w:rsidR="00081B0B" w:rsidRDefault="00147305">
            <w:r>
              <w:rPr>
                <w:color w:val="FFFFFF"/>
                <w:sz w:val="20"/>
              </w:rPr>
              <w:t>Staff name / role</w:t>
            </w:r>
          </w:p>
        </w:tc>
        <w:tc>
          <w:tcPr>
            <w:tcW w:w="1728" w:type="dxa"/>
            <w:shd w:val="clear" w:color="auto" w:fill="006633"/>
          </w:tcPr>
          <w:p w14:paraId="69218478" w14:textId="77777777" w:rsidR="00081B0B" w:rsidRDefault="00147305">
            <w:r>
              <w:rPr>
                <w:color w:val="FFFFFF"/>
                <w:sz w:val="20"/>
              </w:rPr>
              <w:t>Agreed device use</w:t>
            </w:r>
          </w:p>
        </w:tc>
        <w:tc>
          <w:tcPr>
            <w:tcW w:w="1728" w:type="dxa"/>
            <w:shd w:val="clear" w:color="auto" w:fill="006633"/>
          </w:tcPr>
          <w:p w14:paraId="45E3DF9D" w14:textId="77777777" w:rsidR="00081B0B" w:rsidRDefault="00147305">
            <w:r>
              <w:rPr>
                <w:color w:val="FFFFFF"/>
                <w:sz w:val="20"/>
              </w:rPr>
              <w:t>Safeguards</w:t>
            </w:r>
          </w:p>
        </w:tc>
        <w:tc>
          <w:tcPr>
            <w:tcW w:w="1728" w:type="dxa"/>
            <w:shd w:val="clear" w:color="auto" w:fill="006633"/>
          </w:tcPr>
          <w:p w14:paraId="520652B7" w14:textId="77777777" w:rsidR="00081B0B" w:rsidRDefault="00147305">
            <w:r>
              <w:rPr>
                <w:color w:val="FFFFFF"/>
                <w:sz w:val="20"/>
              </w:rPr>
              <w:t>Date / review</w:t>
            </w:r>
          </w:p>
        </w:tc>
        <w:tc>
          <w:tcPr>
            <w:tcW w:w="1728" w:type="dxa"/>
            <w:shd w:val="clear" w:color="auto" w:fill="006633"/>
          </w:tcPr>
          <w:p w14:paraId="57A017A9" w14:textId="77777777" w:rsidR="00081B0B" w:rsidRDefault="00147305">
            <w:r>
              <w:rPr>
                <w:color w:val="FFFFFF"/>
                <w:sz w:val="20"/>
              </w:rPr>
              <w:t>Agreed by</w:t>
            </w:r>
          </w:p>
        </w:tc>
      </w:tr>
      <w:tr w:rsidR="00081B0B" w14:paraId="761B0498" w14:textId="77777777">
        <w:tc>
          <w:tcPr>
            <w:tcW w:w="1728" w:type="dxa"/>
            <w:shd w:val="clear" w:color="auto" w:fill="E5F0E2"/>
          </w:tcPr>
          <w:p w14:paraId="4CB0708B" w14:textId="77777777" w:rsidR="00081B0B" w:rsidRDefault="00081B0B"/>
        </w:tc>
        <w:tc>
          <w:tcPr>
            <w:tcW w:w="1728" w:type="dxa"/>
            <w:shd w:val="clear" w:color="auto" w:fill="E5F0E2"/>
          </w:tcPr>
          <w:p w14:paraId="27DA5113" w14:textId="77777777" w:rsidR="00081B0B" w:rsidRDefault="00081B0B"/>
        </w:tc>
        <w:tc>
          <w:tcPr>
            <w:tcW w:w="1728" w:type="dxa"/>
            <w:shd w:val="clear" w:color="auto" w:fill="E5F0E2"/>
          </w:tcPr>
          <w:p w14:paraId="7D6511CD" w14:textId="77777777" w:rsidR="00081B0B" w:rsidRDefault="00081B0B"/>
        </w:tc>
        <w:tc>
          <w:tcPr>
            <w:tcW w:w="1728" w:type="dxa"/>
            <w:shd w:val="clear" w:color="auto" w:fill="E5F0E2"/>
          </w:tcPr>
          <w:p w14:paraId="2968E5C0" w14:textId="77777777" w:rsidR="00081B0B" w:rsidRDefault="00081B0B"/>
        </w:tc>
        <w:tc>
          <w:tcPr>
            <w:tcW w:w="1728" w:type="dxa"/>
            <w:shd w:val="clear" w:color="auto" w:fill="E5F0E2"/>
          </w:tcPr>
          <w:p w14:paraId="3842CF64" w14:textId="77777777" w:rsidR="00081B0B" w:rsidRDefault="00081B0B"/>
        </w:tc>
      </w:tr>
      <w:tr w:rsidR="00081B0B" w14:paraId="65EFEB64" w14:textId="77777777">
        <w:tc>
          <w:tcPr>
            <w:tcW w:w="1728" w:type="dxa"/>
            <w:shd w:val="clear" w:color="auto" w:fill="E5F0E2"/>
          </w:tcPr>
          <w:p w14:paraId="058C3030" w14:textId="77777777" w:rsidR="00081B0B" w:rsidRDefault="00081B0B"/>
        </w:tc>
        <w:tc>
          <w:tcPr>
            <w:tcW w:w="1728" w:type="dxa"/>
            <w:shd w:val="clear" w:color="auto" w:fill="E5F0E2"/>
          </w:tcPr>
          <w:p w14:paraId="6E214361" w14:textId="77777777" w:rsidR="00081B0B" w:rsidRDefault="00081B0B"/>
        </w:tc>
        <w:tc>
          <w:tcPr>
            <w:tcW w:w="1728" w:type="dxa"/>
            <w:shd w:val="clear" w:color="auto" w:fill="E5F0E2"/>
          </w:tcPr>
          <w:p w14:paraId="0D22C4F2" w14:textId="77777777" w:rsidR="00081B0B" w:rsidRDefault="00081B0B"/>
        </w:tc>
        <w:tc>
          <w:tcPr>
            <w:tcW w:w="1728" w:type="dxa"/>
            <w:shd w:val="clear" w:color="auto" w:fill="E5F0E2"/>
          </w:tcPr>
          <w:p w14:paraId="09EA3030" w14:textId="77777777" w:rsidR="00081B0B" w:rsidRDefault="00081B0B"/>
        </w:tc>
        <w:tc>
          <w:tcPr>
            <w:tcW w:w="1728" w:type="dxa"/>
            <w:shd w:val="clear" w:color="auto" w:fill="E5F0E2"/>
          </w:tcPr>
          <w:p w14:paraId="784764B8" w14:textId="77777777" w:rsidR="00081B0B" w:rsidRDefault="00081B0B"/>
        </w:tc>
      </w:tr>
    </w:tbl>
    <w:p w14:paraId="4026419B" w14:textId="77777777" w:rsidR="00081B0B" w:rsidRDefault="00147305">
      <w:pPr>
        <w:pStyle w:val="Heading1"/>
      </w:pPr>
      <w:r>
        <w:t>Induction, availability and review</w:t>
      </w:r>
    </w:p>
    <w:p w14:paraId="16AFAED4" w14:textId="77777777" w:rsidR="00081B0B" w:rsidRPr="002B222C" w:rsidRDefault="00147305">
      <w:pPr>
        <w:rPr>
          <w:color w:val="auto"/>
        </w:rPr>
      </w:pPr>
      <w:r w:rsidRPr="002B222C">
        <w:rPr>
          <w:color w:val="auto"/>
        </w:rPr>
        <w:t>This policy is shared at induction with new staff, trainees, volunteers and relevant contractors. All staff receive reminders about professional boundaries, official account security and reporting concerns.</w:t>
      </w:r>
    </w:p>
    <w:p w14:paraId="6CD2B47C" w14:textId="77777777" w:rsidR="00081B0B" w:rsidRPr="002B222C" w:rsidRDefault="00147305">
      <w:pPr>
        <w:rPr>
          <w:color w:val="auto"/>
        </w:rPr>
      </w:pPr>
      <w:r w:rsidRPr="002B222C">
        <w:rPr>
          <w:color w:val="auto"/>
        </w:rPr>
        <w:t>The policy is available on the school website and a hard copy is available from the office on request. Governors review it annually, or sooner following changes in legislation, guidance, technology or learning from an incident. Amendments are subject to governor ratification and communicated to staff.</w:t>
      </w:r>
    </w:p>
    <w:p w14:paraId="6A62DF19" w14:textId="77777777" w:rsidR="00081B0B" w:rsidRPr="002B222C" w:rsidRDefault="00147305">
      <w:pPr>
        <w:rPr>
          <w:color w:val="auto"/>
        </w:rPr>
      </w:pPr>
      <w:r w:rsidRPr="002B222C">
        <w:rPr>
          <w:color w:val="auto"/>
        </w:rPr>
        <w:br w:type="page"/>
      </w:r>
    </w:p>
    <w:p w14:paraId="6E15AB34" w14:textId="77777777" w:rsidR="00081B0B" w:rsidRDefault="00147305">
      <w:pPr>
        <w:pStyle w:val="Heading1"/>
      </w:pPr>
      <w:r>
        <w:lastRenderedPageBreak/>
        <w:t>Appendix 1: Social networking standards</w:t>
      </w:r>
    </w:p>
    <w:p w14:paraId="5055E406" w14:textId="77777777" w:rsidR="00081B0B" w:rsidRPr="002B222C" w:rsidRDefault="00147305">
      <w:pPr>
        <w:rPr>
          <w:color w:val="auto"/>
        </w:rPr>
      </w:pPr>
      <w:r w:rsidRPr="002B222C">
        <w:rPr>
          <w:color w:val="auto"/>
        </w:rPr>
        <w:t>DO use respectful language, maintain professional boundaries and consider the impact of posts, comments, reactions and shares.</w:t>
      </w:r>
    </w:p>
    <w:p w14:paraId="0A199705" w14:textId="77777777" w:rsidR="00081B0B" w:rsidRPr="002B222C" w:rsidRDefault="00147305">
      <w:pPr>
        <w:rPr>
          <w:color w:val="auto"/>
        </w:rPr>
      </w:pPr>
      <w:r w:rsidRPr="002B222C">
        <w:rPr>
          <w:color w:val="auto"/>
        </w:rPr>
        <w:t>DO use privacy settings, strong passwords and multi-factor authentication; review account access and recovery arrangements.</w:t>
      </w:r>
    </w:p>
    <w:p w14:paraId="12C35051" w14:textId="77777777" w:rsidR="00081B0B" w:rsidRPr="002B222C" w:rsidRDefault="00147305">
      <w:pPr>
        <w:rPr>
          <w:color w:val="auto"/>
        </w:rPr>
      </w:pPr>
      <w:r w:rsidRPr="002B222C">
        <w:rPr>
          <w:color w:val="auto"/>
        </w:rPr>
        <w:t>DO use approved school channels for work, school devices for pupil images and authorised school accounts for publication.</w:t>
      </w:r>
    </w:p>
    <w:p w14:paraId="69ED016D" w14:textId="77777777" w:rsidR="00081B0B" w:rsidRPr="002B222C" w:rsidRDefault="00147305">
      <w:pPr>
        <w:rPr>
          <w:color w:val="auto"/>
        </w:rPr>
      </w:pPr>
      <w:r w:rsidRPr="002B222C">
        <w:rPr>
          <w:color w:val="auto"/>
        </w:rPr>
        <w:t>DO check permissions, safeguarding restrictions and personal data before publishing; report mistakes promptly.</w:t>
      </w:r>
    </w:p>
    <w:p w14:paraId="445C8FCF" w14:textId="77777777" w:rsidR="00081B0B" w:rsidRPr="002B222C" w:rsidRDefault="00147305">
      <w:pPr>
        <w:rPr>
          <w:color w:val="auto"/>
        </w:rPr>
      </w:pPr>
      <w:r w:rsidRPr="002B222C">
        <w:rPr>
          <w:color w:val="auto"/>
        </w:rPr>
        <w:t>DO disclose boundary concerns or relevant pre-existing relationships and seek advice where uncertain.</w:t>
      </w:r>
    </w:p>
    <w:p w14:paraId="2E05D08B" w14:textId="77777777" w:rsidR="00081B0B" w:rsidRPr="002B222C" w:rsidRDefault="00147305">
      <w:pPr>
        <w:rPr>
          <w:color w:val="auto"/>
        </w:rPr>
      </w:pPr>
      <w:r w:rsidRPr="002B222C">
        <w:rPr>
          <w:color w:val="auto"/>
        </w:rPr>
        <w:t>DO report abuse, suspicious contact, account compromise or safeguarding concerns promptly and preserve appropriate evidence securely.</w:t>
      </w:r>
    </w:p>
    <w:p w14:paraId="301E1DE4" w14:textId="77777777" w:rsidR="00081B0B" w:rsidRPr="002B222C" w:rsidRDefault="00147305">
      <w:pPr>
        <w:rPr>
          <w:color w:val="auto"/>
        </w:rPr>
      </w:pPr>
      <w:r w:rsidRPr="002B222C">
        <w:rPr>
          <w:color w:val="auto"/>
        </w:rPr>
        <w:t>DO use professional online networks responsibly and respect copyright.</w:t>
      </w:r>
    </w:p>
    <w:p w14:paraId="0E6D92EA" w14:textId="77777777" w:rsidR="00081B0B" w:rsidRPr="002B222C" w:rsidRDefault="00147305">
      <w:pPr>
        <w:rPr>
          <w:color w:val="auto"/>
        </w:rPr>
      </w:pPr>
      <w:r w:rsidRPr="002B222C">
        <w:rPr>
          <w:color w:val="auto"/>
        </w:rPr>
        <w:t>DO NOT connect personally with current pupils or former pupils under 18, except disclosed and agreed exceptional family or pre-existing connections.</w:t>
      </w:r>
    </w:p>
    <w:p w14:paraId="1CA9E1BE" w14:textId="77777777" w:rsidR="00081B0B" w:rsidRPr="002B222C" w:rsidRDefault="00147305">
      <w:pPr>
        <w:rPr>
          <w:color w:val="auto"/>
        </w:rPr>
      </w:pPr>
      <w:r w:rsidRPr="002B222C">
        <w:rPr>
          <w:color w:val="auto"/>
        </w:rPr>
        <w:t>DO NOT send pupils personal messages, use disappearing messages for school communications, or give pupils personal contact details.</w:t>
      </w:r>
    </w:p>
    <w:p w14:paraId="3C45FB7C" w14:textId="77777777" w:rsidR="00081B0B" w:rsidRPr="002B222C" w:rsidRDefault="00147305">
      <w:pPr>
        <w:rPr>
          <w:color w:val="auto"/>
        </w:rPr>
      </w:pPr>
      <w:r w:rsidRPr="002B222C">
        <w:rPr>
          <w:color w:val="auto"/>
        </w:rPr>
        <w:t>DO NOT photograph pupils on personal devices or upload their information to personal accounts, cloud storage or unapproved AI tools.</w:t>
      </w:r>
    </w:p>
    <w:p w14:paraId="63CD8622" w14:textId="77777777" w:rsidR="00081B0B" w:rsidRPr="002B222C" w:rsidRDefault="00147305">
      <w:pPr>
        <w:rPr>
          <w:color w:val="auto"/>
        </w:rPr>
      </w:pPr>
      <w:r w:rsidRPr="002B222C">
        <w:rPr>
          <w:color w:val="auto"/>
        </w:rPr>
        <w:t>DO NOT discuss confidential cases or individual pupils, parents or colleagues online, even where names are omitted.</w:t>
      </w:r>
    </w:p>
    <w:p w14:paraId="5E9FA822" w14:textId="77777777" w:rsidR="00081B0B" w:rsidRPr="002B222C" w:rsidRDefault="00147305">
      <w:pPr>
        <w:rPr>
          <w:color w:val="auto"/>
        </w:rPr>
      </w:pPr>
      <w:r w:rsidRPr="002B222C">
        <w:rPr>
          <w:color w:val="auto"/>
        </w:rPr>
        <w:t>DO NOT post or share discriminatory, abusive, harassing, harmful or misleading content, or create an unauthorised school account.</w:t>
      </w:r>
    </w:p>
    <w:p w14:paraId="2E01FBC4" w14:textId="77777777" w:rsidR="00081B0B" w:rsidRPr="002B222C" w:rsidRDefault="00147305">
      <w:pPr>
        <w:rPr>
          <w:color w:val="auto"/>
        </w:rPr>
      </w:pPr>
      <w:r w:rsidRPr="002B222C">
        <w:rPr>
          <w:color w:val="auto"/>
        </w:rPr>
        <w:t>DO NOT engage in public arguments about school complaints or use social media in place of safeguarding reporting.</w:t>
      </w:r>
    </w:p>
    <w:p w14:paraId="1D2458C2" w14:textId="77777777" w:rsidR="00081B0B" w:rsidRPr="002B222C" w:rsidRDefault="00147305">
      <w:pPr>
        <w:rPr>
          <w:color w:val="auto"/>
        </w:rPr>
      </w:pPr>
      <w:r w:rsidRPr="002B222C">
        <w:rPr>
          <w:color w:val="auto"/>
        </w:rPr>
        <w:t>DO NOT assume a private group or deleted post is confidential.</w:t>
      </w:r>
    </w:p>
    <w:p w14:paraId="166DDA0E" w14:textId="77777777" w:rsidR="00081B0B" w:rsidRDefault="00147305">
      <w:pPr>
        <w:pStyle w:val="Heading1"/>
      </w:pPr>
      <w:r>
        <w:t>References checked for this review</w:t>
      </w:r>
    </w:p>
    <w:p w14:paraId="0F52FAD2" w14:textId="77777777" w:rsidR="00081B0B" w:rsidRPr="002B222C" w:rsidRDefault="00147305">
      <w:pPr>
        <w:rPr>
          <w:color w:val="auto"/>
        </w:rPr>
      </w:pPr>
      <w:r w:rsidRPr="002B222C">
        <w:rPr>
          <w:color w:val="auto"/>
        </w:rPr>
        <w:t>DfE: Keeping children safe in education 2026; Mobile phones in schools (June 2026); Data protection in schools – photos, videos and AI; Filtering and monitoring standards.</w:t>
      </w:r>
    </w:p>
    <w:p w14:paraId="7D6CF272" w14:textId="77777777" w:rsidR="00081B0B" w:rsidRPr="002B222C" w:rsidRDefault="00147305">
      <w:pPr>
        <w:rPr>
          <w:color w:val="auto"/>
        </w:rPr>
      </w:pPr>
      <w:r w:rsidRPr="002B222C">
        <w:rPr>
          <w:color w:val="auto"/>
        </w:rPr>
        <w:t>ICO: Data protection and monitoring workers; Taking photographs: data protection advice for schools.</w:t>
      </w:r>
    </w:p>
    <w:p w14:paraId="579E0D67" w14:textId="77777777" w:rsidR="00081B0B" w:rsidRPr="002B222C" w:rsidRDefault="00147305">
      <w:pPr>
        <w:rPr>
          <w:color w:val="auto"/>
        </w:rPr>
      </w:pPr>
      <w:r w:rsidRPr="002B222C">
        <w:rPr>
          <w:color w:val="auto"/>
        </w:rPr>
        <w:t>Sheffield Children Safeguarding Partnership: current safeguarding and LADO procedures.</w:t>
      </w:r>
    </w:p>
    <w:p w14:paraId="65750A59" w14:textId="77777777" w:rsidR="00081B0B" w:rsidRPr="002B222C" w:rsidRDefault="00147305">
      <w:pPr>
        <w:rPr>
          <w:color w:val="auto"/>
        </w:rPr>
      </w:pPr>
      <w:r w:rsidRPr="002B222C">
        <w:rPr>
          <w:color w:val="auto"/>
        </w:rPr>
        <w:lastRenderedPageBreak/>
        <w:t>Review note: confirm the school’s current Smoothwall configuration and official-account administrators before ratification.</w:t>
      </w:r>
    </w:p>
    <w:sectPr w:rsidR="00081B0B" w:rsidRPr="002B222C" w:rsidSect="00034616">
      <w:headerReference w:type="default" r:id="rId9"/>
      <w:footerReference w:type="default" r:id="rId10"/>
      <w:pgSz w:w="12240" w:h="15840"/>
      <w:pgMar w:top="936" w:right="1800" w:bottom="936"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2ADF0" w14:textId="77777777" w:rsidR="00BC387A" w:rsidRDefault="00BC387A">
      <w:pPr>
        <w:spacing w:after="0" w:line="240" w:lineRule="auto"/>
      </w:pPr>
      <w:r>
        <w:separator/>
      </w:r>
    </w:p>
  </w:endnote>
  <w:endnote w:type="continuationSeparator" w:id="0">
    <w:p w14:paraId="0A155ABB" w14:textId="77777777" w:rsidR="00BC387A" w:rsidRDefault="00BC3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7CAED" w14:textId="77777777" w:rsidR="00081B0B" w:rsidRDefault="00147305" w:rsidP="002B222C">
    <w:pPr>
      <w:pStyle w:val="Footer"/>
      <w:jc w:val="center"/>
    </w:pPr>
    <w:r>
      <w:rPr>
        <w:color w:val="006633"/>
      </w:rPr>
      <w:t xml:space="preserve">High Green Primary School • Social Media Policy 2026–27 | </w:t>
    </w:r>
    <w:r>
      <w:fldChar w:fldCharType="begin"/>
    </w:r>
    <w:r>
      <w:instrText>PAGE</w:instrText>
    </w:r>
    <w:r>
      <w:fldChar w:fldCharType="separate"/>
    </w:r>
    <w:r w:rsidR="002B222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57591" w14:textId="77777777" w:rsidR="00BC387A" w:rsidRDefault="00BC387A">
      <w:pPr>
        <w:spacing w:after="0" w:line="240" w:lineRule="auto"/>
      </w:pPr>
      <w:r>
        <w:separator/>
      </w:r>
    </w:p>
  </w:footnote>
  <w:footnote w:type="continuationSeparator" w:id="0">
    <w:p w14:paraId="0536BF79" w14:textId="77777777" w:rsidR="00BC387A" w:rsidRDefault="00BC38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B8B1" w14:textId="77777777" w:rsidR="00081B0B" w:rsidRDefault="00147305" w:rsidP="002B222C">
    <w:pPr>
      <w:pStyle w:val="Header"/>
      <w:jc w:val="center"/>
    </w:pPr>
    <w:r>
      <w:rPr>
        <w:color w:val="006633"/>
        <w:sz w:val="18"/>
      </w:rPr>
      <w:t>HIGH GREEN PRIMARY SCHOOL • Social Media Policy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5515643">
    <w:abstractNumId w:val="8"/>
  </w:num>
  <w:num w:numId="2" w16cid:durableId="1814518325">
    <w:abstractNumId w:val="6"/>
  </w:num>
  <w:num w:numId="3" w16cid:durableId="530537439">
    <w:abstractNumId w:val="5"/>
  </w:num>
  <w:num w:numId="4" w16cid:durableId="1869682252">
    <w:abstractNumId w:val="4"/>
  </w:num>
  <w:num w:numId="5" w16cid:durableId="933560358">
    <w:abstractNumId w:val="7"/>
  </w:num>
  <w:num w:numId="6" w16cid:durableId="1706558039">
    <w:abstractNumId w:val="3"/>
  </w:num>
  <w:num w:numId="7" w16cid:durableId="1227760494">
    <w:abstractNumId w:val="2"/>
  </w:num>
  <w:num w:numId="8" w16cid:durableId="1510023750">
    <w:abstractNumId w:val="1"/>
  </w:num>
  <w:num w:numId="9" w16cid:durableId="2093044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B0B"/>
    <w:rsid w:val="00147305"/>
    <w:rsid w:val="0015074B"/>
    <w:rsid w:val="001B303F"/>
    <w:rsid w:val="002410FC"/>
    <w:rsid w:val="0029639D"/>
    <w:rsid w:val="002B222C"/>
    <w:rsid w:val="00326F90"/>
    <w:rsid w:val="00397DE6"/>
    <w:rsid w:val="00AA1D8D"/>
    <w:rsid w:val="00B47730"/>
    <w:rsid w:val="00BC387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1B000F"/>
  <w14:defaultImageDpi w14:val="300"/>
  <w15:docId w15:val="{E01CB135-5313-475B-9103-C3239D735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174C35"/>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663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663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6633"/>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2673</Words>
  <Characters>15240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Lucy Harding</cp:lastModifiedBy>
  <cp:revision>2</cp:revision>
  <dcterms:created xsi:type="dcterms:W3CDTF">2026-10-21T13:22:00Z</dcterms:created>
  <dcterms:modified xsi:type="dcterms:W3CDTF">2026-10-21T13:22:00Z</dcterms:modified>
  <cp:category/>
</cp:coreProperties>
</file>