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465D" w14:textId="28E97FAD" w:rsidR="004F6737" w:rsidRDefault="004F6737">
      <w:pPr>
        <w:spacing w:after="120"/>
        <w:jc w:val="center"/>
        <w:rPr>
          <w:b/>
          <w:sz w:val="40"/>
        </w:rPr>
      </w:pPr>
      <w:r>
        <w:rPr>
          <w:b/>
          <w:noProof/>
          <w:sz w:val="40"/>
        </w:rPr>
        <w:drawing>
          <wp:inline distT="0" distB="0" distL="0" distR="0" wp14:anchorId="7145E01B" wp14:editId="72A2706F">
            <wp:extent cx="2133600" cy="826120"/>
            <wp:effectExtent l="0" t="0" r="0" b="0"/>
            <wp:docPr id="572868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7490" cy="831498"/>
                    </a:xfrm>
                    <a:prstGeom prst="rect">
                      <a:avLst/>
                    </a:prstGeom>
                    <a:noFill/>
                  </pic:spPr>
                </pic:pic>
              </a:graphicData>
            </a:graphic>
          </wp:inline>
        </w:drawing>
      </w:r>
    </w:p>
    <w:p w14:paraId="52FE70D2" w14:textId="75152E47" w:rsidR="00D721CE" w:rsidRDefault="00F35400">
      <w:pPr>
        <w:spacing w:after="120"/>
        <w:jc w:val="center"/>
      </w:pPr>
      <w:r>
        <w:rPr>
          <w:b/>
          <w:sz w:val="40"/>
        </w:rPr>
        <w:t>Music Development Plan</w:t>
      </w:r>
    </w:p>
    <w:p w14:paraId="063B0282" w14:textId="77777777" w:rsidR="00D721CE" w:rsidRPr="00711A50" w:rsidRDefault="00F35400" w:rsidP="00711A50">
      <w:pPr>
        <w:jc w:val="center"/>
        <w:rPr>
          <w:i/>
          <w:iCs/>
          <w:sz w:val="28"/>
          <w:szCs w:val="28"/>
        </w:rPr>
      </w:pPr>
      <w:r w:rsidRPr="00711A50">
        <w:rPr>
          <w:b/>
          <w:i/>
          <w:iCs/>
          <w:sz w:val="28"/>
          <w:szCs w:val="28"/>
        </w:rPr>
        <w:t>Summary</w:t>
      </w:r>
    </w:p>
    <w:p w14:paraId="3C104261" w14:textId="72F1255B" w:rsidR="00711A50" w:rsidRPr="00711A50" w:rsidRDefault="00711A50" w:rsidP="00711A50">
      <w:pPr>
        <w:spacing w:after="80"/>
        <w:jc w:val="center"/>
        <w:rPr>
          <w:b/>
          <w:i/>
          <w:iCs/>
          <w:sz w:val="28"/>
          <w:szCs w:val="28"/>
        </w:rPr>
      </w:pPr>
      <w:r w:rsidRPr="00711A50">
        <w:rPr>
          <w:i/>
          <w:iCs/>
          <w:sz w:val="28"/>
          <w:szCs w:val="28"/>
        </w:rPr>
        <w:t>“Music can change the world because it can change people.” — Bono</w:t>
      </w:r>
    </w:p>
    <w:p w14:paraId="0220877D" w14:textId="25E778C1" w:rsidR="00D721CE" w:rsidRDefault="00F35400">
      <w:pPr>
        <w:spacing w:after="80"/>
      </w:pPr>
      <w:r>
        <w:rPr>
          <w:b/>
          <w:sz w:val="24"/>
        </w:rPr>
        <w:t>Overview</w:t>
      </w:r>
    </w:p>
    <w:tbl>
      <w:tblPr>
        <w:tblStyle w:val="TableGrid"/>
        <w:tblW w:w="0" w:type="auto"/>
        <w:jc w:val="center"/>
        <w:tblLook w:val="04A0" w:firstRow="1" w:lastRow="0" w:firstColumn="1" w:lastColumn="0" w:noHBand="0" w:noVBand="1"/>
      </w:tblPr>
      <w:tblGrid>
        <w:gridCol w:w="5179"/>
        <w:gridCol w:w="5179"/>
      </w:tblGrid>
      <w:tr w:rsidR="00D721CE" w14:paraId="633E00BB" w14:textId="77777777">
        <w:trPr>
          <w:tblHeader/>
          <w:jc w:val="center"/>
        </w:trPr>
        <w:tc>
          <w:tcPr>
            <w:tcW w:w="5184" w:type="dxa"/>
            <w:shd w:val="clear" w:color="auto" w:fill="D9EAD3"/>
            <w:vAlign w:val="center"/>
          </w:tcPr>
          <w:p w14:paraId="34FA7817" w14:textId="77777777" w:rsidR="00D721CE" w:rsidRDefault="00F35400">
            <w:r>
              <w:rPr>
                <w:b/>
              </w:rPr>
              <w:t>Detail</w:t>
            </w:r>
          </w:p>
        </w:tc>
        <w:tc>
          <w:tcPr>
            <w:tcW w:w="5184" w:type="dxa"/>
            <w:shd w:val="clear" w:color="auto" w:fill="D9EAD3"/>
            <w:vAlign w:val="center"/>
          </w:tcPr>
          <w:p w14:paraId="07DDCE3F" w14:textId="77777777" w:rsidR="00D721CE" w:rsidRDefault="00F35400">
            <w:r>
              <w:rPr>
                <w:b/>
              </w:rPr>
              <w:t>Information</w:t>
            </w:r>
          </w:p>
        </w:tc>
      </w:tr>
      <w:tr w:rsidR="00D721CE" w14:paraId="00F968A8" w14:textId="77777777">
        <w:trPr>
          <w:jc w:val="center"/>
        </w:trPr>
        <w:tc>
          <w:tcPr>
            <w:tcW w:w="5184" w:type="dxa"/>
          </w:tcPr>
          <w:p w14:paraId="5CAEE876" w14:textId="77777777" w:rsidR="00D721CE" w:rsidRDefault="00F35400">
            <w:r>
              <w:t>Academic year that this summary covers</w:t>
            </w:r>
          </w:p>
        </w:tc>
        <w:tc>
          <w:tcPr>
            <w:tcW w:w="5184" w:type="dxa"/>
          </w:tcPr>
          <w:p w14:paraId="3D18F19A" w14:textId="05727056" w:rsidR="00D721CE" w:rsidRDefault="00F35400">
            <w:r>
              <w:t>202</w:t>
            </w:r>
            <w:r w:rsidR="004F6737">
              <w:t>6</w:t>
            </w:r>
            <w:r>
              <w:t xml:space="preserve"> - 202</w:t>
            </w:r>
            <w:r w:rsidR="004F6737">
              <w:t>7</w:t>
            </w:r>
          </w:p>
        </w:tc>
      </w:tr>
      <w:tr w:rsidR="00D721CE" w14:paraId="4480E412" w14:textId="77777777">
        <w:trPr>
          <w:jc w:val="center"/>
        </w:trPr>
        <w:tc>
          <w:tcPr>
            <w:tcW w:w="5184" w:type="dxa"/>
          </w:tcPr>
          <w:p w14:paraId="7B30A1FC" w14:textId="77777777" w:rsidR="00D721CE" w:rsidRDefault="00F35400">
            <w:r>
              <w:t>Date this summary was published</w:t>
            </w:r>
          </w:p>
        </w:tc>
        <w:tc>
          <w:tcPr>
            <w:tcW w:w="5184" w:type="dxa"/>
          </w:tcPr>
          <w:p w14:paraId="13C34027" w14:textId="77777777" w:rsidR="00D721CE" w:rsidRDefault="00F35400">
            <w:r>
              <w:t>June 2024</w:t>
            </w:r>
          </w:p>
        </w:tc>
      </w:tr>
      <w:tr w:rsidR="00D721CE" w14:paraId="13F73FED" w14:textId="77777777">
        <w:trPr>
          <w:jc w:val="center"/>
        </w:trPr>
        <w:tc>
          <w:tcPr>
            <w:tcW w:w="5184" w:type="dxa"/>
          </w:tcPr>
          <w:p w14:paraId="1FBA6075" w14:textId="77777777" w:rsidR="00D721CE" w:rsidRDefault="00F35400">
            <w:r>
              <w:t>Date this summary will be reviewed</w:t>
            </w:r>
          </w:p>
        </w:tc>
        <w:tc>
          <w:tcPr>
            <w:tcW w:w="5184" w:type="dxa"/>
          </w:tcPr>
          <w:p w14:paraId="4C131AC8" w14:textId="7D9F9F63" w:rsidR="00D721CE" w:rsidRDefault="004F6737">
            <w:r>
              <w:t>July 2026</w:t>
            </w:r>
          </w:p>
        </w:tc>
      </w:tr>
      <w:tr w:rsidR="00D721CE" w14:paraId="0702ADB7" w14:textId="77777777">
        <w:trPr>
          <w:jc w:val="center"/>
        </w:trPr>
        <w:tc>
          <w:tcPr>
            <w:tcW w:w="5184" w:type="dxa"/>
          </w:tcPr>
          <w:p w14:paraId="0F5C35B3" w14:textId="77777777" w:rsidR="00D721CE" w:rsidRDefault="00F35400">
            <w:r>
              <w:t>Name of the school music lead</w:t>
            </w:r>
          </w:p>
        </w:tc>
        <w:tc>
          <w:tcPr>
            <w:tcW w:w="5184" w:type="dxa"/>
          </w:tcPr>
          <w:p w14:paraId="5F84DC42" w14:textId="720B71F3" w:rsidR="00D721CE" w:rsidRDefault="004F6737">
            <w:r>
              <w:t>Lucy Harding</w:t>
            </w:r>
          </w:p>
        </w:tc>
      </w:tr>
      <w:tr w:rsidR="00D721CE" w14:paraId="7CA91F39" w14:textId="77777777">
        <w:trPr>
          <w:jc w:val="center"/>
        </w:trPr>
        <w:tc>
          <w:tcPr>
            <w:tcW w:w="5184" w:type="dxa"/>
          </w:tcPr>
          <w:p w14:paraId="0CCF01E0" w14:textId="77777777" w:rsidR="00D721CE" w:rsidRDefault="00F35400">
            <w:r>
              <w:t>Name of school leadership team member with responsibility for music (if different)</w:t>
            </w:r>
          </w:p>
        </w:tc>
        <w:tc>
          <w:tcPr>
            <w:tcW w:w="5184" w:type="dxa"/>
          </w:tcPr>
          <w:p w14:paraId="7C87B148" w14:textId="4BB40202" w:rsidR="00D721CE" w:rsidRDefault="004F6737">
            <w:r>
              <w:t>Lucy Harding</w:t>
            </w:r>
          </w:p>
        </w:tc>
      </w:tr>
      <w:tr w:rsidR="00D721CE" w14:paraId="4ADE55A2" w14:textId="77777777">
        <w:trPr>
          <w:jc w:val="center"/>
        </w:trPr>
        <w:tc>
          <w:tcPr>
            <w:tcW w:w="5184" w:type="dxa"/>
          </w:tcPr>
          <w:p w14:paraId="7F1FC883" w14:textId="77777777" w:rsidR="00D721CE" w:rsidRDefault="00F35400">
            <w:r>
              <w:t>Name of local music hub</w:t>
            </w:r>
          </w:p>
        </w:tc>
        <w:tc>
          <w:tcPr>
            <w:tcW w:w="5184" w:type="dxa"/>
          </w:tcPr>
          <w:p w14:paraId="015C3EB5" w14:textId="77777777" w:rsidR="00D721CE" w:rsidRDefault="00F35400">
            <w:r>
              <w:t>Sheffield</w:t>
            </w:r>
          </w:p>
        </w:tc>
      </w:tr>
      <w:tr w:rsidR="00D721CE" w14:paraId="3544D43C" w14:textId="77777777">
        <w:trPr>
          <w:jc w:val="center"/>
        </w:trPr>
        <w:tc>
          <w:tcPr>
            <w:tcW w:w="5184" w:type="dxa"/>
          </w:tcPr>
          <w:p w14:paraId="4E880450" w14:textId="77777777" w:rsidR="00D721CE" w:rsidRDefault="00F35400">
            <w:r>
              <w:t>Name of other music education organisation(s) (if partnership in place)</w:t>
            </w:r>
          </w:p>
        </w:tc>
        <w:tc>
          <w:tcPr>
            <w:tcW w:w="5184" w:type="dxa"/>
          </w:tcPr>
          <w:p w14:paraId="531A5BE9" w14:textId="7FE5C667" w:rsidR="00D721CE" w:rsidRDefault="00F35400">
            <w:r>
              <w:t>Rock Steady</w:t>
            </w:r>
            <w:r>
              <w:br/>
            </w:r>
            <w:r w:rsidR="004F6737">
              <w:t>Lipka</w:t>
            </w:r>
            <w:r>
              <w:t xml:space="preserve"> Music</w:t>
            </w:r>
          </w:p>
        </w:tc>
      </w:tr>
    </w:tbl>
    <w:p w14:paraId="752F7CE4" w14:textId="77777777" w:rsidR="00711A50" w:rsidRDefault="00711A50">
      <w:pPr>
        <w:spacing w:before="160" w:after="80"/>
        <w:jc w:val="center"/>
        <w:rPr>
          <w:b/>
          <w:sz w:val="26"/>
        </w:rPr>
      </w:pPr>
    </w:p>
    <w:p w14:paraId="2C8ECC6D" w14:textId="003B1208" w:rsidR="00D721CE" w:rsidRDefault="00F35400">
      <w:pPr>
        <w:spacing w:before="160" w:after="80"/>
        <w:jc w:val="center"/>
      </w:pPr>
      <w:r>
        <w:rPr>
          <w:b/>
          <w:sz w:val="26"/>
        </w:rPr>
        <w:t>Our ambition is simple!</w:t>
      </w:r>
    </w:p>
    <w:p w14:paraId="7D454823" w14:textId="77777777" w:rsidR="00D721CE" w:rsidRDefault="00F35400">
      <w:pPr>
        <w:spacing w:after="40"/>
      </w:pPr>
      <w:r>
        <w:rPr>
          <w:b/>
        </w:rPr>
        <w:t>For ALL children…</w:t>
      </w:r>
    </w:p>
    <w:p w14:paraId="65ED5F0C" w14:textId="77777777" w:rsidR="00D721CE" w:rsidRDefault="00F35400">
      <w:pPr>
        <w:pStyle w:val="ListBullet"/>
        <w:spacing w:after="20"/>
      </w:pPr>
      <w:r>
        <w:t>To develop a love of and a passion for music.</w:t>
      </w:r>
    </w:p>
    <w:p w14:paraId="5E6444C5" w14:textId="77777777" w:rsidR="00D721CE" w:rsidRDefault="00F35400">
      <w:pPr>
        <w:pStyle w:val="ListBullet"/>
        <w:spacing w:after="20"/>
      </w:pPr>
      <w:r>
        <w:t>To have a broad range of musical experiences to support future decision making.</w:t>
      </w:r>
    </w:p>
    <w:p w14:paraId="47AF2B9B" w14:textId="77777777" w:rsidR="00D721CE" w:rsidRDefault="00F35400">
      <w:pPr>
        <w:pStyle w:val="ListBullet"/>
        <w:spacing w:after="20"/>
      </w:pPr>
      <w:r>
        <w:t>To acquire the basic skills and knowledge to support them on their musical journey.</w:t>
      </w:r>
    </w:p>
    <w:p w14:paraId="2628C4AF" w14:textId="77777777" w:rsidR="00D721CE" w:rsidRDefault="00F35400">
      <w:pPr>
        <w:spacing w:before="80" w:after="40"/>
        <w:jc w:val="center"/>
      </w:pPr>
      <w:r>
        <w:rPr>
          <w:b/>
        </w:rPr>
        <w:t>WHY?</w:t>
      </w:r>
    </w:p>
    <w:p w14:paraId="050E2C38" w14:textId="77777777" w:rsidR="00D721CE" w:rsidRDefault="00F35400">
      <w:pPr>
        <w:spacing w:after="40"/>
      </w:pPr>
      <w:r>
        <w:rPr>
          <w:b/>
        </w:rPr>
        <w:t>Music can…</w:t>
      </w:r>
    </w:p>
    <w:p w14:paraId="0BC30E21" w14:textId="77777777" w:rsidR="00D721CE" w:rsidRDefault="00F35400">
      <w:pPr>
        <w:pStyle w:val="ListBullet"/>
        <w:spacing w:after="0"/>
      </w:pPr>
      <w:r>
        <w:t>Support children in being active and therefore healthier.</w:t>
      </w:r>
    </w:p>
    <w:p w14:paraId="5501BACA" w14:textId="77777777" w:rsidR="00D721CE" w:rsidRDefault="00F35400">
      <w:pPr>
        <w:pStyle w:val="ListBullet"/>
        <w:spacing w:after="0"/>
      </w:pPr>
      <w:r>
        <w:t>Relieve stress.</w:t>
      </w:r>
    </w:p>
    <w:p w14:paraId="3E67B711" w14:textId="77777777" w:rsidR="00D721CE" w:rsidRDefault="00F35400">
      <w:pPr>
        <w:pStyle w:val="ListBullet"/>
        <w:spacing w:after="0"/>
      </w:pPr>
      <w:r>
        <w:t>Help to develop social skills and a sense of community and togetherness.</w:t>
      </w:r>
    </w:p>
    <w:p w14:paraId="2BE6DF4B" w14:textId="77777777" w:rsidR="00D721CE" w:rsidRDefault="00F35400">
      <w:pPr>
        <w:pStyle w:val="ListBullet"/>
        <w:spacing w:after="0"/>
      </w:pPr>
      <w:r>
        <w:t>Be empowering and can create a sense of wellbeing and positivity.</w:t>
      </w:r>
    </w:p>
    <w:p w14:paraId="53110B19" w14:textId="77777777" w:rsidR="00D721CE" w:rsidRDefault="00F35400">
      <w:pPr>
        <w:pStyle w:val="ListBullet"/>
        <w:spacing w:after="0"/>
      </w:pPr>
      <w:r>
        <w:t>Support development of children's mathematical and language skills</w:t>
      </w:r>
    </w:p>
    <w:p w14:paraId="4FE3A987" w14:textId="77777777" w:rsidR="00D721CE" w:rsidRDefault="00F35400">
      <w:pPr>
        <w:pStyle w:val="ListBullet"/>
        <w:spacing w:after="0"/>
      </w:pPr>
      <w:r>
        <w:t>Help to develop children's listening skills.</w:t>
      </w:r>
    </w:p>
    <w:p w14:paraId="6BEB8C03" w14:textId="77777777" w:rsidR="00D721CE" w:rsidRDefault="00F35400">
      <w:pPr>
        <w:pStyle w:val="ListBullet"/>
        <w:spacing w:after="0"/>
      </w:pPr>
      <w:r>
        <w:t>Stimulate children's brain connections and help to deepen understanding in other areas of learning.</w:t>
      </w:r>
    </w:p>
    <w:p w14:paraId="6BC135C6" w14:textId="77777777" w:rsidR="00711A50" w:rsidRDefault="00711A50" w:rsidP="00711A50">
      <w:pPr>
        <w:pStyle w:val="ListBullet"/>
        <w:numPr>
          <w:ilvl w:val="0"/>
          <w:numId w:val="0"/>
        </w:numPr>
        <w:spacing w:after="0"/>
        <w:ind w:left="360" w:hanging="360"/>
      </w:pPr>
    </w:p>
    <w:p w14:paraId="1724F797" w14:textId="77777777" w:rsidR="00711A50" w:rsidRPr="00711A50" w:rsidRDefault="00711A50" w:rsidP="00711A50">
      <w:pPr>
        <w:pStyle w:val="ListBullet"/>
        <w:numPr>
          <w:ilvl w:val="0"/>
          <w:numId w:val="0"/>
        </w:numPr>
        <w:spacing w:after="0"/>
        <w:ind w:left="360" w:hanging="360"/>
        <w:rPr>
          <w:i/>
          <w:iCs/>
        </w:rPr>
      </w:pPr>
    </w:p>
    <w:p w14:paraId="4667457A" w14:textId="77777777" w:rsidR="00D721CE" w:rsidRPr="00711A50" w:rsidRDefault="00F35400">
      <w:pPr>
        <w:spacing w:after="20"/>
        <w:jc w:val="center"/>
        <w:rPr>
          <w:i/>
          <w:iCs/>
        </w:rPr>
      </w:pPr>
      <w:r w:rsidRPr="00711A50">
        <w:rPr>
          <w:i/>
          <w:iCs/>
        </w:rPr>
        <w:t>Music has no barriers and can reach across social, cultural and global boundaries.</w:t>
      </w:r>
    </w:p>
    <w:p w14:paraId="02E132DD" w14:textId="77777777" w:rsidR="00D721CE" w:rsidRPr="00711A50" w:rsidRDefault="00F35400">
      <w:pPr>
        <w:spacing w:after="20"/>
        <w:jc w:val="center"/>
        <w:rPr>
          <w:i/>
          <w:iCs/>
        </w:rPr>
      </w:pPr>
      <w:r w:rsidRPr="00711A50">
        <w:rPr>
          <w:i/>
          <w:iCs/>
        </w:rPr>
        <w:t>Music is non-judgmental.</w:t>
      </w:r>
    </w:p>
    <w:p w14:paraId="1468FE16" w14:textId="77777777" w:rsidR="00D721CE" w:rsidRPr="00711A50" w:rsidRDefault="00F35400">
      <w:pPr>
        <w:spacing w:after="20"/>
        <w:jc w:val="center"/>
        <w:rPr>
          <w:i/>
          <w:iCs/>
        </w:rPr>
      </w:pPr>
      <w:r w:rsidRPr="00711A50">
        <w:rPr>
          <w:i/>
          <w:iCs/>
        </w:rPr>
        <w:t>There is no right or wrong, it just is what it is.</w:t>
      </w:r>
    </w:p>
    <w:p w14:paraId="1AE85582" w14:textId="77777777" w:rsidR="00D721CE" w:rsidRPr="00711A50" w:rsidRDefault="00F35400">
      <w:pPr>
        <w:spacing w:after="20"/>
        <w:jc w:val="center"/>
        <w:rPr>
          <w:i/>
          <w:iCs/>
        </w:rPr>
      </w:pPr>
      <w:r w:rsidRPr="00711A50">
        <w:rPr>
          <w:i/>
          <w:iCs/>
        </w:rPr>
        <w:t>Listening to and playing different types of music nurtures self-esteem and encourages creativity, self-confidence and curiosity.</w:t>
      </w:r>
    </w:p>
    <w:p w14:paraId="5E251997" w14:textId="77777777" w:rsidR="00D721CE" w:rsidRDefault="00F35400">
      <w:r>
        <w:br w:type="page"/>
      </w:r>
    </w:p>
    <w:p w14:paraId="5053ACFE" w14:textId="77777777" w:rsidR="00D721CE" w:rsidRPr="00711A50" w:rsidRDefault="00F35400">
      <w:pPr>
        <w:pStyle w:val="Heading1"/>
        <w:rPr>
          <w:color w:val="00B050"/>
        </w:rPr>
      </w:pPr>
      <w:r w:rsidRPr="00711A50">
        <w:rPr>
          <w:color w:val="00B050"/>
        </w:rPr>
        <w:lastRenderedPageBreak/>
        <w:t>1. Curriculum Music – our core offer to all</w:t>
      </w:r>
    </w:p>
    <w:p w14:paraId="35205EC5" w14:textId="77777777" w:rsidR="00D721CE" w:rsidRDefault="00F35400">
      <w:pPr>
        <w:spacing w:after="100"/>
      </w:pPr>
      <w:r>
        <w:t>The Model Music Curriculum was used as a starting point has for the HGPS Music Curriculum. The HGPS Music Curriculum embeds the four key features of Singing, Listening, Composing and Performing. Specific musical elements are a key focus throughout the music programme, with a range of genres built in to provide children with a broad musical experience.</w:t>
      </w:r>
    </w:p>
    <w:p w14:paraId="35E084E2" w14:textId="77777777" w:rsidR="00D721CE" w:rsidRDefault="00F35400">
      <w:pPr>
        <w:spacing w:after="100"/>
      </w:pPr>
      <w:r>
        <w:t>HGPS Music curriculum is based on a progression plan – Progression Through Percussion.</w:t>
      </w:r>
    </w:p>
    <w:p w14:paraId="0156995D" w14:textId="77777777" w:rsidR="00D721CE" w:rsidRDefault="00F35400">
      <w:pPr>
        <w:spacing w:after="100"/>
      </w:pPr>
      <w:r>
        <w:t>Musical elements are introduced and embedded through the development of percussion, utilising a range of tuned and untuned percussion instruments: Djembe Drums, Boom Whackers, Chime Bars, Triangles, Xylophones.</w:t>
      </w:r>
    </w:p>
    <w:p w14:paraId="72462E4B" w14:textId="77777777" w:rsidR="00D721CE" w:rsidRDefault="00F35400">
      <w:pPr>
        <w:spacing w:after="100"/>
      </w:pPr>
      <w:r>
        <w:t>Basic skills and knowledge are developed through a consistent focus on ‘Create, Collaborate, Compose’ which begins with the individual, (Create) builds up to pairs and small groups (Collaborate) to creating whole composition with others. (Compose)</w:t>
      </w:r>
    </w:p>
    <w:p w14:paraId="096AE538" w14:textId="77777777" w:rsidR="00D721CE" w:rsidRDefault="00F35400">
      <w:pPr>
        <w:spacing w:after="100"/>
      </w:pPr>
      <w:r>
        <w:t>As skills and knowledge develops, notes, scores, and chords, including the Pentatonic Scale are introduced.</w:t>
      </w:r>
    </w:p>
    <w:p w14:paraId="64E838A2" w14:textId="77777777" w:rsidR="00D721CE" w:rsidRDefault="00F35400">
      <w:pPr>
        <w:spacing w:after="100"/>
      </w:pPr>
      <w:r>
        <w:t>Progression Through Percussion is delivered by class teachers each week for approximately one hour in total.</w:t>
      </w:r>
    </w:p>
    <w:p w14:paraId="3BD18DE5" w14:textId="77777777" w:rsidR="00D721CE" w:rsidRDefault="00F35400">
      <w:pPr>
        <w:spacing w:after="100"/>
      </w:pPr>
      <w:r>
        <w:t>Progression in music is supported by whole class teaching, delivered by specialist music teachers. Instruments are loaned out to deepen skills and allow practice time at home.</w:t>
      </w:r>
    </w:p>
    <w:p w14:paraId="713D6B5F" w14:textId="77777777" w:rsidR="00D721CE" w:rsidRDefault="00F35400">
      <w:pPr>
        <w:pStyle w:val="ListBullet"/>
        <w:spacing w:after="20"/>
      </w:pPr>
      <w:r>
        <w:t>Y2 – Pea Buzzers</w:t>
      </w:r>
    </w:p>
    <w:p w14:paraId="5C4D0BE7" w14:textId="77777777" w:rsidR="00D721CE" w:rsidRDefault="00F35400">
      <w:pPr>
        <w:pStyle w:val="ListBullet"/>
        <w:spacing w:after="20"/>
      </w:pPr>
      <w:r>
        <w:t>Y3 – Violins</w:t>
      </w:r>
    </w:p>
    <w:p w14:paraId="12CE8871" w14:textId="77777777" w:rsidR="00D721CE" w:rsidRDefault="00F35400">
      <w:pPr>
        <w:pStyle w:val="ListBullet"/>
        <w:spacing w:after="20"/>
      </w:pPr>
      <w:r>
        <w:t>Y5 – Brass</w:t>
      </w:r>
    </w:p>
    <w:p w14:paraId="185523A1" w14:textId="53087C8C" w:rsidR="00D721CE" w:rsidRDefault="00F35400">
      <w:pPr>
        <w:spacing w:after="100"/>
      </w:pPr>
      <w:r>
        <w:t xml:space="preserve">This is delivered through partnerships with the Sheffield Music Hub and a private Music Teacher – </w:t>
      </w:r>
      <w:r w:rsidR="004F6737">
        <w:t>Lipka</w:t>
      </w:r>
      <w:r>
        <w:t xml:space="preserve"> Music.</w:t>
      </w:r>
    </w:p>
    <w:p w14:paraId="1544A365" w14:textId="77777777" w:rsidR="00D721CE" w:rsidRDefault="00F35400">
      <w:pPr>
        <w:spacing w:after="100"/>
      </w:pPr>
      <w:r>
        <w:t>To deepen listening skills and broaden experiences in Music, each class, each term focus on a Listening and Appreciation Study. This is carefully planned across the year groups and utilises the BBC Ten Pieces for children website.</w:t>
      </w:r>
    </w:p>
    <w:p w14:paraId="1231DC2B" w14:textId="77777777" w:rsidR="00D721CE" w:rsidRDefault="00F35400">
      <w:pPr>
        <w:spacing w:after="100"/>
      </w:pPr>
      <w:r>
        <w:t>Across the whole of our music curriculum, SEND children are given full and equal access, with support appropriate to their needs.</w:t>
      </w:r>
    </w:p>
    <w:p w14:paraId="1DD80C87" w14:textId="77777777" w:rsidR="00D721CE" w:rsidRDefault="00F35400">
      <w:pPr>
        <w:spacing w:after="100"/>
      </w:pPr>
      <w:r>
        <w:t>To facilitate our ambition of all children having equal access, whole class lessons are funded fully by the school, so no child is disadvantage.</w:t>
      </w:r>
    </w:p>
    <w:p w14:paraId="046565A6" w14:textId="77777777" w:rsidR="00D721CE" w:rsidRDefault="00F35400">
      <w:pPr>
        <w:spacing w:after="100"/>
      </w:pPr>
      <w:r>
        <w:t>The range of musical experiences and progression in learning is celebrated with each class creating their own music journal. This is passed on to each year group to showcase the music offer over time for each class.</w:t>
      </w:r>
    </w:p>
    <w:p w14:paraId="40F9332C" w14:textId="77777777" w:rsidR="00D721CE" w:rsidRPr="00711A50" w:rsidRDefault="00F35400">
      <w:pPr>
        <w:pStyle w:val="Heading1"/>
        <w:rPr>
          <w:color w:val="00B050"/>
        </w:rPr>
      </w:pPr>
      <w:r w:rsidRPr="00711A50">
        <w:rPr>
          <w:color w:val="00B050"/>
        </w:rPr>
        <w:t>2. Co-Curricular Music – additional opportunities outside of the core offer</w:t>
      </w:r>
    </w:p>
    <w:p w14:paraId="332CFCB9" w14:textId="77777777" w:rsidR="00D721CE" w:rsidRDefault="00F35400">
      <w:pPr>
        <w:spacing w:after="100"/>
      </w:pPr>
      <w:r>
        <w:t>Children are offered additional individual and/or small group lessons outside of the allotted curriculum time. This helps support individual talents and allows some pupils to take exams with certain instruments: brass, violin, keyboard. Whilst this involves an additional contribution from parents, it is subsidised by school to allow more children who are keen, to be involved.</w:t>
      </w:r>
    </w:p>
    <w:p w14:paraId="5FE80199" w14:textId="77777777" w:rsidR="00D721CE" w:rsidRDefault="00F35400">
      <w:pPr>
        <w:spacing w:after="100"/>
      </w:pPr>
      <w:r>
        <w:t>As children progress, they are able to access qualifications and awards appropriate to their level.</w:t>
      </w:r>
    </w:p>
    <w:p w14:paraId="629233DB" w14:textId="77777777" w:rsidR="00D721CE" w:rsidRDefault="00F35400">
      <w:pPr>
        <w:spacing w:after="100"/>
      </w:pPr>
      <w:r>
        <w:t>HGPS has an award-winning choir at the heart of our music offer. Children from all year groups are very welcome to join. Regular practices take place, with a range of public performances across the school year.</w:t>
      </w:r>
    </w:p>
    <w:p w14:paraId="1DDC3A44" w14:textId="77777777" w:rsidR="00D721CE" w:rsidRDefault="00F35400">
      <w:pPr>
        <w:spacing w:after="100"/>
      </w:pPr>
      <w:r>
        <w:t>Each year, the choir take part in Young Voices and Fox Valley Music Festival, as part of a celebration of singing and music.</w:t>
      </w:r>
    </w:p>
    <w:p w14:paraId="24B41726" w14:textId="77777777" w:rsidR="00D721CE" w:rsidRDefault="00F35400">
      <w:pPr>
        <w:spacing w:after="100"/>
      </w:pPr>
      <w:r>
        <w:t>HGPS annual Music Festival showcases a range of talents, with performances from individuals, small ensembles, and whole class pieces. To offer a broad experience of music, a number of professional musicians also perform for the community.</w:t>
      </w:r>
    </w:p>
    <w:p w14:paraId="2BE8DB7B" w14:textId="77777777" w:rsidR="00D721CE" w:rsidRDefault="00F35400">
      <w:pPr>
        <w:spacing w:after="100"/>
      </w:pPr>
      <w:r>
        <w:t>Once every week, Rock Steady introduces music skills through playing and performing with a band. The children have the opportunity to be on vocal, keyboards, guitar and drums. This is an additional contribution from parents; however, bursaries are utilised to support disadvantaged pupils who want to be involved.</w:t>
      </w:r>
    </w:p>
    <w:p w14:paraId="1F38CCE3" w14:textId="77777777" w:rsidR="00D721CE" w:rsidRPr="00711A50" w:rsidRDefault="00F35400">
      <w:pPr>
        <w:pStyle w:val="Heading1"/>
        <w:rPr>
          <w:color w:val="00B050"/>
        </w:rPr>
      </w:pPr>
      <w:r w:rsidRPr="00711A50">
        <w:rPr>
          <w:color w:val="00B050"/>
        </w:rPr>
        <w:lastRenderedPageBreak/>
        <w:t>3. Musical Experiences – additional opportunities for all pupils to enjoy music in the wider curriculum.</w:t>
      </w:r>
    </w:p>
    <w:p w14:paraId="6118D3B7" w14:textId="77777777" w:rsidR="00D721CE" w:rsidRDefault="00F35400">
      <w:pPr>
        <w:spacing w:after="80"/>
      </w:pPr>
      <w:r>
        <w:t>Through the year, a planned programme of performances, involving all children supports and embeds a range of musical experiences.</w:t>
      </w:r>
    </w:p>
    <w:p w14:paraId="107EF69D" w14:textId="77777777" w:rsidR="00D721CE" w:rsidRDefault="00F35400">
      <w:pPr>
        <w:pStyle w:val="ListBullet"/>
        <w:spacing w:after="20"/>
      </w:pPr>
      <w:r>
        <w:t>F2/KS1 perform a nativity musical during the autumn term</w:t>
      </w:r>
    </w:p>
    <w:p w14:paraId="71C7A46C" w14:textId="77777777" w:rsidR="00D721CE" w:rsidRDefault="00F35400">
      <w:pPr>
        <w:pStyle w:val="ListBullet"/>
        <w:spacing w:after="20"/>
      </w:pPr>
      <w:r>
        <w:t>Lower KS2 perform an Easter musical during the spring term</w:t>
      </w:r>
    </w:p>
    <w:p w14:paraId="12FBB6B4" w14:textId="77777777" w:rsidR="00D721CE" w:rsidRDefault="00F35400">
      <w:pPr>
        <w:pStyle w:val="ListBullet"/>
        <w:spacing w:after="20"/>
      </w:pPr>
      <w:r>
        <w:t>Y5 perform a musical during summer term 1.</w:t>
      </w:r>
    </w:p>
    <w:p w14:paraId="5D9CC76B" w14:textId="77777777" w:rsidR="00D721CE" w:rsidRDefault="00F35400">
      <w:pPr>
        <w:pStyle w:val="ListBullet"/>
        <w:spacing w:after="20"/>
      </w:pPr>
      <w:r>
        <w:t xml:space="preserve">Y6 </w:t>
      </w:r>
      <w:proofErr w:type="gramStart"/>
      <w:r>
        <w:t>perform</w:t>
      </w:r>
      <w:proofErr w:type="gramEnd"/>
      <w:r>
        <w:t xml:space="preserve"> an end of year musical during summer term 2.</w:t>
      </w:r>
    </w:p>
    <w:p w14:paraId="0FF28325" w14:textId="3720EDC1" w:rsidR="004F6737" w:rsidRDefault="004F6737">
      <w:pPr>
        <w:pStyle w:val="ListBullet"/>
        <w:spacing w:after="20"/>
      </w:pPr>
      <w:r w:rsidRPr="004F6737">
        <w:t>Each year, to celebrate World Music Day, every class takes part in a Djembe drumming workshop delivered by Steve Rivers from Unbeatable Energy. This gives all pupils the opportunity to experience practical music-making, develop rhythm and ensemble skills, and explore music from different cultures and traditions.</w:t>
      </w:r>
    </w:p>
    <w:p w14:paraId="18F5F6BA" w14:textId="77777777" w:rsidR="004F6737" w:rsidRDefault="004F6737">
      <w:pPr>
        <w:spacing w:after="80"/>
      </w:pPr>
    </w:p>
    <w:p w14:paraId="629B3E44" w14:textId="054DE925" w:rsidR="00D721CE" w:rsidRDefault="00F35400">
      <w:pPr>
        <w:spacing w:after="80"/>
      </w:pPr>
      <w:r>
        <w:t>All these events are free for families to enjoy, with opportunities for individuals to showcase singing and/or musical talents.</w:t>
      </w:r>
    </w:p>
    <w:p w14:paraId="78B0B434" w14:textId="77777777" w:rsidR="00D721CE" w:rsidRDefault="00F35400">
      <w:pPr>
        <w:pStyle w:val="ListBullet"/>
        <w:spacing w:after="60"/>
      </w:pPr>
      <w:r>
        <w:t>F2 and Y1 attend a local Pantomime performance during January every year.</w:t>
      </w:r>
    </w:p>
    <w:p w14:paraId="2DFE389C" w14:textId="77777777" w:rsidR="00D721CE" w:rsidRDefault="00F35400">
      <w:pPr>
        <w:spacing w:after="100"/>
      </w:pPr>
      <w:r>
        <w:t>For this, there is a voluntary contribution requested from parents, in line with other class visits. Support is offered in line with our Charging and Remissions Policy.</w:t>
      </w:r>
    </w:p>
    <w:p w14:paraId="5A5066C8" w14:textId="55E09333" w:rsidR="004F6737" w:rsidRPr="00711A50" w:rsidRDefault="004F6737" w:rsidP="004F6737">
      <w:pPr>
        <w:pStyle w:val="Heading2"/>
        <w:rPr>
          <w:rFonts w:eastAsia="Times New Roman" w:cstheme="majorHAnsi"/>
          <w:color w:val="00B050"/>
          <w:sz w:val="28"/>
          <w:szCs w:val="28"/>
          <w:lang w:val="en-GB" w:eastAsia="en-GB"/>
        </w:rPr>
      </w:pPr>
      <w:r w:rsidRPr="00711A50">
        <w:rPr>
          <w:rFonts w:eastAsia="Times New Roman" w:cstheme="majorHAnsi"/>
          <w:color w:val="00B050"/>
          <w:sz w:val="28"/>
          <w:szCs w:val="28"/>
          <w:lang w:val="en-GB" w:eastAsia="en-GB"/>
        </w:rPr>
        <w:t>4. Future Development – 2026/27</w:t>
      </w:r>
    </w:p>
    <w:p w14:paraId="5983EF54" w14:textId="77777777" w:rsidR="004F6737" w:rsidRPr="00711A50" w:rsidRDefault="004F6737" w:rsidP="004F6737">
      <w:pPr>
        <w:spacing w:before="100" w:beforeAutospacing="1" w:after="100" w:afterAutospacing="1" w:line="240" w:lineRule="auto"/>
        <w:outlineLvl w:val="2"/>
        <w:rPr>
          <w:rFonts w:eastAsia="Times New Roman" w:cs="Arial"/>
          <w:b/>
          <w:bCs/>
          <w:szCs w:val="20"/>
          <w:lang w:val="en-GB" w:eastAsia="en-GB"/>
        </w:rPr>
      </w:pPr>
      <w:r w:rsidRPr="00711A50">
        <w:rPr>
          <w:rFonts w:eastAsia="Times New Roman" w:cs="Arial"/>
          <w:b/>
          <w:bCs/>
          <w:szCs w:val="20"/>
          <w:lang w:val="en-GB" w:eastAsia="en-GB"/>
        </w:rPr>
        <w:t>1. Review and strengthen progression within the music curriculum</w:t>
      </w:r>
    </w:p>
    <w:p w14:paraId="35816034"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Review the school’s Progression Through Percussion programme to ensure that there are clear, progressive expectations for each year group and that staff understand the musical knowledge, vocabulary and skills pupils should develop as they move through school.</w:t>
      </w:r>
    </w:p>
    <w:p w14:paraId="3F5479F1"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Actions:</w:t>
      </w:r>
    </w:p>
    <w:p w14:paraId="26D6DE3B"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Review progression from F2 to Y6.</w:t>
      </w:r>
    </w:p>
    <w:p w14:paraId="1C184272"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Clarify year-group expectations for singing, listening, composing and performing.</w:t>
      </w:r>
    </w:p>
    <w:p w14:paraId="69B9CE0D"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Ensure musical vocabulary, knowledge and skills build progressively.</w:t>
      </w:r>
    </w:p>
    <w:p w14:paraId="1822C33C"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Support staff to confidently deliver the school’s music curriculum.</w:t>
      </w:r>
    </w:p>
    <w:p w14:paraId="08A8879A"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Timescale: Autumn 2026 – Spring 2027</w:t>
      </w:r>
    </w:p>
    <w:p w14:paraId="4466D844" w14:textId="77777777" w:rsidR="004F6737" w:rsidRPr="00711A50" w:rsidRDefault="004F6737" w:rsidP="004F6737">
      <w:pPr>
        <w:spacing w:before="100" w:beforeAutospacing="1" w:after="100" w:afterAutospacing="1" w:line="240" w:lineRule="auto"/>
        <w:outlineLvl w:val="2"/>
        <w:rPr>
          <w:rFonts w:eastAsia="Times New Roman" w:cs="Arial"/>
          <w:b/>
          <w:bCs/>
          <w:szCs w:val="20"/>
          <w:lang w:val="en-GB" w:eastAsia="en-GB"/>
        </w:rPr>
      </w:pPr>
      <w:r w:rsidRPr="00711A50">
        <w:rPr>
          <w:rFonts w:eastAsia="Times New Roman" w:cs="Arial"/>
          <w:b/>
          <w:bCs/>
          <w:szCs w:val="20"/>
          <w:lang w:val="en-GB" w:eastAsia="en-GB"/>
        </w:rPr>
        <w:t>2. Strengthen links between specialist music teaching and the school curriculum</w:t>
      </w:r>
    </w:p>
    <w:p w14:paraId="388380D2"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 xml:space="preserve">Ensure that whole-class instrumental teaching, including Y2 </w:t>
      </w:r>
      <w:proofErr w:type="spellStart"/>
      <w:r w:rsidRPr="00711A50">
        <w:rPr>
          <w:rFonts w:eastAsia="Times New Roman" w:cs="Arial"/>
          <w:szCs w:val="20"/>
          <w:lang w:val="en-GB" w:eastAsia="en-GB"/>
        </w:rPr>
        <w:t>pBuzz</w:t>
      </w:r>
      <w:proofErr w:type="spellEnd"/>
      <w:r w:rsidRPr="00711A50">
        <w:rPr>
          <w:rFonts w:eastAsia="Times New Roman" w:cs="Arial"/>
          <w:szCs w:val="20"/>
          <w:lang w:val="en-GB" w:eastAsia="en-GB"/>
        </w:rPr>
        <w:t>, Y3 violin and Y5 brass, is clearly linked to the school’s wider music curriculum and progression expectations.</w:t>
      </w:r>
    </w:p>
    <w:p w14:paraId="27F1C325"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Actions:</w:t>
      </w:r>
    </w:p>
    <w:p w14:paraId="00D82788" w14:textId="77777777" w:rsidR="004F6737" w:rsidRPr="00711A50" w:rsidRDefault="004F6737" w:rsidP="004F6737">
      <w:pPr>
        <w:numPr>
          <w:ilvl w:val="0"/>
          <w:numId w:val="11"/>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Work with Sheffield Music Hub and specialist teachers to identify the key knowledge and skills taught within each programme.</w:t>
      </w:r>
    </w:p>
    <w:p w14:paraId="7F712BA6" w14:textId="77777777" w:rsidR="004F6737" w:rsidRPr="00711A50" w:rsidRDefault="004F6737" w:rsidP="004F6737">
      <w:pPr>
        <w:numPr>
          <w:ilvl w:val="0"/>
          <w:numId w:val="11"/>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Ensure class teachers understand how specialist provision contributes to pupils’ musical progression.</w:t>
      </w:r>
    </w:p>
    <w:p w14:paraId="33A475B2" w14:textId="77777777" w:rsidR="004F6737" w:rsidRPr="00711A50" w:rsidRDefault="004F6737" w:rsidP="004F6737">
      <w:pPr>
        <w:numPr>
          <w:ilvl w:val="0"/>
          <w:numId w:val="11"/>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Identify opportunities for pupils to build on these skills within subsequent year groups.</w:t>
      </w:r>
    </w:p>
    <w:p w14:paraId="4743EC61"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Timescale: 2026/27 academic year</w:t>
      </w:r>
    </w:p>
    <w:p w14:paraId="13D0205B" w14:textId="77777777" w:rsidR="004F6737" w:rsidRPr="00711A50" w:rsidRDefault="004F6737" w:rsidP="004F6737">
      <w:pPr>
        <w:spacing w:before="100" w:beforeAutospacing="1" w:after="100" w:afterAutospacing="1" w:line="240" w:lineRule="auto"/>
        <w:outlineLvl w:val="2"/>
        <w:rPr>
          <w:rFonts w:eastAsia="Times New Roman" w:cs="Arial"/>
          <w:b/>
          <w:bCs/>
          <w:szCs w:val="20"/>
          <w:lang w:val="en-GB" w:eastAsia="en-GB"/>
        </w:rPr>
      </w:pPr>
      <w:r w:rsidRPr="00711A50">
        <w:rPr>
          <w:rFonts w:eastAsia="Times New Roman" w:cs="Arial"/>
          <w:b/>
          <w:bCs/>
          <w:szCs w:val="20"/>
          <w:lang w:val="en-GB" w:eastAsia="en-GB"/>
        </w:rPr>
        <w:t>3. Broaden opportunities for pupils to experience and perform music</w:t>
      </w:r>
    </w:p>
    <w:p w14:paraId="3275F1BD"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Continue to develop opportunities for all pupils to experience high-quality live music, perform to different audiences and encounter a broad range of musical styles and traditions.</w:t>
      </w:r>
    </w:p>
    <w:p w14:paraId="71C7BFB7"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lastRenderedPageBreak/>
        <w:t>Actions:</w:t>
      </w:r>
    </w:p>
    <w:p w14:paraId="1712CA71"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Continue the annual World Music Day Djembe workshops for all classes.</w:t>
      </w:r>
    </w:p>
    <w:p w14:paraId="46ED0760"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Maintain and develop opportunities for pupils to perform through school productions, choir, Rocksteady and the annual Music Festival.</w:t>
      </w:r>
    </w:p>
    <w:p w14:paraId="0E40BBCE"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Explore opportunities for pupils to attend live musical or theatrical performances.</w:t>
      </w:r>
    </w:p>
    <w:p w14:paraId="64717DB7"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Seek further opportunities to invite professional musicians and performers into school.</w:t>
      </w:r>
    </w:p>
    <w:p w14:paraId="70F0B1F0"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Timescale: Ongoing throughout 2026/27</w:t>
      </w:r>
    </w:p>
    <w:p w14:paraId="0CCE8D1F" w14:textId="5CE749EF" w:rsidR="004F6737" w:rsidRDefault="004F6737" w:rsidP="004F6737">
      <w:pPr>
        <w:pStyle w:val="Heading1"/>
      </w:pPr>
    </w:p>
    <w:p w14:paraId="2A8F0C1F" w14:textId="4E04CF44" w:rsidR="00D721CE" w:rsidRDefault="00D721CE">
      <w:pPr>
        <w:spacing w:after="100"/>
        <w:ind w:left="576"/>
      </w:pPr>
    </w:p>
    <w:sectPr w:rsidR="00D721CE" w:rsidSect="004F6737">
      <w:footerReference w:type="default" r:id="rId9"/>
      <w:pgSz w:w="12240" w:h="15840"/>
      <w:pgMar w:top="284"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9A7E2" w14:textId="77777777" w:rsidR="00F35400" w:rsidRDefault="00F35400">
      <w:pPr>
        <w:spacing w:after="0" w:line="240" w:lineRule="auto"/>
      </w:pPr>
      <w:r>
        <w:separator/>
      </w:r>
    </w:p>
  </w:endnote>
  <w:endnote w:type="continuationSeparator" w:id="0">
    <w:p w14:paraId="0AAD7BC7" w14:textId="77777777" w:rsidR="00F35400" w:rsidRDefault="00F35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C7D4" w14:textId="77777777" w:rsidR="00D721CE" w:rsidRDefault="00F35400">
    <w:pPr>
      <w:pStyle w:val="Footer"/>
      <w:jc w:val="center"/>
    </w:pPr>
    <w:r>
      <w:fldChar w:fldCharType="begin"/>
    </w:r>
    <w:r>
      <w:instrText xml:space="preserve"> PAGE </w:instrText>
    </w:r>
    <w:r w:rsidR="004F6737">
      <w:fldChar w:fldCharType="separate"/>
    </w:r>
    <w:r w:rsidR="004F673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CCEAA" w14:textId="77777777" w:rsidR="00F35400" w:rsidRDefault="00F35400">
      <w:pPr>
        <w:spacing w:after="0" w:line="240" w:lineRule="auto"/>
      </w:pPr>
      <w:r>
        <w:separator/>
      </w:r>
    </w:p>
  </w:footnote>
  <w:footnote w:type="continuationSeparator" w:id="0">
    <w:p w14:paraId="25D82D1B" w14:textId="77777777" w:rsidR="00F35400" w:rsidRDefault="00F35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070C87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7627D7"/>
    <w:multiLevelType w:val="multilevel"/>
    <w:tmpl w:val="5F5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DB7A87"/>
    <w:multiLevelType w:val="multilevel"/>
    <w:tmpl w:val="D314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F17739"/>
    <w:multiLevelType w:val="multilevel"/>
    <w:tmpl w:val="2354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687508">
    <w:abstractNumId w:val="8"/>
  </w:num>
  <w:num w:numId="2" w16cid:durableId="709843948">
    <w:abstractNumId w:val="6"/>
  </w:num>
  <w:num w:numId="3" w16cid:durableId="2067415294">
    <w:abstractNumId w:val="5"/>
  </w:num>
  <w:num w:numId="4" w16cid:durableId="1065252724">
    <w:abstractNumId w:val="4"/>
  </w:num>
  <w:num w:numId="5" w16cid:durableId="1360934990">
    <w:abstractNumId w:val="7"/>
  </w:num>
  <w:num w:numId="6" w16cid:durableId="1634402447">
    <w:abstractNumId w:val="3"/>
  </w:num>
  <w:num w:numId="7" w16cid:durableId="1790392912">
    <w:abstractNumId w:val="2"/>
  </w:num>
  <w:num w:numId="8" w16cid:durableId="1406150792">
    <w:abstractNumId w:val="1"/>
  </w:num>
  <w:num w:numId="9" w16cid:durableId="850415817">
    <w:abstractNumId w:val="0"/>
  </w:num>
  <w:num w:numId="10" w16cid:durableId="712848196">
    <w:abstractNumId w:val="10"/>
  </w:num>
  <w:num w:numId="11" w16cid:durableId="1493983793">
    <w:abstractNumId w:val="9"/>
  </w:num>
  <w:num w:numId="12" w16cid:durableId="1536312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F6737"/>
    <w:rsid w:val="00711A50"/>
    <w:rsid w:val="009C05A2"/>
    <w:rsid w:val="00AA1D8D"/>
    <w:rsid w:val="00B47730"/>
    <w:rsid w:val="00CB0664"/>
    <w:rsid w:val="00D721CE"/>
    <w:rsid w:val="00F354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973F8"/>
  <w14:defaultImageDpi w14:val="300"/>
  <w15:docId w15:val="{49B363FC-1DD5-469D-BFBF-EB64A1D7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0A46FFD793BD4FBD66AC078A91B353" ma:contentTypeVersion="19" ma:contentTypeDescription="Create a new document." ma:contentTypeScope="" ma:versionID="0a0ca3d12076786f15f100ea8b7c282b">
  <xsd:schema xmlns:xsd="http://www.w3.org/2001/XMLSchema" xmlns:xs="http://www.w3.org/2001/XMLSchema" xmlns:p="http://schemas.microsoft.com/office/2006/metadata/properties" xmlns:ns2="0aadcc7d-bc4e-4c6c-a402-2e9a4d96df24" xmlns:ns3="bf7127de-6fc7-4314-a0a0-d93324ab215a" targetNamespace="http://schemas.microsoft.com/office/2006/metadata/properties" ma:root="true" ma:fieldsID="6a708b10084ae1f84dbb311cabc454fb" ns2:_="" ns3:_="">
    <xsd:import namespace="0aadcc7d-bc4e-4c6c-a402-2e9a4d96df24"/>
    <xsd:import namespace="bf7127de-6fc7-4314-a0a0-d93324ab21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dcc7d-bc4e-4c6c-a402-2e9a4d96d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a31f69-0b7d-4300-891a-e4c345249d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7127de-6fc7-4314-a0a0-d93324ab215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589efc7-5ce2-4135-be10-5e763404945c}" ma:internalName="TaxCatchAll" ma:showField="CatchAllData" ma:web="bf7127de-6fc7-4314-a0a0-d93324ab215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f7127de-6fc7-4314-a0a0-d93324ab215a" xsi:nil="true"/>
    <lcf76f155ced4ddcb4097134ff3c332f xmlns="0aadcc7d-bc4e-4c6c-a402-2e9a4d96df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43CB719-C1C4-41FE-8AB0-F000A278E0A9}"/>
</file>

<file path=customXml/itemProps3.xml><?xml version="1.0" encoding="utf-8"?>
<ds:datastoreItem xmlns:ds="http://schemas.openxmlformats.org/officeDocument/2006/customXml" ds:itemID="{E509C011-83EF-421C-BA97-F7ED3C394F64}"/>
</file>

<file path=customXml/itemProps4.xml><?xml version="1.0" encoding="utf-8"?>
<ds:datastoreItem xmlns:ds="http://schemas.openxmlformats.org/officeDocument/2006/customXml" ds:itemID="{7659DF5A-1F8E-41A7-8EDB-9C1DC64E998E}"/>
</file>

<file path=docProps/app.xml><?xml version="1.0" encoding="utf-8"?>
<Properties xmlns="http://schemas.openxmlformats.org/officeDocument/2006/extended-properties" xmlns:vt="http://schemas.openxmlformats.org/officeDocument/2006/docPropsVTypes">
  <Template>Normal</Template>
  <TotalTime>4</TotalTime>
  <Pages>4</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Lucy Harding</cp:lastModifiedBy>
  <cp:revision>2</cp:revision>
  <dcterms:created xsi:type="dcterms:W3CDTF">2026-09-11T14:12:00Z</dcterms:created>
  <dcterms:modified xsi:type="dcterms:W3CDTF">2026-09-11T14:12:00Z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0x010100040A46FFD793BD4FBD66AC078A91B353</vt:lpwstr>
  </property>
</Properties>
</file>