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55CB6" w14:textId="77777777" w:rsidR="00152271" w:rsidRDefault="00152271" w:rsidP="00152271">
      <w:pPr>
        <w:jc w:val="center"/>
        <w:rPr>
          <w:b/>
          <w:color w:val="1F497D"/>
          <w:sz w:val="28"/>
          <w:szCs w:val="28"/>
          <w:lang w:eastAsia="en-US"/>
        </w:rPr>
      </w:pPr>
      <w:r>
        <w:rPr>
          <w:noProof/>
        </w:rPr>
        <w:drawing>
          <wp:inline distT="0" distB="0" distL="0" distR="0" wp14:anchorId="7628B22F" wp14:editId="1248A339">
            <wp:extent cx="3427095" cy="577215"/>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577215"/>
                    </a:xfrm>
                    <a:prstGeom prst="rect">
                      <a:avLst/>
                    </a:prstGeom>
                    <a:noFill/>
                    <a:ln>
                      <a:noFill/>
                    </a:ln>
                  </pic:spPr>
                </pic:pic>
              </a:graphicData>
            </a:graphic>
          </wp:inline>
        </w:drawing>
      </w:r>
    </w:p>
    <w:p w14:paraId="55CD2AB3" w14:textId="23D79D13" w:rsidR="00A8276C" w:rsidRPr="00AF3011" w:rsidRDefault="00152271" w:rsidP="00AF3011">
      <w:pPr>
        <w:jc w:val="center"/>
        <w:rPr>
          <w:b/>
          <w:sz w:val="32"/>
          <w:szCs w:val="32"/>
          <w:lang w:eastAsia="en-US"/>
        </w:rPr>
      </w:pPr>
      <w:r w:rsidRPr="00626D32">
        <w:rPr>
          <w:rFonts w:cs="Arial"/>
          <w:b/>
          <w:bCs/>
          <w:sz w:val="32"/>
          <w:szCs w:val="32"/>
        </w:rPr>
        <w:t>W</w:t>
      </w:r>
      <w:r w:rsidR="00A8276C" w:rsidRPr="00626D32">
        <w:rPr>
          <w:rFonts w:cs="Arial"/>
          <w:b/>
          <w:bCs/>
          <w:sz w:val="32"/>
          <w:szCs w:val="32"/>
        </w:rPr>
        <w:t>orkforce</w:t>
      </w:r>
      <w:r w:rsidRPr="00626D32">
        <w:rPr>
          <w:rFonts w:cs="Arial"/>
          <w:b/>
          <w:bCs/>
          <w:sz w:val="32"/>
          <w:szCs w:val="32"/>
        </w:rPr>
        <w:t xml:space="preserve"> Privacy Notice</w:t>
      </w:r>
    </w:p>
    <w:p w14:paraId="2B9003F6" w14:textId="77777777" w:rsidR="00A8276C" w:rsidRPr="00053FAD" w:rsidRDefault="00A8276C" w:rsidP="00A8276C">
      <w:pPr>
        <w:widowControl w:val="0"/>
        <w:overflowPunct w:val="0"/>
        <w:autoSpaceDE w:val="0"/>
        <w:autoSpaceDN w:val="0"/>
        <w:adjustRightInd w:val="0"/>
        <w:spacing w:after="0"/>
        <w:textAlignment w:val="baseline"/>
        <w:outlineLvl w:val="0"/>
        <w:rPr>
          <w:sz w:val="24"/>
          <w:szCs w:val="24"/>
          <w:lang w:eastAsia="en-US"/>
        </w:rPr>
      </w:pPr>
    </w:p>
    <w:p w14:paraId="4EF4CAFC" w14:textId="77777777"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r w:rsidRPr="00053FAD">
        <w:rPr>
          <w:b/>
          <w:sz w:val="28"/>
          <w:szCs w:val="28"/>
          <w:lang w:eastAsia="en-US"/>
        </w:rPr>
        <w:t>The categories of school information that we process include:</w:t>
      </w:r>
    </w:p>
    <w:p w14:paraId="4AA62203" w14:textId="77777777" w:rsidR="00053FAD" w:rsidRDefault="00053FAD" w:rsidP="00A8276C">
      <w:pPr>
        <w:widowControl w:val="0"/>
        <w:overflowPunct w:val="0"/>
        <w:autoSpaceDE w:val="0"/>
        <w:autoSpaceDN w:val="0"/>
        <w:adjustRightInd w:val="0"/>
        <w:spacing w:after="0"/>
        <w:textAlignment w:val="baseline"/>
        <w:outlineLvl w:val="0"/>
        <w:rPr>
          <w:sz w:val="22"/>
          <w:szCs w:val="22"/>
          <w:lang w:eastAsia="en-US"/>
        </w:rPr>
      </w:pPr>
    </w:p>
    <w:p w14:paraId="7DF6F74E" w14:textId="09ACFBB2" w:rsidR="00053FAD" w:rsidRDefault="00A8276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 xml:space="preserve">personal information (such as name, address, </w:t>
      </w:r>
      <w:r w:rsidR="00601488">
        <w:rPr>
          <w:sz w:val="24"/>
          <w:szCs w:val="24"/>
          <w:lang w:eastAsia="en-US"/>
        </w:rPr>
        <w:t xml:space="preserve">gender, date of birth, </w:t>
      </w:r>
      <w:r w:rsidRPr="00053FAD">
        <w:rPr>
          <w:sz w:val="24"/>
          <w:szCs w:val="24"/>
          <w:lang w:eastAsia="en-US"/>
        </w:rPr>
        <w:t>employee or teacher number, national insurance number</w:t>
      </w:r>
      <w:r w:rsidR="00601488">
        <w:rPr>
          <w:sz w:val="24"/>
          <w:szCs w:val="24"/>
          <w:lang w:eastAsia="en-US"/>
        </w:rPr>
        <w:t>, gender</w:t>
      </w:r>
      <w:r w:rsidRPr="00053FAD">
        <w:rPr>
          <w:sz w:val="24"/>
          <w:szCs w:val="24"/>
          <w:lang w:eastAsia="en-US"/>
        </w:rPr>
        <w:t>)</w:t>
      </w:r>
    </w:p>
    <w:p w14:paraId="4C408AA5" w14:textId="07895521" w:rsidR="00601488" w:rsidRPr="00053FAD" w:rsidRDefault="00601488"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former employment details – current salary, reasons for wanting to leave, employment history</w:t>
      </w:r>
    </w:p>
    <w:p w14:paraId="0460F617" w14:textId="77777777" w:rsidR="00053FAD" w:rsidRPr="00053FAD" w:rsidRDefault="00A8276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contract information (such as start date, hours worked, post, roles and salary information)</w:t>
      </w:r>
    </w:p>
    <w:p w14:paraId="767E60D3" w14:textId="77777777" w:rsidR="00053FAD" w:rsidRPr="00053FAD" w:rsidRDefault="00A8276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work absence information (such as number of absences and reasons)</w:t>
      </w:r>
    </w:p>
    <w:p w14:paraId="31496AF7" w14:textId="42663A35" w:rsidR="00A8276C" w:rsidRPr="00053FAD" w:rsidRDefault="00A8276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qualifications (and, where relevant, subjects taught)</w:t>
      </w:r>
    </w:p>
    <w:p w14:paraId="66D3D35A" w14:textId="3BE8E897" w:rsidR="00053FAD" w:rsidRPr="00053FAD" w:rsidRDefault="00053FAD" w:rsidP="00053FAD">
      <w:pPr>
        <w:pStyle w:val="ListParagraph"/>
        <w:widowControl w:val="0"/>
        <w:numPr>
          <w:ilvl w:val="0"/>
          <w:numId w:val="8"/>
        </w:numPr>
        <w:overflowPunct w:val="0"/>
        <w:autoSpaceDE w:val="0"/>
        <w:autoSpaceDN w:val="0"/>
        <w:adjustRightInd w:val="0"/>
        <w:spacing w:after="0"/>
        <w:contextualSpacing w:val="0"/>
        <w:textAlignment w:val="baseline"/>
        <w:rPr>
          <w:rFonts w:cs="Arial"/>
          <w:sz w:val="24"/>
          <w:szCs w:val="24"/>
        </w:rPr>
      </w:pPr>
      <w:r w:rsidRPr="00053FAD">
        <w:rPr>
          <w:rFonts w:cs="Arial"/>
          <w:sz w:val="24"/>
          <w:szCs w:val="24"/>
        </w:rPr>
        <w:t>training &amp; development and performance records</w:t>
      </w:r>
    </w:p>
    <w:p w14:paraId="68995EAB" w14:textId="5B048C9F" w:rsidR="00A8276C" w:rsidRPr="00053FAD" w:rsidRDefault="00053FAD" w:rsidP="00A8276C">
      <w:pPr>
        <w:pStyle w:val="ListParagraph"/>
        <w:widowControl w:val="0"/>
        <w:numPr>
          <w:ilvl w:val="0"/>
          <w:numId w:val="1"/>
        </w:numPr>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p</w:t>
      </w:r>
      <w:r w:rsidR="00A8276C" w:rsidRPr="00053FAD">
        <w:rPr>
          <w:sz w:val="24"/>
          <w:szCs w:val="24"/>
          <w:lang w:eastAsia="en-US"/>
        </w:rPr>
        <w:t>ayroll information (including bank account details)</w:t>
      </w:r>
    </w:p>
    <w:p w14:paraId="369A67C5" w14:textId="154F1FAB" w:rsidR="00601488" w:rsidRDefault="00053FAD" w:rsidP="00773D0C">
      <w:pPr>
        <w:pStyle w:val="ListParagraph"/>
        <w:widowControl w:val="0"/>
        <w:numPr>
          <w:ilvl w:val="0"/>
          <w:numId w:val="1"/>
        </w:numPr>
        <w:overflowPunct w:val="0"/>
        <w:autoSpaceDE w:val="0"/>
        <w:autoSpaceDN w:val="0"/>
        <w:adjustRightInd w:val="0"/>
        <w:spacing w:after="0"/>
        <w:textAlignment w:val="baseline"/>
        <w:outlineLvl w:val="0"/>
        <w:rPr>
          <w:rFonts w:ascii="Calibri" w:hAnsi="Calibri" w:cs="Calibri"/>
          <w:b/>
          <w:bCs/>
          <w:color w:val="000000"/>
          <w:sz w:val="22"/>
          <w:szCs w:val="22"/>
        </w:rPr>
      </w:pPr>
      <w:r w:rsidRPr="00A043FE">
        <w:rPr>
          <w:sz w:val="24"/>
          <w:szCs w:val="24"/>
          <w:lang w:eastAsia="en-US"/>
        </w:rPr>
        <w:t>s</w:t>
      </w:r>
      <w:r w:rsidR="00A8276C" w:rsidRPr="00A043FE">
        <w:rPr>
          <w:sz w:val="24"/>
          <w:szCs w:val="24"/>
          <w:lang w:eastAsia="en-US"/>
        </w:rPr>
        <w:t xml:space="preserve">ensitive information (special category personal data) </w:t>
      </w:r>
      <w:r w:rsidR="00601488" w:rsidRPr="00A043FE">
        <w:rPr>
          <w:sz w:val="24"/>
          <w:szCs w:val="24"/>
          <w:lang w:eastAsia="en-US"/>
        </w:rPr>
        <w:t>- home language, religion or belief, sexual orientation, personal relationship, health and m</w:t>
      </w:r>
      <w:r w:rsidR="00A8276C" w:rsidRPr="00A043FE">
        <w:rPr>
          <w:sz w:val="24"/>
          <w:szCs w:val="24"/>
          <w:lang w:eastAsia="en-US"/>
        </w:rPr>
        <w:t>edical information, ethnic group and trade union membership if you supply i</w:t>
      </w:r>
      <w:r w:rsidR="00601488" w:rsidRPr="00A043FE">
        <w:rPr>
          <w:sz w:val="24"/>
          <w:szCs w:val="24"/>
          <w:lang w:eastAsia="en-US"/>
        </w:rPr>
        <w:t>t</w:t>
      </w:r>
      <w:r w:rsidR="00A043FE">
        <w:rPr>
          <w:sz w:val="24"/>
          <w:szCs w:val="24"/>
          <w:lang w:eastAsia="en-US"/>
        </w:rPr>
        <w:t>.</w:t>
      </w:r>
    </w:p>
    <w:p w14:paraId="77F9844A" w14:textId="21B1B9CC" w:rsidR="00A8276C" w:rsidRPr="00E77F57"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3A54FBA7" w14:textId="77777777"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0" w:name="_Toc496630831"/>
      <w:r w:rsidRPr="00053FAD">
        <w:rPr>
          <w:b/>
          <w:sz w:val="28"/>
          <w:szCs w:val="28"/>
          <w:lang w:eastAsia="en-US"/>
        </w:rPr>
        <w:t>How we use your information</w:t>
      </w:r>
      <w:bookmarkEnd w:id="0"/>
      <w:r w:rsidRPr="00053FAD" w:rsidDel="005C39C2">
        <w:rPr>
          <w:b/>
          <w:sz w:val="28"/>
          <w:szCs w:val="28"/>
          <w:lang w:eastAsia="en-US"/>
        </w:rPr>
        <w:t xml:space="preserve"> </w:t>
      </w:r>
    </w:p>
    <w:p w14:paraId="6946F761" w14:textId="77777777" w:rsidR="00A8276C" w:rsidRPr="00E77F57" w:rsidRDefault="00A8276C" w:rsidP="00A8276C">
      <w:pPr>
        <w:widowControl w:val="0"/>
        <w:overflowPunct w:val="0"/>
        <w:autoSpaceDE w:val="0"/>
        <w:autoSpaceDN w:val="0"/>
        <w:adjustRightInd w:val="0"/>
        <w:spacing w:after="0"/>
        <w:textAlignment w:val="baseline"/>
        <w:rPr>
          <w:sz w:val="16"/>
          <w:szCs w:val="16"/>
          <w:u w:val="single"/>
          <w:lang w:eastAsia="en-US"/>
        </w:rPr>
      </w:pPr>
    </w:p>
    <w:p w14:paraId="5C7F8326" w14:textId="179779E6" w:rsidR="00A8276C" w:rsidRPr="00AF3011"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 xml:space="preserve">We process personal data relating to those we employ to work at, or otherwise engage </w:t>
      </w:r>
      <w:proofErr w:type="gramStart"/>
      <w:r w:rsidRPr="00053FAD">
        <w:rPr>
          <w:sz w:val="24"/>
          <w:szCs w:val="24"/>
          <w:lang w:eastAsia="en-US"/>
        </w:rPr>
        <w:t>to</w:t>
      </w:r>
      <w:proofErr w:type="gramEnd"/>
      <w:r w:rsidRPr="00053FAD">
        <w:rPr>
          <w:sz w:val="24"/>
          <w:szCs w:val="24"/>
          <w:lang w:eastAsia="en-US"/>
        </w:rPr>
        <w:t xml:space="preserve"> work at</w:t>
      </w:r>
      <w:r w:rsidR="00053FAD">
        <w:rPr>
          <w:sz w:val="24"/>
          <w:szCs w:val="24"/>
          <w:lang w:eastAsia="en-US"/>
        </w:rPr>
        <w:t xml:space="preserve"> </w:t>
      </w:r>
      <w:r w:rsidRPr="00053FAD">
        <w:rPr>
          <w:sz w:val="24"/>
          <w:szCs w:val="24"/>
          <w:lang w:eastAsia="en-US"/>
        </w:rPr>
        <w:t>within our Trust</w:t>
      </w:r>
      <w:r w:rsidRPr="00053FAD">
        <w:rPr>
          <w:color w:val="000000"/>
          <w:sz w:val="24"/>
          <w:szCs w:val="24"/>
          <w:lang w:eastAsia="en-US"/>
        </w:rPr>
        <w:t>.</w:t>
      </w:r>
      <w:r w:rsidRPr="00053FAD">
        <w:rPr>
          <w:sz w:val="24"/>
          <w:szCs w:val="24"/>
          <w:lang w:eastAsia="en-US"/>
        </w:rPr>
        <w:t xml:space="preserve"> This is for employment purposes to assist in the running of the Trust and / or to enable individuals to be paid. </w:t>
      </w:r>
    </w:p>
    <w:p w14:paraId="06CD7A36" w14:textId="11BEE2D9" w:rsidR="00A8276C" w:rsidRPr="00E77F57" w:rsidRDefault="00A8276C" w:rsidP="00A8276C">
      <w:pPr>
        <w:widowControl w:val="0"/>
        <w:overflowPunct w:val="0"/>
        <w:autoSpaceDE w:val="0"/>
        <w:autoSpaceDN w:val="0"/>
        <w:adjustRightInd w:val="0"/>
        <w:spacing w:after="0"/>
        <w:textAlignment w:val="baseline"/>
        <w:rPr>
          <w:sz w:val="22"/>
          <w:szCs w:val="22"/>
          <w:lang w:eastAsia="en-US"/>
        </w:rPr>
      </w:pPr>
    </w:p>
    <w:p w14:paraId="13D60FE9" w14:textId="77777777" w:rsidR="00A8276C" w:rsidRPr="00053FAD" w:rsidRDefault="00A8276C" w:rsidP="00A8276C">
      <w:pPr>
        <w:widowControl w:val="0"/>
        <w:overflowPunct w:val="0"/>
        <w:autoSpaceDE w:val="0"/>
        <w:autoSpaceDN w:val="0"/>
        <w:adjustRightInd w:val="0"/>
        <w:spacing w:after="0"/>
        <w:textAlignment w:val="baseline"/>
        <w:rPr>
          <w:b/>
          <w:sz w:val="28"/>
          <w:szCs w:val="28"/>
          <w:lang w:eastAsia="en-US"/>
        </w:rPr>
      </w:pPr>
      <w:r w:rsidRPr="00053FAD">
        <w:rPr>
          <w:b/>
          <w:sz w:val="28"/>
          <w:szCs w:val="28"/>
          <w:lang w:eastAsia="en-US"/>
        </w:rPr>
        <w:t>Collecting and using your information in this way is lawful because:</w:t>
      </w:r>
    </w:p>
    <w:p w14:paraId="162D0A28" w14:textId="77777777"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p>
    <w:p w14:paraId="58EB4FF6" w14:textId="477C9672" w:rsidR="00A8276C" w:rsidRPr="0033058F" w:rsidRDefault="00A8276C" w:rsidP="00A8276C">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33058F">
        <w:rPr>
          <w:sz w:val="24"/>
          <w:szCs w:val="24"/>
          <w:lang w:eastAsia="en-US"/>
        </w:rPr>
        <w:t xml:space="preserve">The processing is necessary for the performance of your employment </w:t>
      </w:r>
      <w:proofErr w:type="gramStart"/>
      <w:r w:rsidRPr="0033058F">
        <w:rPr>
          <w:sz w:val="24"/>
          <w:szCs w:val="24"/>
          <w:lang w:eastAsia="en-US"/>
        </w:rPr>
        <w:t>contract  and</w:t>
      </w:r>
      <w:proofErr w:type="gramEnd"/>
      <w:r w:rsidRPr="0033058F">
        <w:rPr>
          <w:sz w:val="24"/>
          <w:szCs w:val="24"/>
          <w:lang w:eastAsia="en-US"/>
        </w:rPr>
        <w:t>, in the case of special category personal data (i.e</w:t>
      </w:r>
      <w:r w:rsidR="00053FAD" w:rsidRPr="0033058F">
        <w:rPr>
          <w:sz w:val="24"/>
          <w:szCs w:val="24"/>
          <w:lang w:eastAsia="en-US"/>
        </w:rPr>
        <w:t>.</w:t>
      </w:r>
      <w:r w:rsidRPr="0033058F">
        <w:rPr>
          <w:sz w:val="24"/>
          <w:szCs w:val="24"/>
          <w:lang w:eastAsia="en-US"/>
        </w:rPr>
        <w:t xml:space="preserve"> sensitive information) processing that personal data is necessary for performing or exercising obligations or rights which are conferred on us or on you by law in connection with your employment.</w:t>
      </w:r>
      <w:r w:rsidR="000E41F5" w:rsidRPr="0033058F">
        <w:rPr>
          <w:sz w:val="24"/>
          <w:szCs w:val="24"/>
          <w:lang w:eastAsia="en-US"/>
        </w:rPr>
        <w:t xml:space="preserve"> </w:t>
      </w:r>
      <w:r w:rsidR="000E41F5" w:rsidRPr="0033058F">
        <w:rPr>
          <w:rFonts w:cs="Arial"/>
          <w:sz w:val="24"/>
          <w:szCs w:val="24"/>
        </w:rPr>
        <w:t xml:space="preserve">If the Trust is unable to collect </w:t>
      </w:r>
      <w:r w:rsidR="000B3941" w:rsidRPr="0033058F">
        <w:rPr>
          <w:rFonts w:cs="Arial"/>
          <w:sz w:val="24"/>
          <w:szCs w:val="24"/>
        </w:rPr>
        <w:t xml:space="preserve">your </w:t>
      </w:r>
      <w:r w:rsidR="000E41F5" w:rsidRPr="0033058F">
        <w:rPr>
          <w:rFonts w:cs="Arial"/>
          <w:sz w:val="24"/>
          <w:szCs w:val="24"/>
        </w:rPr>
        <w:t xml:space="preserve">personal data </w:t>
      </w:r>
      <w:r w:rsidR="000E41F5" w:rsidRPr="0033058F">
        <w:rPr>
          <w:rFonts w:cs="Arial"/>
          <w:sz w:val="24"/>
          <w:szCs w:val="24"/>
          <w:lang w:val="en-US"/>
        </w:rPr>
        <w:t>then it will have no data to pass on.</w:t>
      </w:r>
    </w:p>
    <w:p w14:paraId="3D2ECD70" w14:textId="77777777" w:rsidR="00053FAD" w:rsidRPr="00053FAD" w:rsidRDefault="00053FAD" w:rsidP="00053FAD">
      <w:pPr>
        <w:pStyle w:val="ListParagraph"/>
        <w:widowControl w:val="0"/>
        <w:overflowPunct w:val="0"/>
        <w:autoSpaceDE w:val="0"/>
        <w:autoSpaceDN w:val="0"/>
        <w:adjustRightInd w:val="0"/>
        <w:spacing w:after="0"/>
        <w:textAlignment w:val="baseline"/>
        <w:rPr>
          <w:sz w:val="24"/>
          <w:szCs w:val="24"/>
          <w:lang w:eastAsia="en-US"/>
        </w:rPr>
      </w:pPr>
    </w:p>
    <w:p w14:paraId="2E90CB14" w14:textId="49E2D421" w:rsidR="000B3941" w:rsidRPr="006E4CBC" w:rsidRDefault="00A8276C" w:rsidP="000B3941">
      <w:pPr>
        <w:pStyle w:val="ListParagraph"/>
        <w:widowControl w:val="0"/>
        <w:overflowPunct w:val="0"/>
        <w:autoSpaceDE w:val="0"/>
        <w:autoSpaceDN w:val="0"/>
        <w:adjustRightInd w:val="0"/>
        <w:spacing w:after="0"/>
        <w:textAlignment w:val="baseline"/>
        <w:rPr>
          <w:sz w:val="22"/>
          <w:szCs w:val="22"/>
          <w:lang w:eastAsia="en-US"/>
        </w:rPr>
      </w:pPr>
      <w:r w:rsidRPr="00053FAD">
        <w:rPr>
          <w:sz w:val="24"/>
          <w:szCs w:val="24"/>
          <w:lang w:eastAsia="en-US"/>
        </w:rPr>
        <w:t>The processing is necessary for the performance of a legal obligation to which the Trust is subject, for example our legal duty to safeguard pupils</w:t>
      </w:r>
      <w:r w:rsidR="006E4CBC">
        <w:rPr>
          <w:sz w:val="24"/>
          <w:szCs w:val="24"/>
          <w:lang w:eastAsia="en-US"/>
        </w:rPr>
        <w:t>.</w:t>
      </w:r>
      <w:r w:rsidR="000B3941">
        <w:rPr>
          <w:sz w:val="24"/>
          <w:szCs w:val="24"/>
          <w:lang w:eastAsia="en-US"/>
        </w:rPr>
        <w:t xml:space="preserve"> </w:t>
      </w:r>
    </w:p>
    <w:p w14:paraId="5F3A834C" w14:textId="3B4D7F15" w:rsidR="00053FAD" w:rsidRPr="00053FAD" w:rsidRDefault="00053FAD" w:rsidP="000B3941">
      <w:pPr>
        <w:pStyle w:val="ListParagraph"/>
        <w:widowControl w:val="0"/>
        <w:overflowPunct w:val="0"/>
        <w:autoSpaceDE w:val="0"/>
        <w:autoSpaceDN w:val="0"/>
        <w:adjustRightInd w:val="0"/>
        <w:spacing w:after="0"/>
        <w:textAlignment w:val="baseline"/>
        <w:rPr>
          <w:sz w:val="24"/>
          <w:szCs w:val="24"/>
          <w:lang w:eastAsia="en-US"/>
        </w:rPr>
      </w:pPr>
    </w:p>
    <w:p w14:paraId="212A85B1" w14:textId="2B681D28" w:rsidR="00053FAD" w:rsidRDefault="00A8276C" w:rsidP="00053FAD">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053FAD">
        <w:rPr>
          <w:sz w:val="24"/>
          <w:szCs w:val="24"/>
          <w:lang w:eastAsia="en-US"/>
        </w:rPr>
        <w:t>In the case of special category personal data, the processing is necessary for a safeguarding purpose i.e. to protect pupils from harm. This is in the substantial public interest</w:t>
      </w:r>
    </w:p>
    <w:p w14:paraId="54335F45" w14:textId="77777777" w:rsidR="00053FAD" w:rsidRPr="00053FAD" w:rsidRDefault="00053FAD" w:rsidP="00053FAD">
      <w:pPr>
        <w:widowControl w:val="0"/>
        <w:overflowPunct w:val="0"/>
        <w:autoSpaceDE w:val="0"/>
        <w:autoSpaceDN w:val="0"/>
        <w:adjustRightInd w:val="0"/>
        <w:spacing w:after="0"/>
        <w:textAlignment w:val="baseline"/>
        <w:rPr>
          <w:sz w:val="24"/>
          <w:szCs w:val="24"/>
          <w:lang w:eastAsia="en-US"/>
        </w:rPr>
      </w:pPr>
    </w:p>
    <w:p w14:paraId="5DFBA023" w14:textId="087F6CA6" w:rsidR="00053FAD" w:rsidRPr="00C34199" w:rsidRDefault="00A8276C" w:rsidP="00C34199">
      <w:pPr>
        <w:pStyle w:val="ListParagraph"/>
        <w:widowControl w:val="0"/>
        <w:numPr>
          <w:ilvl w:val="0"/>
          <w:numId w:val="1"/>
        </w:numPr>
        <w:overflowPunct w:val="0"/>
        <w:autoSpaceDE w:val="0"/>
        <w:autoSpaceDN w:val="0"/>
        <w:adjustRightInd w:val="0"/>
        <w:spacing w:after="100"/>
        <w:textAlignment w:val="baseline"/>
        <w:rPr>
          <w:color w:val="FF0000"/>
        </w:rPr>
      </w:pPr>
      <w:r w:rsidRPr="0033058F">
        <w:rPr>
          <w:sz w:val="24"/>
          <w:szCs w:val="24"/>
          <w:lang w:eastAsia="en-US"/>
        </w:rPr>
        <w:t>The processing is necessary for the performance of our educati</w:t>
      </w:r>
      <w:r w:rsidR="00C34199">
        <w:rPr>
          <w:sz w:val="24"/>
          <w:szCs w:val="24"/>
          <w:lang w:eastAsia="en-US"/>
        </w:rPr>
        <w:t xml:space="preserve">on function which is a task </w:t>
      </w:r>
      <w:r w:rsidR="000B3941" w:rsidRPr="0033058F">
        <w:rPr>
          <w:sz w:val="24"/>
          <w:szCs w:val="24"/>
          <w:lang w:eastAsia="en-US"/>
        </w:rPr>
        <w:t xml:space="preserve">carried out </w:t>
      </w:r>
      <w:r w:rsidRPr="0033058F">
        <w:rPr>
          <w:sz w:val="24"/>
          <w:szCs w:val="24"/>
          <w:lang w:eastAsia="en-US"/>
        </w:rPr>
        <w:t>in the public interest</w:t>
      </w:r>
      <w:r w:rsidR="000B3941" w:rsidRPr="0033058F">
        <w:rPr>
          <w:sz w:val="24"/>
          <w:szCs w:val="24"/>
          <w:lang w:eastAsia="en-US"/>
        </w:rPr>
        <w:t xml:space="preserve">. </w:t>
      </w:r>
      <w:r w:rsidR="006E4CBC" w:rsidRPr="0033058F">
        <w:rPr>
          <w:color w:val="FF0000"/>
        </w:rPr>
        <w:t xml:space="preserve"> </w:t>
      </w:r>
    </w:p>
    <w:p w14:paraId="1F622739" w14:textId="77777777" w:rsidR="00AF3011" w:rsidRDefault="00AF3011" w:rsidP="00A8276C">
      <w:pPr>
        <w:widowControl w:val="0"/>
        <w:overflowPunct w:val="0"/>
        <w:autoSpaceDE w:val="0"/>
        <w:autoSpaceDN w:val="0"/>
        <w:adjustRightInd w:val="0"/>
        <w:spacing w:after="0"/>
        <w:textAlignment w:val="baseline"/>
        <w:outlineLvl w:val="0"/>
        <w:rPr>
          <w:b/>
          <w:sz w:val="28"/>
          <w:szCs w:val="28"/>
          <w:lang w:eastAsia="en-US"/>
        </w:rPr>
      </w:pPr>
    </w:p>
    <w:p w14:paraId="505339C9" w14:textId="77777777" w:rsidR="00AF3011" w:rsidRDefault="00AF3011" w:rsidP="00A8276C">
      <w:pPr>
        <w:widowControl w:val="0"/>
        <w:overflowPunct w:val="0"/>
        <w:autoSpaceDE w:val="0"/>
        <w:autoSpaceDN w:val="0"/>
        <w:adjustRightInd w:val="0"/>
        <w:spacing w:after="0"/>
        <w:textAlignment w:val="baseline"/>
        <w:outlineLvl w:val="0"/>
        <w:rPr>
          <w:b/>
          <w:sz w:val="28"/>
          <w:szCs w:val="28"/>
          <w:lang w:eastAsia="en-US"/>
        </w:rPr>
      </w:pPr>
    </w:p>
    <w:p w14:paraId="56B415E8" w14:textId="13878057"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r w:rsidRPr="00053FAD">
        <w:rPr>
          <w:b/>
          <w:sz w:val="28"/>
          <w:szCs w:val="28"/>
          <w:lang w:eastAsia="en-US"/>
        </w:rPr>
        <w:lastRenderedPageBreak/>
        <w:t>How we collect workforce information</w:t>
      </w:r>
    </w:p>
    <w:p w14:paraId="55B95419" w14:textId="77777777" w:rsidR="00A8276C" w:rsidRPr="002C140D"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41DC35B9" w14:textId="77777777" w:rsidR="00A8276C" w:rsidRPr="00053FAD" w:rsidRDefault="00A8276C" w:rsidP="00A8276C">
      <w:pPr>
        <w:rPr>
          <w:sz w:val="24"/>
          <w:szCs w:val="24"/>
        </w:rPr>
      </w:pPr>
      <w:r w:rsidRPr="00053FAD">
        <w:rPr>
          <w:sz w:val="24"/>
          <w:szCs w:val="24"/>
        </w:rPr>
        <w:t>When we collect personal information on our forms, we will make it clear whether there is a legal requirement for you to provide it, and whether there is a legal requirement on the school / academy trust to collect it. If there is no legal requirement then we will explain why we need it and what the consequences are if it is not provided.</w:t>
      </w:r>
    </w:p>
    <w:p w14:paraId="3805D09A" w14:textId="77777777" w:rsidR="00A8276C" w:rsidRPr="00053FAD" w:rsidRDefault="00A8276C" w:rsidP="00053FAD">
      <w:pPr>
        <w:widowControl w:val="0"/>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 xml:space="preserve">We also collect information from a previous employer or educational establishment </w:t>
      </w:r>
      <w:proofErr w:type="gramStart"/>
      <w:r w:rsidRPr="00053FAD">
        <w:rPr>
          <w:sz w:val="24"/>
          <w:szCs w:val="24"/>
          <w:lang w:eastAsia="en-US"/>
        </w:rPr>
        <w:t>You</w:t>
      </w:r>
      <w:proofErr w:type="gramEnd"/>
      <w:r w:rsidRPr="00053FAD">
        <w:rPr>
          <w:sz w:val="24"/>
          <w:szCs w:val="24"/>
          <w:lang w:eastAsia="en-US"/>
        </w:rPr>
        <w:t xml:space="preserve"> will know about this because you will have supplied us with the relevant contact details.</w:t>
      </w:r>
    </w:p>
    <w:p w14:paraId="025EA896" w14:textId="23DCA5FE" w:rsidR="00053FAD" w:rsidRPr="00053FAD" w:rsidRDefault="00053FAD" w:rsidP="00A8276C">
      <w:pPr>
        <w:widowControl w:val="0"/>
        <w:overflowPunct w:val="0"/>
        <w:autoSpaceDE w:val="0"/>
        <w:autoSpaceDN w:val="0"/>
        <w:adjustRightInd w:val="0"/>
        <w:spacing w:after="0"/>
        <w:textAlignment w:val="baseline"/>
        <w:rPr>
          <w:b/>
          <w:sz w:val="28"/>
          <w:szCs w:val="28"/>
          <w:lang w:eastAsia="en-US"/>
        </w:rPr>
      </w:pPr>
    </w:p>
    <w:p w14:paraId="4041DF53" w14:textId="77777777"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1" w:name="_Toc496630832"/>
      <w:r w:rsidRPr="00053FAD">
        <w:rPr>
          <w:b/>
          <w:sz w:val="28"/>
          <w:szCs w:val="28"/>
          <w:lang w:eastAsia="en-US"/>
        </w:rPr>
        <w:t>How we share your information with third parties</w:t>
      </w:r>
      <w:bookmarkEnd w:id="1"/>
    </w:p>
    <w:p w14:paraId="3A215682" w14:textId="77777777" w:rsidR="00A8276C" w:rsidRPr="00E77F57" w:rsidRDefault="00A8276C" w:rsidP="00A8276C">
      <w:pPr>
        <w:widowControl w:val="0"/>
        <w:overflowPunct w:val="0"/>
        <w:autoSpaceDE w:val="0"/>
        <w:autoSpaceDN w:val="0"/>
        <w:adjustRightInd w:val="0"/>
        <w:spacing w:after="0"/>
        <w:textAlignment w:val="baseline"/>
        <w:rPr>
          <w:b/>
          <w:sz w:val="22"/>
          <w:szCs w:val="22"/>
          <w:lang w:eastAsia="en-US"/>
        </w:rPr>
      </w:pPr>
    </w:p>
    <w:p w14:paraId="2C008D86" w14:textId="77777777"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 xml:space="preserve">We will not share information about you with third parties without your consent unless the law allows us to. </w:t>
      </w:r>
    </w:p>
    <w:p w14:paraId="2C420E6B" w14:textId="77777777"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p>
    <w:p w14:paraId="7D2FF64F" w14:textId="77777777"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We are required, by law, to pass on some of the personal data which we collect to:</w:t>
      </w:r>
    </w:p>
    <w:p w14:paraId="340933EE" w14:textId="77777777"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p>
    <w:p w14:paraId="1FEA4E3C" w14:textId="77777777" w:rsidR="00053FAD" w:rsidRDefault="00A8276C"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the Department for Education (</w:t>
      </w:r>
      <w:proofErr w:type="spellStart"/>
      <w:r w:rsidRPr="00053FAD">
        <w:rPr>
          <w:sz w:val="24"/>
          <w:szCs w:val="24"/>
          <w:lang w:eastAsia="en-US"/>
        </w:rPr>
        <w:t>DfE</w:t>
      </w:r>
      <w:proofErr w:type="spellEnd"/>
      <w:r w:rsidRPr="00053FAD">
        <w:rPr>
          <w:sz w:val="24"/>
          <w:szCs w:val="24"/>
          <w:lang w:eastAsia="en-US"/>
        </w:rPr>
        <w:t>)</w:t>
      </w:r>
    </w:p>
    <w:p w14:paraId="6A7D8F8D" w14:textId="77777777" w:rsidR="00053FAD" w:rsidRDefault="00053FAD"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 xml:space="preserve">with HMRC and Pension Organisations </w:t>
      </w:r>
    </w:p>
    <w:p w14:paraId="48CAE999" w14:textId="77777777" w:rsidR="00053FAD" w:rsidRDefault="00053FAD"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with other schools within our Multi-Academy Trust</w:t>
      </w:r>
    </w:p>
    <w:p w14:paraId="446671D0" w14:textId="77777777" w:rsidR="00053FAD" w:rsidRDefault="00053FAD"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 xml:space="preserve">with the Local Authority (in relation to their statutory or Child Protection duties and services)  </w:t>
      </w:r>
    </w:p>
    <w:p w14:paraId="5262216B" w14:textId="77777777" w:rsidR="00053FAD" w:rsidRDefault="00053FAD"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with our payroll provider service (in relation to their duties to ensure accurate pay and pay deduction arrangements)</w:t>
      </w:r>
    </w:p>
    <w:p w14:paraId="2C192914" w14:textId="66608C9C" w:rsidR="00053FAD" w:rsidRDefault="00053FAD" w:rsidP="00053FAD">
      <w:pPr>
        <w:widowControl w:val="0"/>
        <w:numPr>
          <w:ilvl w:val="0"/>
          <w:numId w:val="2"/>
        </w:numPr>
        <w:overflowPunct w:val="0"/>
        <w:autoSpaceDE w:val="0"/>
        <w:autoSpaceDN w:val="0"/>
        <w:adjustRightInd w:val="0"/>
        <w:spacing w:after="0"/>
        <w:ind w:hanging="654"/>
        <w:textAlignment w:val="baseline"/>
        <w:rPr>
          <w:sz w:val="24"/>
          <w:szCs w:val="24"/>
          <w:lang w:eastAsia="en-US"/>
        </w:rPr>
      </w:pPr>
      <w:r w:rsidRPr="00053FAD">
        <w:rPr>
          <w:sz w:val="24"/>
          <w:szCs w:val="24"/>
          <w:lang w:eastAsia="en-US"/>
        </w:rPr>
        <w:t>in response to requests for employment references</w:t>
      </w:r>
    </w:p>
    <w:p w14:paraId="20FF1D8E" w14:textId="604DEB6D" w:rsidR="00B644EF" w:rsidRDefault="00B644EF" w:rsidP="00B644EF">
      <w:pPr>
        <w:widowControl w:val="0"/>
        <w:overflowPunct w:val="0"/>
        <w:autoSpaceDE w:val="0"/>
        <w:autoSpaceDN w:val="0"/>
        <w:adjustRightInd w:val="0"/>
        <w:spacing w:after="0"/>
        <w:textAlignment w:val="baseline"/>
        <w:rPr>
          <w:sz w:val="24"/>
          <w:szCs w:val="24"/>
          <w:lang w:eastAsia="en-US"/>
        </w:rPr>
      </w:pPr>
    </w:p>
    <w:p w14:paraId="318FCCC4" w14:textId="6FC9739A" w:rsidR="00B644EF" w:rsidRDefault="00B644EF" w:rsidP="00B644EF">
      <w:pPr>
        <w:widowControl w:val="0"/>
        <w:overflowPunct w:val="0"/>
        <w:autoSpaceDE w:val="0"/>
        <w:autoSpaceDN w:val="0"/>
        <w:adjustRightInd w:val="0"/>
        <w:spacing w:after="0"/>
        <w:textAlignment w:val="baseline"/>
        <w:rPr>
          <w:sz w:val="24"/>
          <w:szCs w:val="24"/>
          <w:lang w:eastAsia="en-US"/>
        </w:rPr>
      </w:pPr>
      <w:r>
        <w:rPr>
          <w:sz w:val="24"/>
          <w:szCs w:val="24"/>
          <w:lang w:eastAsia="en-US"/>
        </w:rPr>
        <w:t>We may also share your personal data which we collect to:</w:t>
      </w:r>
    </w:p>
    <w:p w14:paraId="7256F5AC" w14:textId="30437D4F" w:rsidR="00B644EF" w:rsidRDefault="00B644EF" w:rsidP="00B644EF">
      <w:pPr>
        <w:widowControl w:val="0"/>
        <w:overflowPunct w:val="0"/>
        <w:autoSpaceDE w:val="0"/>
        <w:autoSpaceDN w:val="0"/>
        <w:adjustRightInd w:val="0"/>
        <w:spacing w:after="0"/>
        <w:textAlignment w:val="baseline"/>
        <w:rPr>
          <w:sz w:val="24"/>
          <w:szCs w:val="24"/>
          <w:lang w:eastAsia="en-US"/>
        </w:rPr>
      </w:pPr>
    </w:p>
    <w:p w14:paraId="29C88360" w14:textId="0AB3C360" w:rsidR="00B644EF" w:rsidRPr="0033058F" w:rsidRDefault="00B644EF" w:rsidP="00B644EF">
      <w:pPr>
        <w:pStyle w:val="ListParagraph"/>
        <w:numPr>
          <w:ilvl w:val="0"/>
          <w:numId w:val="12"/>
        </w:numPr>
        <w:spacing w:after="0"/>
        <w:rPr>
          <w:rFonts w:ascii="Calibri" w:hAnsi="Calibri"/>
        </w:rPr>
      </w:pPr>
      <w:r>
        <w:rPr>
          <w:rFonts w:cs="Arial"/>
          <w:sz w:val="24"/>
          <w:szCs w:val="24"/>
        </w:rPr>
        <w:t xml:space="preserve">      </w:t>
      </w:r>
      <w:r w:rsidRPr="0033058F">
        <w:rPr>
          <w:rFonts w:cs="Arial"/>
          <w:sz w:val="24"/>
          <w:szCs w:val="24"/>
        </w:rPr>
        <w:t>Educators and Examining Bodies</w:t>
      </w:r>
    </w:p>
    <w:p w14:paraId="34C09DC1" w14:textId="77777777" w:rsidR="00B644EF" w:rsidRPr="0033058F" w:rsidRDefault="00B644EF" w:rsidP="00B644EF">
      <w:pPr>
        <w:pStyle w:val="Default"/>
        <w:numPr>
          <w:ilvl w:val="0"/>
          <w:numId w:val="12"/>
        </w:numPr>
      </w:pPr>
      <w:r w:rsidRPr="0033058F">
        <w:rPr>
          <w:rFonts w:ascii="Arial" w:hAnsi="Arial" w:cs="Arial"/>
        </w:rPr>
        <w:t xml:space="preserve">      Your family or representatives </w:t>
      </w:r>
    </w:p>
    <w:p w14:paraId="0A262984" w14:textId="7E2ECA98" w:rsidR="00B644EF" w:rsidRPr="0033058F" w:rsidRDefault="00682A95" w:rsidP="00B644EF">
      <w:pPr>
        <w:pStyle w:val="Default"/>
        <w:numPr>
          <w:ilvl w:val="0"/>
          <w:numId w:val="12"/>
        </w:numPr>
        <w:rPr>
          <w:rFonts w:ascii="Arial" w:hAnsi="Arial" w:cs="Arial"/>
        </w:rPr>
      </w:pPr>
      <w:r w:rsidRPr="0033058F">
        <w:rPr>
          <w:rFonts w:ascii="Arial" w:hAnsi="Arial" w:cs="Arial"/>
        </w:rPr>
        <w:t xml:space="preserve">      </w:t>
      </w:r>
      <w:r w:rsidR="00B644EF" w:rsidRPr="0033058F">
        <w:rPr>
          <w:rFonts w:ascii="Arial" w:hAnsi="Arial" w:cs="Arial"/>
        </w:rPr>
        <w:t>Our regulator - Ofsted</w:t>
      </w:r>
    </w:p>
    <w:p w14:paraId="0102E92F" w14:textId="7A11FCB4" w:rsidR="00B644EF" w:rsidRPr="0033058F" w:rsidRDefault="00B644EF" w:rsidP="00B644EF">
      <w:pPr>
        <w:pStyle w:val="ListParagraph"/>
        <w:numPr>
          <w:ilvl w:val="0"/>
          <w:numId w:val="12"/>
        </w:numPr>
        <w:autoSpaceDE w:val="0"/>
        <w:autoSpaceDN w:val="0"/>
        <w:spacing w:after="0"/>
        <w:rPr>
          <w:rFonts w:cs="Arial"/>
          <w:sz w:val="24"/>
          <w:szCs w:val="24"/>
        </w:rPr>
      </w:pPr>
      <w:r w:rsidRPr="0033058F">
        <w:rPr>
          <w:rFonts w:cs="Arial"/>
          <w:sz w:val="24"/>
          <w:szCs w:val="24"/>
        </w:rPr>
        <w:t xml:space="preserve">      Employment and recruitment agencies</w:t>
      </w:r>
    </w:p>
    <w:p w14:paraId="2712326F" w14:textId="4B4E5CF1" w:rsidR="00B644EF" w:rsidRPr="0033058F" w:rsidRDefault="00B644EF" w:rsidP="00B644EF">
      <w:pPr>
        <w:pStyle w:val="ListParagraph"/>
        <w:numPr>
          <w:ilvl w:val="0"/>
          <w:numId w:val="12"/>
        </w:numPr>
        <w:spacing w:after="0"/>
        <w:rPr>
          <w:rFonts w:cs="Arial"/>
          <w:sz w:val="24"/>
          <w:szCs w:val="24"/>
        </w:rPr>
      </w:pPr>
      <w:r w:rsidRPr="0033058F">
        <w:rPr>
          <w:rFonts w:cs="Arial"/>
          <w:sz w:val="24"/>
          <w:szCs w:val="24"/>
        </w:rPr>
        <w:t xml:space="preserve">      Professional bodies</w:t>
      </w:r>
    </w:p>
    <w:p w14:paraId="4DADF219" w14:textId="77777777" w:rsidR="006E2E18" w:rsidRPr="0033058F" w:rsidRDefault="00B644EF" w:rsidP="006E2E18">
      <w:pPr>
        <w:pStyle w:val="ListParagraph"/>
        <w:numPr>
          <w:ilvl w:val="0"/>
          <w:numId w:val="12"/>
        </w:numPr>
        <w:autoSpaceDE w:val="0"/>
        <w:autoSpaceDN w:val="0"/>
        <w:spacing w:after="0"/>
        <w:rPr>
          <w:rFonts w:cs="Arial"/>
          <w:sz w:val="24"/>
          <w:szCs w:val="24"/>
        </w:rPr>
      </w:pPr>
      <w:r w:rsidRPr="0033058F">
        <w:rPr>
          <w:rFonts w:cs="Arial"/>
          <w:color w:val="000000"/>
          <w:sz w:val="24"/>
          <w:szCs w:val="24"/>
        </w:rPr>
        <w:t xml:space="preserve">      School trips organisations </w:t>
      </w:r>
    </w:p>
    <w:p w14:paraId="4FDC4B7C" w14:textId="63636E7B" w:rsidR="006E2E18" w:rsidRPr="0033058F" w:rsidRDefault="006E2E18" w:rsidP="006E2E18">
      <w:pPr>
        <w:pStyle w:val="ListParagraph"/>
        <w:numPr>
          <w:ilvl w:val="0"/>
          <w:numId w:val="12"/>
        </w:numPr>
        <w:autoSpaceDE w:val="0"/>
        <w:autoSpaceDN w:val="0"/>
        <w:spacing w:after="0"/>
        <w:rPr>
          <w:rFonts w:cs="Arial"/>
          <w:sz w:val="24"/>
          <w:szCs w:val="24"/>
        </w:rPr>
      </w:pPr>
      <w:r w:rsidRPr="0033058F">
        <w:rPr>
          <w:rFonts w:cs="Arial"/>
          <w:color w:val="000000"/>
          <w:sz w:val="24"/>
          <w:szCs w:val="24"/>
        </w:rPr>
        <w:t xml:space="preserve">      </w:t>
      </w:r>
      <w:r w:rsidRPr="0033058F">
        <w:rPr>
          <w:rFonts w:cs="Arial"/>
          <w:sz w:val="24"/>
          <w:szCs w:val="24"/>
        </w:rPr>
        <w:t xml:space="preserve">Internal and external Auditors (e.g. Financial accountants/HMI Inspectors) </w:t>
      </w:r>
    </w:p>
    <w:p w14:paraId="78A77E86" w14:textId="77777777" w:rsidR="006E2E18" w:rsidRPr="0033058F" w:rsidRDefault="006E2E18" w:rsidP="006E2E18">
      <w:pPr>
        <w:pStyle w:val="ListParagraph"/>
        <w:numPr>
          <w:ilvl w:val="0"/>
          <w:numId w:val="12"/>
        </w:numPr>
        <w:autoSpaceDE w:val="0"/>
        <w:autoSpaceDN w:val="0"/>
        <w:spacing w:after="0"/>
        <w:rPr>
          <w:rFonts w:cs="Arial"/>
          <w:sz w:val="24"/>
          <w:szCs w:val="24"/>
        </w:rPr>
      </w:pPr>
      <w:r w:rsidRPr="0033058F">
        <w:rPr>
          <w:rFonts w:cs="Arial"/>
          <w:color w:val="000000"/>
          <w:sz w:val="24"/>
          <w:szCs w:val="24"/>
        </w:rPr>
        <w:t xml:space="preserve">      Information Commissioner’s Office (ICO) (complaints/breaches</w:t>
      </w:r>
    </w:p>
    <w:p w14:paraId="3BB5FD48" w14:textId="0DCCE5C0" w:rsidR="006E2E18" w:rsidRPr="006E2E18" w:rsidRDefault="006E2E18" w:rsidP="006E2E18">
      <w:pPr>
        <w:pStyle w:val="ListParagraph"/>
        <w:autoSpaceDE w:val="0"/>
        <w:autoSpaceDN w:val="0"/>
        <w:spacing w:after="0"/>
        <w:rPr>
          <w:rFonts w:cs="Arial"/>
          <w:sz w:val="24"/>
          <w:szCs w:val="24"/>
        </w:rPr>
      </w:pPr>
      <w:r w:rsidRPr="0033058F">
        <w:rPr>
          <w:rFonts w:cs="Arial"/>
          <w:color w:val="000000"/>
          <w:sz w:val="24"/>
          <w:szCs w:val="24"/>
        </w:rPr>
        <w:t xml:space="preserve">      </w:t>
      </w:r>
      <w:proofErr w:type="gramStart"/>
      <w:r w:rsidRPr="0033058F">
        <w:rPr>
          <w:rFonts w:cs="Arial"/>
          <w:color w:val="000000"/>
          <w:sz w:val="24"/>
          <w:szCs w:val="24"/>
        </w:rPr>
        <w:t>investigations</w:t>
      </w:r>
      <w:proofErr w:type="gramEnd"/>
      <w:r w:rsidRPr="0033058F">
        <w:rPr>
          <w:rFonts w:cs="Arial"/>
          <w:color w:val="000000"/>
          <w:sz w:val="24"/>
          <w:szCs w:val="24"/>
        </w:rPr>
        <w:t>)</w:t>
      </w:r>
      <w:r w:rsidRPr="006E2E18">
        <w:rPr>
          <w:rFonts w:cs="Arial"/>
          <w:color w:val="000000"/>
          <w:sz w:val="24"/>
          <w:szCs w:val="24"/>
        </w:rPr>
        <w:t xml:space="preserve"> </w:t>
      </w:r>
    </w:p>
    <w:p w14:paraId="699CE13B" w14:textId="77777777" w:rsidR="006E2E18" w:rsidRPr="006E2E18" w:rsidRDefault="006E2E18" w:rsidP="006E2E18">
      <w:pPr>
        <w:autoSpaceDE w:val="0"/>
        <w:autoSpaceDN w:val="0"/>
        <w:ind w:left="360"/>
        <w:rPr>
          <w:rFonts w:cs="Arial"/>
          <w:color w:val="000000"/>
          <w:sz w:val="24"/>
          <w:szCs w:val="24"/>
        </w:rPr>
      </w:pPr>
    </w:p>
    <w:p w14:paraId="52BB34F6" w14:textId="5D1E5ACA" w:rsidR="006E2E18" w:rsidRPr="00AF3011" w:rsidRDefault="006E2E18" w:rsidP="00AF3011">
      <w:pPr>
        <w:autoSpaceDE w:val="0"/>
        <w:autoSpaceDN w:val="0"/>
        <w:rPr>
          <w:rFonts w:cs="Arial"/>
          <w:sz w:val="24"/>
          <w:szCs w:val="24"/>
        </w:rPr>
      </w:pPr>
      <w:r w:rsidRPr="00AF3011">
        <w:rPr>
          <w:rFonts w:cs="Arial"/>
          <w:color w:val="000000"/>
          <w:sz w:val="24"/>
          <w:szCs w:val="24"/>
        </w:rPr>
        <w:t>In connection with Data Subject Access Requests e.g. information which may be contained within emails, documents, systems, paper and electronic records/filing systems and other forms of media, this may include work email address(</w:t>
      </w:r>
      <w:proofErr w:type="spellStart"/>
      <w:r w:rsidRPr="00AF3011">
        <w:rPr>
          <w:rFonts w:cs="Arial"/>
          <w:color w:val="000000"/>
          <w:sz w:val="24"/>
          <w:szCs w:val="24"/>
        </w:rPr>
        <w:t>es</w:t>
      </w:r>
      <w:proofErr w:type="spellEnd"/>
      <w:r w:rsidRPr="00AF3011">
        <w:rPr>
          <w:rFonts w:cs="Arial"/>
          <w:color w:val="000000"/>
          <w:sz w:val="24"/>
          <w:szCs w:val="24"/>
        </w:rPr>
        <w:t xml:space="preserve">), work contact details and also the disclosure of information of which you were the author or to which you have contributed. This includes deleted and archived personal information which is still accessible. </w:t>
      </w:r>
    </w:p>
    <w:p w14:paraId="72EBB308" w14:textId="36AEB521" w:rsidR="006E2E18" w:rsidRPr="0033058F" w:rsidRDefault="006E2E18" w:rsidP="006E2E18">
      <w:pPr>
        <w:pStyle w:val="ListParagraph"/>
        <w:numPr>
          <w:ilvl w:val="0"/>
          <w:numId w:val="12"/>
        </w:numPr>
        <w:autoSpaceDE w:val="0"/>
        <w:autoSpaceDN w:val="0"/>
        <w:spacing w:after="0"/>
        <w:jc w:val="left"/>
        <w:rPr>
          <w:rFonts w:cs="Arial"/>
          <w:sz w:val="24"/>
          <w:szCs w:val="24"/>
        </w:rPr>
      </w:pPr>
      <w:r w:rsidRPr="006E2E18">
        <w:rPr>
          <w:rFonts w:cs="Arial"/>
          <w:color w:val="000000"/>
          <w:sz w:val="24"/>
          <w:szCs w:val="24"/>
        </w:rPr>
        <w:t xml:space="preserve">Health and Safety Executive – to report accident information/investigation purposes </w:t>
      </w:r>
    </w:p>
    <w:p w14:paraId="0C16813B" w14:textId="77777777" w:rsidR="0033058F" w:rsidRPr="0033058F" w:rsidRDefault="0033058F" w:rsidP="0033058F">
      <w:pPr>
        <w:pStyle w:val="ListParagraph"/>
        <w:rPr>
          <w:rFonts w:cs="Arial"/>
          <w:sz w:val="24"/>
          <w:szCs w:val="24"/>
        </w:rPr>
      </w:pPr>
    </w:p>
    <w:p w14:paraId="4DC1C52B" w14:textId="5F6ECCFA" w:rsidR="00AF3011" w:rsidRPr="00AF3011" w:rsidRDefault="006E2E18" w:rsidP="00AF3011">
      <w:pPr>
        <w:pStyle w:val="ListParagraph"/>
        <w:numPr>
          <w:ilvl w:val="0"/>
          <w:numId w:val="12"/>
        </w:numPr>
        <w:autoSpaceDE w:val="0"/>
        <w:autoSpaceDN w:val="0"/>
        <w:spacing w:after="0"/>
        <w:jc w:val="left"/>
        <w:rPr>
          <w:rFonts w:cs="Arial"/>
          <w:sz w:val="24"/>
          <w:szCs w:val="24"/>
        </w:rPr>
      </w:pPr>
      <w:r w:rsidRPr="006E2E18">
        <w:rPr>
          <w:rFonts w:cs="Arial"/>
          <w:color w:val="000000"/>
          <w:sz w:val="24"/>
          <w:szCs w:val="24"/>
        </w:rPr>
        <w:lastRenderedPageBreak/>
        <w:t>Police and Enforcement Agencies – to assist in the detection, investigation and prevention of crime this includes</w:t>
      </w:r>
      <w:r w:rsidR="00AF3011">
        <w:rPr>
          <w:rFonts w:cs="Arial"/>
          <w:color w:val="000000"/>
          <w:sz w:val="24"/>
          <w:szCs w:val="24"/>
        </w:rPr>
        <w:t xml:space="preserve"> the Courts and Coroner Service.</w:t>
      </w:r>
    </w:p>
    <w:p w14:paraId="27834C1E" w14:textId="1D4855F7" w:rsidR="006E2E18" w:rsidRPr="00AF3011" w:rsidRDefault="006E2E18" w:rsidP="00AF3011">
      <w:pPr>
        <w:pStyle w:val="Default"/>
        <w:numPr>
          <w:ilvl w:val="0"/>
          <w:numId w:val="12"/>
        </w:numPr>
        <w:rPr>
          <w:rFonts w:ascii="Arial" w:hAnsi="Arial" w:cs="Arial"/>
        </w:rPr>
      </w:pPr>
      <w:r w:rsidRPr="006E2E18">
        <w:rPr>
          <w:rFonts w:ascii="Arial" w:hAnsi="Arial" w:cs="Arial"/>
        </w:rPr>
        <w:t xml:space="preserve">Emergency services in the event of an emergency </w:t>
      </w:r>
    </w:p>
    <w:p w14:paraId="2982AD52" w14:textId="78F06200" w:rsidR="006E2E18" w:rsidRPr="00AF3011" w:rsidRDefault="006E2E18" w:rsidP="006E2E18">
      <w:pPr>
        <w:pStyle w:val="ListParagraph"/>
        <w:numPr>
          <w:ilvl w:val="0"/>
          <w:numId w:val="12"/>
        </w:numPr>
        <w:autoSpaceDE w:val="0"/>
        <w:autoSpaceDN w:val="0"/>
        <w:spacing w:after="0"/>
        <w:rPr>
          <w:sz w:val="24"/>
          <w:szCs w:val="24"/>
        </w:rPr>
      </w:pPr>
      <w:r w:rsidRPr="006E2E18">
        <w:rPr>
          <w:color w:val="000000"/>
          <w:sz w:val="24"/>
          <w:szCs w:val="24"/>
        </w:rPr>
        <w:t xml:space="preserve">Where necessary or mandatory, personal information in connection with investigations, disputes, complaints and grievances internally and with third parties for example local authority safeguarding boards, trade unions, government departments and agencies, insurers and legal representatives and professional bodies to which a member of staff is affiliated e.g. CIMA, CIPD. </w:t>
      </w:r>
    </w:p>
    <w:p w14:paraId="153FF18B" w14:textId="77777777" w:rsidR="006E2E18" w:rsidRPr="006E2E18" w:rsidRDefault="006E2E18" w:rsidP="006E2E18">
      <w:pPr>
        <w:pStyle w:val="ListParagraph"/>
        <w:numPr>
          <w:ilvl w:val="0"/>
          <w:numId w:val="12"/>
        </w:numPr>
        <w:autoSpaceDE w:val="0"/>
        <w:autoSpaceDN w:val="0"/>
        <w:spacing w:after="0"/>
        <w:rPr>
          <w:sz w:val="24"/>
          <w:szCs w:val="24"/>
        </w:rPr>
      </w:pPr>
      <w:r w:rsidRPr="006E2E18">
        <w:rPr>
          <w:color w:val="000000"/>
          <w:sz w:val="24"/>
          <w:szCs w:val="24"/>
        </w:rPr>
        <w:t xml:space="preserve">Personal information relating to any person(s) involved in administering, teaching or completing examinations/assessments where malpractice is suspected or alleged may be shared with other awarding/validating bodies, the qualifications regulator or other professional bodies and where relevant in accordance with the JCQ publication Suspected Malpractice in Examinations and Assessments – Policies and Procedures. </w:t>
      </w:r>
    </w:p>
    <w:p w14:paraId="3300E795" w14:textId="77777777" w:rsidR="006E2E18" w:rsidRPr="002C140D" w:rsidRDefault="006E2E18" w:rsidP="00A8276C">
      <w:pPr>
        <w:pStyle w:val="ListParagraph"/>
        <w:widowControl w:val="0"/>
        <w:overflowPunct w:val="0"/>
        <w:autoSpaceDE w:val="0"/>
        <w:autoSpaceDN w:val="0"/>
        <w:adjustRightInd w:val="0"/>
        <w:spacing w:after="0"/>
        <w:textAlignment w:val="baseline"/>
        <w:rPr>
          <w:b/>
          <w:sz w:val="22"/>
          <w:szCs w:val="22"/>
          <w:lang w:eastAsia="en-US"/>
        </w:rPr>
      </w:pPr>
    </w:p>
    <w:p w14:paraId="39D7472B" w14:textId="77777777" w:rsidR="00A8276C" w:rsidRPr="00053FAD" w:rsidRDefault="00A8276C" w:rsidP="00A8276C">
      <w:pPr>
        <w:widowControl w:val="0"/>
        <w:overflowPunct w:val="0"/>
        <w:autoSpaceDE w:val="0"/>
        <w:autoSpaceDN w:val="0"/>
        <w:adjustRightInd w:val="0"/>
        <w:spacing w:after="0"/>
        <w:textAlignment w:val="baseline"/>
        <w:rPr>
          <w:b/>
          <w:sz w:val="28"/>
          <w:szCs w:val="28"/>
          <w:lang w:eastAsia="en-US"/>
        </w:rPr>
      </w:pPr>
      <w:r w:rsidRPr="00053FAD">
        <w:rPr>
          <w:b/>
          <w:sz w:val="28"/>
          <w:szCs w:val="28"/>
          <w:lang w:eastAsia="en-US"/>
        </w:rPr>
        <w:t xml:space="preserve">Local Authority </w:t>
      </w:r>
    </w:p>
    <w:p w14:paraId="2277EABF" w14:textId="1CD0C2CB" w:rsidR="00A8276C" w:rsidRPr="00053FAD" w:rsidRDefault="00A8276C" w:rsidP="00053FAD">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We are required to share information about our workforce members with our local authority (LA) under section 5 of the Education (Supply of Information about the School Workforce</w:t>
      </w:r>
      <w:proofErr w:type="gramStart"/>
      <w:r w:rsidRPr="00053FAD">
        <w:rPr>
          <w:sz w:val="24"/>
          <w:szCs w:val="24"/>
          <w:lang w:eastAsia="en-US"/>
        </w:rPr>
        <w:t>)(</w:t>
      </w:r>
      <w:proofErr w:type="gramEnd"/>
      <w:r w:rsidRPr="00053FAD">
        <w:rPr>
          <w:sz w:val="24"/>
          <w:szCs w:val="24"/>
          <w:lang w:eastAsia="en-US"/>
        </w:rPr>
        <w:t>No 2) (England) Regulations 2007 and amendments.</w:t>
      </w:r>
    </w:p>
    <w:p w14:paraId="6D7571B5" w14:textId="77777777" w:rsidR="00A8276C" w:rsidRPr="00053FAD" w:rsidRDefault="00A8276C" w:rsidP="00A8276C">
      <w:pPr>
        <w:widowControl w:val="0"/>
        <w:overflowPunct w:val="0"/>
        <w:autoSpaceDE w:val="0"/>
        <w:autoSpaceDN w:val="0"/>
        <w:adjustRightInd w:val="0"/>
        <w:spacing w:after="0"/>
        <w:ind w:left="786"/>
        <w:textAlignment w:val="baseline"/>
        <w:rPr>
          <w:sz w:val="24"/>
          <w:szCs w:val="24"/>
          <w:lang w:eastAsia="en-US"/>
        </w:rPr>
      </w:pPr>
    </w:p>
    <w:p w14:paraId="4D98222B" w14:textId="77777777" w:rsidR="00A8276C" w:rsidRPr="00053FAD" w:rsidRDefault="00A8276C" w:rsidP="00A8276C">
      <w:pPr>
        <w:widowControl w:val="0"/>
        <w:overflowPunct w:val="0"/>
        <w:autoSpaceDE w:val="0"/>
        <w:autoSpaceDN w:val="0"/>
        <w:adjustRightInd w:val="0"/>
        <w:spacing w:after="0"/>
        <w:textAlignment w:val="baseline"/>
        <w:rPr>
          <w:b/>
          <w:sz w:val="28"/>
          <w:szCs w:val="28"/>
          <w:lang w:eastAsia="en-US"/>
        </w:rPr>
      </w:pPr>
      <w:r w:rsidRPr="00053FAD">
        <w:rPr>
          <w:b/>
          <w:sz w:val="28"/>
          <w:szCs w:val="28"/>
          <w:lang w:eastAsia="en-US"/>
        </w:rPr>
        <w:t>Department for Education</w:t>
      </w:r>
    </w:p>
    <w:p w14:paraId="0D9AC0CA" w14:textId="153FBC8D" w:rsidR="00A8276C"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The Department for Education (</w:t>
      </w:r>
      <w:proofErr w:type="spellStart"/>
      <w:r w:rsidRPr="00053FAD">
        <w:rPr>
          <w:sz w:val="24"/>
          <w:szCs w:val="24"/>
          <w:lang w:eastAsia="en-US"/>
        </w:rPr>
        <w:t>DfE</w:t>
      </w:r>
      <w:proofErr w:type="spellEnd"/>
      <w:r w:rsidRPr="00053FAD">
        <w:rPr>
          <w:sz w:val="24"/>
          <w:szCs w:val="24"/>
          <w:lang w:eastAsia="en-US"/>
        </w:rPr>
        <w:t>) collects personal data from educational settings and local authorities via various statutory data collections. We are required to share information about our children and young people with the Department for Education (</w:t>
      </w:r>
      <w:proofErr w:type="spellStart"/>
      <w:r w:rsidRPr="00053FAD">
        <w:rPr>
          <w:sz w:val="24"/>
          <w:szCs w:val="24"/>
          <w:lang w:eastAsia="en-US"/>
        </w:rPr>
        <w:t>DfE</w:t>
      </w:r>
      <w:proofErr w:type="spellEnd"/>
      <w:r w:rsidRPr="00053FAD">
        <w:rPr>
          <w:sz w:val="24"/>
          <w:szCs w:val="24"/>
          <w:lang w:eastAsia="en-US"/>
        </w:rPr>
        <w:t>) for the purpose of those data collections:</w:t>
      </w:r>
    </w:p>
    <w:p w14:paraId="24823726" w14:textId="77777777" w:rsidR="00FC6E7A" w:rsidRDefault="00FC6E7A" w:rsidP="00A8276C">
      <w:pPr>
        <w:widowControl w:val="0"/>
        <w:overflowPunct w:val="0"/>
        <w:autoSpaceDE w:val="0"/>
        <w:autoSpaceDN w:val="0"/>
        <w:adjustRightInd w:val="0"/>
        <w:spacing w:after="0"/>
        <w:textAlignment w:val="baseline"/>
        <w:rPr>
          <w:sz w:val="24"/>
          <w:szCs w:val="24"/>
          <w:lang w:eastAsia="en-US"/>
        </w:rPr>
      </w:pPr>
    </w:p>
    <w:p w14:paraId="49EBCD14" w14:textId="1C23CD28"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We are required to share information about our school employees with the (</w:t>
      </w:r>
      <w:proofErr w:type="spellStart"/>
      <w:r w:rsidRPr="00FC6E7A">
        <w:rPr>
          <w:sz w:val="24"/>
          <w:szCs w:val="24"/>
          <w:lang w:eastAsia="en-US"/>
        </w:rPr>
        <w:t>DfE</w:t>
      </w:r>
      <w:proofErr w:type="spellEnd"/>
      <w:r w:rsidRPr="00FC6E7A">
        <w:rPr>
          <w:sz w:val="24"/>
          <w:szCs w:val="24"/>
          <w:lang w:eastAsia="en-US"/>
        </w:rPr>
        <w:t xml:space="preserve">) under section 5 of the Education (Supply of Information about the School Workforce) (England) Regulations 2007 and amendments. </w:t>
      </w:r>
    </w:p>
    <w:p w14:paraId="0681589A" w14:textId="77777777" w:rsidR="00A8276C" w:rsidRPr="00E1567D" w:rsidRDefault="00A8276C" w:rsidP="00A8276C">
      <w:pPr>
        <w:widowControl w:val="0"/>
        <w:overflowPunct w:val="0"/>
        <w:autoSpaceDE w:val="0"/>
        <w:autoSpaceDN w:val="0"/>
        <w:adjustRightInd w:val="0"/>
        <w:spacing w:after="0"/>
        <w:textAlignment w:val="baseline"/>
        <w:rPr>
          <w:sz w:val="22"/>
          <w:szCs w:val="22"/>
          <w:lang w:eastAsia="en-US"/>
        </w:rPr>
      </w:pPr>
    </w:p>
    <w:p w14:paraId="2B30BF46"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All data is transferred securely and held by </w:t>
      </w:r>
      <w:proofErr w:type="spellStart"/>
      <w:r w:rsidRPr="00FC6E7A">
        <w:rPr>
          <w:sz w:val="24"/>
          <w:szCs w:val="24"/>
          <w:lang w:eastAsia="en-US"/>
        </w:rPr>
        <w:t>DfE</w:t>
      </w:r>
      <w:proofErr w:type="spellEnd"/>
      <w:r w:rsidRPr="00FC6E7A">
        <w:rPr>
          <w:sz w:val="24"/>
          <w:szCs w:val="24"/>
          <w:lang w:eastAsia="en-US"/>
        </w:rPr>
        <w:t xml:space="preserve"> under a combination of software and hardware controls which meet the current government security policy framework.</w:t>
      </w:r>
    </w:p>
    <w:p w14:paraId="0826A42B"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4D74C0E4"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We disclose personal data about you to the Disclosure and Barring Service for the purposes of carrying out checks on your suitability for work with children.</w:t>
      </w:r>
    </w:p>
    <w:p w14:paraId="1318B84F" w14:textId="77777777" w:rsidR="00A8276C" w:rsidRPr="00E77F57" w:rsidRDefault="00A8276C" w:rsidP="00A8276C">
      <w:pPr>
        <w:widowControl w:val="0"/>
        <w:overflowPunct w:val="0"/>
        <w:autoSpaceDE w:val="0"/>
        <w:autoSpaceDN w:val="0"/>
        <w:adjustRightInd w:val="0"/>
        <w:spacing w:after="0"/>
        <w:textAlignment w:val="baseline"/>
        <w:rPr>
          <w:sz w:val="22"/>
          <w:szCs w:val="22"/>
          <w:lang w:eastAsia="en-US"/>
        </w:rPr>
      </w:pPr>
    </w:p>
    <w:p w14:paraId="36635B2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We disclose details about you including national insurance number and absence information to our payroll provider to enable you to be paid.</w:t>
      </w:r>
    </w:p>
    <w:p w14:paraId="1CABF62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0C0FF97D" w14:textId="54D58DEF"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We disclose details </w:t>
      </w:r>
      <w:r w:rsidR="00FC6E7A" w:rsidRPr="00A043FE">
        <w:rPr>
          <w:sz w:val="24"/>
          <w:szCs w:val="24"/>
          <w:lang w:eastAsia="en-US"/>
        </w:rPr>
        <w:t>including your name, address, salary</w:t>
      </w:r>
      <w:r w:rsidR="00FC6E7A">
        <w:rPr>
          <w:sz w:val="24"/>
          <w:szCs w:val="24"/>
          <w:lang w:eastAsia="en-US"/>
        </w:rPr>
        <w:t xml:space="preserve"> </w:t>
      </w:r>
      <w:r w:rsidRPr="00FC6E7A">
        <w:rPr>
          <w:sz w:val="24"/>
          <w:szCs w:val="24"/>
          <w:lang w:eastAsia="en-US"/>
        </w:rPr>
        <w:t>about you to our HR provider for the purposes of HR management.</w:t>
      </w:r>
    </w:p>
    <w:p w14:paraId="5BE2DB6B" w14:textId="77777777" w:rsidR="00A8276C" w:rsidRPr="00E77F57" w:rsidRDefault="00A8276C" w:rsidP="00A8276C">
      <w:pPr>
        <w:widowControl w:val="0"/>
        <w:overflowPunct w:val="0"/>
        <w:autoSpaceDE w:val="0"/>
        <w:autoSpaceDN w:val="0"/>
        <w:adjustRightInd w:val="0"/>
        <w:spacing w:after="0"/>
        <w:textAlignment w:val="baseline"/>
        <w:rPr>
          <w:sz w:val="22"/>
          <w:szCs w:val="22"/>
          <w:lang w:eastAsia="en-US"/>
        </w:rPr>
      </w:pPr>
    </w:p>
    <w:p w14:paraId="29087BC1"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We share your identity and pay information with HMRC in conjunction with your legal obligation to pay income tax and make national insurance contributions.</w:t>
      </w:r>
    </w:p>
    <w:p w14:paraId="45805376"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70EA01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Where you have decided to become part of a salary sacrifice scheme such as that for child care vouchers, we share your details with the provider to the extent necessary for them to provide the vouchers to you.</w:t>
      </w:r>
    </w:p>
    <w:p w14:paraId="1FEA19BB" w14:textId="77777777" w:rsidR="00A8276C" w:rsidRPr="00E77F57" w:rsidRDefault="00A8276C" w:rsidP="00A8276C">
      <w:pPr>
        <w:widowControl w:val="0"/>
        <w:overflowPunct w:val="0"/>
        <w:autoSpaceDE w:val="0"/>
        <w:autoSpaceDN w:val="0"/>
        <w:adjustRightInd w:val="0"/>
        <w:spacing w:after="0"/>
        <w:textAlignment w:val="baseline"/>
        <w:rPr>
          <w:sz w:val="22"/>
          <w:szCs w:val="22"/>
          <w:lang w:eastAsia="en-US"/>
        </w:rPr>
      </w:pPr>
    </w:p>
    <w:p w14:paraId="72E9E7F5" w14:textId="17B3A7C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We share your details with your pension provider in order to make sure that you pay </w:t>
      </w:r>
      <w:r w:rsidRPr="00FC6E7A">
        <w:rPr>
          <w:sz w:val="24"/>
          <w:szCs w:val="24"/>
          <w:lang w:eastAsia="en-US"/>
        </w:rPr>
        <w:lastRenderedPageBreak/>
        <w:t>the correct amount and maintain your entitlement to a pension upon your retirement. For teachers the scheme is the TPS, for support staff the scheme is LGPS</w:t>
      </w:r>
      <w:r w:rsidR="00FC6E7A">
        <w:rPr>
          <w:sz w:val="24"/>
          <w:szCs w:val="24"/>
          <w:lang w:eastAsia="en-US"/>
        </w:rPr>
        <w:t>.</w:t>
      </w:r>
    </w:p>
    <w:p w14:paraId="127497B8"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1DED2F1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Our disclosures to third parties are lawful because one of the following reasons applies:</w:t>
      </w:r>
    </w:p>
    <w:p w14:paraId="5996033A" w14:textId="77777777" w:rsidR="00FC6E7A" w:rsidRDefault="00FC6E7A" w:rsidP="00A8276C">
      <w:pPr>
        <w:widowControl w:val="0"/>
        <w:overflowPunct w:val="0"/>
        <w:autoSpaceDE w:val="0"/>
        <w:autoSpaceDN w:val="0"/>
        <w:adjustRightInd w:val="0"/>
        <w:spacing w:after="0"/>
        <w:textAlignment w:val="baseline"/>
        <w:rPr>
          <w:sz w:val="24"/>
          <w:szCs w:val="24"/>
          <w:highlight w:val="yellow"/>
          <w:lang w:eastAsia="en-US"/>
        </w:rPr>
      </w:pPr>
    </w:p>
    <w:p w14:paraId="1F675C24" w14:textId="2F9DF392"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For ordinary personal data uses:</w:t>
      </w:r>
    </w:p>
    <w:p w14:paraId="5B46978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3E2F4C8A" w14:textId="77777777" w:rsidR="00A8276C" w:rsidRPr="00FC6E7A"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 xml:space="preserve">The disclosure is necessary for the performance of your employment contract </w:t>
      </w:r>
    </w:p>
    <w:p w14:paraId="13A1864E" w14:textId="365AF44C" w:rsidR="00FC6E7A"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The disclosure is necessary for the performance of a legal obligation to which the</w:t>
      </w:r>
      <w:r w:rsidR="00FC6E7A">
        <w:rPr>
          <w:sz w:val="24"/>
          <w:szCs w:val="24"/>
          <w:lang w:eastAsia="en-US"/>
        </w:rPr>
        <w:t xml:space="preserve"> </w:t>
      </w:r>
      <w:r w:rsidRPr="00FC6E7A">
        <w:rPr>
          <w:sz w:val="24"/>
          <w:szCs w:val="24"/>
          <w:lang w:eastAsia="en-US"/>
        </w:rPr>
        <w:t xml:space="preserve">Trust is </w:t>
      </w:r>
      <w:r w:rsidR="00FC6E7A">
        <w:rPr>
          <w:sz w:val="24"/>
          <w:szCs w:val="24"/>
          <w:lang w:eastAsia="en-US"/>
        </w:rPr>
        <w:t>subject</w:t>
      </w:r>
    </w:p>
    <w:p w14:paraId="39F080FC" w14:textId="5D9BA021" w:rsidR="00A8276C" w:rsidRPr="00FC6E7A" w:rsidRDefault="00FC6E7A" w:rsidP="00A8276C">
      <w:pPr>
        <w:widowControl w:val="0"/>
        <w:numPr>
          <w:ilvl w:val="0"/>
          <w:numId w:val="5"/>
        </w:numPr>
        <w:overflowPunct w:val="0"/>
        <w:autoSpaceDE w:val="0"/>
        <w:autoSpaceDN w:val="0"/>
        <w:adjustRightInd w:val="0"/>
        <w:spacing w:after="0"/>
        <w:textAlignment w:val="baseline"/>
        <w:rPr>
          <w:sz w:val="24"/>
          <w:szCs w:val="24"/>
          <w:lang w:eastAsia="en-US"/>
        </w:rPr>
      </w:pPr>
      <w:r>
        <w:rPr>
          <w:sz w:val="24"/>
          <w:szCs w:val="24"/>
          <w:lang w:eastAsia="en-US"/>
        </w:rPr>
        <w:t>T</w:t>
      </w:r>
      <w:r w:rsidR="00A8276C" w:rsidRPr="00FC6E7A">
        <w:rPr>
          <w:sz w:val="24"/>
          <w:szCs w:val="24"/>
          <w:lang w:eastAsia="en-US"/>
        </w:rPr>
        <w:t>he disclosure is necessary for the performance of our education function which is a function in the public interest.</w:t>
      </w:r>
    </w:p>
    <w:p w14:paraId="5A9113CB" w14:textId="77777777" w:rsidR="00A8276C" w:rsidRPr="00FC6E7A"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We collect your consent</w:t>
      </w:r>
    </w:p>
    <w:p w14:paraId="0AB14132" w14:textId="77777777" w:rsidR="00A8276C" w:rsidRPr="002C140D" w:rsidRDefault="00A8276C" w:rsidP="00A8276C">
      <w:pPr>
        <w:widowControl w:val="0"/>
        <w:overflowPunct w:val="0"/>
        <w:autoSpaceDE w:val="0"/>
        <w:autoSpaceDN w:val="0"/>
        <w:adjustRightInd w:val="0"/>
        <w:spacing w:after="0"/>
        <w:textAlignment w:val="baseline"/>
        <w:rPr>
          <w:sz w:val="22"/>
          <w:szCs w:val="22"/>
          <w:lang w:eastAsia="en-US"/>
        </w:rPr>
      </w:pPr>
    </w:p>
    <w:p w14:paraId="4D1EC499" w14:textId="46F03379" w:rsidR="00A8276C"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For Special Category Personal Data (</w:t>
      </w:r>
      <w:proofErr w:type="spellStart"/>
      <w:r w:rsidRPr="00FC6E7A">
        <w:rPr>
          <w:sz w:val="24"/>
          <w:szCs w:val="24"/>
          <w:lang w:eastAsia="en-US"/>
        </w:rPr>
        <w:t>ie</w:t>
      </w:r>
      <w:proofErr w:type="spellEnd"/>
      <w:r w:rsidRPr="00FC6E7A">
        <w:rPr>
          <w:sz w:val="24"/>
          <w:szCs w:val="24"/>
          <w:lang w:eastAsia="en-US"/>
        </w:rPr>
        <w:t>. Sensitive personal information) uses:</w:t>
      </w:r>
    </w:p>
    <w:p w14:paraId="07F380B4" w14:textId="77777777" w:rsidR="00FC6E7A" w:rsidRPr="00FC6E7A" w:rsidRDefault="00FC6E7A" w:rsidP="00A8276C">
      <w:pPr>
        <w:widowControl w:val="0"/>
        <w:overflowPunct w:val="0"/>
        <w:autoSpaceDE w:val="0"/>
        <w:autoSpaceDN w:val="0"/>
        <w:adjustRightInd w:val="0"/>
        <w:spacing w:after="0"/>
        <w:textAlignment w:val="baseline"/>
        <w:rPr>
          <w:sz w:val="24"/>
          <w:szCs w:val="24"/>
          <w:lang w:eastAsia="en-US"/>
        </w:rPr>
      </w:pPr>
    </w:p>
    <w:p w14:paraId="30690C95" w14:textId="239D2168" w:rsidR="00A8276C"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The disclosure is necessary for safeguarding purposes, i.e. to protect pupils from harm and is therefore in the substantial public interest.</w:t>
      </w:r>
    </w:p>
    <w:p w14:paraId="5E17461B" w14:textId="77777777" w:rsidR="00FC6E7A" w:rsidRPr="00FC6E7A" w:rsidRDefault="00FC6E7A" w:rsidP="00FC6E7A">
      <w:pPr>
        <w:widowControl w:val="0"/>
        <w:overflowPunct w:val="0"/>
        <w:autoSpaceDE w:val="0"/>
        <w:autoSpaceDN w:val="0"/>
        <w:adjustRightInd w:val="0"/>
        <w:spacing w:after="0"/>
        <w:ind w:left="720"/>
        <w:textAlignment w:val="baseline"/>
        <w:rPr>
          <w:sz w:val="24"/>
          <w:szCs w:val="24"/>
          <w:lang w:eastAsia="en-US"/>
        </w:rPr>
      </w:pPr>
    </w:p>
    <w:p w14:paraId="4914724A" w14:textId="3DE963E8" w:rsidR="00A8276C"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The disclosure is necessary for the purposes of performing or exercising obligations or rights which are imposed or conferred by law on us as the Data Controller or on you in connection with your employment</w:t>
      </w:r>
    </w:p>
    <w:p w14:paraId="3DAA9CEA" w14:textId="77777777" w:rsidR="00FC6E7A" w:rsidRPr="00FC6E7A" w:rsidRDefault="00FC6E7A" w:rsidP="00FC6E7A">
      <w:pPr>
        <w:widowControl w:val="0"/>
        <w:overflowPunct w:val="0"/>
        <w:autoSpaceDE w:val="0"/>
        <w:autoSpaceDN w:val="0"/>
        <w:adjustRightInd w:val="0"/>
        <w:spacing w:after="0"/>
        <w:textAlignment w:val="baseline"/>
        <w:rPr>
          <w:sz w:val="24"/>
          <w:szCs w:val="24"/>
          <w:lang w:eastAsia="en-US"/>
        </w:rPr>
      </w:pPr>
    </w:p>
    <w:p w14:paraId="307169A2" w14:textId="5A9789D7" w:rsidR="00A8276C"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Where we collect ethnic origin or disability information for equality monitoring purposes, this falls within substantial public interest and is therefore lawful (but you are not required to provide information for that purpose if you do not want to)</w:t>
      </w:r>
    </w:p>
    <w:p w14:paraId="028FF24C" w14:textId="77777777" w:rsidR="00FC6E7A" w:rsidRPr="00FC6E7A" w:rsidRDefault="00FC6E7A" w:rsidP="00FC6E7A">
      <w:pPr>
        <w:widowControl w:val="0"/>
        <w:overflowPunct w:val="0"/>
        <w:autoSpaceDE w:val="0"/>
        <w:autoSpaceDN w:val="0"/>
        <w:adjustRightInd w:val="0"/>
        <w:spacing w:after="0"/>
        <w:textAlignment w:val="baseline"/>
        <w:rPr>
          <w:sz w:val="24"/>
          <w:szCs w:val="24"/>
          <w:lang w:eastAsia="en-US"/>
        </w:rPr>
      </w:pPr>
    </w:p>
    <w:p w14:paraId="09EE4326" w14:textId="77777777" w:rsidR="00A8276C" w:rsidRPr="00FC6E7A" w:rsidRDefault="00A8276C" w:rsidP="00A8276C">
      <w:pPr>
        <w:widowControl w:val="0"/>
        <w:numPr>
          <w:ilvl w:val="0"/>
          <w:numId w:val="5"/>
        </w:numPr>
        <w:overflowPunct w:val="0"/>
        <w:autoSpaceDE w:val="0"/>
        <w:autoSpaceDN w:val="0"/>
        <w:adjustRightInd w:val="0"/>
        <w:spacing w:after="0"/>
        <w:textAlignment w:val="baseline"/>
        <w:rPr>
          <w:sz w:val="24"/>
          <w:szCs w:val="24"/>
          <w:lang w:eastAsia="en-US"/>
        </w:rPr>
      </w:pPr>
      <w:r w:rsidRPr="00FC6E7A">
        <w:rPr>
          <w:sz w:val="24"/>
          <w:szCs w:val="24"/>
          <w:lang w:eastAsia="en-US"/>
        </w:rPr>
        <w:t>We collect your explicit consent</w:t>
      </w:r>
    </w:p>
    <w:p w14:paraId="6B61F30C" w14:textId="5909432C" w:rsidR="00134CD7" w:rsidRDefault="00134CD7" w:rsidP="00A8276C">
      <w:pPr>
        <w:widowControl w:val="0"/>
        <w:overflowPunct w:val="0"/>
        <w:autoSpaceDE w:val="0"/>
        <w:autoSpaceDN w:val="0"/>
        <w:adjustRightInd w:val="0"/>
        <w:spacing w:after="0"/>
        <w:textAlignment w:val="baseline"/>
        <w:rPr>
          <w:sz w:val="22"/>
          <w:szCs w:val="22"/>
          <w:lang w:eastAsia="en-US"/>
        </w:rPr>
      </w:pPr>
    </w:p>
    <w:p w14:paraId="0A4B046A" w14:textId="77777777" w:rsidR="00134CD7" w:rsidRDefault="00134CD7" w:rsidP="00A8276C">
      <w:pPr>
        <w:widowControl w:val="0"/>
        <w:overflowPunct w:val="0"/>
        <w:autoSpaceDE w:val="0"/>
        <w:autoSpaceDN w:val="0"/>
        <w:adjustRightInd w:val="0"/>
        <w:spacing w:after="0"/>
        <w:textAlignment w:val="baseline"/>
        <w:rPr>
          <w:sz w:val="22"/>
          <w:szCs w:val="22"/>
          <w:lang w:eastAsia="en-US"/>
        </w:rPr>
      </w:pPr>
    </w:p>
    <w:p w14:paraId="24897C8E" w14:textId="15720F30" w:rsidR="00134CD7" w:rsidRPr="00134CD7" w:rsidRDefault="00134CD7" w:rsidP="00134CD7">
      <w:pPr>
        <w:widowControl w:val="0"/>
        <w:overflowPunct w:val="0"/>
        <w:autoSpaceDE w:val="0"/>
        <w:autoSpaceDN w:val="0"/>
        <w:adjustRightInd w:val="0"/>
        <w:spacing w:after="0"/>
        <w:textAlignment w:val="baseline"/>
        <w:rPr>
          <w:sz w:val="24"/>
          <w:szCs w:val="24"/>
          <w:lang w:eastAsia="en-US"/>
        </w:rPr>
      </w:pPr>
      <w:r w:rsidRPr="00134CD7">
        <w:rPr>
          <w:sz w:val="24"/>
          <w:szCs w:val="24"/>
          <w:lang w:eastAsia="en-US"/>
        </w:rPr>
        <w:t xml:space="preserve">Our HR and Payroll Provider’s Privacy Notice </w:t>
      </w:r>
      <w:r>
        <w:rPr>
          <w:sz w:val="24"/>
          <w:szCs w:val="24"/>
          <w:lang w:eastAsia="en-US"/>
        </w:rPr>
        <w:t xml:space="preserve">(EPM) </w:t>
      </w:r>
      <w:r w:rsidRPr="00134CD7">
        <w:rPr>
          <w:sz w:val="24"/>
          <w:szCs w:val="24"/>
          <w:lang w:eastAsia="en-US"/>
        </w:rPr>
        <w:t>records that it may transfer your personal data outside the EEA</w:t>
      </w:r>
      <w:r>
        <w:rPr>
          <w:sz w:val="24"/>
          <w:szCs w:val="24"/>
          <w:lang w:eastAsia="en-US"/>
        </w:rPr>
        <w:t>:</w:t>
      </w:r>
    </w:p>
    <w:p w14:paraId="497C0CC2" w14:textId="77777777" w:rsidR="00134CD7" w:rsidRPr="00CC60D6" w:rsidRDefault="00134CD7" w:rsidP="00134CD7">
      <w:pPr>
        <w:widowControl w:val="0"/>
        <w:overflowPunct w:val="0"/>
        <w:autoSpaceDE w:val="0"/>
        <w:autoSpaceDN w:val="0"/>
        <w:adjustRightInd w:val="0"/>
        <w:spacing w:after="0"/>
        <w:textAlignment w:val="baseline"/>
        <w:rPr>
          <w:sz w:val="22"/>
          <w:szCs w:val="22"/>
          <w:lang w:eastAsia="en-US"/>
        </w:rPr>
      </w:pPr>
    </w:p>
    <w:p w14:paraId="5C5C0484" w14:textId="77777777" w:rsidR="00134CD7" w:rsidRPr="00134CD7" w:rsidRDefault="00134CD7" w:rsidP="00134CD7">
      <w:pPr>
        <w:pStyle w:val="ListParagraph"/>
        <w:numPr>
          <w:ilvl w:val="0"/>
          <w:numId w:val="10"/>
        </w:numPr>
        <w:rPr>
          <w:rFonts w:ascii="Calibri" w:hAnsi="Calibri"/>
          <w:sz w:val="24"/>
          <w:szCs w:val="24"/>
        </w:rPr>
      </w:pPr>
      <w:r w:rsidRPr="00134CD7">
        <w:rPr>
          <w:sz w:val="24"/>
          <w:szCs w:val="24"/>
        </w:rPr>
        <w:t>We may need to transfer personal information to countries other than the ones in which the information was originally collected. When we export your personal information to a different country, we will take steps to ensure that such data exports comply with applicable laws. For example, if we transfer personal information from the European Economic Area to a country outside it, such as the United States, we will implement an appropriate data export solution such as entering into EU standard contractual clauses with the data importer or taking other measures to provide an adequate level of data protection under EU law.</w:t>
      </w:r>
    </w:p>
    <w:p w14:paraId="672D72CD" w14:textId="77777777" w:rsidR="00134CD7" w:rsidRPr="00CC60D6" w:rsidRDefault="00134CD7" w:rsidP="00134CD7">
      <w:pPr>
        <w:pStyle w:val="ListParagraph"/>
        <w:widowControl w:val="0"/>
        <w:overflowPunct w:val="0"/>
        <w:autoSpaceDE w:val="0"/>
        <w:autoSpaceDN w:val="0"/>
        <w:adjustRightInd w:val="0"/>
        <w:spacing w:after="0"/>
        <w:textAlignment w:val="baseline"/>
        <w:rPr>
          <w:sz w:val="22"/>
          <w:szCs w:val="22"/>
          <w:lang w:eastAsia="en-US"/>
        </w:rPr>
      </w:pPr>
    </w:p>
    <w:p w14:paraId="559A1BB5" w14:textId="77777777" w:rsidR="00134CD7" w:rsidRPr="00134CD7" w:rsidRDefault="00134CD7" w:rsidP="00134CD7">
      <w:pPr>
        <w:widowControl w:val="0"/>
        <w:overflowPunct w:val="0"/>
        <w:autoSpaceDE w:val="0"/>
        <w:autoSpaceDN w:val="0"/>
        <w:adjustRightInd w:val="0"/>
        <w:spacing w:after="0"/>
        <w:textAlignment w:val="baseline"/>
        <w:rPr>
          <w:sz w:val="24"/>
          <w:szCs w:val="24"/>
          <w:lang w:eastAsia="en-US"/>
        </w:rPr>
      </w:pPr>
      <w:r w:rsidRPr="00134CD7">
        <w:rPr>
          <w:sz w:val="24"/>
          <w:szCs w:val="24"/>
          <w:lang w:eastAsia="en-US"/>
        </w:rPr>
        <w:t>Whenever we transfer your personal data out of the EEA, we ensure a similar degree of protection is afforded to it by ensuring at least one of the following safeguards is implemented:</w:t>
      </w:r>
    </w:p>
    <w:p w14:paraId="1425C48D" w14:textId="77777777" w:rsidR="00134CD7" w:rsidRPr="00134CD7" w:rsidRDefault="00134CD7" w:rsidP="00134CD7">
      <w:pPr>
        <w:widowControl w:val="0"/>
        <w:overflowPunct w:val="0"/>
        <w:autoSpaceDE w:val="0"/>
        <w:autoSpaceDN w:val="0"/>
        <w:adjustRightInd w:val="0"/>
        <w:spacing w:after="0"/>
        <w:textAlignment w:val="baseline"/>
        <w:rPr>
          <w:sz w:val="24"/>
          <w:szCs w:val="24"/>
          <w:lang w:eastAsia="en-US"/>
        </w:rPr>
      </w:pPr>
    </w:p>
    <w:p w14:paraId="07F207E1" w14:textId="77777777" w:rsidR="00134CD7" w:rsidRPr="00134CD7" w:rsidRDefault="00134CD7" w:rsidP="00134CD7">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134CD7">
        <w:rPr>
          <w:sz w:val="24"/>
          <w:szCs w:val="24"/>
          <w:lang w:eastAsia="en-US"/>
        </w:rPr>
        <w:t xml:space="preserve">We will only transfer your personal data to countries that have been deemed to </w:t>
      </w:r>
      <w:r w:rsidRPr="00134CD7">
        <w:rPr>
          <w:sz w:val="24"/>
          <w:szCs w:val="24"/>
          <w:lang w:eastAsia="en-US"/>
        </w:rPr>
        <w:lastRenderedPageBreak/>
        <w:t>provide an adequate level of protection for personal data by the European Commission.</w:t>
      </w:r>
    </w:p>
    <w:p w14:paraId="6B24EE1F" w14:textId="77777777" w:rsidR="00134CD7" w:rsidRPr="00134CD7" w:rsidRDefault="00134CD7" w:rsidP="00134CD7">
      <w:pPr>
        <w:widowControl w:val="0"/>
        <w:overflowPunct w:val="0"/>
        <w:autoSpaceDE w:val="0"/>
        <w:autoSpaceDN w:val="0"/>
        <w:adjustRightInd w:val="0"/>
        <w:spacing w:after="0"/>
        <w:textAlignment w:val="baseline"/>
        <w:rPr>
          <w:sz w:val="24"/>
          <w:szCs w:val="24"/>
          <w:lang w:eastAsia="en-US"/>
        </w:rPr>
      </w:pPr>
    </w:p>
    <w:p w14:paraId="02CFFBA0" w14:textId="77777777" w:rsidR="00134CD7" w:rsidRPr="00134CD7" w:rsidRDefault="00134CD7" w:rsidP="00134CD7">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134CD7">
        <w:rPr>
          <w:sz w:val="24"/>
          <w:szCs w:val="24"/>
          <w:lang w:eastAsia="en-US"/>
        </w:rPr>
        <w:t xml:space="preserve">Where we use certain service providers, we may use specific contracts approved by the European Commission which give personal data the same protection it has in Europe. </w:t>
      </w:r>
    </w:p>
    <w:p w14:paraId="7FF4CD03" w14:textId="77777777" w:rsidR="00134CD7" w:rsidRPr="00134CD7" w:rsidRDefault="00134CD7" w:rsidP="00134CD7">
      <w:pPr>
        <w:widowControl w:val="0"/>
        <w:overflowPunct w:val="0"/>
        <w:autoSpaceDE w:val="0"/>
        <w:autoSpaceDN w:val="0"/>
        <w:adjustRightInd w:val="0"/>
        <w:spacing w:after="0"/>
        <w:textAlignment w:val="baseline"/>
        <w:rPr>
          <w:sz w:val="24"/>
          <w:szCs w:val="24"/>
          <w:lang w:eastAsia="en-US"/>
        </w:rPr>
      </w:pPr>
    </w:p>
    <w:p w14:paraId="6D69EC84" w14:textId="77777777" w:rsidR="00134CD7" w:rsidRPr="00134CD7" w:rsidRDefault="00134CD7" w:rsidP="00134CD7">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134CD7">
        <w:rPr>
          <w:sz w:val="24"/>
          <w:szCs w:val="24"/>
          <w:lang w:eastAsia="en-US"/>
        </w:rPr>
        <w:t xml:space="preserve">Where we use providers based in the US, we may transfer data to them if they are part of the EU-U.S. Privacy Shield which requires them to provide similar protection to personal data shared between Europe and the US (for more information, and to review organisations which have been certified (such as Class Twist, Inc.) you can visit the Privacy Shield Website here - </w:t>
      </w:r>
      <w:hyperlink r:id="rId8" w:history="1">
        <w:r w:rsidRPr="00134CD7">
          <w:rPr>
            <w:rStyle w:val="Hyperlink"/>
            <w:sz w:val="24"/>
            <w:szCs w:val="24"/>
            <w:lang w:eastAsia="en-US"/>
          </w:rPr>
          <w:t>https://www.privacyshield.gov/welcome</w:t>
        </w:r>
      </w:hyperlink>
      <w:r w:rsidRPr="00134CD7">
        <w:rPr>
          <w:sz w:val="24"/>
          <w:szCs w:val="24"/>
          <w:lang w:eastAsia="en-US"/>
        </w:rPr>
        <w:t xml:space="preserve">). </w:t>
      </w:r>
    </w:p>
    <w:p w14:paraId="6289AB2F" w14:textId="61F6DDC7" w:rsidR="00FC6E7A" w:rsidRPr="002C140D" w:rsidRDefault="00FC6E7A" w:rsidP="00A8276C">
      <w:pPr>
        <w:widowControl w:val="0"/>
        <w:overflowPunct w:val="0"/>
        <w:autoSpaceDE w:val="0"/>
        <w:autoSpaceDN w:val="0"/>
        <w:adjustRightInd w:val="0"/>
        <w:spacing w:after="0"/>
        <w:textAlignment w:val="baseline"/>
        <w:rPr>
          <w:sz w:val="22"/>
          <w:szCs w:val="22"/>
          <w:lang w:eastAsia="en-US"/>
        </w:rPr>
      </w:pPr>
    </w:p>
    <w:p w14:paraId="5A11E190" w14:textId="77777777" w:rsidR="00A8276C" w:rsidRPr="00FC6E7A"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2" w:name="_Toc496630833"/>
      <w:r w:rsidRPr="00FC6E7A">
        <w:rPr>
          <w:b/>
          <w:sz w:val="28"/>
          <w:szCs w:val="28"/>
          <w:lang w:eastAsia="en-US"/>
        </w:rPr>
        <w:t>How long we keep your personal information</w:t>
      </w:r>
      <w:bookmarkEnd w:id="2"/>
    </w:p>
    <w:p w14:paraId="7B073929" w14:textId="77777777" w:rsidR="00A8276C" w:rsidRPr="00E77F57" w:rsidRDefault="00A8276C" w:rsidP="00A8276C">
      <w:pPr>
        <w:widowControl w:val="0"/>
        <w:overflowPunct w:val="0"/>
        <w:autoSpaceDE w:val="0"/>
        <w:autoSpaceDN w:val="0"/>
        <w:adjustRightInd w:val="0"/>
        <w:spacing w:after="0"/>
        <w:textAlignment w:val="baseline"/>
        <w:rPr>
          <w:b/>
          <w:sz w:val="22"/>
          <w:szCs w:val="22"/>
          <w:lang w:eastAsia="en-US"/>
        </w:rPr>
      </w:pPr>
    </w:p>
    <w:p w14:paraId="3BD99320" w14:textId="5ED1C29E" w:rsidR="00A8276C" w:rsidRPr="00AF3011"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We only keep your information for as long as we need it or for as long as we are required by law to keep it. Full details are given in our </w:t>
      </w:r>
      <w:r w:rsidR="00A043FE">
        <w:rPr>
          <w:sz w:val="24"/>
          <w:szCs w:val="24"/>
          <w:lang w:eastAsia="en-US"/>
        </w:rPr>
        <w:t xml:space="preserve">Records </w:t>
      </w:r>
      <w:r w:rsidR="00FC6E7A" w:rsidRPr="00FC6E7A">
        <w:rPr>
          <w:sz w:val="24"/>
          <w:szCs w:val="24"/>
          <w:lang w:eastAsia="en-US"/>
        </w:rPr>
        <w:t>R</w:t>
      </w:r>
      <w:r w:rsidRPr="00FC6E7A">
        <w:rPr>
          <w:sz w:val="24"/>
          <w:szCs w:val="24"/>
          <w:lang w:eastAsia="en-US"/>
        </w:rPr>
        <w:t xml:space="preserve">etention </w:t>
      </w:r>
      <w:r w:rsidR="00FC6E7A" w:rsidRPr="00FC6E7A">
        <w:rPr>
          <w:sz w:val="24"/>
          <w:szCs w:val="24"/>
          <w:lang w:eastAsia="en-US"/>
        </w:rPr>
        <w:t>P</w:t>
      </w:r>
      <w:r w:rsidRPr="00FC6E7A">
        <w:rPr>
          <w:sz w:val="24"/>
          <w:szCs w:val="24"/>
          <w:lang w:eastAsia="en-US"/>
        </w:rPr>
        <w:t xml:space="preserve">olicy which can be found </w:t>
      </w:r>
      <w:r w:rsidR="00FC6E7A" w:rsidRPr="00FC6E7A">
        <w:rPr>
          <w:sz w:val="24"/>
          <w:szCs w:val="24"/>
          <w:lang w:eastAsia="en-US"/>
        </w:rPr>
        <w:t xml:space="preserve">on </w:t>
      </w:r>
      <w:r w:rsidR="00A043FE">
        <w:rPr>
          <w:sz w:val="24"/>
          <w:szCs w:val="24"/>
          <w:lang w:eastAsia="en-US"/>
        </w:rPr>
        <w:t>our website.</w:t>
      </w:r>
    </w:p>
    <w:p w14:paraId="6B0EBEF3" w14:textId="508FC5FD" w:rsidR="008F64F4" w:rsidRPr="008F64F4" w:rsidRDefault="008F64F4" w:rsidP="00A8276C">
      <w:pPr>
        <w:widowControl w:val="0"/>
        <w:overflowPunct w:val="0"/>
        <w:autoSpaceDE w:val="0"/>
        <w:autoSpaceDN w:val="0"/>
        <w:adjustRightInd w:val="0"/>
        <w:spacing w:after="0"/>
        <w:textAlignment w:val="baseline"/>
        <w:rPr>
          <w:b/>
          <w:sz w:val="28"/>
          <w:szCs w:val="28"/>
          <w:lang w:eastAsia="en-US"/>
        </w:rPr>
      </w:pPr>
    </w:p>
    <w:p w14:paraId="36AB4FE1" w14:textId="47A3C768" w:rsidR="008F64F4" w:rsidRPr="0033058F" w:rsidRDefault="008F64F4" w:rsidP="00A8276C">
      <w:pPr>
        <w:widowControl w:val="0"/>
        <w:overflowPunct w:val="0"/>
        <w:autoSpaceDE w:val="0"/>
        <w:autoSpaceDN w:val="0"/>
        <w:adjustRightInd w:val="0"/>
        <w:spacing w:after="0"/>
        <w:textAlignment w:val="baseline"/>
        <w:rPr>
          <w:b/>
          <w:sz w:val="28"/>
          <w:szCs w:val="28"/>
          <w:lang w:eastAsia="en-US"/>
        </w:rPr>
      </w:pPr>
      <w:r w:rsidRPr="0033058F">
        <w:rPr>
          <w:b/>
          <w:sz w:val="28"/>
          <w:szCs w:val="28"/>
          <w:lang w:eastAsia="en-US"/>
        </w:rPr>
        <w:t xml:space="preserve">Withdrawal of Consent </w:t>
      </w:r>
    </w:p>
    <w:p w14:paraId="7AF13785" w14:textId="77777777" w:rsidR="008F64F4" w:rsidRPr="0033058F" w:rsidRDefault="008F64F4" w:rsidP="008F64F4">
      <w:pPr>
        <w:spacing w:after="0"/>
        <w:jc w:val="left"/>
        <w:rPr>
          <w:rFonts w:cs="Arial"/>
          <w:sz w:val="24"/>
          <w:szCs w:val="24"/>
        </w:rPr>
      </w:pPr>
    </w:p>
    <w:p w14:paraId="0D42AF33" w14:textId="0FADDD18" w:rsidR="00AF3011" w:rsidRPr="00AF3011" w:rsidRDefault="000B3941" w:rsidP="00AF3011">
      <w:pPr>
        <w:rPr>
          <w:sz w:val="24"/>
          <w:szCs w:val="24"/>
        </w:rPr>
      </w:pPr>
      <w:r w:rsidRPr="0033058F">
        <w:rPr>
          <w:rFonts w:cs="Arial"/>
          <w:sz w:val="24"/>
          <w:szCs w:val="24"/>
        </w:rPr>
        <w:t>Where we are processing your personal data with your consent, you have the right to withdraw that consent. If you change your mind, or you are unhappy with our use of your personal data, please let us know by contacting your school’s Head Teacher/Principal.</w:t>
      </w:r>
      <w:r w:rsidRPr="000B3941">
        <w:rPr>
          <w:rFonts w:cs="Arial"/>
          <w:b/>
          <w:color w:val="8A2529"/>
          <w:sz w:val="24"/>
          <w:szCs w:val="24"/>
        </w:rPr>
        <w:t xml:space="preserve"> </w:t>
      </w:r>
    </w:p>
    <w:p w14:paraId="24EE0127" w14:textId="77777777" w:rsidR="00A8276C" w:rsidRPr="00FC6E7A"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3" w:name="_Toc496630834"/>
      <w:r w:rsidRPr="00FC6E7A">
        <w:rPr>
          <w:b/>
          <w:sz w:val="28"/>
          <w:szCs w:val="28"/>
          <w:lang w:eastAsia="en-US"/>
        </w:rPr>
        <w:t>Your rights</w:t>
      </w:r>
      <w:bookmarkEnd w:id="3"/>
    </w:p>
    <w:p w14:paraId="59AEF66E" w14:textId="77777777" w:rsidR="00A8276C" w:rsidRPr="00E77F57"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2830BBD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You have the right to:</w:t>
      </w:r>
    </w:p>
    <w:p w14:paraId="70A2234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17315422"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access to your personal information</w:t>
      </w:r>
    </w:p>
    <w:p w14:paraId="5A756C4C"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rectification of the information we hold about you</w:t>
      </w:r>
    </w:p>
    <w:p w14:paraId="65C8988B"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the erasure of information about you</w:t>
      </w:r>
    </w:p>
    <w:p w14:paraId="5B90ECC7"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our processing of your personal information to be restricted</w:t>
      </w:r>
    </w:p>
    <w:p w14:paraId="61D877CA"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Data portability</w:t>
      </w:r>
    </w:p>
    <w:p w14:paraId="487876FE" w14:textId="25339E2D" w:rsidR="00A8276C"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Object to us processing your information.</w:t>
      </w:r>
    </w:p>
    <w:p w14:paraId="5079DCB8" w14:textId="77777777" w:rsidR="00A8276C" w:rsidRPr="00E77F57" w:rsidRDefault="00A8276C" w:rsidP="00A8276C">
      <w:pPr>
        <w:widowControl w:val="0"/>
        <w:overflowPunct w:val="0"/>
        <w:autoSpaceDE w:val="0"/>
        <w:autoSpaceDN w:val="0"/>
        <w:adjustRightInd w:val="0"/>
        <w:spacing w:after="0"/>
        <w:ind w:left="720"/>
        <w:textAlignment w:val="baseline"/>
        <w:rPr>
          <w:sz w:val="22"/>
          <w:szCs w:val="22"/>
          <w:lang w:eastAsia="en-US"/>
        </w:rPr>
      </w:pPr>
    </w:p>
    <w:p w14:paraId="734EDD82" w14:textId="59314F71" w:rsid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If you want to use your rights, for example, by requesting a copy of the information which we hold about you, please contact</w:t>
      </w:r>
      <w:r w:rsidR="00FC6E7A">
        <w:rPr>
          <w:sz w:val="24"/>
          <w:szCs w:val="24"/>
          <w:lang w:eastAsia="en-US"/>
        </w:rPr>
        <w:t xml:space="preserve"> your school’s </w:t>
      </w:r>
      <w:proofErr w:type="spellStart"/>
      <w:r w:rsidR="00FC6E7A">
        <w:rPr>
          <w:sz w:val="24"/>
          <w:szCs w:val="24"/>
          <w:lang w:eastAsia="en-US"/>
        </w:rPr>
        <w:t>Headteacher</w:t>
      </w:r>
      <w:proofErr w:type="spellEnd"/>
      <w:r w:rsidR="00FC6E7A">
        <w:rPr>
          <w:sz w:val="24"/>
          <w:szCs w:val="24"/>
          <w:lang w:eastAsia="en-US"/>
        </w:rPr>
        <w:t>/Principal</w:t>
      </w:r>
      <w:r w:rsidR="00626D32">
        <w:rPr>
          <w:sz w:val="24"/>
          <w:szCs w:val="24"/>
          <w:lang w:eastAsia="en-US"/>
        </w:rPr>
        <w:t xml:space="preserve"> or contact the Active Learning Trust’s Data Protection Officer. </w:t>
      </w:r>
    </w:p>
    <w:p w14:paraId="46118043" w14:textId="77777777" w:rsidR="00FC6E7A" w:rsidRDefault="00FC6E7A" w:rsidP="00A8276C">
      <w:pPr>
        <w:widowControl w:val="0"/>
        <w:overflowPunct w:val="0"/>
        <w:autoSpaceDE w:val="0"/>
        <w:autoSpaceDN w:val="0"/>
        <w:adjustRightInd w:val="0"/>
        <w:spacing w:after="0"/>
        <w:textAlignment w:val="baseline"/>
        <w:rPr>
          <w:sz w:val="24"/>
          <w:szCs w:val="24"/>
          <w:lang w:eastAsia="en-US"/>
        </w:rPr>
      </w:pPr>
    </w:p>
    <w:p w14:paraId="12B50BE1" w14:textId="79996132" w:rsidR="00FC6E7A" w:rsidRPr="00FC6E7A" w:rsidRDefault="00FC6E7A" w:rsidP="00FC6E7A">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Contact details for the Data Prote</w:t>
      </w:r>
      <w:r w:rsidR="00AF3011">
        <w:rPr>
          <w:sz w:val="24"/>
          <w:szCs w:val="24"/>
          <w:lang w:eastAsia="en-US"/>
        </w:rPr>
        <w:t>ction Officer are</w:t>
      </w:r>
      <w:r w:rsidR="00AF3011">
        <w:rPr>
          <w:rFonts w:cs="Arial"/>
          <w:sz w:val="24"/>
          <w:szCs w:val="24"/>
        </w:rPr>
        <w:t xml:space="preserve">: </w:t>
      </w:r>
      <w:hyperlink r:id="rId9" w:tgtFrame="_blank" w:history="1">
        <w:r w:rsidR="00AF3011">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sidR="00AF3011">
          <w:rPr>
            <w:rStyle w:val="Hyperlink"/>
            <w:rFonts w:ascii="Century Gothic" w:hAnsi="Century Gothic" w:cs="Segoe UI"/>
            <w:color w:val="0563C1"/>
            <w:sz w:val="22"/>
            <w:szCs w:val="22"/>
            <w:bdr w:val="none" w:sz="0" w:space="0" w:color="auto" w:frame="1"/>
            <w:shd w:val="clear" w:color="auto" w:fill="FFFFFF"/>
            <w:lang w:val="en-US"/>
          </w:rPr>
          <w:t>@theictservice.org.uk</w:t>
        </w:r>
      </w:hyperlink>
      <w:r w:rsidR="00AF3011">
        <w:rPr>
          <w:rFonts w:ascii="Calibri" w:hAnsi="Calibri" w:cs="Calibri"/>
          <w:color w:val="000000"/>
          <w:sz w:val="22"/>
          <w:szCs w:val="22"/>
          <w:bdr w:val="none" w:sz="0" w:space="0" w:color="auto" w:frame="1"/>
          <w:shd w:val="clear" w:color="auto" w:fill="FFFFFF"/>
        </w:rPr>
        <w:t> </w:t>
      </w:r>
    </w:p>
    <w:p w14:paraId="4276D493"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3C5F3ED" w14:textId="23FE5718" w:rsidR="00A8276C" w:rsidRPr="00A043FE"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More information about your rights is available in our </w:t>
      </w:r>
      <w:r w:rsidR="00626D32">
        <w:rPr>
          <w:sz w:val="24"/>
          <w:szCs w:val="24"/>
          <w:lang w:eastAsia="en-US"/>
        </w:rPr>
        <w:t>D</w:t>
      </w:r>
      <w:r w:rsidRPr="00FC6E7A">
        <w:rPr>
          <w:sz w:val="24"/>
          <w:szCs w:val="24"/>
          <w:lang w:eastAsia="en-US"/>
        </w:rPr>
        <w:t xml:space="preserve">ata </w:t>
      </w:r>
      <w:r w:rsidR="00626D32">
        <w:rPr>
          <w:sz w:val="24"/>
          <w:szCs w:val="24"/>
          <w:lang w:eastAsia="en-US"/>
        </w:rPr>
        <w:t>P</w:t>
      </w:r>
      <w:r w:rsidRPr="00FC6E7A">
        <w:rPr>
          <w:sz w:val="24"/>
          <w:szCs w:val="24"/>
          <w:lang w:eastAsia="en-US"/>
        </w:rPr>
        <w:t xml:space="preserve">rotection </w:t>
      </w:r>
      <w:r w:rsidR="00626D32">
        <w:rPr>
          <w:sz w:val="24"/>
          <w:szCs w:val="24"/>
          <w:lang w:eastAsia="en-US"/>
        </w:rPr>
        <w:t>P</w:t>
      </w:r>
      <w:r w:rsidRPr="00FC6E7A">
        <w:rPr>
          <w:sz w:val="24"/>
          <w:szCs w:val="24"/>
          <w:lang w:eastAsia="en-US"/>
        </w:rPr>
        <w:t>olicy</w:t>
      </w:r>
      <w:r w:rsidR="00626D32">
        <w:rPr>
          <w:sz w:val="24"/>
          <w:szCs w:val="24"/>
          <w:lang w:eastAsia="en-US"/>
        </w:rPr>
        <w:t xml:space="preserve"> which is on our website</w:t>
      </w:r>
      <w:r w:rsidR="00626D32">
        <w:rPr>
          <w:color w:val="FF0000"/>
          <w:sz w:val="24"/>
          <w:szCs w:val="24"/>
          <w:lang w:eastAsia="en-US"/>
        </w:rPr>
        <w:t xml:space="preserve"> </w:t>
      </w:r>
      <w:hyperlink r:id="rId10" w:history="1">
        <w:r w:rsidR="00AF3011">
          <w:rPr>
            <w:rStyle w:val="Hyperlink"/>
          </w:rPr>
          <w:t>Policies | The Active Learning Trust</w:t>
        </w:r>
      </w:hyperlink>
      <w:bookmarkStart w:id="4" w:name="_GoBack"/>
      <w:bookmarkEnd w:id="4"/>
    </w:p>
    <w:p w14:paraId="3C2BB3D9"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739F631F"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If at any time you are not happy with how we are processing your personal information then you may raise the issue with the Data Protection Officer and if you are not happy with the outcome you may raise a complaint with the Information Commissioner’s </w:t>
      </w:r>
      <w:r w:rsidRPr="00FC6E7A">
        <w:rPr>
          <w:sz w:val="24"/>
          <w:szCs w:val="24"/>
          <w:lang w:eastAsia="en-US"/>
        </w:rPr>
        <w:lastRenderedPageBreak/>
        <w:t>Office:</w:t>
      </w:r>
    </w:p>
    <w:p w14:paraId="44AA8D8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5E054CA3"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Information Commissioner's Office</w:t>
      </w:r>
    </w:p>
    <w:p w14:paraId="0C59F11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Wycliffe House</w:t>
      </w:r>
    </w:p>
    <w:p w14:paraId="7181E99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Water Lane</w:t>
      </w:r>
    </w:p>
    <w:p w14:paraId="1FEA826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Wilmslow</w:t>
      </w:r>
    </w:p>
    <w:p w14:paraId="029A30C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Cheshire</w:t>
      </w:r>
    </w:p>
    <w:p w14:paraId="704EA121"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SK9 5AF</w:t>
      </w:r>
    </w:p>
    <w:p w14:paraId="1388507A"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F84087F"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Tel: 0303 123 1113 (local rate) or 01625 545 745 if you prefer to use a national rate number.</w:t>
      </w:r>
    </w:p>
    <w:p w14:paraId="3746E879" w14:textId="77777777" w:rsidR="00A8276C" w:rsidRPr="00E77F57" w:rsidRDefault="00A8276C" w:rsidP="00A8276C">
      <w:pPr>
        <w:widowControl w:val="0"/>
        <w:overflowPunct w:val="0"/>
        <w:autoSpaceDE w:val="0"/>
        <w:autoSpaceDN w:val="0"/>
        <w:adjustRightInd w:val="0"/>
        <w:spacing w:after="0"/>
        <w:jc w:val="left"/>
        <w:textAlignment w:val="baseline"/>
        <w:rPr>
          <w:sz w:val="22"/>
          <w:szCs w:val="22"/>
          <w:lang w:eastAsia="en-US"/>
        </w:rPr>
      </w:pPr>
    </w:p>
    <w:p w14:paraId="0E65EEB3" w14:textId="77777777" w:rsidR="00A8276C" w:rsidRDefault="00A8276C"/>
    <w:sectPr w:rsidR="00A827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F1A7" w14:textId="77777777" w:rsidR="0033058F" w:rsidRDefault="0033058F" w:rsidP="0033058F">
      <w:pPr>
        <w:spacing w:after="0"/>
      </w:pPr>
      <w:r>
        <w:separator/>
      </w:r>
    </w:p>
  </w:endnote>
  <w:endnote w:type="continuationSeparator" w:id="0">
    <w:p w14:paraId="02568ECB" w14:textId="77777777" w:rsidR="0033058F" w:rsidRDefault="0033058F" w:rsidP="00330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6F74" w14:textId="0E2CCBC3" w:rsidR="0033058F" w:rsidRPr="0033058F" w:rsidRDefault="0033058F">
    <w:pPr>
      <w:pStyle w:val="Footer"/>
      <w:rPr>
        <w:lang w:val="en-US"/>
      </w:rPr>
    </w:pPr>
    <w:r>
      <w:rPr>
        <w:lang w:val="en-US"/>
      </w:rPr>
      <w:t>8.11.18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9021" w14:textId="77777777" w:rsidR="0033058F" w:rsidRDefault="0033058F" w:rsidP="0033058F">
      <w:pPr>
        <w:spacing w:after="0"/>
      </w:pPr>
      <w:r>
        <w:separator/>
      </w:r>
    </w:p>
  </w:footnote>
  <w:footnote w:type="continuationSeparator" w:id="0">
    <w:p w14:paraId="1813FC6C" w14:textId="77777777" w:rsidR="0033058F" w:rsidRDefault="0033058F" w:rsidP="003305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D8"/>
    <w:multiLevelType w:val="hybridMultilevel"/>
    <w:tmpl w:val="EE3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F75E93"/>
    <w:multiLevelType w:val="multilevel"/>
    <w:tmpl w:val="05C6C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E20A8"/>
    <w:multiLevelType w:val="hybridMultilevel"/>
    <w:tmpl w:val="28D0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42EB2"/>
    <w:multiLevelType w:val="hybridMultilevel"/>
    <w:tmpl w:val="4334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F686B"/>
    <w:multiLevelType w:val="hybridMultilevel"/>
    <w:tmpl w:val="4B682620"/>
    <w:lvl w:ilvl="0" w:tplc="FEDCD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E307B"/>
    <w:multiLevelType w:val="hybridMultilevel"/>
    <w:tmpl w:val="5AF2556C"/>
    <w:lvl w:ilvl="0" w:tplc="DFA6908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20836"/>
    <w:multiLevelType w:val="hybridMultilevel"/>
    <w:tmpl w:val="811E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10"/>
  </w:num>
  <w:num w:numId="5">
    <w:abstractNumId w:val="12"/>
  </w:num>
  <w:num w:numId="6">
    <w:abstractNumId w:val="8"/>
  </w:num>
  <w:num w:numId="7">
    <w:abstractNumId w:val="2"/>
  </w:num>
  <w:num w:numId="8">
    <w:abstractNumId w:val="11"/>
  </w:num>
  <w:num w:numId="9">
    <w:abstractNumId w:val="4"/>
  </w:num>
  <w:num w:numId="10">
    <w:abstractNumId w:val="6"/>
  </w:num>
  <w:num w:numId="11">
    <w:abstractNumId w:val="0"/>
  </w:num>
  <w:num w:numId="12">
    <w:abstractNumId w:val="5"/>
  </w:num>
  <w:num w:numId="13">
    <w:abstractNumId w:val="9"/>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C"/>
    <w:rsid w:val="00053FAD"/>
    <w:rsid w:val="000B3941"/>
    <w:rsid w:val="000E41F5"/>
    <w:rsid w:val="0010511E"/>
    <w:rsid w:val="00134CD7"/>
    <w:rsid w:val="00152271"/>
    <w:rsid w:val="00294A7B"/>
    <w:rsid w:val="0033058F"/>
    <w:rsid w:val="00601488"/>
    <w:rsid w:val="00626D32"/>
    <w:rsid w:val="00682A95"/>
    <w:rsid w:val="006852D7"/>
    <w:rsid w:val="006E2E18"/>
    <w:rsid w:val="006E4CBC"/>
    <w:rsid w:val="008D507B"/>
    <w:rsid w:val="008F64F4"/>
    <w:rsid w:val="00A043FE"/>
    <w:rsid w:val="00A8276C"/>
    <w:rsid w:val="00AF3011"/>
    <w:rsid w:val="00B644EF"/>
    <w:rsid w:val="00BA550D"/>
    <w:rsid w:val="00C34199"/>
    <w:rsid w:val="00E80795"/>
    <w:rsid w:val="00FC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F3E2"/>
  <w15:chartTrackingRefBased/>
  <w15:docId w15:val="{11268826-7661-4E30-B640-CCBDCD6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76C"/>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6C"/>
    <w:pPr>
      <w:ind w:left="720"/>
      <w:contextualSpacing/>
    </w:pPr>
  </w:style>
  <w:style w:type="character" w:styleId="CommentReference">
    <w:name w:val="annotation reference"/>
    <w:uiPriority w:val="99"/>
    <w:semiHidden/>
    <w:rsid w:val="00A8276C"/>
    <w:rPr>
      <w:rFonts w:cs="Times New Roman"/>
      <w:sz w:val="16"/>
      <w:szCs w:val="16"/>
    </w:rPr>
  </w:style>
  <w:style w:type="paragraph" w:styleId="CommentText">
    <w:name w:val="annotation text"/>
    <w:basedOn w:val="Normal"/>
    <w:link w:val="CommentTextChar"/>
    <w:uiPriority w:val="99"/>
    <w:semiHidden/>
    <w:rsid w:val="00A8276C"/>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A8276C"/>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A55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D"/>
    <w:rPr>
      <w:rFonts w:ascii="Segoe UI" w:eastAsia="Times New Roman" w:hAnsi="Segoe UI" w:cs="Segoe UI"/>
      <w:sz w:val="18"/>
      <w:szCs w:val="18"/>
      <w:lang w:eastAsia="en-GB"/>
    </w:rPr>
  </w:style>
  <w:style w:type="character" w:styleId="Hyperlink">
    <w:name w:val="Hyperlink"/>
    <w:basedOn w:val="DefaultParagraphFont"/>
    <w:uiPriority w:val="99"/>
    <w:unhideWhenUsed/>
    <w:rsid w:val="00626D32"/>
    <w:rPr>
      <w:color w:val="0563C1" w:themeColor="hyperlink"/>
      <w:u w:val="single"/>
    </w:rPr>
  </w:style>
  <w:style w:type="character" w:customStyle="1" w:styleId="UnresolvedMention">
    <w:name w:val="Unresolved Mention"/>
    <w:basedOn w:val="DefaultParagraphFont"/>
    <w:uiPriority w:val="99"/>
    <w:semiHidden/>
    <w:unhideWhenUsed/>
    <w:rsid w:val="00626D32"/>
    <w:rPr>
      <w:color w:val="808080"/>
      <w:shd w:val="clear" w:color="auto" w:fill="E6E6E6"/>
    </w:rPr>
  </w:style>
  <w:style w:type="character" w:styleId="FollowedHyperlink">
    <w:name w:val="FollowedHyperlink"/>
    <w:basedOn w:val="DefaultParagraphFont"/>
    <w:uiPriority w:val="99"/>
    <w:semiHidden/>
    <w:unhideWhenUsed/>
    <w:rsid w:val="00626D32"/>
    <w:rPr>
      <w:color w:val="954F72" w:themeColor="followedHyperlink"/>
      <w:u w:val="single"/>
    </w:rPr>
  </w:style>
  <w:style w:type="paragraph" w:customStyle="1" w:styleId="Default">
    <w:name w:val="Default"/>
    <w:basedOn w:val="Normal"/>
    <w:rsid w:val="00B644EF"/>
    <w:pPr>
      <w:autoSpaceDE w:val="0"/>
      <w:autoSpaceDN w:val="0"/>
      <w:spacing w:after="0"/>
      <w:jc w:val="left"/>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33058F"/>
    <w:pPr>
      <w:tabs>
        <w:tab w:val="center" w:pos="4513"/>
        <w:tab w:val="right" w:pos="9026"/>
      </w:tabs>
      <w:spacing w:after="0"/>
    </w:pPr>
  </w:style>
  <w:style w:type="character" w:customStyle="1" w:styleId="HeaderChar">
    <w:name w:val="Header Char"/>
    <w:basedOn w:val="DefaultParagraphFont"/>
    <w:link w:val="Header"/>
    <w:uiPriority w:val="99"/>
    <w:rsid w:val="0033058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33058F"/>
    <w:pPr>
      <w:tabs>
        <w:tab w:val="center" w:pos="4513"/>
        <w:tab w:val="right" w:pos="9026"/>
      </w:tabs>
      <w:spacing w:after="0"/>
    </w:pPr>
  </w:style>
  <w:style w:type="character" w:customStyle="1" w:styleId="FooterChar">
    <w:name w:val="Footer Char"/>
    <w:basedOn w:val="DefaultParagraphFont"/>
    <w:link w:val="Footer"/>
    <w:uiPriority w:val="99"/>
    <w:rsid w:val="0033058F"/>
    <w:rPr>
      <w:rFonts w:ascii="Arial" w:eastAsia="Times New Roman" w:hAnsi="Arial" w:cs="Times New Roman"/>
      <w:sz w:val="20"/>
      <w:szCs w:val="20"/>
      <w:lang w:eastAsia="en-GB"/>
    </w:rPr>
  </w:style>
  <w:style w:type="character" w:customStyle="1" w:styleId="markxgnhbptpg">
    <w:name w:val="markxgnhbptpg"/>
    <w:basedOn w:val="DefaultParagraphFont"/>
    <w:rsid w:val="00AF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6863">
      <w:bodyDiv w:val="1"/>
      <w:marLeft w:val="0"/>
      <w:marRight w:val="0"/>
      <w:marTop w:val="0"/>
      <w:marBottom w:val="0"/>
      <w:divBdr>
        <w:top w:val="none" w:sz="0" w:space="0" w:color="auto"/>
        <w:left w:val="none" w:sz="0" w:space="0" w:color="auto"/>
        <w:bottom w:val="none" w:sz="0" w:space="0" w:color="auto"/>
        <w:right w:val="none" w:sz="0" w:space="0" w:color="auto"/>
      </w:divBdr>
    </w:div>
    <w:div w:id="214632297">
      <w:bodyDiv w:val="1"/>
      <w:marLeft w:val="0"/>
      <w:marRight w:val="0"/>
      <w:marTop w:val="0"/>
      <w:marBottom w:val="0"/>
      <w:divBdr>
        <w:top w:val="none" w:sz="0" w:space="0" w:color="auto"/>
        <w:left w:val="none" w:sz="0" w:space="0" w:color="auto"/>
        <w:bottom w:val="none" w:sz="0" w:space="0" w:color="auto"/>
        <w:right w:val="none" w:sz="0" w:space="0" w:color="auto"/>
      </w:divBdr>
    </w:div>
    <w:div w:id="516507303">
      <w:bodyDiv w:val="1"/>
      <w:marLeft w:val="0"/>
      <w:marRight w:val="0"/>
      <w:marTop w:val="0"/>
      <w:marBottom w:val="0"/>
      <w:divBdr>
        <w:top w:val="none" w:sz="0" w:space="0" w:color="auto"/>
        <w:left w:val="none" w:sz="0" w:space="0" w:color="auto"/>
        <w:bottom w:val="none" w:sz="0" w:space="0" w:color="auto"/>
        <w:right w:val="none" w:sz="0" w:space="0" w:color="auto"/>
      </w:divBdr>
    </w:div>
    <w:div w:id="532421279">
      <w:bodyDiv w:val="1"/>
      <w:marLeft w:val="0"/>
      <w:marRight w:val="0"/>
      <w:marTop w:val="0"/>
      <w:marBottom w:val="0"/>
      <w:divBdr>
        <w:top w:val="none" w:sz="0" w:space="0" w:color="auto"/>
        <w:left w:val="none" w:sz="0" w:space="0" w:color="auto"/>
        <w:bottom w:val="none" w:sz="0" w:space="0" w:color="auto"/>
        <w:right w:val="none" w:sz="0" w:space="0" w:color="auto"/>
      </w:divBdr>
    </w:div>
    <w:div w:id="986593410">
      <w:bodyDiv w:val="1"/>
      <w:marLeft w:val="0"/>
      <w:marRight w:val="0"/>
      <w:marTop w:val="0"/>
      <w:marBottom w:val="0"/>
      <w:divBdr>
        <w:top w:val="none" w:sz="0" w:space="0" w:color="auto"/>
        <w:left w:val="none" w:sz="0" w:space="0" w:color="auto"/>
        <w:bottom w:val="none" w:sz="0" w:space="0" w:color="auto"/>
        <w:right w:val="none" w:sz="0" w:space="0" w:color="auto"/>
      </w:divBdr>
    </w:div>
    <w:div w:id="1565601530">
      <w:bodyDiv w:val="1"/>
      <w:marLeft w:val="0"/>
      <w:marRight w:val="0"/>
      <w:marTop w:val="0"/>
      <w:marBottom w:val="0"/>
      <w:divBdr>
        <w:top w:val="none" w:sz="0" w:space="0" w:color="auto"/>
        <w:left w:val="none" w:sz="0" w:space="0" w:color="auto"/>
        <w:bottom w:val="none" w:sz="0" w:space="0" w:color="auto"/>
        <w:right w:val="none" w:sz="0" w:space="0" w:color="auto"/>
      </w:divBdr>
    </w:div>
    <w:div w:id="19639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welc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tivelearningtrust.org/about-us/Policies" TargetMode="External"/><Relationship Id="rId4" Type="http://schemas.openxmlformats.org/officeDocument/2006/relationships/webSettings" Target="webSettings.xml"/><Relationship Id="rId9" Type="http://schemas.openxmlformats.org/officeDocument/2006/relationships/hyperlink" Target="mailto:dpo@theict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Stanford</dc:creator>
  <cp:keywords/>
  <dc:description/>
  <cp:lastModifiedBy>Simon Bainbridge</cp:lastModifiedBy>
  <cp:revision>2</cp:revision>
  <cp:lastPrinted>2018-11-08T16:19:00Z</cp:lastPrinted>
  <dcterms:created xsi:type="dcterms:W3CDTF">2023-03-02T14:08:00Z</dcterms:created>
  <dcterms:modified xsi:type="dcterms:W3CDTF">2023-03-02T14:08:00Z</dcterms:modified>
</cp:coreProperties>
</file>