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FB" w:rsidRDefault="00D131A0" w:rsidP="00D131A0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E9C">
        <w:rPr>
          <w:sz w:val="36"/>
        </w:rPr>
        <w:t>0.</w:t>
      </w:r>
    </w:p>
    <w:p w:rsidR="001F6E9C" w:rsidRDefault="001F6E9C" w:rsidP="00D131A0">
      <w:pPr>
        <w:rPr>
          <w:sz w:val="36"/>
        </w:rPr>
        <w:sectPr w:rsidR="001F6E9C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0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1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proofErr w:type="gramStart"/>
      <w:r>
        <w:rPr>
          <w:color w:val="231F20"/>
        </w:rPr>
        <w:t>Pleasevisit</w:t>
      </w:r>
      <w:hyperlink r:id="rId12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  <w:proofErr w:type="gramEnd"/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3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4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9113CF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0" o:spid="_x0000_s1032" style="width:557.05pt;height:61.2pt;mso-position-horizontal-relative:char;mso-position-vertical-relative:line" coordsize="11141,1224">
            <v:rect id="docshape31" o:spid="_x0000_s1034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3" type="#_x0000_t202" style="position:absolute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complete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table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14366">
              <w:rPr>
                <w:color w:val="231F20"/>
                <w:sz w:val="24"/>
              </w:rPr>
              <w:t>6127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14366">
              <w:rPr>
                <w:color w:val="231F20"/>
                <w:sz w:val="24"/>
              </w:rPr>
              <w:t>17095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14366">
              <w:rPr>
                <w:color w:val="231F20"/>
                <w:sz w:val="24"/>
              </w:rPr>
              <w:t>23222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14366">
              <w:rPr>
                <w:color w:val="231F20"/>
                <w:sz w:val="24"/>
              </w:rPr>
              <w:t>17710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114366">
              <w:rPr>
                <w:color w:val="231F20"/>
                <w:sz w:val="24"/>
              </w:rPr>
              <w:t>33122</w:t>
            </w:r>
          </w:p>
        </w:tc>
      </w:tr>
    </w:tbl>
    <w:p w:rsidR="00C658FB" w:rsidRDefault="009113CF">
      <w:pPr>
        <w:pStyle w:val="BodyText"/>
        <w:spacing w:before="1"/>
        <w:rPr>
          <w:sz w:val="22"/>
        </w:rPr>
      </w:pPr>
      <w:r>
        <w:pict>
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>
            <v:rect id="docshape34" o:spid="_x0000_s1031" style="position:absolute;top:293;width:11141;height:1224" fillcolor="#0090d6" stroked="f"/>
            <v:shape id="docshape35" o:spid="_x0000_s1030" type="#_x0000_t202" style="position:absolute;top:293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Pr="00114366" w:rsidRDefault="00114366">
            <w:pPr>
              <w:pStyle w:val="TableParagraph"/>
              <w:spacing w:before="130"/>
              <w:ind w:left="46"/>
              <w:rPr>
                <w:b/>
                <w:sz w:val="24"/>
              </w:rPr>
            </w:pPr>
            <w:r w:rsidRPr="00114366">
              <w:rPr>
                <w:b/>
                <w:sz w:val="24"/>
              </w:rPr>
              <w:t>82</w:t>
            </w:r>
            <w:r w:rsidR="00D131A0" w:rsidRPr="00114366">
              <w:rPr>
                <w:b/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proofErr w:type="gramEnd"/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Pr="00114366" w:rsidRDefault="00114366">
            <w:pPr>
              <w:pStyle w:val="TableParagraph"/>
              <w:spacing w:before="131"/>
              <w:ind w:left="42"/>
              <w:rPr>
                <w:b/>
                <w:sz w:val="24"/>
              </w:rPr>
            </w:pPr>
            <w:r w:rsidRPr="00114366">
              <w:rPr>
                <w:b/>
                <w:sz w:val="24"/>
              </w:rPr>
              <w:t>82</w:t>
            </w:r>
            <w:r w:rsidR="00D131A0" w:rsidRPr="00114366">
              <w:rPr>
                <w:b/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Pr="00730A39" w:rsidRDefault="00114366">
            <w:pPr>
              <w:pStyle w:val="TableParagraph"/>
              <w:spacing w:before="41"/>
              <w:ind w:left="36"/>
              <w:rPr>
                <w:b/>
                <w:sz w:val="24"/>
                <w:szCs w:val="24"/>
              </w:rPr>
            </w:pPr>
            <w:r w:rsidRPr="00730A39">
              <w:rPr>
                <w:b/>
                <w:w w:val="99"/>
                <w:sz w:val="24"/>
                <w:szCs w:val="24"/>
              </w:rPr>
              <w:t>82</w:t>
            </w:r>
            <w:r w:rsidR="00D131A0" w:rsidRPr="00730A39">
              <w:rPr>
                <w:b/>
                <w:w w:val="99"/>
                <w:sz w:val="24"/>
                <w:szCs w:val="24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Pr="00114366" w:rsidRDefault="00D131A0" w:rsidP="00114366">
            <w:pPr>
              <w:pStyle w:val="TableParagraph"/>
              <w:spacing w:before="127"/>
              <w:ind w:left="43"/>
              <w:rPr>
                <w:b/>
                <w:sz w:val="24"/>
              </w:rPr>
            </w:pPr>
            <w:r w:rsidRPr="00114366">
              <w:rPr>
                <w:b/>
                <w:sz w:val="24"/>
              </w:rPr>
              <w:t>Yes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6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9113CF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6" o:spid="_x0000_s1026" style="width:557.05pt;height:61.2pt;mso-position-horizontal-relative:char;mso-position-vertical-relative:line" coordsize="11141,1224">
            <v:rect id="docshape37" o:spid="_x0000_s1028" style="position:absolute;width:11141;height:1224" fillcolor="#0090d6" stroked="f"/>
            <v:shape id="docshape38" o:spid="_x0000_s1027" type="#_x0000_t202" style="position:absolute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0C008A" w:rsidRPr="000C008A" w:rsidRDefault="000C008A" w:rsidP="000C008A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 w:rsidRPr="000C008A">
              <w:rPr>
                <w:rFonts w:ascii="Times New Roman"/>
                <w:sz w:val="24"/>
              </w:rPr>
              <w:t>1.Identify</w:t>
            </w:r>
            <w:proofErr w:type="gramEnd"/>
            <w:r w:rsidRPr="000C008A">
              <w:rPr>
                <w:rFonts w:ascii="Times New Roman"/>
                <w:sz w:val="24"/>
              </w:rPr>
              <w:t xml:space="preserve"> pupils with low levels of participation. Offer alternative activities/sports</w:t>
            </w:r>
          </w:p>
          <w:p w:rsidR="000C008A" w:rsidRPr="000C008A" w:rsidRDefault="000C008A" w:rsidP="000C008A">
            <w:pPr>
              <w:pStyle w:val="TableParagraph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2.Taget all children to be able to swim 25m/use a variety of strokes</w:t>
            </w:r>
          </w:p>
          <w:p w:rsidR="000C008A" w:rsidRPr="000C008A" w:rsidRDefault="000C008A" w:rsidP="000C008A">
            <w:pPr>
              <w:pStyle w:val="TableParagraph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 xml:space="preserve">3. </w:t>
            </w:r>
            <w:proofErr w:type="spellStart"/>
            <w:r w:rsidRPr="000C008A">
              <w:rPr>
                <w:rFonts w:ascii="Times New Roman"/>
                <w:sz w:val="24"/>
              </w:rPr>
              <w:t>Playleader</w:t>
            </w:r>
            <w:proofErr w:type="spellEnd"/>
            <w:r w:rsidRPr="000C008A">
              <w:rPr>
                <w:rFonts w:ascii="Times New Roman"/>
                <w:sz w:val="24"/>
              </w:rPr>
              <w:t xml:space="preserve"> training (PE Consultant)</w:t>
            </w:r>
          </w:p>
          <w:p w:rsidR="000C008A" w:rsidRDefault="000C008A" w:rsidP="000C008A">
            <w:pPr>
              <w:pStyle w:val="TableParagraph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4. Sports Ambassador training (PE Consultant)</w:t>
            </w:r>
          </w:p>
          <w:p w:rsidR="000C008A" w:rsidRPr="000C008A" w:rsidRDefault="000C008A" w:rsidP="000C008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 Daily activity programme for all using outdoor gym equipment</w:t>
            </w:r>
          </w:p>
          <w:p w:rsidR="00C658FB" w:rsidRDefault="000C008A" w:rsidP="000C008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6.</w:t>
            </w:r>
            <w:r w:rsidRPr="000C008A">
              <w:rPr>
                <w:rFonts w:ascii="Times New Roman"/>
                <w:sz w:val="24"/>
              </w:rPr>
              <w:t xml:space="preserve"> Effective maintenance programme essential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0C008A" w:rsidRPr="000C008A" w:rsidRDefault="000C008A" w:rsidP="000C008A">
            <w:pPr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eastAsia="en-GB" w:bidi="en-GB"/>
              </w:rPr>
            </w:pPr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>After school clubs aimed at engaging most sedentary group</w:t>
            </w:r>
          </w:p>
          <w:p w:rsidR="000C008A" w:rsidRPr="000C008A" w:rsidRDefault="000C008A" w:rsidP="000C008A">
            <w:pPr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eastAsia="en-GB" w:bidi="en-GB"/>
              </w:rPr>
            </w:pPr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>Additional swimming sessions (1Hr) and swimming tuition</w:t>
            </w:r>
          </w:p>
          <w:p w:rsidR="000C008A" w:rsidRPr="000C008A" w:rsidRDefault="000C008A" w:rsidP="000C008A">
            <w:pPr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eastAsia="en-GB" w:bidi="en-GB"/>
              </w:rPr>
            </w:pPr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 xml:space="preserve">KS2 </w:t>
            </w:r>
            <w:proofErr w:type="spellStart"/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>Playleaders</w:t>
            </w:r>
            <w:proofErr w:type="spellEnd"/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 xml:space="preserve"> to engage KS1 pupils during lunchtime each day</w:t>
            </w:r>
          </w:p>
          <w:p w:rsidR="000C008A" w:rsidRPr="000C008A" w:rsidRDefault="000C008A" w:rsidP="000C008A">
            <w:pPr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eastAsia="en-GB" w:bidi="en-GB"/>
              </w:rPr>
            </w:pPr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>Sports Ambassadors to engage KS2 pupils daily</w:t>
            </w:r>
          </w:p>
          <w:p w:rsidR="000C008A" w:rsidRPr="000C008A" w:rsidRDefault="000C008A" w:rsidP="000C008A">
            <w:pPr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eastAsia="en-GB" w:bidi="en-GB"/>
              </w:rPr>
            </w:pPr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>Ensure outdoor gym equipment is used daily</w:t>
            </w:r>
            <w:r>
              <w:rPr>
                <w:rFonts w:ascii="Times New Roman"/>
                <w:sz w:val="24"/>
                <w:szCs w:val="24"/>
                <w:lang w:eastAsia="en-GB" w:bidi="en-GB"/>
              </w:rPr>
              <w:t xml:space="preserve"> and effectively</w:t>
            </w:r>
          </w:p>
          <w:p w:rsidR="000C008A" w:rsidRPr="000C008A" w:rsidRDefault="000C008A" w:rsidP="000C008A">
            <w:pPr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eastAsia="en-GB" w:bidi="en-GB"/>
              </w:rPr>
            </w:pPr>
            <w:r w:rsidRPr="000C008A">
              <w:rPr>
                <w:rFonts w:ascii="Times New Roman"/>
                <w:sz w:val="24"/>
                <w:szCs w:val="24"/>
                <w:lang w:eastAsia="en-GB" w:bidi="en-GB"/>
              </w:rPr>
              <w:t>Transport and instruction provided for additional swimming for Y5/6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0C008A" w:rsidRPr="000C008A" w:rsidRDefault="000C008A" w:rsidP="000C008A">
            <w:pPr>
              <w:pStyle w:val="TableParagraph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Small sided games during lunchtime</w:t>
            </w:r>
          </w:p>
          <w:p w:rsidR="00C658FB" w:rsidRDefault="000C008A" w:rsidP="000C008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Mid-day assistant training</w:t>
            </w: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0C008A" w:rsidRPr="000C008A" w:rsidRDefault="000C008A" w:rsidP="000C008A">
            <w:pPr>
              <w:pStyle w:val="TableParagraph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1. Professional development, mentoring, training and resources to help teach PE and sport more effectively and embed physical activity across school</w:t>
            </w:r>
          </w:p>
          <w:p w:rsidR="00C658FB" w:rsidRDefault="000C008A" w:rsidP="000C008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C008A">
              <w:rPr>
                <w:rFonts w:ascii="Times New Roman"/>
                <w:sz w:val="24"/>
              </w:rPr>
              <w:t>2. Share good practice and develop effective partnerships</w:t>
            </w:r>
          </w:p>
        </w:tc>
        <w:tc>
          <w:tcPr>
            <w:tcW w:w="3600" w:type="dxa"/>
          </w:tcPr>
          <w:p w:rsidR="00E412AD" w:rsidRPr="00E412AD" w:rsidRDefault="00E412AD" w:rsidP="00E412AD">
            <w:pPr>
              <w:pStyle w:val="NoSpacing"/>
              <w:rPr>
                <w:rFonts w:ascii="Times New Roman" w:hAnsi="Times New Roman" w:cs="Times New Roman"/>
                <w:lang w:eastAsia="en-GB" w:bidi="en-GB"/>
              </w:rPr>
            </w:pPr>
            <w:r w:rsidRPr="00E412AD">
              <w:rPr>
                <w:rFonts w:ascii="Times New Roman" w:hAnsi="Times New Roman" w:cs="Times New Roman"/>
                <w:lang w:eastAsia="en-GB" w:bidi="en-GB"/>
              </w:rPr>
              <w:t>1.</w:t>
            </w:r>
            <w:r w:rsidRPr="00E412AD">
              <w:rPr>
                <w:rFonts w:ascii="Times New Roman" w:hAnsi="Times New Roman" w:cs="Times New Roman"/>
                <w:lang w:eastAsia="en-GB" w:bidi="en-GB"/>
              </w:rPr>
              <w:t>PE Consultant to provide all staff with high quality professional development in delivering fundamental skills</w:t>
            </w:r>
          </w:p>
          <w:p w:rsidR="00E412AD" w:rsidRPr="00E412AD" w:rsidRDefault="00E412AD" w:rsidP="00E412AD">
            <w:pPr>
              <w:pStyle w:val="NoSpacing"/>
              <w:rPr>
                <w:rFonts w:ascii="Times New Roman" w:hAnsi="Times New Roman" w:cs="Times New Roman"/>
                <w:lang w:eastAsia="en-GB" w:bidi="en-GB"/>
              </w:rPr>
            </w:pPr>
            <w:r w:rsidRPr="00E412AD">
              <w:rPr>
                <w:rFonts w:ascii="Times New Roman" w:hAnsi="Times New Roman" w:cs="Times New Roman"/>
                <w:lang w:eastAsia="en-GB" w:bidi="en-GB"/>
              </w:rPr>
              <w:t>2.</w:t>
            </w:r>
            <w:r w:rsidRPr="00E412AD">
              <w:rPr>
                <w:rFonts w:ascii="Times New Roman" w:hAnsi="Times New Roman" w:cs="Times New Roman"/>
                <w:lang w:eastAsia="en-GB" w:bidi="en-GB"/>
              </w:rPr>
              <w:t>Subject Leader Network</w:t>
            </w:r>
          </w:p>
          <w:p w:rsidR="00C658FB" w:rsidRDefault="00E412AD" w:rsidP="00E412AD">
            <w:pPr>
              <w:pStyle w:val="NoSpacing"/>
              <w:rPr>
                <w:sz w:val="24"/>
              </w:rPr>
            </w:pPr>
            <w:r w:rsidRPr="00E412AD">
              <w:rPr>
                <w:rFonts w:ascii="Times New Roman" w:hAnsi="Times New Roman" w:cs="Times New Roman"/>
                <w:lang w:eastAsia="en-GB" w:bidi="en-GB"/>
              </w:rPr>
              <w:t>3. Monitor e</w:t>
            </w:r>
            <w:r w:rsidRPr="00E412AD">
              <w:rPr>
                <w:rFonts w:ascii="Times New Roman" w:hAnsi="Times New Roman" w:cs="Times New Roman"/>
                <w:lang w:eastAsia="en-GB" w:bidi="en-GB"/>
              </w:rPr>
              <w:t>ffect on pupil mental health and wellbeing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E412AD" w:rsidRPr="00E412AD" w:rsidRDefault="00E412AD" w:rsidP="00E412AD">
            <w:pPr>
              <w:rPr>
                <w:rFonts w:ascii="Times New Roman"/>
                <w:sz w:val="20"/>
                <w:szCs w:val="20"/>
                <w:lang w:eastAsia="en-GB" w:bidi="en-GB"/>
              </w:rPr>
            </w:pPr>
            <w:r w:rsidRPr="00E412AD">
              <w:rPr>
                <w:rFonts w:ascii="Times New Roman"/>
                <w:sz w:val="20"/>
                <w:szCs w:val="20"/>
                <w:lang w:eastAsia="en-GB" w:bidi="en-GB"/>
              </w:rPr>
              <w:t>Overall school improvement</w:t>
            </w:r>
          </w:p>
          <w:p w:rsidR="00C658FB" w:rsidRDefault="00E412AD" w:rsidP="00E412A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412AD">
              <w:rPr>
                <w:rFonts w:ascii="Times New Roman"/>
                <w:sz w:val="20"/>
                <w:szCs w:val="20"/>
                <w:lang w:eastAsia="en-GB" w:bidi="en-GB"/>
              </w:rPr>
              <w:t>PE Lead professional development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E412AD" w:rsidRPr="00E412AD" w:rsidRDefault="00E412AD" w:rsidP="00E412AD">
            <w:pPr>
              <w:rPr>
                <w:rFonts w:ascii="Times New Roman"/>
                <w:sz w:val="20"/>
                <w:szCs w:val="20"/>
                <w:lang w:eastAsia="en-GB" w:bidi="en-GB"/>
              </w:rPr>
            </w:pPr>
            <w:r w:rsidRPr="00E412AD">
              <w:rPr>
                <w:rFonts w:ascii="Times New Roman"/>
                <w:sz w:val="20"/>
                <w:szCs w:val="20"/>
                <w:lang w:eastAsia="en-GB" w:bidi="en-GB"/>
              </w:rPr>
              <w:t>All pupils to have active involvement</w:t>
            </w:r>
          </w:p>
          <w:p w:rsidR="00C658FB" w:rsidRDefault="00E412AD" w:rsidP="00E412A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412AD">
              <w:rPr>
                <w:rFonts w:ascii="Times New Roman"/>
                <w:sz w:val="20"/>
                <w:szCs w:val="20"/>
                <w:lang w:eastAsia="en-GB" w:bidi="en-GB"/>
              </w:rPr>
              <w:t>All teaching staff to work alongside specialists for CPD</w:t>
            </w:r>
          </w:p>
        </w:tc>
        <w:tc>
          <w:tcPr>
            <w:tcW w:w="3458" w:type="dxa"/>
          </w:tcPr>
          <w:p w:rsidR="00E412AD" w:rsidRPr="00E412AD" w:rsidRDefault="00E412AD" w:rsidP="00E412AD">
            <w:pPr>
              <w:rPr>
                <w:rFonts w:ascii="Times New Roman"/>
                <w:sz w:val="20"/>
                <w:szCs w:val="20"/>
                <w:lang w:eastAsia="en-GB" w:bidi="en-GB"/>
              </w:rPr>
            </w:pPr>
            <w:r w:rsidRPr="00E412AD">
              <w:rPr>
                <w:rFonts w:ascii="Times New Roman"/>
                <w:sz w:val="20"/>
                <w:szCs w:val="20"/>
                <w:lang w:eastAsia="en-GB" w:bidi="en-GB"/>
              </w:rPr>
              <w:t>Progressive Sports Cheshire work alongside class teachers to provide high quality PE one day per week for all classes</w:t>
            </w:r>
          </w:p>
          <w:p w:rsidR="00C658FB" w:rsidRDefault="00E412AD" w:rsidP="00E412A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412AD">
              <w:rPr>
                <w:rFonts w:ascii="Times New Roman"/>
                <w:sz w:val="20"/>
                <w:szCs w:val="20"/>
                <w:lang w:eastAsia="en-GB" w:bidi="en-GB"/>
              </w:rPr>
              <w:t>Progressive Sports provide after school clubs in alternative activity, such as dance, yoga, lacrosse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E412A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D1560">
              <w:rPr>
                <w:rFonts w:ascii="Times New Roman"/>
                <w:sz w:val="20"/>
                <w:szCs w:val="20"/>
              </w:rPr>
              <w:t>Access to alternative sports</w:t>
            </w:r>
            <w:r>
              <w:rPr>
                <w:rFonts w:ascii="Times New Roman"/>
                <w:sz w:val="20"/>
                <w:szCs w:val="20"/>
              </w:rPr>
              <w:t xml:space="preserve"> and physical activity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:rsidR="00E412AD" w:rsidRDefault="00E412AD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Increased p</w:t>
            </w:r>
            <w:r w:rsidRPr="00E412AD">
              <w:rPr>
                <w:sz w:val="24"/>
              </w:rPr>
              <w:t>articipation at an inter-school competitive level</w:t>
            </w:r>
          </w:p>
          <w:p w:rsidR="00E412AD" w:rsidRDefault="00E412AD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Achievement of recognised awards</w:t>
            </w:r>
          </w:p>
        </w:tc>
        <w:tc>
          <w:tcPr>
            <w:tcW w:w="3458" w:type="dxa"/>
          </w:tcPr>
          <w:p w:rsidR="00E412AD" w:rsidRPr="00E412AD" w:rsidRDefault="00E412AD" w:rsidP="00E412AD">
            <w:pPr>
              <w:spacing w:line="257" w:lineRule="exact"/>
              <w:ind w:left="28"/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GB" w:bidi="en-GB"/>
              </w:rPr>
            </w:pPr>
            <w:r w:rsidRPr="00E412AD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GB" w:bidi="en-GB"/>
              </w:rPr>
              <w:t>Pupils have had opportunities to access specialist provision in the following sports and activities throughout the year:</w:t>
            </w:r>
          </w:p>
          <w:p w:rsidR="00C658FB" w:rsidRDefault="00E412AD" w:rsidP="00E412A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412AD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GB" w:bidi="en-GB"/>
              </w:rPr>
              <w:t xml:space="preserve">Dance, Gymnastics, Archery, Lacrosse, </w:t>
            </w:r>
            <w:proofErr w:type="spellStart"/>
            <w:r w:rsidRPr="00E412AD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GB" w:bidi="en-GB"/>
              </w:rPr>
              <w:t>Rounders</w:t>
            </w:r>
            <w:proofErr w:type="spellEnd"/>
            <w:r w:rsidRPr="00E412AD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GB" w:bidi="en-GB"/>
              </w:rPr>
              <w:t>, Football, Netball, Yoga, Hockey and Cricket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E412A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412AD">
              <w:rPr>
                <w:rFonts w:ascii="Times New Roman"/>
                <w:sz w:val="24"/>
              </w:rPr>
              <w:t>Develop partnerships with sports clubs and other schools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E412AD" w:rsidRPr="00E412AD" w:rsidRDefault="00E412AD" w:rsidP="00E412AD">
            <w:pPr>
              <w:rPr>
                <w:rFonts w:ascii="Times New Roman"/>
                <w:sz w:val="20"/>
                <w:szCs w:val="20"/>
                <w:lang w:eastAsia="en-GB" w:bidi="en-GB"/>
              </w:rPr>
            </w:pPr>
            <w:r w:rsidRPr="00E412AD">
              <w:rPr>
                <w:rFonts w:ascii="Times New Roman"/>
                <w:sz w:val="20"/>
                <w:szCs w:val="20"/>
                <w:lang w:eastAsia="en-GB" w:bidi="en-GB"/>
              </w:rPr>
              <w:t>PE Lead to be up to date and informed of local appropriate competitions</w:t>
            </w:r>
          </w:p>
          <w:p w:rsidR="00C658FB" w:rsidRDefault="00E412AD" w:rsidP="00E412AD">
            <w:pPr>
              <w:pStyle w:val="TableParagraph"/>
              <w:ind w:left="0"/>
              <w:rPr>
                <w:rFonts w:ascii="Times New Roman"/>
              </w:rPr>
            </w:pPr>
            <w:r w:rsidRPr="00E412AD">
              <w:rPr>
                <w:rFonts w:ascii="Times New Roman"/>
                <w:sz w:val="20"/>
                <w:szCs w:val="20"/>
                <w:lang w:eastAsia="en-GB" w:bidi="en-GB"/>
              </w:rPr>
              <w:t>Sports teams appropriately resourced and equipped.</w:t>
            </w:r>
          </w:p>
        </w:tc>
        <w:tc>
          <w:tcPr>
            <w:tcW w:w="3458" w:type="dxa"/>
          </w:tcPr>
          <w:p w:rsidR="00E412AD" w:rsidRPr="00E412AD" w:rsidRDefault="00E412AD" w:rsidP="00E412AD">
            <w:pPr>
              <w:rPr>
                <w:rFonts w:ascii="Times New Roman"/>
                <w:sz w:val="20"/>
                <w:szCs w:val="20"/>
                <w:lang w:eastAsia="en-GB" w:bidi="en-GB"/>
              </w:rPr>
            </w:pPr>
            <w:r w:rsidRPr="00E412AD">
              <w:rPr>
                <w:rFonts w:ascii="Times New Roman"/>
                <w:sz w:val="20"/>
                <w:szCs w:val="20"/>
                <w:lang w:eastAsia="en-GB" w:bidi="en-GB"/>
              </w:rPr>
              <w:t>Transport costs met in order to allow teams to be entered into local and regional competitions</w:t>
            </w:r>
          </w:p>
          <w:p w:rsidR="00E412AD" w:rsidRPr="00E412AD" w:rsidRDefault="00E412AD" w:rsidP="00E412AD">
            <w:pPr>
              <w:rPr>
                <w:rFonts w:ascii="Times New Roman"/>
                <w:sz w:val="20"/>
                <w:szCs w:val="20"/>
                <w:lang w:eastAsia="en-GB" w:bidi="en-GB"/>
              </w:rPr>
            </w:pPr>
            <w:r w:rsidRPr="00E412AD">
              <w:rPr>
                <w:rFonts w:ascii="Times New Roman"/>
                <w:sz w:val="20"/>
                <w:szCs w:val="20"/>
                <w:lang w:eastAsia="en-GB" w:bidi="en-GB"/>
              </w:rPr>
              <w:t>All year groups represented in local competitions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E412AD">
            <w:pPr>
              <w:pStyle w:val="TableParagraph"/>
              <w:ind w:left="0"/>
              <w:rPr>
                <w:rFonts w:ascii="Times New Roman"/>
              </w:rPr>
            </w:pPr>
            <w:r w:rsidRPr="000D08E0">
              <w:rPr>
                <w:rFonts w:ascii="Times New Roman"/>
                <w:sz w:val="20"/>
                <w:szCs w:val="20"/>
              </w:rPr>
              <w:t>Intra School Competitions termly</w:t>
            </w: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E412A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Richard Jackson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E412A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8/10/2021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E412A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Kerry Ritchie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E412A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2021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E412A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Karl Ashton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E412A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11/10/2021</w:t>
            </w:r>
            <w:bookmarkStart w:id="0" w:name="_GoBack"/>
            <w:bookmarkEnd w:id="0"/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CF" w:rsidRDefault="009113CF">
      <w:r>
        <w:separator/>
      </w:r>
    </w:p>
  </w:endnote>
  <w:endnote w:type="continuationSeparator" w:id="0">
    <w:p w:rsidR="009113CF" w:rsidRDefault="0091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3CF">
      <w:pict>
        <v:group id="docshapegroup22" o:spid="_x0000_s2054" style="position:absolute;margin-left:484.15pt;margin-top:563.8pt;width:30.55pt;height:14.95pt;z-index:-1614643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2056" type="#_x0000_t75" style="position:absolute;left:9683;top:11276;width:289;height:299">
            <v:imagedata r:id="rId3" o:title=""/>
          </v:shape>
          <v:shape id="docshape24" o:spid="_x0000_s2055" type="#_x0000_t75" style="position:absolute;left:9744;top:11334;width:549;height:166">
            <v:imagedata r:id="rId4" o:title=""/>
          </v:shape>
          <w10:wrap anchorx="page" anchory="page"/>
        </v:group>
      </w:pict>
    </w:r>
    <w:r w:rsidR="009113CF">
      <w:pict>
        <v:group id="docshapegroup25" o:spid="_x0000_s2051" style="position:absolute;margin-left:432.55pt;margin-top:566.1pt;width:40.85pt;height:10.25pt;z-index:-16145920;mso-position-horizontal-relative:page;mso-position-vertical-relative:page" coordorigin="8651,11322" coordsize="817,205">
          <v:shape id="docshape26" o:spid="_x0000_s2053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2052" type="#_x0000_t75" style="position:absolute;left:8835;top:11339;width:632;height:187">
            <v:imagedata r:id="rId5" o:title=""/>
          </v:shape>
          <w10:wrap anchorx="page" anchory="page"/>
        </v:group>
      </w:pict>
    </w:r>
    <w:r w:rsidR="009113C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35pt;margin-top:558.4pt;width:57.85pt;height:14pt;z-index:-16145408;mso-position-horizontal-relative:page;mso-position-vertical-relative:page" filled="f" stroked="f">
          <v:textbox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9113CF">
      <w:pict>
        <v:shape id="docshape29" o:spid="_x0000_s2049" type="#_x0000_t202" style="position:absolute;margin-left:303.45pt;margin-top:559.25pt;width:70.75pt;height:14pt;z-index:-16144896;mso-position-horizontal-relative:page;mso-position-vertical-relative:page" filled="f" stroked="f">
          <v:textbox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CF" w:rsidRDefault="009113CF">
      <w:r>
        <w:separator/>
      </w:r>
    </w:p>
  </w:footnote>
  <w:footnote w:type="continuationSeparator" w:id="0">
    <w:p w:rsidR="009113CF" w:rsidRDefault="0091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226A"/>
    <w:multiLevelType w:val="hybridMultilevel"/>
    <w:tmpl w:val="F2C87E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75336E"/>
    <w:multiLevelType w:val="hybridMultilevel"/>
    <w:tmpl w:val="E6EA3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58FB"/>
    <w:rsid w:val="000C008A"/>
    <w:rsid w:val="00114366"/>
    <w:rsid w:val="001F6E9C"/>
    <w:rsid w:val="003256E3"/>
    <w:rsid w:val="004A59B2"/>
    <w:rsid w:val="004F56E8"/>
    <w:rsid w:val="00730A39"/>
    <w:rsid w:val="009113CF"/>
    <w:rsid w:val="00AC3C98"/>
    <w:rsid w:val="00C658FB"/>
    <w:rsid w:val="00D131A0"/>
    <w:rsid w:val="00DD3DA2"/>
    <w:rsid w:val="00E412AD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36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412AD"/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12AD"/>
    <w:pPr>
      <w:tabs>
        <w:tab w:val="center" w:pos="4513"/>
        <w:tab w:val="right" w:pos="9026"/>
      </w:tabs>
    </w:pPr>
    <w:rPr>
      <w:lang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E412AD"/>
    <w:rPr>
      <w:rFonts w:ascii="Calibri" w:eastAsia="Calibri" w:hAnsi="Calibri" w:cs="Calibri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36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412AD"/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12AD"/>
    <w:pPr>
      <w:tabs>
        <w:tab w:val="center" w:pos="4513"/>
        <w:tab w:val="right" w:pos="9026"/>
      </w:tabs>
    </w:pPr>
    <w:rPr>
      <w:lang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E412AD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uidance/what-maintained-schools-must-publish-onlin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pe-and-sport-premium-for-primary-schoo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fpe.org.uk/physical-education/wp-content/uploads/afPE-Example-Template-Indicator-2018-Final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Head</cp:lastModifiedBy>
  <cp:revision>2</cp:revision>
  <cp:lastPrinted>2021-09-28T07:37:00Z</cp:lastPrinted>
  <dcterms:created xsi:type="dcterms:W3CDTF">2021-10-08T08:17:00Z</dcterms:created>
  <dcterms:modified xsi:type="dcterms:W3CDTF">2021-10-08T08:17:00Z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