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E708" w14:textId="0A615894" w:rsidR="00522437" w:rsidRDefault="00522437" w:rsidP="00522437">
      <w:pPr>
        <w:spacing w:line="20" w:lineRule="auto"/>
        <w:ind w:left="191"/>
        <w:rPr>
          <w:rFonts w:asciiTheme="minorHAnsi" w:hAnsiTheme="minorHAnsi" w:cstheme="minorHAnsi"/>
          <w:color w:val="366091"/>
          <w:sz w:val="2"/>
          <w:szCs w:val="2"/>
        </w:rPr>
      </w:pPr>
    </w:p>
    <w:p w14:paraId="0B0BF77F"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r>
        <w:rPr>
          <w:rFonts w:ascii="Times New Roman" w:hAnsi="Times New Roman"/>
        </w:rPr>
        <w:br/>
      </w:r>
      <w:bookmarkStart w:id="0" w:name="_Hlk165456329"/>
      <w:r>
        <w:rPr>
          <w:rFonts w:ascii="Times New Roman" w:hAnsi="Times New Roman"/>
          <w:noProof/>
          <w:color w:val="000000"/>
          <w:sz w:val="36"/>
          <w:szCs w:val="36"/>
        </w:rPr>
        <mc:AlternateContent>
          <mc:Choice Requires="wpg">
            <w:drawing>
              <wp:anchor distT="0" distB="0" distL="0" distR="0" simplePos="0" relativeHeight="251661312" behindDoc="1" locked="0" layoutInCell="1" hidden="0" allowOverlap="1" wp14:anchorId="618D8F78" wp14:editId="4EF5C38F">
                <wp:simplePos x="0" y="0"/>
                <wp:positionH relativeFrom="page">
                  <wp:posOffset>0</wp:posOffset>
                </wp:positionH>
                <wp:positionV relativeFrom="page">
                  <wp:posOffset>0</wp:posOffset>
                </wp:positionV>
                <wp:extent cx="7560360" cy="8500049"/>
                <wp:effectExtent l="0" t="0" r="0" b="0"/>
                <wp:wrapNone/>
                <wp:docPr id="220" name="Group 220"/>
                <wp:cNvGraphicFramePr/>
                <a:graphic xmlns:a="http://schemas.openxmlformats.org/drawingml/2006/main">
                  <a:graphicData uri="http://schemas.microsoft.com/office/word/2010/wordprocessingGroup">
                    <wpg:wgp>
                      <wpg:cNvGrpSpPr/>
                      <wpg:grpSpPr>
                        <a:xfrm>
                          <a:off x="0" y="0"/>
                          <a:ext cx="7560360" cy="8500049"/>
                          <a:chOff x="1565800" y="0"/>
                          <a:chExt cx="7560400" cy="7560000"/>
                        </a:xfrm>
                      </wpg:grpSpPr>
                      <wpg:grpSp>
                        <wpg:cNvPr id="1" name="Group 1"/>
                        <wpg:cNvGrpSpPr/>
                        <wpg:grpSpPr>
                          <a:xfrm>
                            <a:off x="1565820" y="0"/>
                            <a:ext cx="7560360" cy="7560000"/>
                            <a:chOff x="0" y="0"/>
                            <a:chExt cx="7560360" cy="8500049"/>
                          </a:xfrm>
                        </wpg:grpSpPr>
                        <wps:wsp>
                          <wps:cNvPr id="2" name="Rectangle 2"/>
                          <wps:cNvSpPr/>
                          <wps:spPr>
                            <a:xfrm>
                              <a:off x="0" y="0"/>
                              <a:ext cx="7560350" cy="8500025"/>
                            </a:xfrm>
                            <a:prstGeom prst="rect">
                              <a:avLst/>
                            </a:prstGeom>
                            <a:noFill/>
                            <a:ln>
                              <a:noFill/>
                            </a:ln>
                          </wps:spPr>
                          <wps:txbx>
                            <w:txbxContent>
                              <w:p w14:paraId="00A67F23" w14:textId="77777777" w:rsidR="00EA02BC" w:rsidRDefault="00EA02BC" w:rsidP="00EA02BC">
                                <w:pPr>
                                  <w:textDirection w:val="btLr"/>
                                </w:pPr>
                              </w:p>
                            </w:txbxContent>
                          </wps:txbx>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11">
                              <a:alphaModFix/>
                            </a:blip>
                            <a:srcRect/>
                            <a:stretch/>
                          </pic:blipFill>
                          <pic:spPr>
                            <a:xfrm>
                              <a:off x="2283480" y="192240"/>
                              <a:ext cx="5019840" cy="6172200"/>
                            </a:xfrm>
                            <a:prstGeom prst="rect">
                              <a:avLst/>
                            </a:prstGeom>
                            <a:noFill/>
                            <a:ln>
                              <a:noFill/>
                            </a:ln>
                          </pic:spPr>
                        </pic:pic>
                        <wps:wsp>
                          <wps:cNvPr id="3" name="Free-form: Shape 3"/>
                          <wps:cNvSpPr/>
                          <wps:spPr>
                            <a:xfrm>
                              <a:off x="0" y="0"/>
                              <a:ext cx="7560360" cy="8374380"/>
                            </a:xfrm>
                            <a:custGeom>
                              <a:avLst/>
                              <a:gdLst/>
                              <a:ahLst/>
                              <a:cxnLst/>
                              <a:rect l="l" t="t" r="r" b="b"/>
                              <a:pathLst>
                                <a:path w="7562850" h="8973185" extrusionOk="0">
                                  <a:moveTo>
                                    <a:pt x="0" y="8973123"/>
                                  </a:moveTo>
                                  <a:lnTo>
                                    <a:pt x="7562849" y="8973123"/>
                                  </a:lnTo>
                                  <a:lnTo>
                                    <a:pt x="7562849" y="0"/>
                                  </a:lnTo>
                                  <a:lnTo>
                                    <a:pt x="0" y="0"/>
                                  </a:lnTo>
                                  <a:lnTo>
                                    <a:pt x="0" y="8973123"/>
                                  </a:lnTo>
                                  <a:close/>
                                </a:path>
                              </a:pathLst>
                            </a:custGeom>
                            <a:solidFill>
                              <a:srgbClr val="00A7E6">
                                <a:alpha val="92549"/>
                              </a:srgbClr>
                            </a:solidFill>
                            <a:ln>
                              <a:noFill/>
                            </a:ln>
                          </wps:spPr>
                          <wps:bodyPr spcFirstLastPara="1" wrap="square" lIns="91425" tIns="91425" rIns="91425" bIns="91425" anchor="ctr" anchorCtr="0">
                            <a:noAutofit/>
                          </wps:bodyPr>
                        </wps:wsp>
                        <wps:wsp>
                          <wps:cNvPr id="4" name="Free-form: Shape 4"/>
                          <wps:cNvSpPr/>
                          <wps:spPr>
                            <a:xfrm>
                              <a:off x="0" y="8374409"/>
                              <a:ext cx="7560360" cy="125640"/>
                            </a:xfrm>
                            <a:custGeom>
                              <a:avLst/>
                              <a:gdLst/>
                              <a:ahLst/>
                              <a:cxnLst/>
                              <a:rect l="l" t="t" r="r" b="b"/>
                              <a:pathLst>
                                <a:path w="7560309" h="126364" extrusionOk="0">
                                  <a:moveTo>
                                    <a:pt x="7559823" y="126005"/>
                                  </a:moveTo>
                                  <a:lnTo>
                                    <a:pt x="0" y="126005"/>
                                  </a:lnTo>
                                  <a:lnTo>
                                    <a:pt x="0" y="0"/>
                                  </a:lnTo>
                                  <a:lnTo>
                                    <a:pt x="7559823" y="0"/>
                                  </a:lnTo>
                                  <a:lnTo>
                                    <a:pt x="7559823" y="126005"/>
                                  </a:lnTo>
                                  <a:close/>
                                </a:path>
                              </a:pathLst>
                            </a:custGeom>
                            <a:solidFill>
                              <a:srgbClr val="DCBE50"/>
                            </a:solidFill>
                            <a:ln>
                              <a:noFill/>
                            </a:ln>
                          </wps:spPr>
                          <wps:bodyPr spcFirstLastPara="1" wrap="square" lIns="91425" tIns="91425" rIns="91425" bIns="91425" anchor="ctr" anchorCtr="0">
                            <a:noAutofit/>
                          </wps:bodyPr>
                        </wps:wsp>
                      </wpg:grpSp>
                    </wpg:wgp>
                  </a:graphicData>
                </a:graphic>
              </wp:anchor>
            </w:drawing>
          </mc:Choice>
          <mc:Fallback>
            <w:pict>
              <v:group w14:anchorId="618D8F78" id="Group 220" o:spid="_x0000_s1026" style="position:absolute;left:0;text-align:left;margin-left:0;margin-top:0;width:595.3pt;height:669.3pt;z-index:-251655168;mso-wrap-distance-left:0;mso-wrap-distance-right:0;mso-position-horizontal-relative:page;mso-position-vertical-relative:page" coordorigin="15658" coordsize="75604,756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">
                <v:group id="Group 1" o:spid="_x0000_s1027" style="position:absolute;left:15658;width:75603;height:75600" coordsize="75603,85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width:75603;height:85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00A67F23" w14:textId="77777777" w:rsidR="00EA02BC" w:rsidRDefault="00EA02BC" w:rsidP="00EA02BC">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29" type="#_x0000_t75" style="position:absolute;left:22834;top:1922;width:50199;height:6172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">
                    <v:imagedata r:id="rId12" o:title=""/>
                  </v:shape>
                  <v:shape id="Free-form: Shape 3" o:spid="_x0000_s1030" style="position:absolute;width:75603;height:83743;visibility:visible;mso-wrap-style:square;v-text-anchor:middle" coordsize="7562850,8973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" path="m,8973123r7562849,l7562849,,,,,8973123xe" fillcolor="#00a7e6" stroked="f">
                    <v:fill opacity="60652f"/>
                    <v:path arrowok="t" o:extrusionok="f"/>
                  </v:shape>
                  <v:shape id="Free-form: Shape 4" o:spid="_x0000_s1031" style="position:absolute;top:83744;width:75603;height:1256;visibility:visible;mso-wrap-style:square;v-text-anchor:middle" coordsize="7560309,126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" path="m7559823,126005l,126005,,,7559823,r,126005xe" fillcolor="#dcbe50" stroked="f">
                    <v:path arrowok="t" o:extrusionok="f"/>
                  </v:shape>
                </v:group>
                <w10:wrap anchorx="page" anchory="page"/>
              </v:group>
            </w:pict>
          </mc:Fallback>
        </mc:AlternateContent>
      </w:r>
    </w:p>
    <w:p w14:paraId="652289CB"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790D1599"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6027B28"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283B68A7"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A2A8E36"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1D9E624B"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602DA552"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522C1EF8"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1ACE451"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60BFB132"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34FDA6BB"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1F21D11"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4051D371"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1E296DB9"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36630A41"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108D345C"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141E719C" w14:textId="77777777" w:rsidR="00EA02BC" w:rsidRDefault="00EA02BC" w:rsidP="00EA02BC">
      <w:pPr>
        <w:pBdr>
          <w:top w:val="nil"/>
          <w:left w:val="nil"/>
          <w:bottom w:val="nil"/>
          <w:right w:val="nil"/>
          <w:between w:val="nil"/>
        </w:pBdr>
        <w:jc w:val="both"/>
        <w:rPr>
          <w:rFonts w:ascii="Times New Roman" w:hAnsi="Times New Roman"/>
          <w:color w:val="000000"/>
          <w:sz w:val="36"/>
          <w:szCs w:val="36"/>
        </w:rPr>
      </w:pPr>
    </w:p>
    <w:p w14:paraId="009625A4" w14:textId="77777777" w:rsidR="00EC336F" w:rsidRDefault="00EC336F" w:rsidP="00EA02BC">
      <w:pPr>
        <w:pBdr>
          <w:top w:val="nil"/>
          <w:left w:val="nil"/>
          <w:bottom w:val="nil"/>
          <w:right w:val="nil"/>
          <w:between w:val="nil"/>
        </w:pBdr>
        <w:tabs>
          <w:tab w:val="left" w:pos="2424"/>
        </w:tabs>
        <w:jc w:val="center"/>
        <w:rPr>
          <w:rFonts w:asciiTheme="minorHAnsi" w:hAnsiTheme="minorHAnsi" w:cstheme="minorHAnsi"/>
          <w:b/>
          <w:color w:val="000000"/>
          <w:sz w:val="64"/>
          <w:szCs w:val="64"/>
        </w:rPr>
      </w:pPr>
    </w:p>
    <w:p w14:paraId="692150B9" w14:textId="77777777" w:rsidR="00EC336F" w:rsidRDefault="00EC336F" w:rsidP="00EA02BC">
      <w:pPr>
        <w:pBdr>
          <w:top w:val="nil"/>
          <w:left w:val="nil"/>
          <w:bottom w:val="nil"/>
          <w:right w:val="nil"/>
          <w:between w:val="nil"/>
        </w:pBdr>
        <w:tabs>
          <w:tab w:val="left" w:pos="2424"/>
        </w:tabs>
        <w:jc w:val="center"/>
        <w:rPr>
          <w:rFonts w:asciiTheme="minorHAnsi" w:hAnsiTheme="minorHAnsi" w:cstheme="minorHAnsi"/>
          <w:b/>
          <w:color w:val="000000"/>
          <w:sz w:val="64"/>
          <w:szCs w:val="64"/>
        </w:rPr>
      </w:pPr>
    </w:p>
    <w:p w14:paraId="3F816FB6" w14:textId="77777777" w:rsidR="00B92125" w:rsidRDefault="00B92125" w:rsidP="00EA02BC">
      <w:pPr>
        <w:pBdr>
          <w:top w:val="nil"/>
          <w:left w:val="nil"/>
          <w:bottom w:val="nil"/>
          <w:right w:val="nil"/>
          <w:between w:val="nil"/>
        </w:pBdr>
        <w:tabs>
          <w:tab w:val="left" w:pos="2424"/>
        </w:tabs>
        <w:jc w:val="center"/>
        <w:rPr>
          <w:rFonts w:asciiTheme="minorHAnsi" w:hAnsiTheme="minorHAnsi" w:cstheme="minorHAnsi"/>
          <w:b/>
          <w:color w:val="000000"/>
          <w:sz w:val="64"/>
          <w:szCs w:val="64"/>
        </w:rPr>
      </w:pPr>
    </w:p>
    <w:p w14:paraId="188EABF6" w14:textId="3E22C52D" w:rsidR="00620FB3" w:rsidRPr="009704E1" w:rsidRDefault="00FF28AA" w:rsidP="00EA02BC">
      <w:pPr>
        <w:pBdr>
          <w:top w:val="nil"/>
          <w:left w:val="nil"/>
          <w:bottom w:val="nil"/>
          <w:right w:val="nil"/>
          <w:between w:val="nil"/>
        </w:pBdr>
        <w:tabs>
          <w:tab w:val="left" w:pos="2424"/>
        </w:tabs>
        <w:jc w:val="center"/>
        <w:rPr>
          <w:rFonts w:asciiTheme="minorHAnsi" w:hAnsiTheme="minorHAnsi" w:cstheme="minorHAnsi"/>
          <w:b/>
          <w:color w:val="000000"/>
          <w:sz w:val="64"/>
          <w:szCs w:val="64"/>
        </w:rPr>
      </w:pPr>
      <w:r>
        <w:rPr>
          <w:rFonts w:asciiTheme="minorHAnsi" w:hAnsiTheme="minorHAnsi" w:cstheme="minorHAnsi"/>
          <w:b/>
          <w:color w:val="000000"/>
          <w:sz w:val="64"/>
          <w:szCs w:val="64"/>
        </w:rPr>
        <w:t>Data Protection Policy</w:t>
      </w:r>
      <w:r w:rsidR="00EC336F">
        <w:rPr>
          <w:rFonts w:asciiTheme="minorHAnsi" w:hAnsiTheme="minorHAnsi" w:cstheme="minorHAnsi"/>
          <w:b/>
          <w:color w:val="000000"/>
          <w:sz w:val="64"/>
          <w:szCs w:val="64"/>
        </w:rPr>
        <w:t xml:space="preserve"> (UK GDPR)</w:t>
      </w:r>
    </w:p>
    <w:p w14:paraId="200CDA39" w14:textId="77777777" w:rsidR="00EA02BC" w:rsidRPr="009704E1" w:rsidRDefault="00EA02BC" w:rsidP="00EA02BC">
      <w:pPr>
        <w:pBdr>
          <w:top w:val="nil"/>
          <w:left w:val="nil"/>
          <w:bottom w:val="nil"/>
          <w:right w:val="nil"/>
          <w:between w:val="nil"/>
        </w:pBdr>
        <w:jc w:val="center"/>
        <w:rPr>
          <w:rFonts w:asciiTheme="minorHAnsi" w:hAnsiTheme="minorHAnsi" w:cstheme="minorHAnsi"/>
          <w:b/>
          <w:color w:val="000000"/>
          <w:sz w:val="32"/>
          <w:szCs w:val="32"/>
        </w:rPr>
      </w:pPr>
    </w:p>
    <w:p w14:paraId="281C80E5" w14:textId="77777777" w:rsidR="00EA02BC" w:rsidRPr="009704E1" w:rsidRDefault="00EA02BC" w:rsidP="00EA02BC">
      <w:pPr>
        <w:pBdr>
          <w:top w:val="nil"/>
          <w:left w:val="nil"/>
          <w:bottom w:val="nil"/>
          <w:right w:val="nil"/>
          <w:between w:val="nil"/>
        </w:pBdr>
        <w:jc w:val="center"/>
        <w:rPr>
          <w:rFonts w:asciiTheme="minorHAnsi" w:hAnsiTheme="minorHAnsi" w:cstheme="minorHAnsi"/>
          <w:color w:val="000000"/>
          <w:sz w:val="32"/>
          <w:szCs w:val="32"/>
        </w:rPr>
      </w:pPr>
      <w:r w:rsidRPr="009704E1">
        <w:rPr>
          <w:rFonts w:asciiTheme="minorHAnsi" w:hAnsiTheme="minorHAnsi" w:cstheme="minorHAnsi"/>
          <w:b/>
          <w:color w:val="000000"/>
          <w:sz w:val="32"/>
          <w:szCs w:val="32"/>
        </w:rPr>
        <w:t>Blessed Edward Bamber Catholic Multi Academy Trust</w:t>
      </w:r>
    </w:p>
    <w:p w14:paraId="68898FE7" w14:textId="77777777" w:rsidR="00EA02BC" w:rsidRDefault="00EA02BC" w:rsidP="00EA02BC">
      <w:pPr>
        <w:pBdr>
          <w:top w:val="nil"/>
          <w:left w:val="nil"/>
          <w:bottom w:val="nil"/>
          <w:right w:val="nil"/>
          <w:between w:val="nil"/>
        </w:pBdr>
        <w:tabs>
          <w:tab w:val="left" w:pos="2424"/>
        </w:tabs>
        <w:jc w:val="both"/>
        <w:rPr>
          <w:b/>
          <w:color w:val="000000"/>
          <w:sz w:val="36"/>
          <w:szCs w:val="36"/>
        </w:rPr>
      </w:pPr>
    </w:p>
    <w:p w14:paraId="609701BC" w14:textId="1AC8BFFD" w:rsidR="00EA02BC" w:rsidRDefault="00EA02BC" w:rsidP="00B92125">
      <w:pPr>
        <w:pBdr>
          <w:top w:val="nil"/>
          <w:left w:val="nil"/>
          <w:bottom w:val="nil"/>
          <w:right w:val="nil"/>
          <w:between w:val="nil"/>
        </w:pBdr>
        <w:tabs>
          <w:tab w:val="left" w:pos="2040"/>
        </w:tabs>
        <w:jc w:val="both"/>
        <w:rPr>
          <w:rFonts w:ascii="Times New Roman" w:hAnsi="Times New Roman"/>
          <w:color w:val="000000"/>
          <w:sz w:val="36"/>
          <w:szCs w:val="36"/>
        </w:rPr>
      </w:pPr>
      <w:r>
        <w:rPr>
          <w:rFonts w:ascii="Times New Roman" w:hAnsi="Times New Roman"/>
          <w:color w:val="000000"/>
          <w:sz w:val="36"/>
          <w:szCs w:val="36"/>
        </w:rPr>
        <w:tab/>
      </w:r>
    </w:p>
    <w:p w14:paraId="1C2A695C" w14:textId="6FB73D06" w:rsidR="00EA02BC" w:rsidRDefault="005D4BE9" w:rsidP="00EA02BC">
      <w:pPr>
        <w:pBdr>
          <w:top w:val="nil"/>
          <w:left w:val="nil"/>
          <w:bottom w:val="nil"/>
          <w:right w:val="nil"/>
          <w:between w:val="nil"/>
        </w:pBdr>
        <w:jc w:val="both"/>
        <w:rPr>
          <w:rFonts w:ascii="Times New Roman" w:hAnsi="Times New Roman"/>
          <w:color w:val="000000"/>
          <w:sz w:val="36"/>
          <w:szCs w:val="36"/>
        </w:rPr>
      </w:pPr>
      <w:r>
        <w:rPr>
          <w:rFonts w:ascii="Times New Roman" w:hAnsi="Times New Roman"/>
          <w:noProof/>
          <w:color w:val="000000"/>
          <w:sz w:val="36"/>
          <w:szCs w:val="36"/>
        </w:rPr>
        <w:drawing>
          <wp:anchor distT="0" distB="0" distL="0" distR="0" simplePos="0" relativeHeight="251666432" behindDoc="0" locked="0" layoutInCell="1" hidden="0" allowOverlap="1" wp14:anchorId="6EDFE95E" wp14:editId="2089F954">
            <wp:simplePos x="0" y="0"/>
            <wp:positionH relativeFrom="margin">
              <wp:posOffset>3912353</wp:posOffset>
            </wp:positionH>
            <wp:positionV relativeFrom="margin">
              <wp:posOffset>7718425</wp:posOffset>
            </wp:positionV>
            <wp:extent cx="2474419" cy="908685"/>
            <wp:effectExtent l="0" t="0" r="0" b="0"/>
            <wp:wrapNone/>
            <wp:docPr id="1772809854" name="image1.png"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1772809854" name="image1.png" descr="A blue and black logo&#10;&#10;AI-generated content may be incorrect."/>
                    <pic:cNvPicPr preferRelativeResize="0"/>
                  </pic:nvPicPr>
                  <pic:blipFill>
                    <a:blip r:embed="rId13"/>
                    <a:srcRect/>
                    <a:stretch>
                      <a:fillRect/>
                    </a:stretch>
                  </pic:blipFill>
                  <pic:spPr>
                    <a:xfrm>
                      <a:off x="0" y="0"/>
                      <a:ext cx="2474419" cy="908685"/>
                    </a:xfrm>
                    <a:prstGeom prst="rect">
                      <a:avLst/>
                    </a:prstGeom>
                    <a:ln/>
                  </pic:spPr>
                </pic:pic>
              </a:graphicData>
            </a:graphic>
          </wp:anchor>
        </w:drawing>
      </w:r>
      <w:r>
        <w:rPr>
          <w:b/>
          <w:noProof/>
          <w:color w:val="000000"/>
          <w:sz w:val="44"/>
          <w:szCs w:val="44"/>
        </w:rPr>
        <mc:AlternateContent>
          <mc:Choice Requires="wps">
            <w:drawing>
              <wp:anchor distT="45720" distB="45720" distL="114300" distR="114300" simplePos="0" relativeHeight="251665408" behindDoc="0" locked="0" layoutInCell="1" hidden="0" allowOverlap="1" wp14:anchorId="118A02C7" wp14:editId="58EA3BFF">
                <wp:simplePos x="0" y="0"/>
                <wp:positionH relativeFrom="margin">
                  <wp:posOffset>-152400</wp:posOffset>
                </wp:positionH>
                <wp:positionV relativeFrom="margin">
                  <wp:posOffset>7903845</wp:posOffset>
                </wp:positionV>
                <wp:extent cx="2790825" cy="863600"/>
                <wp:effectExtent l="0" t="0" r="9525"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0" y="0"/>
                          <a:ext cx="2790825" cy="863600"/>
                        </a:xfrm>
                        <a:prstGeom prst="rect">
                          <a:avLst/>
                        </a:prstGeom>
                        <a:solidFill>
                          <a:srgbClr val="FFFFFF"/>
                        </a:solidFill>
                        <a:ln>
                          <a:noFill/>
                        </a:ln>
                      </wps:spPr>
                      <wps:txbx>
                        <w:txbxContent>
                          <w:p w14:paraId="2A9CEB6C" w14:textId="75F3328E"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VERSION:</w:t>
                            </w:r>
                            <w:r w:rsidRPr="009704E1">
                              <w:rPr>
                                <w:rFonts w:asciiTheme="minorHAnsi" w:hAnsiTheme="minorHAnsi" w:cstheme="minorHAnsi"/>
                                <w:b/>
                                <w:color w:val="000000"/>
                              </w:rPr>
                              <w:tab/>
                            </w:r>
                            <w:r>
                              <w:rPr>
                                <w:rFonts w:asciiTheme="minorHAnsi" w:hAnsiTheme="minorHAnsi" w:cstheme="minorHAnsi"/>
                                <w:b/>
                                <w:color w:val="000000"/>
                              </w:rPr>
                              <w:t>2.0</w:t>
                            </w:r>
                            <w:r w:rsidRPr="009704E1">
                              <w:rPr>
                                <w:rFonts w:asciiTheme="minorHAnsi" w:hAnsiTheme="minorHAnsi" w:cstheme="minorHAnsi"/>
                                <w:b/>
                                <w:color w:val="000000"/>
                              </w:rPr>
                              <w:tab/>
                            </w:r>
                          </w:p>
                          <w:p w14:paraId="61004D06" w14:textId="77777777"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ADOPTED:</w:t>
                            </w:r>
                            <w:r w:rsidRPr="009704E1">
                              <w:rPr>
                                <w:rFonts w:asciiTheme="minorHAnsi" w:hAnsiTheme="minorHAnsi" w:cstheme="minorHAnsi"/>
                                <w:b/>
                                <w:color w:val="000000"/>
                              </w:rPr>
                              <w:tab/>
                              <w:t>AUTUMN TERM 2</w:t>
                            </w:r>
                            <w:r>
                              <w:rPr>
                                <w:rFonts w:asciiTheme="minorHAnsi" w:hAnsiTheme="minorHAnsi" w:cstheme="minorHAnsi"/>
                                <w:b/>
                                <w:color w:val="000000"/>
                              </w:rPr>
                              <w:t>5</w:t>
                            </w:r>
                          </w:p>
                          <w:p w14:paraId="6397C142" w14:textId="033BC19A"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NEXT REVISION:  AUTUMN TERM 2</w:t>
                            </w:r>
                            <w:r>
                              <w:rPr>
                                <w:rFonts w:asciiTheme="minorHAnsi" w:hAnsiTheme="minorHAnsi" w:cstheme="minorHAnsi"/>
                                <w:b/>
                                <w:color w:val="000000"/>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8A02C7" id="Rectangle 221" o:spid="_x0000_s1032" style="position:absolute;left:0;text-align:left;margin-left:-12pt;margin-top:622.35pt;width:219.75pt;height:6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" stroked="f">
                <v:textbox inset="2.53958mm,1.2694mm,2.53958mm,1.2694mm">
                  <w:txbxContent>
                    <w:p w14:paraId="2A9CEB6C" w14:textId="75F3328E"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VERSION:</w:t>
                      </w:r>
                      <w:r w:rsidRPr="009704E1">
                        <w:rPr>
                          <w:rFonts w:asciiTheme="minorHAnsi" w:hAnsiTheme="minorHAnsi" w:cstheme="minorHAnsi"/>
                          <w:b/>
                          <w:color w:val="000000"/>
                        </w:rPr>
                        <w:tab/>
                      </w:r>
                      <w:r>
                        <w:rPr>
                          <w:rFonts w:asciiTheme="minorHAnsi" w:hAnsiTheme="minorHAnsi" w:cstheme="minorHAnsi"/>
                          <w:b/>
                          <w:color w:val="000000"/>
                        </w:rPr>
                        <w:t>2.0</w:t>
                      </w:r>
                      <w:r w:rsidRPr="009704E1">
                        <w:rPr>
                          <w:rFonts w:asciiTheme="minorHAnsi" w:hAnsiTheme="minorHAnsi" w:cstheme="minorHAnsi"/>
                          <w:b/>
                          <w:color w:val="000000"/>
                        </w:rPr>
                        <w:tab/>
                      </w:r>
                    </w:p>
                    <w:p w14:paraId="61004D06" w14:textId="77777777"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ADOPTED:</w:t>
                      </w:r>
                      <w:r w:rsidRPr="009704E1">
                        <w:rPr>
                          <w:rFonts w:asciiTheme="minorHAnsi" w:hAnsiTheme="minorHAnsi" w:cstheme="minorHAnsi"/>
                          <w:b/>
                          <w:color w:val="000000"/>
                        </w:rPr>
                        <w:tab/>
                        <w:t>AUTUMN TERM 2</w:t>
                      </w:r>
                      <w:r>
                        <w:rPr>
                          <w:rFonts w:asciiTheme="minorHAnsi" w:hAnsiTheme="minorHAnsi" w:cstheme="minorHAnsi"/>
                          <w:b/>
                          <w:color w:val="000000"/>
                        </w:rPr>
                        <w:t>5</w:t>
                      </w:r>
                    </w:p>
                    <w:p w14:paraId="6397C142" w14:textId="033BC19A" w:rsidR="005D4BE9" w:rsidRPr="009704E1" w:rsidRDefault="005D4BE9" w:rsidP="005D4BE9">
                      <w:pPr>
                        <w:spacing w:line="360" w:lineRule="auto"/>
                        <w:textDirection w:val="btLr"/>
                        <w:rPr>
                          <w:rFonts w:asciiTheme="minorHAnsi" w:hAnsiTheme="minorHAnsi" w:cstheme="minorHAnsi"/>
                        </w:rPr>
                      </w:pPr>
                      <w:r w:rsidRPr="009704E1">
                        <w:rPr>
                          <w:rFonts w:asciiTheme="minorHAnsi" w:hAnsiTheme="minorHAnsi" w:cstheme="minorHAnsi"/>
                          <w:b/>
                          <w:color w:val="000000"/>
                        </w:rPr>
                        <w:t>NEXT REVISION:  AUTUMN TERM 2</w:t>
                      </w:r>
                      <w:r>
                        <w:rPr>
                          <w:rFonts w:asciiTheme="minorHAnsi" w:hAnsiTheme="minorHAnsi" w:cstheme="minorHAnsi"/>
                          <w:b/>
                          <w:color w:val="000000"/>
                        </w:rPr>
                        <w:t>7</w:t>
                      </w:r>
                    </w:p>
                  </w:txbxContent>
                </v:textbox>
                <w10:wrap type="square" anchorx="margin" anchory="margin"/>
              </v:rect>
            </w:pict>
          </mc:Fallback>
        </mc:AlternateContent>
      </w:r>
    </w:p>
    <w:p w14:paraId="2218AB0B" w14:textId="2C550941" w:rsidR="00EA02BC" w:rsidRDefault="00EA02BC" w:rsidP="00EA02BC">
      <w:pPr>
        <w:pBdr>
          <w:top w:val="nil"/>
          <w:left w:val="nil"/>
          <w:bottom w:val="nil"/>
          <w:right w:val="nil"/>
          <w:between w:val="nil"/>
        </w:pBdr>
        <w:spacing w:before="395"/>
        <w:jc w:val="both"/>
        <w:rPr>
          <w:rFonts w:ascii="Times New Roman" w:hAnsi="Times New Roman"/>
          <w:color w:val="000000"/>
          <w:sz w:val="36"/>
          <w:szCs w:val="36"/>
        </w:rPr>
      </w:pPr>
    </w:p>
    <w:bookmarkEnd w:id="0"/>
    <w:p w14:paraId="47FAA87D" w14:textId="659C16FF" w:rsidR="00EA02BC" w:rsidRDefault="00EA02BC" w:rsidP="00EA02BC">
      <w:pPr>
        <w:jc w:val="both"/>
        <w:rPr>
          <w:rFonts w:ascii="Times New Roman" w:hAnsi="Times New Roman"/>
        </w:rPr>
      </w:pPr>
    </w:p>
    <w:p w14:paraId="26818CFD" w14:textId="77777777" w:rsidR="00DC390D" w:rsidRPr="00DC390D" w:rsidRDefault="00DC390D" w:rsidP="00DC390D">
      <w:pPr>
        <w:jc w:val="center"/>
        <w:rPr>
          <w:rFonts w:ascii="Lucida Calligraphy" w:hAnsi="Lucida Calligraphy"/>
          <w:b/>
          <w:bCs/>
          <w:sz w:val="27"/>
          <w:szCs w:val="27"/>
        </w:rPr>
      </w:pPr>
      <w:bookmarkStart w:id="1" w:name="_heading=h.30j0zll" w:colFirst="0" w:colLast="0"/>
      <w:bookmarkEnd w:id="1"/>
      <w:r w:rsidRPr="00DC390D">
        <w:rPr>
          <w:rFonts w:ascii="Lucida Calligraphy" w:hAnsi="Lucida Calligraphy"/>
          <w:b/>
          <w:bCs/>
          <w:sz w:val="27"/>
          <w:szCs w:val="27"/>
        </w:rPr>
        <w:lastRenderedPageBreak/>
        <w:t>Corinthians 4:2</w:t>
      </w:r>
    </w:p>
    <w:p w14:paraId="530A96E8" w14:textId="77777777" w:rsidR="00DC390D" w:rsidRPr="00DC390D" w:rsidRDefault="00DC390D" w:rsidP="00DC390D">
      <w:pPr>
        <w:jc w:val="center"/>
        <w:rPr>
          <w:rFonts w:ascii="Lucida Calligraphy" w:hAnsi="Lucida Calligraphy"/>
          <w:b/>
          <w:bCs/>
          <w:sz w:val="27"/>
          <w:szCs w:val="27"/>
        </w:rPr>
      </w:pPr>
    </w:p>
    <w:p w14:paraId="584C29AE" w14:textId="77777777" w:rsidR="00DC390D" w:rsidRPr="00DC390D" w:rsidRDefault="00DC390D" w:rsidP="00DC390D">
      <w:pPr>
        <w:jc w:val="center"/>
        <w:rPr>
          <w:rFonts w:ascii="Lucida Calligraphy" w:hAnsi="Lucida Calligraphy"/>
          <w:b/>
          <w:bCs/>
          <w:sz w:val="27"/>
          <w:szCs w:val="27"/>
        </w:rPr>
      </w:pPr>
      <w:r w:rsidRPr="00DC390D">
        <w:rPr>
          <w:rFonts w:ascii="Lucida Calligraphy" w:hAnsi="Lucida Calligraphy"/>
          <w:b/>
          <w:bCs/>
          <w:sz w:val="27"/>
          <w:szCs w:val="27"/>
        </w:rPr>
        <w:t>Now it is required that those who have been given a trust m</w:t>
      </w:r>
      <w:r>
        <w:rPr>
          <w:rFonts w:ascii="Lucida Calligraphy" w:hAnsi="Lucida Calligraphy"/>
          <w:b/>
          <w:bCs/>
          <w:sz w:val="27"/>
          <w:szCs w:val="27"/>
        </w:rPr>
        <w:t>ust</w:t>
      </w:r>
      <w:r w:rsidRPr="00DC390D">
        <w:rPr>
          <w:rFonts w:ascii="Lucida Calligraphy" w:hAnsi="Lucida Calligraphy"/>
          <w:b/>
          <w:bCs/>
          <w:sz w:val="27"/>
          <w:szCs w:val="27"/>
        </w:rPr>
        <w:t xml:space="preserve"> prove faithful.</w:t>
      </w:r>
    </w:p>
    <w:p w14:paraId="265F3C1F" w14:textId="77777777" w:rsidR="00DC390D" w:rsidRDefault="00DC390D" w:rsidP="00EA02BC">
      <w:pPr>
        <w:jc w:val="both"/>
        <w:rPr>
          <w:rFonts w:asciiTheme="minorHAnsi" w:hAnsiTheme="minorHAnsi" w:cstheme="minorHAnsi"/>
          <w:color w:val="2F5496" w:themeColor="accent1" w:themeShade="BF"/>
          <w:sz w:val="28"/>
          <w:szCs w:val="28"/>
        </w:rPr>
      </w:pPr>
    </w:p>
    <w:p w14:paraId="3B698C5D" w14:textId="77777777" w:rsidR="00DC390D" w:rsidRDefault="00DC390D" w:rsidP="00EA02BC">
      <w:pPr>
        <w:jc w:val="both"/>
        <w:rPr>
          <w:rFonts w:asciiTheme="minorHAnsi" w:hAnsiTheme="minorHAnsi" w:cstheme="minorHAnsi"/>
          <w:color w:val="2F5496" w:themeColor="accent1" w:themeShade="BF"/>
          <w:sz w:val="28"/>
          <w:szCs w:val="28"/>
        </w:rPr>
      </w:pPr>
    </w:p>
    <w:p w14:paraId="761EA184" w14:textId="2E923E37" w:rsidR="00EA02BC" w:rsidRPr="009704E1" w:rsidRDefault="00EA02BC" w:rsidP="00EA02BC">
      <w:pPr>
        <w:jc w:val="both"/>
        <w:rPr>
          <w:rFonts w:asciiTheme="minorHAnsi" w:hAnsiTheme="minorHAnsi" w:cstheme="minorHAnsi"/>
          <w:color w:val="2F5496" w:themeColor="accent1" w:themeShade="BF"/>
          <w:sz w:val="28"/>
          <w:szCs w:val="28"/>
        </w:rPr>
      </w:pPr>
      <w:r w:rsidRPr="009704E1">
        <w:rPr>
          <w:rFonts w:asciiTheme="minorHAnsi" w:hAnsiTheme="minorHAnsi" w:cstheme="minorHAnsi"/>
          <w:color w:val="2F5496" w:themeColor="accent1" w:themeShade="BF"/>
          <w:sz w:val="28"/>
          <w:szCs w:val="28"/>
        </w:rPr>
        <w:t xml:space="preserve">Version Control </w:t>
      </w:r>
    </w:p>
    <w:p w14:paraId="17013D92" w14:textId="77777777" w:rsidR="00EA02BC" w:rsidRPr="00EA02BC" w:rsidRDefault="00EA02BC" w:rsidP="00EA02BC">
      <w:pPr>
        <w:jc w:val="both"/>
        <w:rPr>
          <w:rFonts w:asciiTheme="minorHAnsi" w:hAnsiTheme="minorHAnsi" w:cstheme="minorHAnsi"/>
          <w:color w:val="2F5496" w:themeColor="accent1" w:themeShade="BF"/>
        </w:rPr>
      </w:pPr>
    </w:p>
    <w:tbl>
      <w:tblPr>
        <w:tblStyle w:val="TableGrid"/>
        <w:tblW w:w="0" w:type="auto"/>
        <w:tblLook w:val="04A0" w:firstRow="1" w:lastRow="0" w:firstColumn="1" w:lastColumn="0" w:noHBand="0" w:noVBand="1"/>
      </w:tblPr>
      <w:tblGrid>
        <w:gridCol w:w="4497"/>
        <w:gridCol w:w="4519"/>
      </w:tblGrid>
      <w:tr w:rsidR="00EA02BC" w:rsidRPr="00EA02BC" w14:paraId="67610947" w14:textId="77777777" w:rsidTr="00E24F0F">
        <w:tc>
          <w:tcPr>
            <w:tcW w:w="4745" w:type="dxa"/>
          </w:tcPr>
          <w:p w14:paraId="10274A8E"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Date of last review</w:t>
            </w:r>
          </w:p>
        </w:tc>
        <w:tc>
          <w:tcPr>
            <w:tcW w:w="4745" w:type="dxa"/>
          </w:tcPr>
          <w:p w14:paraId="4E63D7F7" w14:textId="13BF3979" w:rsidR="00EA02BC" w:rsidRPr="00EA02BC" w:rsidRDefault="00D351A6" w:rsidP="00E24F0F">
            <w:pPr>
              <w:jc w:val="both"/>
              <w:rPr>
                <w:rFonts w:asciiTheme="minorHAnsi" w:hAnsiTheme="minorHAnsi" w:cstheme="minorHAnsi"/>
              </w:rPr>
            </w:pPr>
            <w:r>
              <w:rPr>
                <w:rFonts w:asciiTheme="minorHAnsi" w:hAnsiTheme="minorHAnsi" w:cstheme="minorHAnsi"/>
              </w:rPr>
              <w:t>AUTUMN TERM 202</w:t>
            </w:r>
            <w:r w:rsidR="00BE652E">
              <w:rPr>
                <w:rFonts w:asciiTheme="minorHAnsi" w:hAnsiTheme="minorHAnsi" w:cstheme="minorHAnsi"/>
              </w:rPr>
              <w:t>5</w:t>
            </w:r>
          </w:p>
        </w:tc>
      </w:tr>
      <w:tr w:rsidR="00EA02BC" w:rsidRPr="00EA02BC" w14:paraId="351403AB" w14:textId="77777777" w:rsidTr="00E24F0F">
        <w:tc>
          <w:tcPr>
            <w:tcW w:w="4745" w:type="dxa"/>
          </w:tcPr>
          <w:p w14:paraId="10ADCDE0"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Date of next review</w:t>
            </w:r>
          </w:p>
        </w:tc>
        <w:tc>
          <w:tcPr>
            <w:tcW w:w="4745" w:type="dxa"/>
          </w:tcPr>
          <w:p w14:paraId="76BFBF1F" w14:textId="7444B19B" w:rsidR="00EA02BC" w:rsidRPr="00EA02BC" w:rsidRDefault="00D351A6" w:rsidP="00E24F0F">
            <w:pPr>
              <w:jc w:val="both"/>
              <w:rPr>
                <w:rFonts w:asciiTheme="minorHAnsi" w:hAnsiTheme="minorHAnsi" w:cstheme="minorHAnsi"/>
              </w:rPr>
            </w:pPr>
            <w:r>
              <w:rPr>
                <w:rFonts w:asciiTheme="minorHAnsi" w:hAnsiTheme="minorHAnsi" w:cstheme="minorHAnsi"/>
              </w:rPr>
              <w:t>AUTUMN TERM 202</w:t>
            </w:r>
            <w:r w:rsidR="00092CF4">
              <w:rPr>
                <w:rFonts w:asciiTheme="minorHAnsi" w:hAnsiTheme="minorHAnsi" w:cstheme="minorHAnsi"/>
              </w:rPr>
              <w:t>6</w:t>
            </w:r>
          </w:p>
        </w:tc>
      </w:tr>
      <w:tr w:rsidR="00EA02BC" w:rsidRPr="00EA02BC" w14:paraId="2F75BAD7" w14:textId="77777777" w:rsidTr="00E24F0F">
        <w:tc>
          <w:tcPr>
            <w:tcW w:w="4745" w:type="dxa"/>
          </w:tcPr>
          <w:p w14:paraId="5BDD9741"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Review period</w:t>
            </w:r>
          </w:p>
        </w:tc>
        <w:tc>
          <w:tcPr>
            <w:tcW w:w="4745" w:type="dxa"/>
          </w:tcPr>
          <w:p w14:paraId="5F00742D" w14:textId="1DD1728E" w:rsidR="00EA02BC" w:rsidRPr="00EA02BC" w:rsidRDefault="00092CF4" w:rsidP="00E24F0F">
            <w:pPr>
              <w:jc w:val="both"/>
              <w:rPr>
                <w:rFonts w:asciiTheme="minorHAnsi" w:hAnsiTheme="minorHAnsi" w:cstheme="minorHAnsi"/>
              </w:rPr>
            </w:pPr>
            <w:r>
              <w:rPr>
                <w:rFonts w:asciiTheme="minorHAnsi" w:hAnsiTheme="minorHAnsi" w:cstheme="minorHAnsi"/>
              </w:rPr>
              <w:t>ANNUAL</w:t>
            </w:r>
          </w:p>
        </w:tc>
      </w:tr>
      <w:tr w:rsidR="00EA02BC" w:rsidRPr="00EA02BC" w14:paraId="5EB1C4E3" w14:textId="77777777" w:rsidTr="00E24F0F">
        <w:tc>
          <w:tcPr>
            <w:tcW w:w="4745" w:type="dxa"/>
          </w:tcPr>
          <w:p w14:paraId="528D9170"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Policy Status</w:t>
            </w:r>
          </w:p>
        </w:tc>
        <w:tc>
          <w:tcPr>
            <w:tcW w:w="4745" w:type="dxa"/>
          </w:tcPr>
          <w:p w14:paraId="1C114C88" w14:textId="374C33D8" w:rsidR="00EA02BC" w:rsidRPr="00EA02BC" w:rsidRDefault="00B239FC" w:rsidP="00E24F0F">
            <w:pPr>
              <w:jc w:val="both"/>
              <w:rPr>
                <w:rFonts w:asciiTheme="minorHAnsi" w:hAnsiTheme="minorHAnsi" w:cstheme="minorHAnsi"/>
              </w:rPr>
            </w:pPr>
            <w:r>
              <w:rPr>
                <w:rFonts w:asciiTheme="minorHAnsi" w:hAnsiTheme="minorHAnsi" w:cstheme="minorHAnsi"/>
              </w:rPr>
              <w:t>TRUST WIDE</w:t>
            </w:r>
            <w:r w:rsidR="00092CF4">
              <w:rPr>
                <w:rFonts w:asciiTheme="minorHAnsi" w:hAnsiTheme="minorHAnsi" w:cstheme="minorHAnsi"/>
              </w:rPr>
              <w:t xml:space="preserve"> - MANDATORY</w:t>
            </w:r>
          </w:p>
        </w:tc>
      </w:tr>
      <w:tr w:rsidR="00EA02BC" w:rsidRPr="00EA02BC" w14:paraId="54B3E627" w14:textId="77777777" w:rsidTr="00E24F0F">
        <w:tc>
          <w:tcPr>
            <w:tcW w:w="4745" w:type="dxa"/>
          </w:tcPr>
          <w:p w14:paraId="64DB1D3E"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Owner</w:t>
            </w:r>
          </w:p>
        </w:tc>
        <w:tc>
          <w:tcPr>
            <w:tcW w:w="4745" w:type="dxa"/>
          </w:tcPr>
          <w:p w14:paraId="44FDB920" w14:textId="269C3ABD" w:rsidR="00EA02BC" w:rsidRPr="00EA02BC" w:rsidRDefault="00B239FC" w:rsidP="00E24F0F">
            <w:pPr>
              <w:jc w:val="both"/>
              <w:rPr>
                <w:rFonts w:asciiTheme="minorHAnsi" w:hAnsiTheme="minorHAnsi" w:cstheme="minorHAnsi"/>
              </w:rPr>
            </w:pPr>
            <w:r>
              <w:rPr>
                <w:rFonts w:asciiTheme="minorHAnsi" w:hAnsiTheme="minorHAnsi" w:cstheme="minorHAnsi"/>
              </w:rPr>
              <w:t>CFO</w:t>
            </w:r>
          </w:p>
        </w:tc>
      </w:tr>
      <w:tr w:rsidR="000D0E29" w:rsidRPr="00EA02BC" w14:paraId="7215EFF7" w14:textId="77777777" w:rsidTr="00E24F0F">
        <w:tc>
          <w:tcPr>
            <w:tcW w:w="4745" w:type="dxa"/>
          </w:tcPr>
          <w:p w14:paraId="0D4DB6F6" w14:textId="0A0A8C93" w:rsidR="000D0E29" w:rsidRPr="00EA02BC" w:rsidRDefault="000D0E29" w:rsidP="00E24F0F">
            <w:pPr>
              <w:jc w:val="both"/>
              <w:rPr>
                <w:rFonts w:asciiTheme="minorHAnsi" w:hAnsiTheme="minorHAnsi" w:cstheme="minorHAnsi"/>
                <w:color w:val="2F5496" w:themeColor="accent1" w:themeShade="BF"/>
              </w:rPr>
            </w:pPr>
            <w:r>
              <w:rPr>
                <w:rFonts w:asciiTheme="minorHAnsi" w:hAnsiTheme="minorHAnsi" w:cstheme="minorHAnsi"/>
                <w:color w:val="2F5496" w:themeColor="accent1" w:themeShade="BF"/>
              </w:rPr>
              <w:t>Approver</w:t>
            </w:r>
          </w:p>
        </w:tc>
        <w:tc>
          <w:tcPr>
            <w:tcW w:w="4745" w:type="dxa"/>
          </w:tcPr>
          <w:p w14:paraId="7970A925" w14:textId="7B8FDCC0" w:rsidR="000D0E29" w:rsidRDefault="00092CF4" w:rsidP="00E24F0F">
            <w:pPr>
              <w:jc w:val="both"/>
              <w:rPr>
                <w:rFonts w:asciiTheme="minorHAnsi" w:hAnsiTheme="minorHAnsi" w:cstheme="minorHAnsi"/>
              </w:rPr>
            </w:pPr>
            <w:r>
              <w:rPr>
                <w:rFonts w:asciiTheme="minorHAnsi" w:hAnsiTheme="minorHAnsi" w:cstheme="minorHAnsi"/>
              </w:rPr>
              <w:t>FINANCE, STAFFING, AND PREMISES COMMITTEE</w:t>
            </w:r>
          </w:p>
        </w:tc>
      </w:tr>
      <w:tr w:rsidR="00EA02BC" w:rsidRPr="00EA02BC" w14:paraId="26F3578F" w14:textId="77777777" w:rsidTr="00E24F0F">
        <w:tc>
          <w:tcPr>
            <w:tcW w:w="4745" w:type="dxa"/>
          </w:tcPr>
          <w:p w14:paraId="149144BB"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Version</w:t>
            </w:r>
          </w:p>
        </w:tc>
        <w:tc>
          <w:tcPr>
            <w:tcW w:w="4745" w:type="dxa"/>
          </w:tcPr>
          <w:p w14:paraId="24067641" w14:textId="181904E1" w:rsidR="00EA02BC" w:rsidRPr="00EA02BC" w:rsidRDefault="00092CF4" w:rsidP="00E24F0F">
            <w:pPr>
              <w:jc w:val="both"/>
              <w:rPr>
                <w:rFonts w:asciiTheme="minorHAnsi" w:hAnsiTheme="minorHAnsi" w:cstheme="minorHAnsi"/>
              </w:rPr>
            </w:pPr>
            <w:r>
              <w:rPr>
                <w:rFonts w:asciiTheme="minorHAnsi" w:hAnsiTheme="minorHAnsi" w:cstheme="minorHAnsi"/>
              </w:rPr>
              <w:t>3.0</w:t>
            </w:r>
          </w:p>
        </w:tc>
      </w:tr>
    </w:tbl>
    <w:p w14:paraId="6072C869" w14:textId="77777777" w:rsidR="00EA02BC" w:rsidRPr="00EA02BC" w:rsidRDefault="00EA02BC" w:rsidP="00EA02BC">
      <w:pPr>
        <w:jc w:val="both"/>
        <w:rPr>
          <w:rFonts w:asciiTheme="minorHAnsi" w:hAnsiTheme="minorHAnsi" w:cstheme="minorHAnsi"/>
          <w:color w:val="2F5496" w:themeColor="accent1" w:themeShade="BF"/>
        </w:rPr>
      </w:pPr>
    </w:p>
    <w:p w14:paraId="2E7F5E94" w14:textId="77777777" w:rsidR="00EA02BC" w:rsidRPr="009704E1" w:rsidRDefault="00EA02BC" w:rsidP="00EA02BC">
      <w:pPr>
        <w:jc w:val="both"/>
        <w:rPr>
          <w:rFonts w:asciiTheme="minorHAnsi" w:hAnsiTheme="minorHAnsi" w:cstheme="minorHAnsi"/>
          <w:color w:val="2F5496" w:themeColor="accent1" w:themeShade="BF"/>
          <w:sz w:val="28"/>
          <w:szCs w:val="28"/>
        </w:rPr>
      </w:pPr>
      <w:r w:rsidRPr="009704E1">
        <w:rPr>
          <w:rFonts w:asciiTheme="minorHAnsi" w:hAnsiTheme="minorHAnsi" w:cstheme="minorHAnsi"/>
          <w:color w:val="2F5496" w:themeColor="accent1" w:themeShade="BF"/>
          <w:sz w:val="28"/>
          <w:szCs w:val="28"/>
        </w:rPr>
        <w:t>Previous versions</w:t>
      </w:r>
    </w:p>
    <w:p w14:paraId="1A0E3010" w14:textId="77777777" w:rsidR="00EA02BC" w:rsidRPr="00EA02BC" w:rsidRDefault="00EA02BC" w:rsidP="00EA02BC">
      <w:pPr>
        <w:jc w:val="both"/>
        <w:rPr>
          <w:rFonts w:asciiTheme="minorHAnsi" w:hAnsiTheme="minorHAnsi" w:cstheme="minorHAnsi"/>
          <w:color w:val="2F5496" w:themeColor="accent1" w:themeShade="BF"/>
        </w:rPr>
      </w:pPr>
    </w:p>
    <w:tbl>
      <w:tblPr>
        <w:tblStyle w:val="TableGrid"/>
        <w:tblW w:w="0" w:type="auto"/>
        <w:tblLook w:val="04A0" w:firstRow="1" w:lastRow="0" w:firstColumn="1" w:lastColumn="0" w:noHBand="0" w:noVBand="1"/>
      </w:tblPr>
      <w:tblGrid>
        <w:gridCol w:w="1189"/>
        <w:gridCol w:w="1185"/>
        <w:gridCol w:w="1203"/>
        <w:gridCol w:w="5439"/>
      </w:tblGrid>
      <w:tr w:rsidR="00EA02BC" w:rsidRPr="00EA02BC" w14:paraId="7DB9179A" w14:textId="77777777" w:rsidTr="00B239FC">
        <w:tc>
          <w:tcPr>
            <w:tcW w:w="1189" w:type="dxa"/>
          </w:tcPr>
          <w:p w14:paraId="675C25F6"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Version</w:t>
            </w:r>
          </w:p>
        </w:tc>
        <w:tc>
          <w:tcPr>
            <w:tcW w:w="1185" w:type="dxa"/>
          </w:tcPr>
          <w:p w14:paraId="5529322C"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Author</w:t>
            </w:r>
          </w:p>
        </w:tc>
        <w:tc>
          <w:tcPr>
            <w:tcW w:w="1203" w:type="dxa"/>
          </w:tcPr>
          <w:p w14:paraId="287699BA"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Date</w:t>
            </w:r>
          </w:p>
        </w:tc>
        <w:tc>
          <w:tcPr>
            <w:tcW w:w="5439" w:type="dxa"/>
          </w:tcPr>
          <w:p w14:paraId="68F442F1" w14:textId="77777777" w:rsidR="00EA02BC" w:rsidRPr="00EA02BC" w:rsidRDefault="00EA02BC" w:rsidP="00E24F0F">
            <w:pPr>
              <w:jc w:val="both"/>
              <w:rPr>
                <w:rFonts w:asciiTheme="minorHAnsi" w:hAnsiTheme="minorHAnsi" w:cstheme="minorHAnsi"/>
                <w:color w:val="2F5496" w:themeColor="accent1" w:themeShade="BF"/>
              </w:rPr>
            </w:pPr>
            <w:r w:rsidRPr="00EA02BC">
              <w:rPr>
                <w:rFonts w:asciiTheme="minorHAnsi" w:hAnsiTheme="minorHAnsi" w:cstheme="minorHAnsi"/>
                <w:color w:val="2F5496" w:themeColor="accent1" w:themeShade="BF"/>
              </w:rPr>
              <w:t>Changes</w:t>
            </w:r>
          </w:p>
        </w:tc>
      </w:tr>
      <w:tr w:rsidR="00EA02BC" w:rsidRPr="00EA02BC" w14:paraId="035189A9" w14:textId="77777777" w:rsidTr="00B239FC">
        <w:tc>
          <w:tcPr>
            <w:tcW w:w="1189" w:type="dxa"/>
          </w:tcPr>
          <w:p w14:paraId="40CB590B" w14:textId="7B88C2C0" w:rsidR="00EA02BC" w:rsidRPr="00EA02BC" w:rsidRDefault="00B239FC" w:rsidP="00E24F0F">
            <w:pPr>
              <w:jc w:val="both"/>
              <w:rPr>
                <w:rFonts w:asciiTheme="minorHAnsi" w:hAnsiTheme="minorHAnsi" w:cstheme="minorHAnsi"/>
                <w:color w:val="2F5496" w:themeColor="accent1" w:themeShade="BF"/>
              </w:rPr>
            </w:pPr>
            <w:r>
              <w:rPr>
                <w:rFonts w:asciiTheme="minorHAnsi" w:hAnsiTheme="minorHAnsi" w:cstheme="minorHAnsi"/>
                <w:color w:val="2F5496" w:themeColor="accent1" w:themeShade="BF"/>
              </w:rPr>
              <w:t>1.0</w:t>
            </w:r>
          </w:p>
        </w:tc>
        <w:tc>
          <w:tcPr>
            <w:tcW w:w="1185" w:type="dxa"/>
          </w:tcPr>
          <w:p w14:paraId="5423DCA0" w14:textId="69C25229" w:rsidR="00EA02BC" w:rsidRPr="00EA02BC" w:rsidRDefault="00EA02BC" w:rsidP="00E24F0F">
            <w:pPr>
              <w:jc w:val="both"/>
              <w:rPr>
                <w:rFonts w:asciiTheme="minorHAnsi" w:hAnsiTheme="minorHAnsi" w:cstheme="minorHAnsi"/>
              </w:rPr>
            </w:pPr>
          </w:p>
        </w:tc>
        <w:tc>
          <w:tcPr>
            <w:tcW w:w="1203" w:type="dxa"/>
          </w:tcPr>
          <w:p w14:paraId="7ED3D9F6" w14:textId="1174F9D6" w:rsidR="00EA02BC" w:rsidRPr="00EA02BC" w:rsidRDefault="00B239FC" w:rsidP="00E24F0F">
            <w:pPr>
              <w:jc w:val="both"/>
              <w:rPr>
                <w:rFonts w:asciiTheme="minorHAnsi" w:hAnsiTheme="minorHAnsi" w:cstheme="minorHAnsi"/>
              </w:rPr>
            </w:pPr>
            <w:r>
              <w:rPr>
                <w:rFonts w:asciiTheme="minorHAnsi" w:hAnsiTheme="minorHAnsi" w:cstheme="minorHAnsi"/>
              </w:rPr>
              <w:t>Spring</w:t>
            </w:r>
            <w:r w:rsidR="00521AE8">
              <w:rPr>
                <w:rFonts w:asciiTheme="minorHAnsi" w:hAnsiTheme="minorHAnsi" w:cstheme="minorHAnsi"/>
              </w:rPr>
              <w:t xml:space="preserve"> 2</w:t>
            </w:r>
            <w:r w:rsidR="00BE652E">
              <w:rPr>
                <w:rFonts w:asciiTheme="minorHAnsi" w:hAnsiTheme="minorHAnsi" w:cstheme="minorHAnsi"/>
              </w:rPr>
              <w:t>5</w:t>
            </w:r>
          </w:p>
        </w:tc>
        <w:tc>
          <w:tcPr>
            <w:tcW w:w="5439" w:type="dxa"/>
          </w:tcPr>
          <w:p w14:paraId="448A28F1" w14:textId="1E983292" w:rsidR="00EA02BC" w:rsidRPr="00EA02BC" w:rsidRDefault="00B239FC" w:rsidP="00E24F0F">
            <w:pPr>
              <w:jc w:val="both"/>
              <w:rPr>
                <w:rFonts w:asciiTheme="minorHAnsi" w:hAnsiTheme="minorHAnsi" w:cstheme="minorHAnsi"/>
              </w:rPr>
            </w:pPr>
            <w:r>
              <w:rPr>
                <w:rFonts w:asciiTheme="minorHAnsi" w:hAnsiTheme="minorHAnsi" w:cstheme="minorHAnsi"/>
              </w:rPr>
              <w:t xml:space="preserve"> </w:t>
            </w:r>
          </w:p>
        </w:tc>
      </w:tr>
      <w:tr w:rsidR="00B239FC" w:rsidRPr="00EA02BC" w14:paraId="547E831C" w14:textId="77777777" w:rsidTr="00B239FC">
        <w:tc>
          <w:tcPr>
            <w:tcW w:w="1189" w:type="dxa"/>
          </w:tcPr>
          <w:p w14:paraId="11BB0056" w14:textId="2CFBC875" w:rsidR="00B239FC" w:rsidRDefault="00B239FC" w:rsidP="00E24F0F">
            <w:pPr>
              <w:jc w:val="both"/>
              <w:rPr>
                <w:rFonts w:asciiTheme="minorHAnsi" w:hAnsiTheme="minorHAnsi" w:cstheme="minorHAnsi"/>
                <w:color w:val="2F5496" w:themeColor="accent1" w:themeShade="BF"/>
              </w:rPr>
            </w:pPr>
            <w:r>
              <w:rPr>
                <w:rFonts w:asciiTheme="minorHAnsi" w:hAnsiTheme="minorHAnsi" w:cstheme="minorHAnsi"/>
                <w:color w:val="2F5496" w:themeColor="accent1" w:themeShade="BF"/>
              </w:rPr>
              <w:t>2.0</w:t>
            </w:r>
          </w:p>
        </w:tc>
        <w:tc>
          <w:tcPr>
            <w:tcW w:w="1185" w:type="dxa"/>
          </w:tcPr>
          <w:p w14:paraId="4E08A4BB" w14:textId="7CAB1388" w:rsidR="00B239FC" w:rsidRPr="00EA02BC" w:rsidRDefault="00B239FC" w:rsidP="00E24F0F">
            <w:pPr>
              <w:jc w:val="both"/>
              <w:rPr>
                <w:rFonts w:asciiTheme="minorHAnsi" w:hAnsiTheme="minorHAnsi" w:cstheme="minorHAnsi"/>
              </w:rPr>
            </w:pPr>
          </w:p>
        </w:tc>
        <w:tc>
          <w:tcPr>
            <w:tcW w:w="1203" w:type="dxa"/>
          </w:tcPr>
          <w:p w14:paraId="3CA46A55" w14:textId="4ADB40CA" w:rsidR="00B239FC" w:rsidRDefault="00375FB2" w:rsidP="00E24F0F">
            <w:pPr>
              <w:jc w:val="both"/>
              <w:rPr>
                <w:rFonts w:asciiTheme="minorHAnsi" w:hAnsiTheme="minorHAnsi" w:cstheme="minorHAnsi"/>
              </w:rPr>
            </w:pPr>
            <w:r>
              <w:rPr>
                <w:rFonts w:asciiTheme="minorHAnsi" w:hAnsiTheme="minorHAnsi" w:cstheme="minorHAnsi"/>
              </w:rPr>
              <w:t>Autumn 25</w:t>
            </w:r>
          </w:p>
        </w:tc>
        <w:tc>
          <w:tcPr>
            <w:tcW w:w="5439" w:type="dxa"/>
          </w:tcPr>
          <w:p w14:paraId="0A9014E6" w14:textId="60D745E7" w:rsidR="00B239FC" w:rsidRDefault="00A1396D" w:rsidP="00E24F0F">
            <w:pPr>
              <w:jc w:val="both"/>
              <w:rPr>
                <w:rFonts w:asciiTheme="minorHAnsi" w:hAnsiTheme="minorHAnsi" w:cstheme="minorHAnsi"/>
              </w:rPr>
            </w:pPr>
            <w:r>
              <w:rPr>
                <w:rFonts w:asciiTheme="minorHAnsi" w:hAnsiTheme="minorHAnsi" w:cstheme="minorHAnsi"/>
              </w:rPr>
              <w:t>C</w:t>
            </w:r>
            <w:r w:rsidR="00375FB2">
              <w:rPr>
                <w:rFonts w:asciiTheme="minorHAnsi" w:hAnsiTheme="minorHAnsi" w:cstheme="minorHAnsi"/>
              </w:rPr>
              <w:t xml:space="preserve">ontact information for DPO </w:t>
            </w:r>
            <w:proofErr w:type="gramStart"/>
            <w:r w:rsidR="00375FB2">
              <w:rPr>
                <w:rFonts w:asciiTheme="minorHAnsi" w:hAnsiTheme="minorHAnsi" w:cstheme="minorHAnsi"/>
              </w:rPr>
              <w:t>updated</w:t>
            </w:r>
            <w:r>
              <w:rPr>
                <w:rFonts w:asciiTheme="minorHAnsi" w:hAnsiTheme="minorHAnsi" w:cstheme="minorHAnsi"/>
              </w:rPr>
              <w:t>,</w:t>
            </w:r>
            <w:proofErr w:type="gramEnd"/>
            <w:r>
              <w:rPr>
                <w:rFonts w:asciiTheme="minorHAnsi" w:hAnsiTheme="minorHAnsi" w:cstheme="minorHAnsi"/>
              </w:rPr>
              <w:t xml:space="preserve"> complaints section added</w:t>
            </w:r>
          </w:p>
        </w:tc>
      </w:tr>
    </w:tbl>
    <w:tbl>
      <w:tblPr>
        <w:tblStyle w:val="GridTable4-Accent5"/>
        <w:tblpPr w:leftFromText="180" w:rightFromText="180" w:vertAnchor="page" w:horzAnchor="margin" w:tblpXSpec="center" w:tblpY="13081"/>
        <w:tblW w:w="0" w:type="auto"/>
        <w:tblBorders>
          <w:top w:val="double" w:sz="4" w:space="0" w:color="4472C4" w:themeColor="accent1"/>
          <w:left w:val="double" w:sz="4" w:space="0" w:color="4472C4" w:themeColor="accent1"/>
          <w:bottom w:val="double" w:sz="4" w:space="0" w:color="4472C4" w:themeColor="accent1"/>
          <w:right w:val="double" w:sz="4" w:space="0" w:color="4472C4" w:themeColor="accent1"/>
          <w:insideH w:val="none" w:sz="0" w:space="0" w:color="auto"/>
          <w:insideV w:val="none" w:sz="0" w:space="0" w:color="auto"/>
        </w:tblBorders>
        <w:tblLook w:val="04A0" w:firstRow="1" w:lastRow="0" w:firstColumn="1" w:lastColumn="0" w:noHBand="0" w:noVBand="1"/>
      </w:tblPr>
      <w:tblGrid>
        <w:gridCol w:w="6929"/>
      </w:tblGrid>
      <w:tr w:rsidR="00521AE8" w:rsidRPr="00EA02BC" w14:paraId="1E2B5211" w14:textId="77777777" w:rsidTr="00521AE8">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929" w:type="dxa"/>
            <w:tcBorders>
              <w:top w:val="none" w:sz="0" w:space="0" w:color="auto"/>
              <w:left w:val="none" w:sz="0" w:space="0" w:color="auto"/>
              <w:bottom w:val="none" w:sz="0" w:space="0" w:color="auto"/>
              <w:right w:val="none" w:sz="0" w:space="0" w:color="auto"/>
            </w:tcBorders>
            <w:shd w:val="clear" w:color="auto" w:fill="00A7E6"/>
          </w:tcPr>
          <w:p w14:paraId="71A9E7B7" w14:textId="77777777" w:rsidR="00521AE8" w:rsidRPr="00EA02BC" w:rsidRDefault="00521AE8" w:rsidP="00521AE8">
            <w:pPr>
              <w:jc w:val="both"/>
              <w:rPr>
                <w:rFonts w:asciiTheme="minorHAnsi" w:hAnsiTheme="minorHAnsi" w:cstheme="minorHAnsi"/>
              </w:rPr>
            </w:pPr>
          </w:p>
        </w:tc>
      </w:tr>
      <w:tr w:rsidR="00521AE8" w:rsidRPr="00EA02BC" w14:paraId="7644F4A2" w14:textId="77777777" w:rsidTr="00521AE8">
        <w:trPr>
          <w:cnfStyle w:val="000000100000" w:firstRow="0" w:lastRow="0" w:firstColumn="0" w:lastColumn="0" w:oddVBand="0" w:evenVBand="0" w:oddHBand="1"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6929" w:type="dxa"/>
            <w:shd w:val="clear" w:color="auto" w:fill="FFFFFF" w:themeFill="background1"/>
          </w:tcPr>
          <w:p w14:paraId="4B682AF6" w14:textId="0A21A2AA" w:rsidR="00521AE8" w:rsidRPr="00EA02BC" w:rsidRDefault="00521AE8" w:rsidP="00521AE8">
            <w:pPr>
              <w:jc w:val="center"/>
              <w:rPr>
                <w:rFonts w:asciiTheme="minorHAnsi" w:hAnsiTheme="minorHAnsi" w:cstheme="minorHAnsi"/>
                <w:sz w:val="36"/>
                <w:szCs w:val="36"/>
              </w:rPr>
            </w:pPr>
            <w:r w:rsidRPr="009704E1">
              <w:rPr>
                <w:rFonts w:asciiTheme="minorHAnsi" w:hAnsiTheme="minorHAnsi" w:cstheme="minorHAnsi"/>
                <w:color w:val="000000"/>
                <w:sz w:val="36"/>
                <w:szCs w:val="36"/>
              </w:rPr>
              <w:t>This is a Trust-Wide Policy which applies to all academies within the Trus</w:t>
            </w:r>
            <w:r>
              <w:rPr>
                <w:rFonts w:asciiTheme="minorHAnsi" w:hAnsiTheme="minorHAnsi" w:cstheme="minorHAnsi"/>
                <w:color w:val="000000"/>
                <w:sz w:val="36"/>
                <w:szCs w:val="36"/>
              </w:rPr>
              <w:t>t</w:t>
            </w:r>
          </w:p>
        </w:tc>
      </w:tr>
    </w:tbl>
    <w:p w14:paraId="6A1ABF48" w14:textId="77777777" w:rsidR="00EA02BC" w:rsidRPr="00EA02BC" w:rsidRDefault="00EA02BC" w:rsidP="00EA02BC">
      <w:pPr>
        <w:pStyle w:val="Heading1"/>
        <w:jc w:val="both"/>
        <w:rPr>
          <w:rFonts w:asciiTheme="minorHAnsi" w:hAnsiTheme="minorHAnsi" w:cstheme="minorHAnsi"/>
          <w:sz w:val="20"/>
          <w:szCs w:val="20"/>
        </w:rPr>
      </w:pPr>
    </w:p>
    <w:p w14:paraId="1F29116A" w14:textId="77777777" w:rsidR="00EA02BC" w:rsidRPr="00EA02BC" w:rsidRDefault="00EA02BC" w:rsidP="00EA02BC">
      <w:pPr>
        <w:jc w:val="both"/>
        <w:rPr>
          <w:rFonts w:asciiTheme="minorHAnsi" w:hAnsiTheme="minorHAnsi" w:cstheme="minorHAnsi"/>
        </w:rPr>
      </w:pPr>
    </w:p>
    <w:p w14:paraId="058DDB57" w14:textId="77777777" w:rsidR="00EA02BC" w:rsidRPr="00EA02BC" w:rsidRDefault="00EA02BC" w:rsidP="00EA02BC">
      <w:pPr>
        <w:jc w:val="both"/>
        <w:rPr>
          <w:rFonts w:asciiTheme="minorHAnsi" w:hAnsiTheme="minorHAnsi" w:cstheme="minorHAnsi"/>
        </w:rPr>
      </w:pPr>
    </w:p>
    <w:p w14:paraId="2E244530" w14:textId="77777777" w:rsidR="00EA02BC" w:rsidRPr="00EA02BC" w:rsidRDefault="00EA02BC" w:rsidP="00EA02BC">
      <w:pPr>
        <w:jc w:val="both"/>
        <w:rPr>
          <w:rFonts w:asciiTheme="minorHAnsi" w:hAnsiTheme="minorHAnsi" w:cstheme="minorHAnsi"/>
        </w:rPr>
      </w:pPr>
    </w:p>
    <w:p w14:paraId="407F1F33" w14:textId="77777777" w:rsidR="00EA02BC" w:rsidRPr="00EA02BC" w:rsidRDefault="00EA02BC" w:rsidP="00EA02BC">
      <w:pPr>
        <w:jc w:val="both"/>
        <w:rPr>
          <w:rFonts w:asciiTheme="minorHAnsi" w:hAnsiTheme="minorHAnsi" w:cstheme="minorHAnsi"/>
        </w:rPr>
      </w:pPr>
    </w:p>
    <w:p w14:paraId="67DCBC6B" w14:textId="77777777" w:rsidR="00EA02BC" w:rsidRDefault="00EA02BC" w:rsidP="00EA02BC">
      <w:pPr>
        <w:jc w:val="both"/>
        <w:rPr>
          <w:rFonts w:asciiTheme="minorHAnsi" w:hAnsiTheme="minorHAnsi" w:cstheme="minorHAnsi"/>
        </w:rPr>
      </w:pPr>
    </w:p>
    <w:p w14:paraId="6C92E081" w14:textId="77777777" w:rsidR="00E54EFC" w:rsidRDefault="00E54EFC" w:rsidP="00EA02BC">
      <w:pPr>
        <w:jc w:val="both"/>
        <w:rPr>
          <w:rFonts w:asciiTheme="minorHAnsi" w:hAnsiTheme="minorHAnsi" w:cstheme="minorHAnsi"/>
        </w:rPr>
      </w:pPr>
    </w:p>
    <w:p w14:paraId="10AE03E5" w14:textId="77777777" w:rsidR="00E54EFC" w:rsidRDefault="00E54EFC" w:rsidP="00EA02BC">
      <w:pPr>
        <w:jc w:val="both"/>
        <w:rPr>
          <w:rFonts w:asciiTheme="minorHAnsi" w:hAnsiTheme="minorHAnsi" w:cstheme="minorHAnsi"/>
        </w:rPr>
      </w:pPr>
    </w:p>
    <w:p w14:paraId="44AFD506" w14:textId="77777777" w:rsidR="00E54EFC" w:rsidRDefault="00E54EFC" w:rsidP="00EA02BC">
      <w:pPr>
        <w:jc w:val="both"/>
        <w:rPr>
          <w:rFonts w:asciiTheme="minorHAnsi" w:hAnsiTheme="minorHAnsi" w:cstheme="minorHAnsi"/>
        </w:rPr>
      </w:pPr>
    </w:p>
    <w:p w14:paraId="2417C044" w14:textId="77777777" w:rsidR="00E54EFC" w:rsidRDefault="00E54EFC" w:rsidP="00EA02BC">
      <w:pPr>
        <w:jc w:val="both"/>
        <w:rPr>
          <w:rFonts w:asciiTheme="minorHAnsi" w:hAnsiTheme="minorHAnsi" w:cstheme="minorHAnsi"/>
        </w:rPr>
      </w:pPr>
    </w:p>
    <w:p w14:paraId="789F3F00" w14:textId="77777777" w:rsidR="00E54EFC" w:rsidRDefault="00E54EFC" w:rsidP="00EA02BC">
      <w:pPr>
        <w:jc w:val="both"/>
        <w:rPr>
          <w:rFonts w:asciiTheme="minorHAnsi" w:hAnsiTheme="minorHAnsi" w:cstheme="minorHAnsi"/>
        </w:rPr>
      </w:pPr>
    </w:p>
    <w:p w14:paraId="21ACF26B" w14:textId="77777777" w:rsidR="00E54EFC" w:rsidRDefault="00E54EFC" w:rsidP="00EA02BC">
      <w:pPr>
        <w:jc w:val="both"/>
        <w:rPr>
          <w:rFonts w:asciiTheme="minorHAnsi" w:hAnsiTheme="minorHAnsi" w:cstheme="minorHAnsi"/>
        </w:rPr>
      </w:pPr>
    </w:p>
    <w:p w14:paraId="6A22253F" w14:textId="77777777" w:rsidR="00E54EFC" w:rsidRDefault="00E54EFC" w:rsidP="00EA02BC">
      <w:pPr>
        <w:jc w:val="both"/>
        <w:rPr>
          <w:rFonts w:asciiTheme="minorHAnsi" w:hAnsiTheme="minorHAnsi" w:cstheme="minorHAnsi"/>
        </w:rPr>
      </w:pPr>
    </w:p>
    <w:p w14:paraId="692F36C8" w14:textId="77777777" w:rsidR="00E54EFC" w:rsidRDefault="00E54EFC" w:rsidP="00EA02BC">
      <w:pPr>
        <w:jc w:val="both"/>
        <w:rPr>
          <w:rFonts w:asciiTheme="minorHAnsi" w:hAnsiTheme="minorHAnsi" w:cstheme="minorHAnsi"/>
        </w:rPr>
      </w:pPr>
    </w:p>
    <w:p w14:paraId="1452D590" w14:textId="77777777" w:rsidR="00E54EFC" w:rsidRDefault="00E54EFC" w:rsidP="00EA02BC">
      <w:pPr>
        <w:jc w:val="both"/>
        <w:rPr>
          <w:rFonts w:asciiTheme="minorHAnsi" w:hAnsiTheme="minorHAnsi" w:cstheme="minorHAnsi"/>
        </w:rPr>
      </w:pPr>
    </w:p>
    <w:p w14:paraId="17D73800" w14:textId="77777777" w:rsidR="00E54EFC" w:rsidRDefault="00E54EFC" w:rsidP="00EA02BC">
      <w:pPr>
        <w:jc w:val="both"/>
        <w:rPr>
          <w:rFonts w:asciiTheme="minorHAnsi" w:hAnsiTheme="minorHAnsi" w:cstheme="minorHAnsi"/>
        </w:rPr>
      </w:pPr>
    </w:p>
    <w:p w14:paraId="38C5F4C8" w14:textId="77777777" w:rsidR="00E54EFC" w:rsidRDefault="00E54EFC" w:rsidP="00EA02BC">
      <w:pPr>
        <w:jc w:val="both"/>
        <w:rPr>
          <w:rFonts w:asciiTheme="minorHAnsi" w:hAnsiTheme="minorHAnsi" w:cstheme="minorHAnsi"/>
        </w:rPr>
      </w:pPr>
    </w:p>
    <w:p w14:paraId="18E67DC3" w14:textId="77777777" w:rsidR="00E54EFC" w:rsidRDefault="00E54EFC" w:rsidP="00EA02BC">
      <w:pPr>
        <w:jc w:val="both"/>
        <w:rPr>
          <w:rFonts w:asciiTheme="minorHAnsi" w:hAnsiTheme="minorHAnsi" w:cstheme="minorHAnsi"/>
        </w:rPr>
      </w:pPr>
    </w:p>
    <w:p w14:paraId="2C355AC1" w14:textId="77777777" w:rsidR="00E54EFC" w:rsidRDefault="00E54EFC" w:rsidP="00EA02BC">
      <w:pPr>
        <w:jc w:val="both"/>
        <w:rPr>
          <w:rFonts w:asciiTheme="minorHAnsi" w:hAnsiTheme="minorHAnsi" w:cstheme="minorHAnsi"/>
        </w:rPr>
      </w:pPr>
    </w:p>
    <w:p w14:paraId="6B1CE6E1" w14:textId="77777777" w:rsidR="00E54EFC" w:rsidRDefault="00E54EFC" w:rsidP="00EA02BC">
      <w:pPr>
        <w:jc w:val="both"/>
        <w:rPr>
          <w:rFonts w:asciiTheme="minorHAnsi" w:hAnsiTheme="minorHAnsi" w:cstheme="minorHAnsi"/>
        </w:rPr>
      </w:pPr>
    </w:p>
    <w:p w14:paraId="7376046F" w14:textId="77777777" w:rsidR="00E54EFC" w:rsidRDefault="00E54EFC" w:rsidP="00EA02BC">
      <w:pPr>
        <w:jc w:val="both"/>
        <w:rPr>
          <w:rFonts w:asciiTheme="minorHAnsi" w:hAnsiTheme="minorHAnsi" w:cstheme="minorHAnsi"/>
        </w:rPr>
      </w:pPr>
    </w:p>
    <w:p w14:paraId="1D4C44DD" w14:textId="77777777" w:rsidR="00E54EFC" w:rsidRDefault="00E54EFC" w:rsidP="00EA02BC">
      <w:pPr>
        <w:jc w:val="both"/>
        <w:rPr>
          <w:rFonts w:asciiTheme="minorHAnsi" w:hAnsiTheme="minorHAnsi" w:cstheme="minorHAnsi"/>
        </w:rPr>
      </w:pPr>
    </w:p>
    <w:p w14:paraId="5296FF43" w14:textId="77777777" w:rsidR="00E54EFC" w:rsidRDefault="00E54EFC" w:rsidP="00EA02BC">
      <w:pPr>
        <w:jc w:val="both"/>
        <w:rPr>
          <w:rFonts w:asciiTheme="minorHAnsi" w:hAnsiTheme="minorHAnsi" w:cstheme="minorHAnsi"/>
        </w:rPr>
      </w:pPr>
    </w:p>
    <w:p w14:paraId="34DF4ED8" w14:textId="77777777" w:rsidR="00EA02BC" w:rsidRPr="00EA02BC" w:rsidRDefault="00EA02BC" w:rsidP="00EA02BC">
      <w:pPr>
        <w:jc w:val="both"/>
        <w:rPr>
          <w:rFonts w:ascii="Times New Roman" w:hAnsi="Times New Roman"/>
          <w:sz w:val="36"/>
          <w:szCs w:val="36"/>
        </w:rPr>
      </w:pPr>
    </w:p>
    <w:p w14:paraId="75E08F81" w14:textId="77777777" w:rsidR="00EA02BC" w:rsidRDefault="00EA02BC" w:rsidP="00EA02BC">
      <w:pPr>
        <w:jc w:val="both"/>
        <w:rPr>
          <w:rFonts w:ascii="Times New Roman" w:hAnsi="Times New Roman"/>
        </w:rPr>
      </w:pPr>
    </w:p>
    <w:sdt>
      <w:sdtPr>
        <w:rPr>
          <w:rFonts w:ascii="Arial" w:eastAsia="Arial" w:hAnsi="Arial" w:cs="Arial"/>
          <w:color w:val="auto"/>
          <w:sz w:val="20"/>
          <w:szCs w:val="20"/>
        </w:rPr>
        <w:id w:val="1050654811"/>
        <w:docPartObj>
          <w:docPartGallery w:val="Table of Contents"/>
          <w:docPartUnique/>
        </w:docPartObj>
      </w:sdtPr>
      <w:sdtEndPr>
        <w:rPr>
          <w:rFonts w:asciiTheme="minorHAnsi" w:hAnsiTheme="minorHAnsi" w:cstheme="minorHAnsi"/>
          <w:b/>
          <w:bCs/>
        </w:rPr>
      </w:sdtEndPr>
      <w:sdtContent>
        <w:p w14:paraId="32244E8C" w14:textId="2B165E1A" w:rsidR="008523E0" w:rsidRPr="008523E0" w:rsidRDefault="008523E0">
          <w:pPr>
            <w:pStyle w:val="TOCHeading"/>
            <w:rPr>
              <w:rFonts w:asciiTheme="minorHAnsi" w:hAnsiTheme="minorHAnsi" w:cstheme="minorHAnsi"/>
              <w:b/>
              <w:bCs/>
              <w:color w:val="auto"/>
              <w:sz w:val="28"/>
              <w:szCs w:val="28"/>
            </w:rPr>
          </w:pPr>
          <w:r w:rsidRPr="008523E0">
            <w:rPr>
              <w:rFonts w:asciiTheme="minorHAnsi" w:hAnsiTheme="minorHAnsi" w:cstheme="minorHAnsi"/>
              <w:b/>
              <w:bCs/>
              <w:color w:val="auto"/>
              <w:sz w:val="28"/>
              <w:szCs w:val="28"/>
            </w:rPr>
            <w:t>Contents</w:t>
          </w:r>
        </w:p>
        <w:p w14:paraId="26129A98" w14:textId="33560874" w:rsidR="007608C9" w:rsidRDefault="008523E0">
          <w:pPr>
            <w:pStyle w:val="TOC1"/>
            <w:rPr>
              <w:rFonts w:asciiTheme="minorHAnsi" w:eastAsiaTheme="minorEastAsia" w:hAnsiTheme="minorHAnsi" w:cstheme="minorBidi"/>
              <w:noProof/>
              <w:kern w:val="2"/>
              <w:sz w:val="24"/>
              <w:szCs w:val="24"/>
              <w14:ligatures w14:val="standardContextual"/>
            </w:rPr>
          </w:pPr>
          <w:r w:rsidRPr="007066C2">
            <w:rPr>
              <w:rFonts w:asciiTheme="minorHAnsi" w:hAnsiTheme="minorHAnsi" w:cstheme="minorHAnsi"/>
            </w:rPr>
            <w:fldChar w:fldCharType="begin"/>
          </w:r>
          <w:r w:rsidRPr="007066C2">
            <w:rPr>
              <w:rFonts w:asciiTheme="minorHAnsi" w:hAnsiTheme="minorHAnsi" w:cstheme="minorHAnsi"/>
            </w:rPr>
            <w:instrText xml:space="preserve"> TOC \o "1-3" \h \z \u </w:instrText>
          </w:r>
          <w:r w:rsidRPr="007066C2">
            <w:rPr>
              <w:rFonts w:asciiTheme="minorHAnsi" w:hAnsiTheme="minorHAnsi" w:cstheme="minorHAnsi"/>
            </w:rPr>
            <w:fldChar w:fldCharType="separate"/>
          </w:r>
          <w:hyperlink w:anchor="_Toc211324050" w:history="1">
            <w:r w:rsidR="007608C9" w:rsidRPr="00A8022F">
              <w:rPr>
                <w:rStyle w:val="Hyperlink"/>
                <w:noProof/>
              </w:rPr>
              <w:t>1.</w:t>
            </w:r>
            <w:r w:rsidR="007608C9">
              <w:rPr>
                <w:rFonts w:asciiTheme="minorHAnsi" w:eastAsiaTheme="minorEastAsia" w:hAnsiTheme="minorHAnsi" w:cstheme="minorBidi"/>
                <w:noProof/>
                <w:kern w:val="2"/>
                <w:sz w:val="24"/>
                <w:szCs w:val="24"/>
                <w14:ligatures w14:val="standardContextual"/>
              </w:rPr>
              <w:tab/>
            </w:r>
            <w:r w:rsidR="007608C9" w:rsidRPr="00A8022F">
              <w:rPr>
                <w:rStyle w:val="Hyperlink"/>
                <w:noProof/>
              </w:rPr>
              <w:t>Introduction</w:t>
            </w:r>
            <w:r w:rsidR="007608C9">
              <w:rPr>
                <w:noProof/>
                <w:webHidden/>
              </w:rPr>
              <w:tab/>
            </w:r>
            <w:r w:rsidR="007608C9">
              <w:rPr>
                <w:noProof/>
                <w:webHidden/>
              </w:rPr>
              <w:fldChar w:fldCharType="begin"/>
            </w:r>
            <w:r w:rsidR="007608C9">
              <w:rPr>
                <w:noProof/>
                <w:webHidden/>
              </w:rPr>
              <w:instrText xml:space="preserve"> PAGEREF _Toc211324050 \h </w:instrText>
            </w:r>
            <w:r w:rsidR="007608C9">
              <w:rPr>
                <w:noProof/>
                <w:webHidden/>
              </w:rPr>
            </w:r>
            <w:r w:rsidR="007608C9">
              <w:rPr>
                <w:noProof/>
                <w:webHidden/>
              </w:rPr>
              <w:fldChar w:fldCharType="separate"/>
            </w:r>
            <w:r w:rsidR="007608C9">
              <w:rPr>
                <w:noProof/>
                <w:webHidden/>
              </w:rPr>
              <w:t>4</w:t>
            </w:r>
            <w:r w:rsidR="007608C9">
              <w:rPr>
                <w:noProof/>
                <w:webHidden/>
              </w:rPr>
              <w:fldChar w:fldCharType="end"/>
            </w:r>
          </w:hyperlink>
        </w:p>
        <w:p w14:paraId="32C16F78" w14:textId="3B251436"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51" w:history="1">
            <w:r w:rsidRPr="00A8022F">
              <w:rPr>
                <w:rStyle w:val="Hyperlink"/>
                <w:noProof/>
              </w:rPr>
              <w:t>2.</w:t>
            </w:r>
            <w:r>
              <w:rPr>
                <w:rFonts w:asciiTheme="minorHAnsi" w:eastAsiaTheme="minorEastAsia" w:hAnsiTheme="minorHAnsi" w:cstheme="minorBidi"/>
                <w:noProof/>
                <w:kern w:val="2"/>
                <w:sz w:val="24"/>
                <w:szCs w:val="24"/>
                <w14:ligatures w14:val="standardContextual"/>
              </w:rPr>
              <w:tab/>
            </w:r>
            <w:r w:rsidRPr="00A8022F">
              <w:rPr>
                <w:rStyle w:val="Hyperlink"/>
                <w:noProof/>
              </w:rPr>
              <w:t>Definitions</w:t>
            </w:r>
            <w:r>
              <w:rPr>
                <w:noProof/>
                <w:webHidden/>
              </w:rPr>
              <w:tab/>
            </w:r>
            <w:r>
              <w:rPr>
                <w:noProof/>
                <w:webHidden/>
              </w:rPr>
              <w:fldChar w:fldCharType="begin"/>
            </w:r>
            <w:r>
              <w:rPr>
                <w:noProof/>
                <w:webHidden/>
              </w:rPr>
              <w:instrText xml:space="preserve"> PAGEREF _Toc211324051 \h </w:instrText>
            </w:r>
            <w:r>
              <w:rPr>
                <w:noProof/>
                <w:webHidden/>
              </w:rPr>
            </w:r>
            <w:r>
              <w:rPr>
                <w:noProof/>
                <w:webHidden/>
              </w:rPr>
              <w:fldChar w:fldCharType="separate"/>
            </w:r>
            <w:r>
              <w:rPr>
                <w:noProof/>
                <w:webHidden/>
              </w:rPr>
              <w:t>4</w:t>
            </w:r>
            <w:r>
              <w:rPr>
                <w:noProof/>
                <w:webHidden/>
              </w:rPr>
              <w:fldChar w:fldCharType="end"/>
            </w:r>
          </w:hyperlink>
        </w:p>
        <w:p w14:paraId="41DE158D" w14:textId="48DF40FF"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52" w:history="1">
            <w:r w:rsidRPr="00A8022F">
              <w:rPr>
                <w:rStyle w:val="Hyperlink"/>
                <w:noProof/>
              </w:rPr>
              <w:t>3.</w:t>
            </w:r>
            <w:r>
              <w:rPr>
                <w:rFonts w:asciiTheme="minorHAnsi" w:eastAsiaTheme="minorEastAsia" w:hAnsiTheme="minorHAnsi" w:cstheme="minorBidi"/>
                <w:noProof/>
                <w:kern w:val="2"/>
                <w:sz w:val="24"/>
                <w:szCs w:val="24"/>
                <w14:ligatures w14:val="standardContextual"/>
              </w:rPr>
              <w:tab/>
            </w:r>
            <w:r w:rsidRPr="00A8022F">
              <w:rPr>
                <w:rStyle w:val="Hyperlink"/>
                <w:noProof/>
              </w:rPr>
              <w:t>Data Protection Principles</w:t>
            </w:r>
            <w:r>
              <w:rPr>
                <w:noProof/>
                <w:webHidden/>
              </w:rPr>
              <w:tab/>
            </w:r>
            <w:r>
              <w:rPr>
                <w:noProof/>
                <w:webHidden/>
              </w:rPr>
              <w:fldChar w:fldCharType="begin"/>
            </w:r>
            <w:r>
              <w:rPr>
                <w:noProof/>
                <w:webHidden/>
              </w:rPr>
              <w:instrText xml:space="preserve"> PAGEREF _Toc211324052 \h </w:instrText>
            </w:r>
            <w:r>
              <w:rPr>
                <w:noProof/>
                <w:webHidden/>
              </w:rPr>
            </w:r>
            <w:r>
              <w:rPr>
                <w:noProof/>
                <w:webHidden/>
              </w:rPr>
              <w:fldChar w:fldCharType="separate"/>
            </w:r>
            <w:r>
              <w:rPr>
                <w:noProof/>
                <w:webHidden/>
              </w:rPr>
              <w:t>4</w:t>
            </w:r>
            <w:r>
              <w:rPr>
                <w:noProof/>
                <w:webHidden/>
              </w:rPr>
              <w:fldChar w:fldCharType="end"/>
            </w:r>
          </w:hyperlink>
        </w:p>
        <w:p w14:paraId="7FED9C95" w14:textId="598F95C2"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53" w:history="1">
            <w:r w:rsidRPr="00A8022F">
              <w:rPr>
                <w:rStyle w:val="Hyperlink"/>
                <w:noProof/>
              </w:rPr>
              <w:t>4.</w:t>
            </w:r>
            <w:r>
              <w:rPr>
                <w:rFonts w:asciiTheme="minorHAnsi" w:eastAsiaTheme="minorEastAsia" w:hAnsiTheme="minorHAnsi" w:cstheme="minorBidi"/>
                <w:noProof/>
                <w:kern w:val="2"/>
                <w:sz w:val="24"/>
                <w:szCs w:val="24"/>
                <w14:ligatures w14:val="standardContextual"/>
              </w:rPr>
              <w:tab/>
            </w:r>
            <w:r w:rsidRPr="00A8022F">
              <w:rPr>
                <w:rStyle w:val="Hyperlink"/>
                <w:noProof/>
              </w:rPr>
              <w:t>Lawful processing</w:t>
            </w:r>
            <w:r>
              <w:rPr>
                <w:noProof/>
                <w:webHidden/>
              </w:rPr>
              <w:tab/>
            </w:r>
            <w:r>
              <w:rPr>
                <w:noProof/>
                <w:webHidden/>
              </w:rPr>
              <w:fldChar w:fldCharType="begin"/>
            </w:r>
            <w:r>
              <w:rPr>
                <w:noProof/>
                <w:webHidden/>
              </w:rPr>
              <w:instrText xml:space="preserve"> PAGEREF _Toc211324053 \h </w:instrText>
            </w:r>
            <w:r>
              <w:rPr>
                <w:noProof/>
                <w:webHidden/>
              </w:rPr>
            </w:r>
            <w:r>
              <w:rPr>
                <w:noProof/>
                <w:webHidden/>
              </w:rPr>
              <w:fldChar w:fldCharType="separate"/>
            </w:r>
            <w:r>
              <w:rPr>
                <w:noProof/>
                <w:webHidden/>
              </w:rPr>
              <w:t>5</w:t>
            </w:r>
            <w:r>
              <w:rPr>
                <w:noProof/>
                <w:webHidden/>
              </w:rPr>
              <w:fldChar w:fldCharType="end"/>
            </w:r>
          </w:hyperlink>
        </w:p>
        <w:p w14:paraId="599D0294" w14:textId="347C9B88"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54" w:history="1">
            <w:r w:rsidRPr="00A8022F">
              <w:rPr>
                <w:rStyle w:val="Hyperlink"/>
                <w:noProof/>
              </w:rPr>
              <w:t>5.</w:t>
            </w:r>
            <w:r>
              <w:rPr>
                <w:rFonts w:asciiTheme="minorHAnsi" w:eastAsiaTheme="minorEastAsia" w:hAnsiTheme="minorHAnsi" w:cstheme="minorBidi"/>
                <w:noProof/>
                <w:kern w:val="2"/>
                <w:sz w:val="24"/>
                <w:szCs w:val="24"/>
                <w14:ligatures w14:val="standardContextual"/>
              </w:rPr>
              <w:tab/>
            </w:r>
            <w:r w:rsidRPr="00A8022F">
              <w:rPr>
                <w:rStyle w:val="Hyperlink"/>
                <w:noProof/>
              </w:rPr>
              <w:t>Consent</w:t>
            </w:r>
            <w:r>
              <w:rPr>
                <w:noProof/>
                <w:webHidden/>
              </w:rPr>
              <w:tab/>
            </w:r>
            <w:r>
              <w:rPr>
                <w:noProof/>
                <w:webHidden/>
              </w:rPr>
              <w:fldChar w:fldCharType="begin"/>
            </w:r>
            <w:r>
              <w:rPr>
                <w:noProof/>
                <w:webHidden/>
              </w:rPr>
              <w:instrText xml:space="preserve"> PAGEREF _Toc211324054 \h </w:instrText>
            </w:r>
            <w:r>
              <w:rPr>
                <w:noProof/>
                <w:webHidden/>
              </w:rPr>
            </w:r>
            <w:r>
              <w:rPr>
                <w:noProof/>
                <w:webHidden/>
              </w:rPr>
              <w:fldChar w:fldCharType="separate"/>
            </w:r>
            <w:r>
              <w:rPr>
                <w:noProof/>
                <w:webHidden/>
              </w:rPr>
              <w:t>5</w:t>
            </w:r>
            <w:r>
              <w:rPr>
                <w:noProof/>
                <w:webHidden/>
              </w:rPr>
              <w:fldChar w:fldCharType="end"/>
            </w:r>
          </w:hyperlink>
        </w:p>
        <w:p w14:paraId="7778CABE" w14:textId="3E1E2556"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55" w:history="1">
            <w:r w:rsidRPr="00A8022F">
              <w:rPr>
                <w:rStyle w:val="Hyperlink"/>
                <w:noProof/>
              </w:rPr>
              <w:t>6.</w:t>
            </w:r>
            <w:r>
              <w:rPr>
                <w:rFonts w:asciiTheme="minorHAnsi" w:eastAsiaTheme="minorEastAsia" w:hAnsiTheme="minorHAnsi" w:cstheme="minorBidi"/>
                <w:noProof/>
                <w:kern w:val="2"/>
                <w:sz w:val="24"/>
                <w:szCs w:val="24"/>
                <w14:ligatures w14:val="standardContextual"/>
              </w:rPr>
              <w:tab/>
            </w:r>
            <w:r w:rsidRPr="00A8022F">
              <w:rPr>
                <w:rStyle w:val="Hyperlink"/>
                <w:noProof/>
              </w:rPr>
              <w:t>Accountability and Governance</w:t>
            </w:r>
            <w:r>
              <w:rPr>
                <w:noProof/>
                <w:webHidden/>
              </w:rPr>
              <w:tab/>
            </w:r>
            <w:r>
              <w:rPr>
                <w:noProof/>
                <w:webHidden/>
              </w:rPr>
              <w:fldChar w:fldCharType="begin"/>
            </w:r>
            <w:r>
              <w:rPr>
                <w:noProof/>
                <w:webHidden/>
              </w:rPr>
              <w:instrText xml:space="preserve"> PAGEREF _Toc211324055 \h </w:instrText>
            </w:r>
            <w:r>
              <w:rPr>
                <w:noProof/>
                <w:webHidden/>
              </w:rPr>
            </w:r>
            <w:r>
              <w:rPr>
                <w:noProof/>
                <w:webHidden/>
              </w:rPr>
              <w:fldChar w:fldCharType="separate"/>
            </w:r>
            <w:r>
              <w:rPr>
                <w:noProof/>
                <w:webHidden/>
              </w:rPr>
              <w:t>6</w:t>
            </w:r>
            <w:r>
              <w:rPr>
                <w:noProof/>
                <w:webHidden/>
              </w:rPr>
              <w:fldChar w:fldCharType="end"/>
            </w:r>
          </w:hyperlink>
        </w:p>
        <w:p w14:paraId="7006D933" w14:textId="6557459D" w:rsidR="007608C9" w:rsidRDefault="007608C9">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1324056" w:history="1">
            <w:r w:rsidRPr="00A8022F">
              <w:rPr>
                <w:rStyle w:val="Hyperlink"/>
                <w:noProof/>
              </w:rPr>
              <w:t>6.1</w:t>
            </w:r>
            <w:r>
              <w:rPr>
                <w:rFonts w:asciiTheme="minorHAnsi" w:eastAsiaTheme="minorEastAsia" w:hAnsiTheme="minorHAnsi" w:cstheme="minorBidi"/>
                <w:noProof/>
                <w:kern w:val="2"/>
                <w:sz w:val="24"/>
                <w:szCs w:val="24"/>
                <w14:ligatures w14:val="standardContextual"/>
              </w:rPr>
              <w:tab/>
            </w:r>
            <w:r w:rsidRPr="00A8022F">
              <w:rPr>
                <w:rStyle w:val="Hyperlink"/>
                <w:noProof/>
              </w:rPr>
              <w:t>Data Protection Officer (DPO)</w:t>
            </w:r>
            <w:r>
              <w:rPr>
                <w:noProof/>
                <w:webHidden/>
              </w:rPr>
              <w:tab/>
            </w:r>
            <w:r>
              <w:rPr>
                <w:noProof/>
                <w:webHidden/>
              </w:rPr>
              <w:fldChar w:fldCharType="begin"/>
            </w:r>
            <w:r>
              <w:rPr>
                <w:noProof/>
                <w:webHidden/>
              </w:rPr>
              <w:instrText xml:space="preserve"> PAGEREF _Toc211324056 \h </w:instrText>
            </w:r>
            <w:r>
              <w:rPr>
                <w:noProof/>
                <w:webHidden/>
              </w:rPr>
            </w:r>
            <w:r>
              <w:rPr>
                <w:noProof/>
                <w:webHidden/>
              </w:rPr>
              <w:fldChar w:fldCharType="separate"/>
            </w:r>
            <w:r>
              <w:rPr>
                <w:noProof/>
                <w:webHidden/>
              </w:rPr>
              <w:t>6</w:t>
            </w:r>
            <w:r>
              <w:rPr>
                <w:noProof/>
                <w:webHidden/>
              </w:rPr>
              <w:fldChar w:fldCharType="end"/>
            </w:r>
          </w:hyperlink>
        </w:p>
        <w:p w14:paraId="51C7753C" w14:textId="5929A3E4" w:rsidR="007608C9" w:rsidRDefault="007608C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1324057" w:history="1">
            <w:r w:rsidRPr="00A8022F">
              <w:rPr>
                <w:rStyle w:val="Hyperlink"/>
                <w:noProof/>
              </w:rPr>
              <w:t>6.2 Register of Processing Activities (RoPA)</w:t>
            </w:r>
            <w:r>
              <w:rPr>
                <w:noProof/>
                <w:webHidden/>
              </w:rPr>
              <w:tab/>
            </w:r>
            <w:r>
              <w:rPr>
                <w:noProof/>
                <w:webHidden/>
              </w:rPr>
              <w:fldChar w:fldCharType="begin"/>
            </w:r>
            <w:r>
              <w:rPr>
                <w:noProof/>
                <w:webHidden/>
              </w:rPr>
              <w:instrText xml:space="preserve"> PAGEREF _Toc211324057 \h </w:instrText>
            </w:r>
            <w:r>
              <w:rPr>
                <w:noProof/>
                <w:webHidden/>
              </w:rPr>
            </w:r>
            <w:r>
              <w:rPr>
                <w:noProof/>
                <w:webHidden/>
              </w:rPr>
              <w:fldChar w:fldCharType="separate"/>
            </w:r>
            <w:r>
              <w:rPr>
                <w:noProof/>
                <w:webHidden/>
              </w:rPr>
              <w:t>6</w:t>
            </w:r>
            <w:r>
              <w:rPr>
                <w:noProof/>
                <w:webHidden/>
              </w:rPr>
              <w:fldChar w:fldCharType="end"/>
            </w:r>
          </w:hyperlink>
        </w:p>
        <w:p w14:paraId="6BE95470" w14:textId="5139E809" w:rsidR="007608C9" w:rsidRDefault="007608C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1324058" w:history="1">
            <w:r w:rsidRPr="00A8022F">
              <w:rPr>
                <w:rStyle w:val="Hyperlink"/>
                <w:noProof/>
              </w:rPr>
              <w:t>6.3 Workforce Training</w:t>
            </w:r>
            <w:r>
              <w:rPr>
                <w:noProof/>
                <w:webHidden/>
              </w:rPr>
              <w:tab/>
            </w:r>
            <w:r>
              <w:rPr>
                <w:noProof/>
                <w:webHidden/>
              </w:rPr>
              <w:fldChar w:fldCharType="begin"/>
            </w:r>
            <w:r>
              <w:rPr>
                <w:noProof/>
                <w:webHidden/>
              </w:rPr>
              <w:instrText xml:space="preserve"> PAGEREF _Toc211324058 \h </w:instrText>
            </w:r>
            <w:r>
              <w:rPr>
                <w:noProof/>
                <w:webHidden/>
              </w:rPr>
            </w:r>
            <w:r>
              <w:rPr>
                <w:noProof/>
                <w:webHidden/>
              </w:rPr>
              <w:fldChar w:fldCharType="separate"/>
            </w:r>
            <w:r>
              <w:rPr>
                <w:noProof/>
                <w:webHidden/>
              </w:rPr>
              <w:t>6</w:t>
            </w:r>
            <w:r>
              <w:rPr>
                <w:noProof/>
                <w:webHidden/>
              </w:rPr>
              <w:fldChar w:fldCharType="end"/>
            </w:r>
          </w:hyperlink>
        </w:p>
        <w:p w14:paraId="71593E20" w14:textId="29907296" w:rsidR="007608C9" w:rsidRDefault="007608C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1324059" w:history="1">
            <w:r w:rsidRPr="00A8022F">
              <w:rPr>
                <w:rStyle w:val="Hyperlink"/>
                <w:noProof/>
              </w:rPr>
              <w:t>6.4 Data Protection Impact Assessments (DPIA’s)</w:t>
            </w:r>
            <w:r>
              <w:rPr>
                <w:noProof/>
                <w:webHidden/>
              </w:rPr>
              <w:tab/>
            </w:r>
            <w:r>
              <w:rPr>
                <w:noProof/>
                <w:webHidden/>
              </w:rPr>
              <w:fldChar w:fldCharType="begin"/>
            </w:r>
            <w:r>
              <w:rPr>
                <w:noProof/>
                <w:webHidden/>
              </w:rPr>
              <w:instrText xml:space="preserve"> PAGEREF _Toc211324059 \h </w:instrText>
            </w:r>
            <w:r>
              <w:rPr>
                <w:noProof/>
                <w:webHidden/>
              </w:rPr>
            </w:r>
            <w:r>
              <w:rPr>
                <w:noProof/>
                <w:webHidden/>
              </w:rPr>
              <w:fldChar w:fldCharType="separate"/>
            </w:r>
            <w:r>
              <w:rPr>
                <w:noProof/>
                <w:webHidden/>
              </w:rPr>
              <w:t>6</w:t>
            </w:r>
            <w:r>
              <w:rPr>
                <w:noProof/>
                <w:webHidden/>
              </w:rPr>
              <w:fldChar w:fldCharType="end"/>
            </w:r>
          </w:hyperlink>
        </w:p>
        <w:p w14:paraId="07B151FB" w14:textId="08AD238E" w:rsidR="007608C9" w:rsidRDefault="007608C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1324060" w:history="1">
            <w:r w:rsidRPr="00A8022F">
              <w:rPr>
                <w:rStyle w:val="Hyperlink"/>
                <w:noProof/>
              </w:rPr>
              <w:t>6.5 Contracts</w:t>
            </w:r>
            <w:r>
              <w:rPr>
                <w:noProof/>
                <w:webHidden/>
              </w:rPr>
              <w:tab/>
            </w:r>
            <w:r>
              <w:rPr>
                <w:noProof/>
                <w:webHidden/>
              </w:rPr>
              <w:fldChar w:fldCharType="begin"/>
            </w:r>
            <w:r>
              <w:rPr>
                <w:noProof/>
                <w:webHidden/>
              </w:rPr>
              <w:instrText xml:space="preserve"> PAGEREF _Toc211324060 \h </w:instrText>
            </w:r>
            <w:r>
              <w:rPr>
                <w:noProof/>
                <w:webHidden/>
              </w:rPr>
            </w:r>
            <w:r>
              <w:rPr>
                <w:noProof/>
                <w:webHidden/>
              </w:rPr>
              <w:fldChar w:fldCharType="separate"/>
            </w:r>
            <w:r>
              <w:rPr>
                <w:noProof/>
                <w:webHidden/>
              </w:rPr>
              <w:t>7</w:t>
            </w:r>
            <w:r>
              <w:rPr>
                <w:noProof/>
                <w:webHidden/>
              </w:rPr>
              <w:fldChar w:fldCharType="end"/>
            </w:r>
          </w:hyperlink>
        </w:p>
        <w:p w14:paraId="38A2C381" w14:textId="440603BD"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61" w:history="1">
            <w:r w:rsidRPr="00A8022F">
              <w:rPr>
                <w:rStyle w:val="Hyperlink"/>
                <w:noProof/>
              </w:rPr>
              <w:t>7.</w:t>
            </w:r>
            <w:r>
              <w:rPr>
                <w:rFonts w:asciiTheme="minorHAnsi" w:eastAsiaTheme="minorEastAsia" w:hAnsiTheme="minorHAnsi" w:cstheme="minorBidi"/>
                <w:noProof/>
                <w:kern w:val="2"/>
                <w:sz w:val="24"/>
                <w:szCs w:val="24"/>
                <w14:ligatures w14:val="standardContextual"/>
              </w:rPr>
              <w:tab/>
            </w:r>
            <w:r w:rsidRPr="00A8022F">
              <w:rPr>
                <w:rStyle w:val="Hyperlink"/>
                <w:noProof/>
              </w:rPr>
              <w:t>Individual Rights</w:t>
            </w:r>
            <w:r>
              <w:rPr>
                <w:noProof/>
                <w:webHidden/>
              </w:rPr>
              <w:tab/>
            </w:r>
            <w:r>
              <w:rPr>
                <w:noProof/>
                <w:webHidden/>
              </w:rPr>
              <w:fldChar w:fldCharType="begin"/>
            </w:r>
            <w:r>
              <w:rPr>
                <w:noProof/>
                <w:webHidden/>
              </w:rPr>
              <w:instrText xml:space="preserve"> PAGEREF _Toc211324061 \h </w:instrText>
            </w:r>
            <w:r>
              <w:rPr>
                <w:noProof/>
                <w:webHidden/>
              </w:rPr>
            </w:r>
            <w:r>
              <w:rPr>
                <w:noProof/>
                <w:webHidden/>
              </w:rPr>
              <w:fldChar w:fldCharType="separate"/>
            </w:r>
            <w:r>
              <w:rPr>
                <w:noProof/>
                <w:webHidden/>
              </w:rPr>
              <w:t>7</w:t>
            </w:r>
            <w:r>
              <w:rPr>
                <w:noProof/>
                <w:webHidden/>
              </w:rPr>
              <w:fldChar w:fldCharType="end"/>
            </w:r>
          </w:hyperlink>
        </w:p>
        <w:p w14:paraId="573303FA" w14:textId="2D2A448D" w:rsidR="007608C9" w:rsidRDefault="007608C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1324062" w:history="1">
            <w:r w:rsidRPr="00A8022F">
              <w:rPr>
                <w:rStyle w:val="Hyperlink"/>
                <w:noProof/>
              </w:rPr>
              <w:t>7.1 Right to be informed</w:t>
            </w:r>
            <w:r>
              <w:rPr>
                <w:noProof/>
                <w:webHidden/>
              </w:rPr>
              <w:tab/>
            </w:r>
            <w:r>
              <w:rPr>
                <w:noProof/>
                <w:webHidden/>
              </w:rPr>
              <w:fldChar w:fldCharType="begin"/>
            </w:r>
            <w:r>
              <w:rPr>
                <w:noProof/>
                <w:webHidden/>
              </w:rPr>
              <w:instrText xml:space="preserve"> PAGEREF _Toc211324062 \h </w:instrText>
            </w:r>
            <w:r>
              <w:rPr>
                <w:noProof/>
                <w:webHidden/>
              </w:rPr>
            </w:r>
            <w:r>
              <w:rPr>
                <w:noProof/>
                <w:webHidden/>
              </w:rPr>
              <w:fldChar w:fldCharType="separate"/>
            </w:r>
            <w:r>
              <w:rPr>
                <w:noProof/>
                <w:webHidden/>
              </w:rPr>
              <w:t>7</w:t>
            </w:r>
            <w:r>
              <w:rPr>
                <w:noProof/>
                <w:webHidden/>
              </w:rPr>
              <w:fldChar w:fldCharType="end"/>
            </w:r>
          </w:hyperlink>
        </w:p>
        <w:p w14:paraId="5B2C7F09" w14:textId="6549AA4C" w:rsidR="007608C9" w:rsidRDefault="007608C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1324063" w:history="1">
            <w:r w:rsidRPr="00A8022F">
              <w:rPr>
                <w:rStyle w:val="Hyperlink"/>
                <w:noProof/>
              </w:rPr>
              <w:t>7.2 Right of Access (Subject Access Requests)</w:t>
            </w:r>
            <w:r>
              <w:rPr>
                <w:noProof/>
                <w:webHidden/>
              </w:rPr>
              <w:tab/>
            </w:r>
            <w:r>
              <w:rPr>
                <w:noProof/>
                <w:webHidden/>
              </w:rPr>
              <w:fldChar w:fldCharType="begin"/>
            </w:r>
            <w:r>
              <w:rPr>
                <w:noProof/>
                <w:webHidden/>
              </w:rPr>
              <w:instrText xml:space="preserve"> PAGEREF _Toc211324063 \h </w:instrText>
            </w:r>
            <w:r>
              <w:rPr>
                <w:noProof/>
                <w:webHidden/>
              </w:rPr>
            </w:r>
            <w:r>
              <w:rPr>
                <w:noProof/>
                <w:webHidden/>
              </w:rPr>
              <w:fldChar w:fldCharType="separate"/>
            </w:r>
            <w:r>
              <w:rPr>
                <w:noProof/>
                <w:webHidden/>
              </w:rPr>
              <w:t>7</w:t>
            </w:r>
            <w:r>
              <w:rPr>
                <w:noProof/>
                <w:webHidden/>
              </w:rPr>
              <w:fldChar w:fldCharType="end"/>
            </w:r>
          </w:hyperlink>
        </w:p>
        <w:p w14:paraId="551267B7" w14:textId="4DB41508" w:rsidR="007608C9" w:rsidRDefault="007608C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1324064" w:history="1">
            <w:r w:rsidRPr="00A8022F">
              <w:rPr>
                <w:rStyle w:val="Hyperlink"/>
                <w:noProof/>
              </w:rPr>
              <w:t>7.3 Individual rights</w:t>
            </w:r>
            <w:r>
              <w:rPr>
                <w:noProof/>
                <w:webHidden/>
              </w:rPr>
              <w:tab/>
            </w:r>
            <w:r>
              <w:rPr>
                <w:noProof/>
                <w:webHidden/>
              </w:rPr>
              <w:fldChar w:fldCharType="begin"/>
            </w:r>
            <w:r>
              <w:rPr>
                <w:noProof/>
                <w:webHidden/>
              </w:rPr>
              <w:instrText xml:space="preserve"> PAGEREF _Toc211324064 \h </w:instrText>
            </w:r>
            <w:r>
              <w:rPr>
                <w:noProof/>
                <w:webHidden/>
              </w:rPr>
            </w:r>
            <w:r>
              <w:rPr>
                <w:noProof/>
                <w:webHidden/>
              </w:rPr>
              <w:fldChar w:fldCharType="separate"/>
            </w:r>
            <w:r>
              <w:rPr>
                <w:noProof/>
                <w:webHidden/>
              </w:rPr>
              <w:t>8</w:t>
            </w:r>
            <w:r>
              <w:rPr>
                <w:noProof/>
                <w:webHidden/>
              </w:rPr>
              <w:fldChar w:fldCharType="end"/>
            </w:r>
          </w:hyperlink>
        </w:p>
        <w:p w14:paraId="3E21C374" w14:textId="272D7BD6"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65" w:history="1">
            <w:r w:rsidRPr="00A8022F">
              <w:rPr>
                <w:rStyle w:val="Hyperlink"/>
                <w:rFonts w:cs="Calibri"/>
                <w:noProof/>
              </w:rPr>
              <w:t>8.</w:t>
            </w:r>
            <w:r>
              <w:rPr>
                <w:rFonts w:asciiTheme="minorHAnsi" w:eastAsiaTheme="minorEastAsia" w:hAnsiTheme="minorHAnsi" w:cstheme="minorBidi"/>
                <w:noProof/>
                <w:kern w:val="2"/>
                <w:sz w:val="24"/>
                <w:szCs w:val="24"/>
                <w14:ligatures w14:val="standardContextual"/>
              </w:rPr>
              <w:tab/>
            </w:r>
            <w:r w:rsidRPr="00A8022F">
              <w:rPr>
                <w:rStyle w:val="Hyperlink"/>
                <w:rFonts w:cs="Calibri"/>
                <w:noProof/>
              </w:rPr>
              <w:t>Data Security</w:t>
            </w:r>
            <w:r>
              <w:rPr>
                <w:noProof/>
                <w:webHidden/>
              </w:rPr>
              <w:tab/>
            </w:r>
            <w:r>
              <w:rPr>
                <w:noProof/>
                <w:webHidden/>
              </w:rPr>
              <w:fldChar w:fldCharType="begin"/>
            </w:r>
            <w:r>
              <w:rPr>
                <w:noProof/>
                <w:webHidden/>
              </w:rPr>
              <w:instrText xml:space="preserve"> PAGEREF _Toc211324065 \h </w:instrText>
            </w:r>
            <w:r>
              <w:rPr>
                <w:noProof/>
                <w:webHidden/>
              </w:rPr>
            </w:r>
            <w:r>
              <w:rPr>
                <w:noProof/>
                <w:webHidden/>
              </w:rPr>
              <w:fldChar w:fldCharType="separate"/>
            </w:r>
            <w:r>
              <w:rPr>
                <w:noProof/>
                <w:webHidden/>
              </w:rPr>
              <w:t>8</w:t>
            </w:r>
            <w:r>
              <w:rPr>
                <w:noProof/>
                <w:webHidden/>
              </w:rPr>
              <w:fldChar w:fldCharType="end"/>
            </w:r>
          </w:hyperlink>
        </w:p>
        <w:p w14:paraId="3054092A" w14:textId="3C184EA3"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66" w:history="1">
            <w:r w:rsidRPr="00A8022F">
              <w:rPr>
                <w:rStyle w:val="Hyperlink"/>
                <w:rFonts w:cs="Calibri"/>
                <w:noProof/>
              </w:rPr>
              <w:t>9.</w:t>
            </w:r>
            <w:r>
              <w:rPr>
                <w:rFonts w:asciiTheme="minorHAnsi" w:eastAsiaTheme="minorEastAsia" w:hAnsiTheme="minorHAnsi" w:cstheme="minorBidi"/>
                <w:noProof/>
                <w:kern w:val="2"/>
                <w:sz w:val="24"/>
                <w:szCs w:val="24"/>
                <w14:ligatures w14:val="standardContextual"/>
              </w:rPr>
              <w:tab/>
            </w:r>
            <w:r w:rsidRPr="00A8022F">
              <w:rPr>
                <w:rStyle w:val="Hyperlink"/>
                <w:rFonts w:cs="Calibri"/>
                <w:noProof/>
              </w:rPr>
              <w:t>Breach Reporting</w:t>
            </w:r>
            <w:r>
              <w:rPr>
                <w:noProof/>
                <w:webHidden/>
              </w:rPr>
              <w:tab/>
            </w:r>
            <w:r>
              <w:rPr>
                <w:noProof/>
                <w:webHidden/>
              </w:rPr>
              <w:fldChar w:fldCharType="begin"/>
            </w:r>
            <w:r>
              <w:rPr>
                <w:noProof/>
                <w:webHidden/>
              </w:rPr>
              <w:instrText xml:space="preserve"> PAGEREF _Toc211324066 \h </w:instrText>
            </w:r>
            <w:r>
              <w:rPr>
                <w:noProof/>
                <w:webHidden/>
              </w:rPr>
            </w:r>
            <w:r>
              <w:rPr>
                <w:noProof/>
                <w:webHidden/>
              </w:rPr>
              <w:fldChar w:fldCharType="separate"/>
            </w:r>
            <w:r>
              <w:rPr>
                <w:noProof/>
                <w:webHidden/>
              </w:rPr>
              <w:t>8</w:t>
            </w:r>
            <w:r>
              <w:rPr>
                <w:noProof/>
                <w:webHidden/>
              </w:rPr>
              <w:fldChar w:fldCharType="end"/>
            </w:r>
          </w:hyperlink>
        </w:p>
        <w:p w14:paraId="22F069CD" w14:textId="5022D289"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67" w:history="1">
            <w:r w:rsidRPr="00A8022F">
              <w:rPr>
                <w:rStyle w:val="Hyperlink"/>
                <w:rFonts w:cs="Calibri"/>
                <w:noProof/>
              </w:rPr>
              <w:t>10.</w:t>
            </w:r>
            <w:r>
              <w:rPr>
                <w:rFonts w:asciiTheme="minorHAnsi" w:eastAsiaTheme="minorEastAsia" w:hAnsiTheme="minorHAnsi" w:cstheme="minorBidi"/>
                <w:noProof/>
                <w:kern w:val="2"/>
                <w:sz w:val="24"/>
                <w:szCs w:val="24"/>
                <w14:ligatures w14:val="standardContextual"/>
              </w:rPr>
              <w:tab/>
            </w:r>
            <w:r w:rsidRPr="00A8022F">
              <w:rPr>
                <w:rStyle w:val="Hyperlink"/>
                <w:rFonts w:cs="Calibri"/>
                <w:noProof/>
              </w:rPr>
              <w:t>Data Retention</w:t>
            </w:r>
            <w:r>
              <w:rPr>
                <w:noProof/>
                <w:webHidden/>
              </w:rPr>
              <w:tab/>
            </w:r>
            <w:r>
              <w:rPr>
                <w:noProof/>
                <w:webHidden/>
              </w:rPr>
              <w:fldChar w:fldCharType="begin"/>
            </w:r>
            <w:r>
              <w:rPr>
                <w:noProof/>
                <w:webHidden/>
              </w:rPr>
              <w:instrText xml:space="preserve"> PAGEREF _Toc211324067 \h </w:instrText>
            </w:r>
            <w:r>
              <w:rPr>
                <w:noProof/>
                <w:webHidden/>
              </w:rPr>
            </w:r>
            <w:r>
              <w:rPr>
                <w:noProof/>
                <w:webHidden/>
              </w:rPr>
              <w:fldChar w:fldCharType="separate"/>
            </w:r>
            <w:r>
              <w:rPr>
                <w:noProof/>
                <w:webHidden/>
              </w:rPr>
              <w:t>9</w:t>
            </w:r>
            <w:r>
              <w:rPr>
                <w:noProof/>
                <w:webHidden/>
              </w:rPr>
              <w:fldChar w:fldCharType="end"/>
            </w:r>
          </w:hyperlink>
        </w:p>
        <w:p w14:paraId="7C179345" w14:textId="3C3BAC9E"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68" w:history="1">
            <w:r w:rsidRPr="00A8022F">
              <w:rPr>
                <w:rStyle w:val="Hyperlink"/>
                <w:rFonts w:cs="Calibri"/>
                <w:noProof/>
              </w:rPr>
              <w:t>11.</w:t>
            </w:r>
            <w:r>
              <w:rPr>
                <w:rFonts w:asciiTheme="minorHAnsi" w:eastAsiaTheme="minorEastAsia" w:hAnsiTheme="minorHAnsi" w:cstheme="minorBidi"/>
                <w:noProof/>
                <w:kern w:val="2"/>
                <w:sz w:val="24"/>
                <w:szCs w:val="24"/>
                <w14:ligatures w14:val="standardContextual"/>
              </w:rPr>
              <w:tab/>
            </w:r>
            <w:r w:rsidRPr="00A8022F">
              <w:rPr>
                <w:rStyle w:val="Hyperlink"/>
                <w:rFonts w:cs="Calibri"/>
                <w:noProof/>
              </w:rPr>
              <w:t>Data Accuracy and Limitation</w:t>
            </w:r>
            <w:r>
              <w:rPr>
                <w:noProof/>
                <w:webHidden/>
              </w:rPr>
              <w:tab/>
            </w:r>
            <w:r>
              <w:rPr>
                <w:noProof/>
                <w:webHidden/>
              </w:rPr>
              <w:fldChar w:fldCharType="begin"/>
            </w:r>
            <w:r>
              <w:rPr>
                <w:noProof/>
                <w:webHidden/>
              </w:rPr>
              <w:instrText xml:space="preserve"> PAGEREF _Toc211324068 \h </w:instrText>
            </w:r>
            <w:r>
              <w:rPr>
                <w:noProof/>
                <w:webHidden/>
              </w:rPr>
            </w:r>
            <w:r>
              <w:rPr>
                <w:noProof/>
                <w:webHidden/>
              </w:rPr>
              <w:fldChar w:fldCharType="separate"/>
            </w:r>
            <w:r>
              <w:rPr>
                <w:noProof/>
                <w:webHidden/>
              </w:rPr>
              <w:t>9</w:t>
            </w:r>
            <w:r>
              <w:rPr>
                <w:noProof/>
                <w:webHidden/>
              </w:rPr>
              <w:fldChar w:fldCharType="end"/>
            </w:r>
          </w:hyperlink>
        </w:p>
        <w:p w14:paraId="2F79A7F1" w14:textId="0D3E6F3C"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69" w:history="1">
            <w:r w:rsidRPr="00A8022F">
              <w:rPr>
                <w:rStyle w:val="Hyperlink"/>
                <w:rFonts w:cs="Calibri"/>
                <w:noProof/>
              </w:rPr>
              <w:t>12.</w:t>
            </w:r>
            <w:r>
              <w:rPr>
                <w:rFonts w:asciiTheme="minorHAnsi" w:eastAsiaTheme="minorEastAsia" w:hAnsiTheme="minorHAnsi" w:cstheme="minorBidi"/>
                <w:noProof/>
                <w:kern w:val="2"/>
                <w:sz w:val="24"/>
                <w:szCs w:val="24"/>
                <w14:ligatures w14:val="standardContextual"/>
              </w:rPr>
              <w:tab/>
            </w:r>
            <w:r w:rsidRPr="00A8022F">
              <w:rPr>
                <w:rStyle w:val="Hyperlink"/>
                <w:rFonts w:cs="Calibri"/>
                <w:noProof/>
              </w:rPr>
              <w:t>Information requests</w:t>
            </w:r>
            <w:r>
              <w:rPr>
                <w:noProof/>
                <w:webHidden/>
              </w:rPr>
              <w:tab/>
            </w:r>
            <w:r>
              <w:rPr>
                <w:noProof/>
                <w:webHidden/>
              </w:rPr>
              <w:fldChar w:fldCharType="begin"/>
            </w:r>
            <w:r>
              <w:rPr>
                <w:noProof/>
                <w:webHidden/>
              </w:rPr>
              <w:instrText xml:space="preserve"> PAGEREF _Toc211324069 \h </w:instrText>
            </w:r>
            <w:r>
              <w:rPr>
                <w:noProof/>
                <w:webHidden/>
              </w:rPr>
            </w:r>
            <w:r>
              <w:rPr>
                <w:noProof/>
                <w:webHidden/>
              </w:rPr>
              <w:fldChar w:fldCharType="separate"/>
            </w:r>
            <w:r>
              <w:rPr>
                <w:noProof/>
                <w:webHidden/>
              </w:rPr>
              <w:t>9</w:t>
            </w:r>
            <w:r>
              <w:rPr>
                <w:noProof/>
                <w:webHidden/>
              </w:rPr>
              <w:fldChar w:fldCharType="end"/>
            </w:r>
          </w:hyperlink>
        </w:p>
        <w:p w14:paraId="692C955A" w14:textId="7C729DDA"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70" w:history="1">
            <w:r w:rsidRPr="00A8022F">
              <w:rPr>
                <w:rStyle w:val="Hyperlink"/>
                <w:rFonts w:cs="Calibri"/>
                <w:noProof/>
              </w:rPr>
              <w:t>13.</w:t>
            </w:r>
            <w:r>
              <w:rPr>
                <w:rFonts w:asciiTheme="minorHAnsi" w:eastAsiaTheme="minorEastAsia" w:hAnsiTheme="minorHAnsi" w:cstheme="minorBidi"/>
                <w:noProof/>
                <w:kern w:val="2"/>
                <w:sz w:val="24"/>
                <w:szCs w:val="24"/>
                <w14:ligatures w14:val="standardContextual"/>
              </w:rPr>
              <w:tab/>
            </w:r>
            <w:r w:rsidRPr="00A8022F">
              <w:rPr>
                <w:rStyle w:val="Hyperlink"/>
                <w:rFonts w:cs="Calibri"/>
                <w:noProof/>
              </w:rPr>
              <w:t>CCTV and biometric data</w:t>
            </w:r>
            <w:r>
              <w:rPr>
                <w:noProof/>
                <w:webHidden/>
              </w:rPr>
              <w:tab/>
            </w:r>
            <w:r>
              <w:rPr>
                <w:noProof/>
                <w:webHidden/>
              </w:rPr>
              <w:fldChar w:fldCharType="begin"/>
            </w:r>
            <w:r>
              <w:rPr>
                <w:noProof/>
                <w:webHidden/>
              </w:rPr>
              <w:instrText xml:space="preserve"> PAGEREF _Toc211324070 \h </w:instrText>
            </w:r>
            <w:r>
              <w:rPr>
                <w:noProof/>
                <w:webHidden/>
              </w:rPr>
            </w:r>
            <w:r>
              <w:rPr>
                <w:noProof/>
                <w:webHidden/>
              </w:rPr>
              <w:fldChar w:fldCharType="separate"/>
            </w:r>
            <w:r>
              <w:rPr>
                <w:noProof/>
                <w:webHidden/>
              </w:rPr>
              <w:t>9</w:t>
            </w:r>
            <w:r>
              <w:rPr>
                <w:noProof/>
                <w:webHidden/>
              </w:rPr>
              <w:fldChar w:fldCharType="end"/>
            </w:r>
          </w:hyperlink>
        </w:p>
        <w:p w14:paraId="6E6A7E80" w14:textId="39463B71" w:rsidR="007608C9" w:rsidRDefault="007608C9">
          <w:pPr>
            <w:pStyle w:val="TOC1"/>
            <w:rPr>
              <w:rFonts w:asciiTheme="minorHAnsi" w:eastAsiaTheme="minorEastAsia" w:hAnsiTheme="minorHAnsi" w:cstheme="minorBidi"/>
              <w:noProof/>
              <w:kern w:val="2"/>
              <w:sz w:val="24"/>
              <w:szCs w:val="24"/>
              <w14:ligatures w14:val="standardContextual"/>
            </w:rPr>
          </w:pPr>
          <w:hyperlink w:anchor="_Toc211324071" w:history="1">
            <w:r w:rsidRPr="00A8022F">
              <w:rPr>
                <w:rStyle w:val="Hyperlink"/>
                <w:rFonts w:cs="Calibri"/>
                <w:noProof/>
              </w:rPr>
              <w:t>14.</w:t>
            </w:r>
            <w:r>
              <w:rPr>
                <w:rFonts w:asciiTheme="minorHAnsi" w:eastAsiaTheme="minorEastAsia" w:hAnsiTheme="minorHAnsi" w:cstheme="minorBidi"/>
                <w:noProof/>
                <w:kern w:val="2"/>
                <w:sz w:val="24"/>
                <w:szCs w:val="24"/>
                <w14:ligatures w14:val="standardContextual"/>
              </w:rPr>
              <w:tab/>
            </w:r>
            <w:r w:rsidRPr="00A8022F">
              <w:rPr>
                <w:rStyle w:val="Hyperlink"/>
                <w:rFonts w:cs="Calibri"/>
                <w:noProof/>
              </w:rPr>
              <w:t>Complaints</w:t>
            </w:r>
            <w:r>
              <w:rPr>
                <w:noProof/>
                <w:webHidden/>
              </w:rPr>
              <w:tab/>
            </w:r>
            <w:r>
              <w:rPr>
                <w:noProof/>
                <w:webHidden/>
              </w:rPr>
              <w:fldChar w:fldCharType="begin"/>
            </w:r>
            <w:r>
              <w:rPr>
                <w:noProof/>
                <w:webHidden/>
              </w:rPr>
              <w:instrText xml:space="preserve"> PAGEREF _Toc211324071 \h </w:instrText>
            </w:r>
            <w:r>
              <w:rPr>
                <w:noProof/>
                <w:webHidden/>
              </w:rPr>
            </w:r>
            <w:r>
              <w:rPr>
                <w:noProof/>
                <w:webHidden/>
              </w:rPr>
              <w:fldChar w:fldCharType="separate"/>
            </w:r>
            <w:r>
              <w:rPr>
                <w:noProof/>
                <w:webHidden/>
              </w:rPr>
              <w:t>10</w:t>
            </w:r>
            <w:r>
              <w:rPr>
                <w:noProof/>
                <w:webHidden/>
              </w:rPr>
              <w:fldChar w:fldCharType="end"/>
            </w:r>
          </w:hyperlink>
        </w:p>
        <w:p w14:paraId="35E62F58" w14:textId="0683E86B" w:rsidR="008523E0" w:rsidRPr="007066C2" w:rsidRDefault="008523E0">
          <w:pPr>
            <w:rPr>
              <w:rFonts w:asciiTheme="minorHAnsi" w:hAnsiTheme="minorHAnsi" w:cstheme="minorHAnsi"/>
            </w:rPr>
          </w:pPr>
          <w:r w:rsidRPr="007066C2">
            <w:rPr>
              <w:rFonts w:asciiTheme="minorHAnsi" w:hAnsiTheme="minorHAnsi" w:cstheme="minorHAnsi"/>
              <w:b/>
              <w:bCs/>
            </w:rPr>
            <w:fldChar w:fldCharType="end"/>
          </w:r>
        </w:p>
      </w:sdtContent>
    </w:sdt>
    <w:p w14:paraId="7EA5F3CA" w14:textId="77777777" w:rsidR="00EA02BC" w:rsidRDefault="00EA02BC" w:rsidP="00EA02BC">
      <w:pPr>
        <w:jc w:val="both"/>
        <w:rPr>
          <w:rFonts w:ascii="Times New Roman" w:hAnsi="Times New Roman"/>
        </w:rPr>
      </w:pPr>
    </w:p>
    <w:p w14:paraId="4851955F" w14:textId="2D5688C4" w:rsidR="00522437" w:rsidRDefault="00522437">
      <w:pPr>
        <w:widowControl/>
        <w:spacing w:after="160" w:line="259" w:lineRule="auto"/>
        <w:rPr>
          <w:rFonts w:asciiTheme="minorHAnsi" w:hAnsiTheme="minorHAnsi" w:cstheme="minorHAnsi"/>
          <w:color w:val="366091"/>
          <w:sz w:val="2"/>
          <w:szCs w:val="2"/>
        </w:rPr>
      </w:pPr>
    </w:p>
    <w:p w14:paraId="3CC4C99B" w14:textId="77777777" w:rsidR="00522437" w:rsidRPr="00DD6E14" w:rsidRDefault="00522437" w:rsidP="00522437">
      <w:pPr>
        <w:spacing w:line="20" w:lineRule="auto"/>
        <w:ind w:left="191"/>
        <w:rPr>
          <w:rFonts w:asciiTheme="minorHAnsi" w:hAnsiTheme="minorHAnsi" w:cstheme="minorHAnsi"/>
          <w:color w:val="366091"/>
          <w:sz w:val="2"/>
          <w:szCs w:val="2"/>
        </w:rPr>
      </w:pPr>
    </w:p>
    <w:p w14:paraId="36012879" w14:textId="77777777" w:rsidR="009704E1" w:rsidRDefault="009704E1">
      <w:pPr>
        <w:widowControl/>
        <w:spacing w:after="160" w:line="259" w:lineRule="auto"/>
        <w:rPr>
          <w:rFonts w:ascii="Calibri" w:hAnsi="Calibri"/>
          <w:b/>
          <w:sz w:val="28"/>
          <w:szCs w:val="28"/>
          <w:lang w:val="en-US"/>
        </w:rPr>
      </w:pPr>
      <w:bookmarkStart w:id="2" w:name="_1pxezwc" w:colFirst="0" w:colLast="0"/>
      <w:bookmarkStart w:id="3" w:name="_Toc177724079"/>
      <w:bookmarkEnd w:id="2"/>
      <w:r>
        <w:br w:type="page"/>
      </w:r>
    </w:p>
    <w:p w14:paraId="5F447E39" w14:textId="234B009E" w:rsidR="00522437" w:rsidRPr="00DD6E14" w:rsidRDefault="00802C7D" w:rsidP="000F5D67">
      <w:pPr>
        <w:pStyle w:val="Heading1"/>
        <w:numPr>
          <w:ilvl w:val="0"/>
          <w:numId w:val="1"/>
        </w:numPr>
        <w:ind w:left="360"/>
      </w:pPr>
      <w:bookmarkStart w:id="4" w:name="_Toc211324050"/>
      <w:bookmarkEnd w:id="3"/>
      <w:r>
        <w:lastRenderedPageBreak/>
        <w:t>Introduction</w:t>
      </w:r>
      <w:bookmarkEnd w:id="4"/>
    </w:p>
    <w:p w14:paraId="1A1B378E" w14:textId="135A886E" w:rsidR="00695430" w:rsidRPr="00E3021B" w:rsidRDefault="00695430" w:rsidP="000F5D67">
      <w:pPr>
        <w:rPr>
          <w:rFonts w:ascii="Calibri" w:hAnsi="Calibri" w:cs="Calibri"/>
        </w:rPr>
      </w:pPr>
      <w:r w:rsidRPr="00E3021B">
        <w:rPr>
          <w:rFonts w:ascii="Calibri" w:hAnsi="Calibri" w:cs="Calibri"/>
        </w:rPr>
        <w:t xml:space="preserve">Blessed Edward Bamber Catholic Academy Trust (BEBCMAT) collects, holds and processes personal data about pupils, staff, parents/carers, governors, visitors and other individuals who have contact with the BEBCMAT. It therefore has a number of legal obligations under the General Data Protection Regulation (GDPR) and the provisions of the Data Protection Act 2018 (DPA </w:t>
      </w:r>
      <w:r w:rsidRPr="007608C9">
        <w:rPr>
          <w:rFonts w:ascii="Calibri" w:hAnsi="Calibri" w:cs="Calibri"/>
        </w:rPr>
        <w:t>2018)</w:t>
      </w:r>
      <w:r w:rsidR="009C159A" w:rsidRPr="007608C9">
        <w:rPr>
          <w:rFonts w:ascii="Calibri" w:hAnsi="Calibri" w:cs="Calibri"/>
        </w:rPr>
        <w:t>, as well as the Data (Use and Access) Act 2025.</w:t>
      </w:r>
      <w:r w:rsidR="009C159A">
        <w:rPr>
          <w:rFonts w:ascii="Calibri" w:hAnsi="Calibri" w:cs="Calibri"/>
        </w:rPr>
        <w:t xml:space="preserve"> </w:t>
      </w:r>
    </w:p>
    <w:p w14:paraId="212F0859" w14:textId="681F6C22" w:rsidR="00695430" w:rsidRPr="00E3021B" w:rsidRDefault="00695430" w:rsidP="000F5D67">
      <w:pPr>
        <w:spacing w:line="259" w:lineRule="auto"/>
        <w:rPr>
          <w:rFonts w:ascii="Calibri" w:hAnsi="Calibri" w:cs="Calibri"/>
        </w:rPr>
      </w:pPr>
    </w:p>
    <w:p w14:paraId="245FF5EE" w14:textId="77777777" w:rsidR="00695430" w:rsidRPr="00E3021B" w:rsidRDefault="00695430" w:rsidP="000F5D67">
      <w:pPr>
        <w:rPr>
          <w:rFonts w:ascii="Calibri" w:hAnsi="Calibri" w:cs="Calibri"/>
        </w:rPr>
      </w:pPr>
      <w:r w:rsidRPr="00E3021B">
        <w:rPr>
          <w:rFonts w:ascii="Calibri" w:hAnsi="Calibri" w:cs="Calibri"/>
        </w:rPr>
        <w:t xml:space="preserve">Within this policy we will set out how we seek to protect personal data and ensure that employees understand the rules governing their use of personal data to which they have access to in the course of their employment. This policy applies to all personal data, regardless of whether it is held in paper or electronic format. </w:t>
      </w:r>
    </w:p>
    <w:p w14:paraId="106A7CC3" w14:textId="77777777" w:rsidR="00695430" w:rsidRPr="00E3021B" w:rsidRDefault="00695430" w:rsidP="000F5D67">
      <w:pPr>
        <w:spacing w:line="259" w:lineRule="auto"/>
        <w:rPr>
          <w:rFonts w:ascii="Calibri" w:hAnsi="Calibri" w:cs="Calibri"/>
        </w:rPr>
      </w:pPr>
      <w:r w:rsidRPr="00E3021B">
        <w:rPr>
          <w:rFonts w:ascii="Calibri" w:hAnsi="Calibri" w:cs="Calibri"/>
        </w:rPr>
        <w:t xml:space="preserve"> </w:t>
      </w:r>
    </w:p>
    <w:p w14:paraId="6040FB63" w14:textId="77777777" w:rsidR="00695430" w:rsidRPr="00E3021B" w:rsidRDefault="00695430" w:rsidP="000F5D67">
      <w:pPr>
        <w:rPr>
          <w:rFonts w:ascii="Calibri" w:hAnsi="Calibri" w:cs="Calibri"/>
        </w:rPr>
      </w:pPr>
      <w:r w:rsidRPr="00E3021B">
        <w:rPr>
          <w:rFonts w:ascii="Calibri" w:hAnsi="Calibri" w:cs="Calibri"/>
        </w:rPr>
        <w:t xml:space="preserve">BEBCMAT is a registered data controller with the Information Commissioner and will continue to abide by the new registration arrangements. All members of staff have responsibility for how BEBCMAT collects, holds and processes personal data. The policy therefore applies to all staff as well as external organisations or individuals processing data on behalf of BEBCMAT. Staff who do not comply with this policy may face disciplinary action. </w:t>
      </w:r>
    </w:p>
    <w:p w14:paraId="37F8E7CC" w14:textId="77777777" w:rsidR="00695430" w:rsidRPr="00E3021B" w:rsidRDefault="00695430" w:rsidP="000F5D67">
      <w:pPr>
        <w:spacing w:line="259" w:lineRule="auto"/>
        <w:rPr>
          <w:rFonts w:ascii="Calibri" w:hAnsi="Calibri" w:cs="Calibri"/>
        </w:rPr>
      </w:pPr>
      <w:r w:rsidRPr="00E3021B">
        <w:rPr>
          <w:rFonts w:ascii="Calibri" w:hAnsi="Calibri" w:cs="Calibri"/>
        </w:rPr>
        <w:t xml:space="preserve"> </w:t>
      </w:r>
    </w:p>
    <w:p w14:paraId="62E146FD" w14:textId="7A16A1F7" w:rsidR="00695430" w:rsidRPr="00E3021B" w:rsidRDefault="00695430" w:rsidP="000F5D67">
      <w:pPr>
        <w:spacing w:after="332"/>
        <w:rPr>
          <w:rFonts w:ascii="Calibri" w:hAnsi="Calibri" w:cs="Calibri"/>
        </w:rPr>
      </w:pPr>
      <w:r w:rsidRPr="00E3021B">
        <w:rPr>
          <w:rFonts w:ascii="Calibri" w:hAnsi="Calibri" w:cs="Calibri"/>
        </w:rPr>
        <w:t xml:space="preserve">This policy also commits that BEBCMAT will also comply with regulation 5 of the Education (Pupil Information) (England) Regulations 2005, the Protection of Freedoms Act 2012 when referring to use of biometric data and Article 8 of the Human Rights Act 1998. </w:t>
      </w:r>
    </w:p>
    <w:p w14:paraId="0D5BE43B" w14:textId="77777777" w:rsidR="00585665" w:rsidRPr="001F624D" w:rsidRDefault="00585665" w:rsidP="000F5D67">
      <w:pPr>
        <w:spacing w:line="276" w:lineRule="auto"/>
        <w:rPr>
          <w:rFonts w:asciiTheme="minorHAnsi" w:hAnsiTheme="minorHAnsi" w:cstheme="minorHAnsi"/>
        </w:rPr>
      </w:pPr>
    </w:p>
    <w:p w14:paraId="486F686D" w14:textId="3CB33AC2" w:rsidR="00522437" w:rsidRDefault="00236BF7" w:rsidP="000F5D67">
      <w:pPr>
        <w:pStyle w:val="Heading1"/>
        <w:numPr>
          <w:ilvl w:val="0"/>
          <w:numId w:val="1"/>
        </w:numPr>
        <w:ind w:left="360"/>
      </w:pPr>
      <w:bookmarkStart w:id="5" w:name="_49x2ik5" w:colFirst="0" w:colLast="0"/>
      <w:bookmarkStart w:id="6" w:name="_Toc211324051"/>
      <w:bookmarkEnd w:id="5"/>
      <w:r>
        <w:t>Definitions</w:t>
      </w:r>
      <w:bookmarkEnd w:id="6"/>
      <w:r w:rsidR="00C45FD7">
        <w:t xml:space="preserve"> </w:t>
      </w:r>
    </w:p>
    <w:p w14:paraId="1A679CD0" w14:textId="77777777" w:rsidR="00655E87" w:rsidRPr="00E3021B" w:rsidRDefault="00655E87" w:rsidP="000F5D67">
      <w:pPr>
        <w:rPr>
          <w:rFonts w:ascii="Calibri" w:hAnsi="Calibri" w:cs="Calibri"/>
        </w:rPr>
      </w:pPr>
      <w:r w:rsidRPr="00E3021B">
        <w:rPr>
          <w:rFonts w:ascii="Calibri" w:eastAsia="Calibri" w:hAnsi="Calibri" w:cs="Calibri"/>
        </w:rPr>
        <w:t xml:space="preserve">The GDPR applies to ‘personal data’ meaning any information relating to an identifiable person who </w:t>
      </w:r>
      <w:r w:rsidRPr="00E3021B">
        <w:rPr>
          <w:rFonts w:ascii="Calibri" w:hAnsi="Calibri" w:cs="Calibri"/>
        </w:rPr>
        <w:t xml:space="preserve">can be directly or indirectly identified in particular by reference to an identifier. This definition provides for a wide range of personal identifiers to constitute personal data, including name, identification number, location data or online identifier, reflecting changes in technology and the way organisations collect information about people. </w:t>
      </w:r>
    </w:p>
    <w:p w14:paraId="13F78A71" w14:textId="77777777" w:rsidR="00655E87" w:rsidRPr="00E3021B" w:rsidRDefault="00655E87" w:rsidP="000F5D67">
      <w:pPr>
        <w:spacing w:line="259" w:lineRule="auto"/>
        <w:rPr>
          <w:rFonts w:ascii="Calibri" w:hAnsi="Calibri" w:cs="Calibri"/>
        </w:rPr>
      </w:pPr>
      <w:r w:rsidRPr="00E3021B">
        <w:rPr>
          <w:rFonts w:ascii="Calibri" w:hAnsi="Calibri" w:cs="Calibri"/>
        </w:rPr>
        <w:t xml:space="preserve"> </w:t>
      </w:r>
    </w:p>
    <w:p w14:paraId="1A86D158" w14:textId="77777777" w:rsidR="00655E87" w:rsidRPr="00E3021B" w:rsidRDefault="00655E87" w:rsidP="000F5D67">
      <w:pPr>
        <w:rPr>
          <w:rFonts w:ascii="Calibri" w:hAnsi="Calibri" w:cs="Calibri"/>
        </w:rPr>
      </w:pPr>
      <w:r w:rsidRPr="00E3021B">
        <w:rPr>
          <w:rFonts w:ascii="Calibri" w:eastAsia="Calibri" w:hAnsi="Calibri" w:cs="Calibri"/>
        </w:rPr>
        <w:t xml:space="preserve">The GDPR refers to sensitive personal data as ‘special categories of personal data’. Special category </w:t>
      </w:r>
      <w:r w:rsidRPr="00E3021B">
        <w:rPr>
          <w:rFonts w:ascii="Calibri" w:hAnsi="Calibri" w:cs="Calibri"/>
        </w:rPr>
        <w:t xml:space="preserve">data is personal data which the GDPR says is more </w:t>
      </w:r>
      <w:proofErr w:type="gramStart"/>
      <w:r w:rsidRPr="00E3021B">
        <w:rPr>
          <w:rFonts w:ascii="Calibri" w:hAnsi="Calibri" w:cs="Calibri"/>
        </w:rPr>
        <w:t>sensitive, and</w:t>
      </w:r>
      <w:proofErr w:type="gramEnd"/>
      <w:r w:rsidRPr="00E3021B">
        <w:rPr>
          <w:rFonts w:ascii="Calibri" w:hAnsi="Calibri" w:cs="Calibri"/>
        </w:rPr>
        <w:t xml:space="preserve"> so needs more protection. For example, information about an </w:t>
      </w:r>
      <w:r w:rsidRPr="00E3021B">
        <w:rPr>
          <w:rFonts w:ascii="Calibri" w:eastAsia="Calibri" w:hAnsi="Calibri" w:cs="Calibri"/>
        </w:rPr>
        <w:t xml:space="preserve">individual’s race, ethnic origin, politics, religion, trade union </w:t>
      </w:r>
      <w:r w:rsidRPr="00E3021B">
        <w:rPr>
          <w:rFonts w:ascii="Calibri" w:hAnsi="Calibri" w:cs="Calibri"/>
        </w:rPr>
        <w:t xml:space="preserve">membership, genetics, biometrics, health, sex life or sexual orientation, are all </w:t>
      </w:r>
      <w:r w:rsidRPr="00E3021B">
        <w:rPr>
          <w:rFonts w:ascii="Calibri" w:eastAsia="Calibri" w:hAnsi="Calibri" w:cs="Calibri"/>
        </w:rPr>
        <w:t>‘special</w:t>
      </w:r>
      <w:r w:rsidRPr="00E3021B">
        <w:rPr>
          <w:rFonts w:ascii="Calibri" w:hAnsi="Calibri" w:cs="Calibri"/>
        </w:rPr>
        <w:t xml:space="preserve"> categories of </w:t>
      </w:r>
      <w:r w:rsidRPr="00E3021B">
        <w:rPr>
          <w:rFonts w:ascii="Calibri" w:eastAsia="Calibri" w:hAnsi="Calibri" w:cs="Calibri"/>
        </w:rPr>
        <w:t>personal data’.</w:t>
      </w:r>
      <w:r w:rsidRPr="00E3021B">
        <w:rPr>
          <w:rFonts w:ascii="Calibri" w:hAnsi="Calibri" w:cs="Calibri"/>
        </w:rPr>
        <w:t xml:space="preserve"> </w:t>
      </w:r>
    </w:p>
    <w:p w14:paraId="4119CA9A" w14:textId="77777777" w:rsidR="00655E87" w:rsidRPr="00E3021B" w:rsidRDefault="00655E87" w:rsidP="000F5D67">
      <w:pPr>
        <w:spacing w:line="259" w:lineRule="auto"/>
        <w:rPr>
          <w:rFonts w:ascii="Calibri" w:hAnsi="Calibri" w:cs="Calibri"/>
        </w:rPr>
      </w:pPr>
      <w:r w:rsidRPr="00E3021B">
        <w:rPr>
          <w:rFonts w:ascii="Calibri" w:hAnsi="Calibri" w:cs="Calibri"/>
        </w:rPr>
        <w:t xml:space="preserve"> </w:t>
      </w:r>
    </w:p>
    <w:p w14:paraId="157E412D" w14:textId="77777777" w:rsidR="00655E87" w:rsidRPr="00E3021B" w:rsidRDefault="00655E87" w:rsidP="000F5D67">
      <w:pPr>
        <w:spacing w:after="333"/>
        <w:rPr>
          <w:rFonts w:ascii="Calibri" w:hAnsi="Calibri" w:cs="Calibri"/>
        </w:rPr>
      </w:pPr>
      <w:r w:rsidRPr="00E3021B">
        <w:rPr>
          <w:rFonts w:ascii="Calibri" w:eastAsia="Calibri" w:hAnsi="Calibri" w:cs="Calibri"/>
        </w:rPr>
        <w:t>The GDPR applies to ‘controllers’ and ‘</w:t>
      </w:r>
      <w:proofErr w:type="gramStart"/>
      <w:r w:rsidRPr="00E3021B">
        <w:rPr>
          <w:rFonts w:ascii="Calibri" w:eastAsia="Calibri" w:hAnsi="Calibri" w:cs="Calibri"/>
        </w:rPr>
        <w:t>processors’</w:t>
      </w:r>
      <w:proofErr w:type="gramEnd"/>
      <w:r w:rsidRPr="00E3021B">
        <w:rPr>
          <w:rFonts w:ascii="Calibri" w:eastAsia="Calibri" w:hAnsi="Calibri" w:cs="Calibri"/>
        </w:rPr>
        <w:t xml:space="preserve">. BEBCMAT is a data controller who determines the </w:t>
      </w:r>
      <w:r w:rsidRPr="00E3021B">
        <w:rPr>
          <w:rFonts w:ascii="Calibri" w:hAnsi="Calibri" w:cs="Calibri"/>
        </w:rPr>
        <w:t xml:space="preserve">purposes and means of processing personal data. A processor is responsible for processing personal data on behalf of BEBCMAT. </w:t>
      </w:r>
    </w:p>
    <w:p w14:paraId="5A45954E" w14:textId="77777777" w:rsidR="00235B8D" w:rsidRDefault="00235B8D" w:rsidP="000F5D67">
      <w:pPr>
        <w:spacing w:before="56"/>
        <w:ind w:right="137"/>
        <w:jc w:val="both"/>
        <w:rPr>
          <w:rFonts w:asciiTheme="minorHAnsi" w:hAnsiTheme="minorHAnsi" w:cstheme="minorHAnsi"/>
        </w:rPr>
      </w:pPr>
    </w:p>
    <w:p w14:paraId="074207D9" w14:textId="2871A9D8" w:rsidR="00522437" w:rsidRPr="00DD6E14" w:rsidRDefault="00655E87" w:rsidP="000F5D67">
      <w:pPr>
        <w:pStyle w:val="Heading1"/>
        <w:numPr>
          <w:ilvl w:val="0"/>
          <w:numId w:val="1"/>
        </w:numPr>
        <w:ind w:left="360"/>
      </w:pPr>
      <w:bookmarkStart w:id="7" w:name="_2p2csry" w:colFirst="0" w:colLast="0"/>
      <w:bookmarkStart w:id="8" w:name="_Toc211324052"/>
      <w:bookmarkEnd w:id="7"/>
      <w:r>
        <w:t>Data Protection Principles</w:t>
      </w:r>
      <w:bookmarkEnd w:id="8"/>
    </w:p>
    <w:p w14:paraId="764C7A86" w14:textId="77777777" w:rsidR="00D91707" w:rsidRPr="00E3021B" w:rsidRDefault="00D91707" w:rsidP="000F5D67">
      <w:pPr>
        <w:ind w:left="19"/>
        <w:rPr>
          <w:rFonts w:ascii="Calibri" w:hAnsi="Calibri" w:cs="Calibri"/>
        </w:rPr>
      </w:pPr>
      <w:r w:rsidRPr="00E3021B">
        <w:rPr>
          <w:rFonts w:ascii="Calibri" w:hAnsi="Calibri" w:cs="Calibri"/>
        </w:rPr>
        <w:t xml:space="preserve">Under Article 5(1) of the GDPR, the data protection principles set out the main responsibilities for organisations. It states personal data shall be: </w:t>
      </w:r>
    </w:p>
    <w:p w14:paraId="6F056BAD" w14:textId="77777777" w:rsidR="00D91707" w:rsidRPr="00E3021B" w:rsidRDefault="00D91707" w:rsidP="000F5D67">
      <w:pPr>
        <w:spacing w:after="12" w:line="259" w:lineRule="auto"/>
        <w:rPr>
          <w:rFonts w:ascii="Calibri" w:hAnsi="Calibri" w:cs="Calibri"/>
        </w:rPr>
      </w:pPr>
      <w:r w:rsidRPr="00E3021B">
        <w:rPr>
          <w:rFonts w:ascii="Calibri" w:hAnsi="Calibri" w:cs="Calibri"/>
        </w:rPr>
        <w:t xml:space="preserve"> </w:t>
      </w:r>
    </w:p>
    <w:p w14:paraId="3E00B592" w14:textId="77777777" w:rsidR="00D91707" w:rsidRPr="00E3021B" w:rsidRDefault="00D91707" w:rsidP="000F5D67">
      <w:pPr>
        <w:widowControl/>
        <w:numPr>
          <w:ilvl w:val="0"/>
          <w:numId w:val="3"/>
        </w:numPr>
        <w:spacing w:after="7" w:line="247" w:lineRule="auto"/>
        <w:ind w:left="295" w:hanging="360"/>
        <w:jc w:val="both"/>
        <w:rPr>
          <w:rFonts w:ascii="Calibri" w:hAnsi="Calibri" w:cs="Calibri"/>
        </w:rPr>
      </w:pPr>
      <w:r w:rsidRPr="00E3021B">
        <w:rPr>
          <w:rFonts w:ascii="Calibri" w:hAnsi="Calibri" w:cs="Calibri"/>
        </w:rPr>
        <w:t xml:space="preserve">Processed lawfully, fairly and in a transparent manner in relation to </w:t>
      </w:r>
      <w:proofErr w:type="gramStart"/>
      <w:r w:rsidRPr="00E3021B">
        <w:rPr>
          <w:rFonts w:ascii="Calibri" w:hAnsi="Calibri" w:cs="Calibri"/>
        </w:rPr>
        <w:t>individuals;</w:t>
      </w:r>
      <w:proofErr w:type="gramEnd"/>
      <w:r w:rsidRPr="00E3021B">
        <w:rPr>
          <w:rFonts w:ascii="Calibri" w:hAnsi="Calibri" w:cs="Calibri"/>
        </w:rPr>
        <w:t xml:space="preserve"> </w:t>
      </w:r>
    </w:p>
    <w:p w14:paraId="3C428745" w14:textId="77777777" w:rsidR="00D91707" w:rsidRPr="00E3021B" w:rsidRDefault="00D91707" w:rsidP="000F5D67">
      <w:pPr>
        <w:spacing w:after="12" w:line="259" w:lineRule="auto"/>
        <w:rPr>
          <w:rFonts w:ascii="Calibri" w:hAnsi="Calibri" w:cs="Calibri"/>
        </w:rPr>
      </w:pPr>
      <w:r w:rsidRPr="00E3021B">
        <w:rPr>
          <w:rFonts w:ascii="Calibri" w:hAnsi="Calibri" w:cs="Calibri"/>
        </w:rPr>
        <w:t xml:space="preserve"> </w:t>
      </w:r>
    </w:p>
    <w:p w14:paraId="5F4C24C0" w14:textId="77777777" w:rsidR="00D91707" w:rsidRPr="00E3021B" w:rsidRDefault="00D91707" w:rsidP="000F5D67">
      <w:pPr>
        <w:widowControl/>
        <w:numPr>
          <w:ilvl w:val="0"/>
          <w:numId w:val="3"/>
        </w:numPr>
        <w:spacing w:after="7" w:line="247" w:lineRule="auto"/>
        <w:ind w:left="295" w:hanging="360"/>
        <w:jc w:val="both"/>
        <w:rPr>
          <w:rFonts w:ascii="Calibri" w:hAnsi="Calibri" w:cs="Calibri"/>
        </w:rPr>
      </w:pPr>
      <w:r w:rsidRPr="00E3021B">
        <w:rPr>
          <w:rFonts w:ascii="Calibri" w:hAnsi="Calibri" w:cs="Calibri"/>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w:t>
      </w:r>
      <w:proofErr w:type="gramStart"/>
      <w:r w:rsidRPr="00E3021B">
        <w:rPr>
          <w:rFonts w:ascii="Calibri" w:hAnsi="Calibri" w:cs="Calibri"/>
        </w:rPr>
        <w:t>purposes;</w:t>
      </w:r>
      <w:proofErr w:type="gramEnd"/>
      <w:r w:rsidRPr="00E3021B">
        <w:rPr>
          <w:rFonts w:ascii="Calibri" w:hAnsi="Calibri" w:cs="Calibri"/>
        </w:rPr>
        <w:t xml:space="preserve"> </w:t>
      </w:r>
    </w:p>
    <w:p w14:paraId="072ACCEB" w14:textId="77777777" w:rsidR="00D91707" w:rsidRPr="00E3021B" w:rsidRDefault="00D91707" w:rsidP="000F5D67">
      <w:pPr>
        <w:spacing w:line="259" w:lineRule="auto"/>
        <w:rPr>
          <w:rFonts w:ascii="Calibri" w:hAnsi="Calibri" w:cs="Calibri"/>
        </w:rPr>
      </w:pPr>
      <w:r w:rsidRPr="00E3021B">
        <w:rPr>
          <w:rFonts w:ascii="Calibri" w:hAnsi="Calibri" w:cs="Calibri"/>
        </w:rPr>
        <w:t xml:space="preserve"> </w:t>
      </w:r>
    </w:p>
    <w:p w14:paraId="10040DD2" w14:textId="77777777" w:rsidR="00D91707" w:rsidRPr="00E3021B" w:rsidRDefault="00D91707" w:rsidP="000F5D67">
      <w:pPr>
        <w:widowControl/>
        <w:numPr>
          <w:ilvl w:val="0"/>
          <w:numId w:val="3"/>
        </w:numPr>
        <w:spacing w:after="7" w:line="247" w:lineRule="auto"/>
        <w:ind w:left="295" w:hanging="360"/>
        <w:jc w:val="both"/>
        <w:rPr>
          <w:rFonts w:ascii="Calibri" w:hAnsi="Calibri" w:cs="Calibri"/>
        </w:rPr>
      </w:pPr>
      <w:r w:rsidRPr="00E3021B">
        <w:rPr>
          <w:rFonts w:ascii="Calibri" w:hAnsi="Calibri" w:cs="Calibri"/>
        </w:rPr>
        <w:t xml:space="preserve">Adequate, relevant and limited to what is necessary in relation to the purposes for which they are </w:t>
      </w:r>
      <w:proofErr w:type="gramStart"/>
      <w:r w:rsidRPr="00E3021B">
        <w:rPr>
          <w:rFonts w:ascii="Calibri" w:hAnsi="Calibri" w:cs="Calibri"/>
        </w:rPr>
        <w:t>processed;</w:t>
      </w:r>
      <w:proofErr w:type="gramEnd"/>
      <w:r w:rsidRPr="00E3021B">
        <w:rPr>
          <w:rFonts w:ascii="Calibri" w:hAnsi="Calibri" w:cs="Calibri"/>
        </w:rPr>
        <w:t xml:space="preserve"> </w:t>
      </w:r>
    </w:p>
    <w:p w14:paraId="0692D87B" w14:textId="77777777" w:rsidR="00D91707" w:rsidRPr="00E3021B" w:rsidRDefault="00D91707" w:rsidP="000F5D67">
      <w:pPr>
        <w:spacing w:after="12" w:line="259" w:lineRule="auto"/>
        <w:rPr>
          <w:rFonts w:ascii="Calibri" w:hAnsi="Calibri" w:cs="Calibri"/>
        </w:rPr>
      </w:pPr>
      <w:r w:rsidRPr="00E3021B">
        <w:rPr>
          <w:rFonts w:ascii="Calibri" w:hAnsi="Calibri" w:cs="Calibri"/>
        </w:rPr>
        <w:t xml:space="preserve"> </w:t>
      </w:r>
    </w:p>
    <w:p w14:paraId="4A879A16" w14:textId="77777777" w:rsidR="00D91707" w:rsidRPr="00E3021B" w:rsidRDefault="00D91707" w:rsidP="000F5D67">
      <w:pPr>
        <w:widowControl/>
        <w:numPr>
          <w:ilvl w:val="0"/>
          <w:numId w:val="3"/>
        </w:numPr>
        <w:spacing w:after="7" w:line="247" w:lineRule="auto"/>
        <w:ind w:left="295" w:hanging="360"/>
        <w:jc w:val="both"/>
        <w:rPr>
          <w:rFonts w:ascii="Calibri" w:hAnsi="Calibri" w:cs="Calibri"/>
        </w:rPr>
      </w:pPr>
      <w:r w:rsidRPr="00E3021B">
        <w:rPr>
          <w:rFonts w:ascii="Calibri" w:hAnsi="Calibri" w:cs="Calibri"/>
        </w:rPr>
        <w:t xml:space="preserve">Accurate and, where necessary, kept up to date; every reasonable step must be taken to ensure that personal data that are inaccurate, having regard to the purposes for which they are processed, are erased or rectified without </w:t>
      </w:r>
      <w:proofErr w:type="gramStart"/>
      <w:r w:rsidRPr="00E3021B">
        <w:rPr>
          <w:rFonts w:ascii="Calibri" w:hAnsi="Calibri" w:cs="Calibri"/>
        </w:rPr>
        <w:t>delay;</w:t>
      </w:r>
      <w:proofErr w:type="gramEnd"/>
      <w:r w:rsidRPr="00E3021B">
        <w:rPr>
          <w:rFonts w:ascii="Calibri" w:hAnsi="Calibri" w:cs="Calibri"/>
        </w:rPr>
        <w:t xml:space="preserve"> </w:t>
      </w:r>
    </w:p>
    <w:p w14:paraId="4F2F08B2" w14:textId="77777777" w:rsidR="00D91707" w:rsidRPr="00E3021B" w:rsidRDefault="00D91707" w:rsidP="000F5D67">
      <w:pPr>
        <w:spacing w:after="12" w:line="259" w:lineRule="auto"/>
        <w:rPr>
          <w:rFonts w:ascii="Calibri" w:hAnsi="Calibri" w:cs="Calibri"/>
        </w:rPr>
      </w:pPr>
      <w:r w:rsidRPr="00E3021B">
        <w:rPr>
          <w:rFonts w:ascii="Calibri" w:hAnsi="Calibri" w:cs="Calibri"/>
        </w:rPr>
        <w:lastRenderedPageBreak/>
        <w:t xml:space="preserve"> </w:t>
      </w:r>
    </w:p>
    <w:p w14:paraId="5A6D722C" w14:textId="77777777" w:rsidR="00D91707" w:rsidRPr="00E3021B" w:rsidRDefault="00D91707" w:rsidP="000F5D67">
      <w:pPr>
        <w:widowControl/>
        <w:numPr>
          <w:ilvl w:val="0"/>
          <w:numId w:val="3"/>
        </w:numPr>
        <w:spacing w:after="7" w:line="247" w:lineRule="auto"/>
        <w:ind w:left="295" w:hanging="360"/>
        <w:jc w:val="both"/>
        <w:rPr>
          <w:rFonts w:ascii="Calibri" w:hAnsi="Calibri" w:cs="Calibri"/>
        </w:rPr>
      </w:pPr>
      <w:r w:rsidRPr="00E3021B">
        <w:rPr>
          <w:rFonts w:ascii="Calibri" w:hAnsi="Calibri" w:cs="Calibri"/>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 </w:t>
      </w:r>
    </w:p>
    <w:p w14:paraId="33C1F633" w14:textId="77777777" w:rsidR="00D91707" w:rsidRPr="00E3021B" w:rsidRDefault="00D91707" w:rsidP="000F5D67">
      <w:pPr>
        <w:spacing w:after="10" w:line="259" w:lineRule="auto"/>
        <w:rPr>
          <w:rFonts w:ascii="Calibri" w:hAnsi="Calibri" w:cs="Calibri"/>
        </w:rPr>
      </w:pPr>
      <w:r w:rsidRPr="00E3021B">
        <w:rPr>
          <w:rFonts w:ascii="Calibri" w:hAnsi="Calibri" w:cs="Calibri"/>
        </w:rPr>
        <w:t xml:space="preserve"> </w:t>
      </w:r>
    </w:p>
    <w:p w14:paraId="330ED1CD" w14:textId="77777777" w:rsidR="00D91707" w:rsidRPr="00E3021B" w:rsidRDefault="00D91707" w:rsidP="000F5D67">
      <w:pPr>
        <w:widowControl/>
        <w:numPr>
          <w:ilvl w:val="0"/>
          <w:numId w:val="3"/>
        </w:numPr>
        <w:spacing w:after="7" w:line="247" w:lineRule="auto"/>
        <w:ind w:left="295" w:hanging="360"/>
        <w:jc w:val="both"/>
        <w:rPr>
          <w:rFonts w:ascii="Calibri" w:hAnsi="Calibri" w:cs="Calibri"/>
        </w:rPr>
      </w:pPr>
      <w:r w:rsidRPr="00E3021B">
        <w:rPr>
          <w:rFonts w:ascii="Calibri" w:hAnsi="Calibri" w:cs="Calibri"/>
        </w:rPr>
        <w:t xml:space="preserve">Processed in a manner that ensures appropriate security of the personal data, including protection against unauthorised or unlawful processing and against accidental loss, destruction or damage, using appropriate technical or </w:t>
      </w:r>
      <w:r w:rsidRPr="00E3021B">
        <w:rPr>
          <w:rFonts w:ascii="Calibri" w:eastAsia="Calibri" w:hAnsi="Calibri" w:cs="Calibri"/>
        </w:rPr>
        <w:t>organisational measures.”</w:t>
      </w:r>
      <w:r w:rsidRPr="00E3021B">
        <w:rPr>
          <w:rFonts w:ascii="Calibri" w:hAnsi="Calibri" w:cs="Calibri"/>
        </w:rPr>
        <w:t xml:space="preserve"> </w:t>
      </w:r>
    </w:p>
    <w:p w14:paraId="5A93860E" w14:textId="77777777" w:rsidR="00D91707" w:rsidRPr="00E3021B" w:rsidRDefault="00D91707" w:rsidP="000F5D67">
      <w:pPr>
        <w:spacing w:line="259" w:lineRule="auto"/>
        <w:rPr>
          <w:rFonts w:ascii="Calibri" w:hAnsi="Calibri" w:cs="Calibri"/>
        </w:rPr>
      </w:pPr>
      <w:r w:rsidRPr="00E3021B">
        <w:rPr>
          <w:rFonts w:ascii="Calibri" w:hAnsi="Calibri" w:cs="Calibri"/>
        </w:rPr>
        <w:t xml:space="preserve"> </w:t>
      </w:r>
    </w:p>
    <w:p w14:paraId="688AA618" w14:textId="77777777" w:rsidR="00D91707" w:rsidRPr="00E3021B" w:rsidRDefault="00D91707" w:rsidP="000F5D67">
      <w:pPr>
        <w:ind w:left="19"/>
        <w:rPr>
          <w:rFonts w:ascii="Calibri" w:hAnsi="Calibri" w:cs="Calibri"/>
        </w:rPr>
      </w:pPr>
      <w:r w:rsidRPr="00E3021B">
        <w:rPr>
          <w:rFonts w:ascii="Calibri" w:hAnsi="Calibri" w:cs="Calibri"/>
        </w:rPr>
        <w:t xml:space="preserve">Article 5(2) requires that: </w:t>
      </w:r>
    </w:p>
    <w:p w14:paraId="2A12CCD9" w14:textId="77777777" w:rsidR="00D91707" w:rsidRPr="00E3021B" w:rsidRDefault="00D91707" w:rsidP="000F5D67">
      <w:pPr>
        <w:spacing w:line="259" w:lineRule="auto"/>
        <w:rPr>
          <w:rFonts w:ascii="Calibri" w:hAnsi="Calibri" w:cs="Calibri"/>
        </w:rPr>
      </w:pPr>
      <w:r w:rsidRPr="00E3021B">
        <w:rPr>
          <w:rFonts w:ascii="Calibri" w:hAnsi="Calibri" w:cs="Calibri"/>
        </w:rPr>
        <w:t xml:space="preserve"> </w:t>
      </w:r>
    </w:p>
    <w:p w14:paraId="2E496A6A" w14:textId="77777777" w:rsidR="00D91707" w:rsidRPr="00E3021B" w:rsidRDefault="00D91707" w:rsidP="000F5D67">
      <w:pPr>
        <w:spacing w:after="329"/>
        <w:ind w:left="19"/>
        <w:rPr>
          <w:rFonts w:ascii="Calibri" w:hAnsi="Calibri" w:cs="Calibri"/>
        </w:rPr>
      </w:pPr>
      <w:r w:rsidRPr="00E3021B">
        <w:rPr>
          <w:rFonts w:ascii="Calibri" w:eastAsia="Calibri" w:hAnsi="Calibri" w:cs="Calibri"/>
        </w:rPr>
        <w:t>“</w:t>
      </w:r>
      <w:proofErr w:type="gramStart"/>
      <w:r w:rsidRPr="00E3021B">
        <w:rPr>
          <w:rFonts w:ascii="Calibri" w:eastAsia="Calibri" w:hAnsi="Calibri" w:cs="Calibri"/>
        </w:rPr>
        <w:t>the</w:t>
      </w:r>
      <w:proofErr w:type="gramEnd"/>
      <w:r w:rsidRPr="00E3021B">
        <w:rPr>
          <w:rFonts w:ascii="Calibri" w:hAnsi="Calibri" w:cs="Calibri"/>
        </w:rPr>
        <w:t xml:space="preserve"> controller shall be responsible for, and be able to demonstrate, compliance with the </w:t>
      </w:r>
      <w:r w:rsidRPr="00E3021B">
        <w:rPr>
          <w:rFonts w:ascii="Calibri" w:eastAsia="Calibri" w:hAnsi="Calibri" w:cs="Calibri"/>
        </w:rPr>
        <w:t>principles.”</w:t>
      </w:r>
      <w:r w:rsidRPr="00E3021B">
        <w:rPr>
          <w:rFonts w:ascii="Calibri" w:hAnsi="Calibri" w:cs="Calibri"/>
        </w:rPr>
        <w:t xml:space="preserve"> </w:t>
      </w:r>
    </w:p>
    <w:p w14:paraId="53DBC670" w14:textId="77777777" w:rsidR="00522437" w:rsidRDefault="00522437" w:rsidP="000F5D67">
      <w:pPr>
        <w:spacing w:before="56"/>
        <w:ind w:right="137"/>
        <w:jc w:val="both"/>
        <w:rPr>
          <w:rFonts w:asciiTheme="minorHAnsi" w:hAnsiTheme="minorHAnsi" w:cstheme="minorHAnsi"/>
        </w:rPr>
      </w:pPr>
    </w:p>
    <w:p w14:paraId="49153BC8" w14:textId="74F29AD4" w:rsidR="00522437" w:rsidRDefault="00D91707" w:rsidP="000F5D67">
      <w:pPr>
        <w:pStyle w:val="Heading1"/>
        <w:numPr>
          <w:ilvl w:val="0"/>
          <w:numId w:val="1"/>
        </w:numPr>
        <w:ind w:left="360"/>
      </w:pPr>
      <w:bookmarkStart w:id="9" w:name="_Toc177724090"/>
      <w:bookmarkStart w:id="10" w:name="_Toc211324053"/>
      <w:r>
        <w:t>Lawful processing</w:t>
      </w:r>
      <w:bookmarkEnd w:id="10"/>
      <w:r>
        <w:t xml:space="preserve"> </w:t>
      </w:r>
    </w:p>
    <w:p w14:paraId="3A362CD1" w14:textId="77777777" w:rsidR="00275C0B" w:rsidRPr="001A2BCB" w:rsidRDefault="00275C0B" w:rsidP="000F5D67">
      <w:pPr>
        <w:pStyle w:val="Heading1"/>
        <w:ind w:left="0" w:firstLine="0"/>
        <w:rPr>
          <w:rFonts w:cs="Calibri"/>
        </w:rPr>
      </w:pPr>
    </w:p>
    <w:bookmarkEnd w:id="9"/>
    <w:p w14:paraId="1B22A96B" w14:textId="77777777" w:rsidR="00FD0A43" w:rsidRPr="00E3021B" w:rsidRDefault="00FD0A43" w:rsidP="000F5D67">
      <w:pPr>
        <w:ind w:left="73"/>
        <w:rPr>
          <w:rFonts w:ascii="Calibri" w:hAnsi="Calibri" w:cs="Calibri"/>
        </w:rPr>
      </w:pPr>
      <w:r w:rsidRPr="00E3021B">
        <w:rPr>
          <w:rFonts w:ascii="Calibri" w:hAnsi="Calibri" w:cs="Calibri"/>
        </w:rPr>
        <w:t xml:space="preserve">The first principle requires that organisations process personal data in a lawful manner. BEBCMAT will only process personal data if it can meet one of the following lawful bases set out under Article 6(1): </w:t>
      </w:r>
    </w:p>
    <w:p w14:paraId="1BCA397A" w14:textId="77777777" w:rsidR="00FD0A43" w:rsidRPr="00E3021B" w:rsidRDefault="00FD0A43" w:rsidP="000F5D67">
      <w:pPr>
        <w:spacing w:after="12" w:line="259" w:lineRule="auto"/>
        <w:rPr>
          <w:rFonts w:ascii="Calibri" w:hAnsi="Calibri" w:cs="Calibri"/>
        </w:rPr>
      </w:pPr>
      <w:r w:rsidRPr="00E3021B">
        <w:rPr>
          <w:rFonts w:ascii="Calibri" w:hAnsi="Calibri" w:cs="Calibri"/>
        </w:rPr>
        <w:t xml:space="preserve"> </w:t>
      </w:r>
    </w:p>
    <w:p w14:paraId="380BBB5D" w14:textId="77777777" w:rsidR="00FD0A43" w:rsidRPr="00E3021B" w:rsidRDefault="00FD0A43" w:rsidP="000F5D67">
      <w:pPr>
        <w:widowControl/>
        <w:numPr>
          <w:ilvl w:val="0"/>
          <w:numId w:val="4"/>
        </w:numPr>
        <w:spacing w:after="7" w:line="247" w:lineRule="auto"/>
        <w:ind w:left="423" w:hanging="360"/>
        <w:jc w:val="both"/>
        <w:rPr>
          <w:rFonts w:ascii="Calibri" w:hAnsi="Calibri" w:cs="Calibri"/>
        </w:rPr>
      </w:pPr>
      <w:r w:rsidRPr="00E3021B">
        <w:rPr>
          <w:rFonts w:ascii="Calibri" w:hAnsi="Calibri" w:cs="Calibri"/>
        </w:rPr>
        <w:t xml:space="preserve">Consent: the individual has given clear consent for you to process their personal data for a specific </w:t>
      </w:r>
      <w:proofErr w:type="gramStart"/>
      <w:r w:rsidRPr="00E3021B">
        <w:rPr>
          <w:rFonts w:ascii="Calibri" w:hAnsi="Calibri" w:cs="Calibri"/>
        </w:rPr>
        <w:t>purpose;</w:t>
      </w:r>
      <w:proofErr w:type="gramEnd"/>
      <w:r w:rsidRPr="00E3021B">
        <w:rPr>
          <w:rFonts w:ascii="Calibri" w:hAnsi="Calibri" w:cs="Calibri"/>
        </w:rPr>
        <w:t xml:space="preserve"> </w:t>
      </w:r>
    </w:p>
    <w:p w14:paraId="351FA18C" w14:textId="77777777" w:rsidR="00FD0A43" w:rsidRPr="00E3021B" w:rsidRDefault="00FD0A43" w:rsidP="000F5D67">
      <w:pPr>
        <w:spacing w:after="12" w:line="259" w:lineRule="auto"/>
        <w:rPr>
          <w:rFonts w:ascii="Calibri" w:hAnsi="Calibri" w:cs="Calibri"/>
        </w:rPr>
      </w:pPr>
      <w:r w:rsidRPr="00E3021B">
        <w:rPr>
          <w:rFonts w:ascii="Calibri" w:hAnsi="Calibri" w:cs="Calibri"/>
        </w:rPr>
        <w:t xml:space="preserve"> </w:t>
      </w:r>
    </w:p>
    <w:p w14:paraId="19854BA2" w14:textId="77777777" w:rsidR="00FD0A43" w:rsidRPr="00E3021B" w:rsidRDefault="00FD0A43" w:rsidP="000F5D67">
      <w:pPr>
        <w:widowControl/>
        <w:numPr>
          <w:ilvl w:val="0"/>
          <w:numId w:val="4"/>
        </w:numPr>
        <w:spacing w:after="7" w:line="247" w:lineRule="auto"/>
        <w:ind w:left="423" w:hanging="360"/>
        <w:jc w:val="both"/>
        <w:rPr>
          <w:rFonts w:ascii="Calibri" w:hAnsi="Calibri" w:cs="Calibri"/>
        </w:rPr>
      </w:pPr>
      <w:r w:rsidRPr="00E3021B">
        <w:rPr>
          <w:rFonts w:ascii="Calibri" w:hAnsi="Calibri" w:cs="Calibri"/>
        </w:rPr>
        <w:t xml:space="preserve">Contract: the processing is necessary for a contract you have with the individual, or because they have asked you to take specific steps before entering into a </w:t>
      </w:r>
      <w:proofErr w:type="gramStart"/>
      <w:r w:rsidRPr="00E3021B">
        <w:rPr>
          <w:rFonts w:ascii="Calibri" w:hAnsi="Calibri" w:cs="Calibri"/>
        </w:rPr>
        <w:t>contract;</w:t>
      </w:r>
      <w:proofErr w:type="gramEnd"/>
      <w:r w:rsidRPr="00E3021B">
        <w:rPr>
          <w:rFonts w:ascii="Calibri" w:hAnsi="Calibri" w:cs="Calibri"/>
        </w:rPr>
        <w:t xml:space="preserve"> </w:t>
      </w:r>
    </w:p>
    <w:p w14:paraId="29B33C2D" w14:textId="77777777" w:rsidR="00FD0A43" w:rsidRPr="00E3021B" w:rsidRDefault="00FD0A43" w:rsidP="000F5D67">
      <w:pPr>
        <w:spacing w:after="12" w:line="259" w:lineRule="auto"/>
        <w:ind w:left="386"/>
        <w:rPr>
          <w:rFonts w:ascii="Calibri" w:hAnsi="Calibri" w:cs="Calibri"/>
        </w:rPr>
      </w:pPr>
      <w:r w:rsidRPr="00E3021B">
        <w:rPr>
          <w:rFonts w:ascii="Calibri" w:hAnsi="Calibri" w:cs="Calibri"/>
        </w:rPr>
        <w:t xml:space="preserve"> </w:t>
      </w:r>
    </w:p>
    <w:p w14:paraId="5C185846" w14:textId="77777777" w:rsidR="00FD0A43" w:rsidRPr="00E3021B" w:rsidRDefault="00FD0A43" w:rsidP="000F5D67">
      <w:pPr>
        <w:widowControl/>
        <w:numPr>
          <w:ilvl w:val="0"/>
          <w:numId w:val="4"/>
        </w:numPr>
        <w:spacing w:after="7" w:line="247" w:lineRule="auto"/>
        <w:ind w:left="423" w:hanging="360"/>
        <w:jc w:val="both"/>
        <w:rPr>
          <w:rFonts w:ascii="Calibri" w:hAnsi="Calibri" w:cs="Calibri"/>
        </w:rPr>
      </w:pPr>
      <w:r w:rsidRPr="00E3021B">
        <w:rPr>
          <w:rFonts w:ascii="Calibri" w:hAnsi="Calibri" w:cs="Calibri"/>
        </w:rPr>
        <w:t>Legal obligation: the processing is necessary for you to comply with the law (not including contractual obligations</w:t>
      </w:r>
      <w:proofErr w:type="gramStart"/>
      <w:r w:rsidRPr="00E3021B">
        <w:rPr>
          <w:rFonts w:ascii="Calibri" w:hAnsi="Calibri" w:cs="Calibri"/>
        </w:rPr>
        <w:t>);</w:t>
      </w:r>
      <w:proofErr w:type="gramEnd"/>
      <w:r w:rsidRPr="00E3021B">
        <w:rPr>
          <w:rFonts w:ascii="Calibri" w:hAnsi="Calibri" w:cs="Calibri"/>
        </w:rPr>
        <w:t xml:space="preserve"> </w:t>
      </w:r>
    </w:p>
    <w:p w14:paraId="2CFF4BAC" w14:textId="77777777" w:rsidR="00FD0A43" w:rsidRPr="00E3021B" w:rsidRDefault="00FD0A43" w:rsidP="000F5D67">
      <w:pPr>
        <w:spacing w:after="12" w:line="259" w:lineRule="auto"/>
        <w:rPr>
          <w:rFonts w:ascii="Calibri" w:hAnsi="Calibri" w:cs="Calibri"/>
        </w:rPr>
      </w:pPr>
      <w:r w:rsidRPr="00E3021B">
        <w:rPr>
          <w:rFonts w:ascii="Calibri" w:hAnsi="Calibri" w:cs="Calibri"/>
        </w:rPr>
        <w:t xml:space="preserve"> </w:t>
      </w:r>
    </w:p>
    <w:p w14:paraId="5906E1F2" w14:textId="77777777" w:rsidR="00FD0A43" w:rsidRPr="00E3021B" w:rsidRDefault="00FD0A43" w:rsidP="000F5D67">
      <w:pPr>
        <w:widowControl/>
        <w:numPr>
          <w:ilvl w:val="0"/>
          <w:numId w:val="4"/>
        </w:numPr>
        <w:spacing w:after="7" w:line="247" w:lineRule="auto"/>
        <w:ind w:left="423" w:hanging="360"/>
        <w:jc w:val="both"/>
        <w:rPr>
          <w:rFonts w:ascii="Calibri" w:hAnsi="Calibri" w:cs="Calibri"/>
        </w:rPr>
      </w:pPr>
      <w:r w:rsidRPr="00E3021B">
        <w:rPr>
          <w:rFonts w:ascii="Calibri" w:hAnsi="Calibri" w:cs="Calibri"/>
        </w:rPr>
        <w:t xml:space="preserve">Vital interests: the processing is necessary to protect </w:t>
      </w:r>
      <w:r w:rsidRPr="00E3021B">
        <w:rPr>
          <w:rFonts w:ascii="Calibri" w:eastAsia="Calibri" w:hAnsi="Calibri" w:cs="Calibri"/>
        </w:rPr>
        <w:t>someone’s</w:t>
      </w:r>
      <w:r w:rsidRPr="00E3021B">
        <w:rPr>
          <w:rFonts w:ascii="Calibri" w:hAnsi="Calibri" w:cs="Calibri"/>
        </w:rPr>
        <w:t xml:space="preserve"> </w:t>
      </w:r>
      <w:proofErr w:type="gramStart"/>
      <w:r w:rsidRPr="00E3021B">
        <w:rPr>
          <w:rFonts w:ascii="Calibri" w:hAnsi="Calibri" w:cs="Calibri"/>
        </w:rPr>
        <w:t>life;</w:t>
      </w:r>
      <w:proofErr w:type="gramEnd"/>
      <w:r w:rsidRPr="00E3021B">
        <w:rPr>
          <w:rFonts w:ascii="Calibri" w:hAnsi="Calibri" w:cs="Calibri"/>
        </w:rPr>
        <w:t xml:space="preserve"> </w:t>
      </w:r>
    </w:p>
    <w:p w14:paraId="7816E04B" w14:textId="77777777" w:rsidR="00FD0A43" w:rsidRPr="00E3021B" w:rsidRDefault="00FD0A43" w:rsidP="000F5D67">
      <w:pPr>
        <w:spacing w:after="12" w:line="259" w:lineRule="auto"/>
        <w:rPr>
          <w:rFonts w:ascii="Calibri" w:hAnsi="Calibri" w:cs="Calibri"/>
        </w:rPr>
      </w:pPr>
      <w:r w:rsidRPr="00E3021B">
        <w:rPr>
          <w:rFonts w:ascii="Calibri" w:hAnsi="Calibri" w:cs="Calibri"/>
        </w:rPr>
        <w:t xml:space="preserve"> </w:t>
      </w:r>
    </w:p>
    <w:p w14:paraId="20A7A638" w14:textId="77777777" w:rsidR="00FD0A43" w:rsidRPr="00E3021B" w:rsidRDefault="00FD0A43" w:rsidP="000F5D67">
      <w:pPr>
        <w:widowControl/>
        <w:numPr>
          <w:ilvl w:val="0"/>
          <w:numId w:val="4"/>
        </w:numPr>
        <w:spacing w:after="7" w:line="247" w:lineRule="auto"/>
        <w:ind w:left="423" w:hanging="360"/>
        <w:jc w:val="both"/>
        <w:rPr>
          <w:rFonts w:ascii="Calibri" w:hAnsi="Calibri" w:cs="Calibri"/>
        </w:rPr>
      </w:pPr>
      <w:r w:rsidRPr="00E3021B">
        <w:rPr>
          <w:rFonts w:ascii="Calibri" w:hAnsi="Calibri" w:cs="Calibri"/>
        </w:rPr>
        <w:t xml:space="preserve">Public task: the processing is necessary for you to perform a task in the public interest or for your official functions, and the task or function has a clear basis in </w:t>
      </w:r>
      <w:proofErr w:type="gramStart"/>
      <w:r w:rsidRPr="00E3021B">
        <w:rPr>
          <w:rFonts w:ascii="Calibri" w:hAnsi="Calibri" w:cs="Calibri"/>
        </w:rPr>
        <w:t>law;</w:t>
      </w:r>
      <w:proofErr w:type="gramEnd"/>
      <w:r w:rsidRPr="00E3021B">
        <w:rPr>
          <w:rFonts w:ascii="Calibri" w:hAnsi="Calibri" w:cs="Calibri"/>
        </w:rPr>
        <w:t xml:space="preserve"> </w:t>
      </w:r>
    </w:p>
    <w:p w14:paraId="5AA06751" w14:textId="77777777" w:rsidR="00FD0A43" w:rsidRPr="00E3021B" w:rsidRDefault="00FD0A43" w:rsidP="000F5D67">
      <w:pPr>
        <w:spacing w:after="12" w:line="259" w:lineRule="auto"/>
        <w:rPr>
          <w:rFonts w:ascii="Calibri" w:hAnsi="Calibri" w:cs="Calibri"/>
        </w:rPr>
      </w:pPr>
      <w:r w:rsidRPr="00E3021B">
        <w:rPr>
          <w:rFonts w:ascii="Calibri" w:hAnsi="Calibri" w:cs="Calibri"/>
        </w:rPr>
        <w:t xml:space="preserve"> </w:t>
      </w:r>
    </w:p>
    <w:p w14:paraId="56A87860" w14:textId="77777777" w:rsidR="00FD0A43" w:rsidRPr="00E3021B" w:rsidRDefault="00FD0A43" w:rsidP="000F5D67">
      <w:pPr>
        <w:widowControl/>
        <w:numPr>
          <w:ilvl w:val="0"/>
          <w:numId w:val="4"/>
        </w:numPr>
        <w:spacing w:after="7" w:line="247" w:lineRule="auto"/>
        <w:ind w:left="423" w:hanging="360"/>
        <w:jc w:val="both"/>
        <w:rPr>
          <w:rFonts w:ascii="Calibri" w:hAnsi="Calibri" w:cs="Calibri"/>
        </w:rPr>
      </w:pPr>
      <w:r w:rsidRPr="00E3021B">
        <w:rPr>
          <w:rFonts w:ascii="Calibri" w:hAnsi="Calibri" w:cs="Calibri"/>
        </w:rPr>
        <w:t xml:space="preserve">Legitimate interests: the processing is necessary for your legitimate interests or the legitimate interests of a third </w:t>
      </w:r>
      <w:r w:rsidRPr="00E3021B">
        <w:rPr>
          <w:rFonts w:ascii="Calibri" w:eastAsia="Calibri" w:hAnsi="Calibri" w:cs="Calibri"/>
        </w:rPr>
        <w:t xml:space="preserve">party unless there is a good reason to protect the individual’s personal data </w:t>
      </w:r>
      <w:r w:rsidRPr="00E3021B">
        <w:rPr>
          <w:rFonts w:ascii="Calibri" w:hAnsi="Calibri" w:cs="Calibri"/>
        </w:rPr>
        <w:t xml:space="preserve">which overrides those legitimate interests. </w:t>
      </w:r>
    </w:p>
    <w:p w14:paraId="181ECE93" w14:textId="77777777" w:rsidR="00FD0A43" w:rsidRPr="00E3021B" w:rsidRDefault="00FD0A43" w:rsidP="000F5D67">
      <w:pPr>
        <w:spacing w:line="259" w:lineRule="auto"/>
        <w:rPr>
          <w:rFonts w:ascii="Calibri" w:hAnsi="Calibri" w:cs="Calibri"/>
        </w:rPr>
      </w:pPr>
      <w:r w:rsidRPr="00E3021B">
        <w:rPr>
          <w:rFonts w:ascii="Calibri" w:hAnsi="Calibri" w:cs="Calibri"/>
        </w:rPr>
        <w:t xml:space="preserve"> </w:t>
      </w:r>
    </w:p>
    <w:p w14:paraId="70E78CC1" w14:textId="77777777" w:rsidR="00FD0A43" w:rsidRPr="00E3021B" w:rsidRDefault="00FD0A43" w:rsidP="000F5D67">
      <w:pPr>
        <w:spacing w:after="10" w:line="237" w:lineRule="auto"/>
        <w:ind w:right="-11"/>
        <w:rPr>
          <w:rFonts w:ascii="Calibri" w:hAnsi="Calibri" w:cs="Calibri"/>
        </w:rPr>
      </w:pPr>
      <w:r w:rsidRPr="00E3021B">
        <w:rPr>
          <w:rFonts w:ascii="Calibri" w:hAnsi="Calibri" w:cs="Calibri"/>
        </w:rPr>
        <w:t xml:space="preserve">In </w:t>
      </w:r>
      <w:proofErr w:type="gramStart"/>
      <w:r w:rsidRPr="00E3021B">
        <w:rPr>
          <w:rFonts w:ascii="Calibri" w:hAnsi="Calibri" w:cs="Calibri"/>
        </w:rPr>
        <w:t>addition</w:t>
      </w:r>
      <w:proofErr w:type="gramEnd"/>
      <w:r w:rsidRPr="00E3021B">
        <w:rPr>
          <w:rFonts w:ascii="Calibri" w:hAnsi="Calibri" w:cs="Calibri"/>
        </w:rPr>
        <w:t xml:space="preserve"> </w:t>
      </w:r>
      <w:r w:rsidRPr="00E3021B">
        <w:rPr>
          <w:rFonts w:ascii="Calibri" w:eastAsia="Calibri" w:hAnsi="Calibri" w:cs="Calibri"/>
        </w:rPr>
        <w:t xml:space="preserve">if BEBCMAT wishes to process ‘special category data’, it will identify an additional </w:t>
      </w:r>
      <w:r w:rsidRPr="00E3021B">
        <w:rPr>
          <w:rFonts w:ascii="Calibri" w:hAnsi="Calibri" w:cs="Calibri"/>
        </w:rPr>
        <w:t xml:space="preserve">condition for processing as set out under Article 9(2). </w:t>
      </w:r>
    </w:p>
    <w:p w14:paraId="26320A55" w14:textId="77777777" w:rsidR="00D24710" w:rsidRDefault="00D24710" w:rsidP="000F5D67">
      <w:pPr>
        <w:widowControl/>
        <w:spacing w:after="159" w:line="269" w:lineRule="auto"/>
        <w:rPr>
          <w:rFonts w:ascii="Calibri" w:hAnsi="Calibri" w:cs="Calibri"/>
        </w:rPr>
      </w:pPr>
    </w:p>
    <w:p w14:paraId="52C204A6" w14:textId="5CCA797E" w:rsidR="00D24710" w:rsidRPr="00E67D39" w:rsidRDefault="00FD0A43" w:rsidP="000F5D67">
      <w:pPr>
        <w:pStyle w:val="Heading1"/>
        <w:numPr>
          <w:ilvl w:val="0"/>
          <w:numId w:val="1"/>
        </w:numPr>
        <w:ind w:left="360"/>
      </w:pPr>
      <w:bookmarkStart w:id="11" w:name="_Toc211324054"/>
      <w:r>
        <w:t>Consent</w:t>
      </w:r>
      <w:bookmarkEnd w:id="11"/>
    </w:p>
    <w:p w14:paraId="7229B9CD" w14:textId="77777777" w:rsidR="006D79FC" w:rsidRPr="00021026" w:rsidRDefault="006D79FC" w:rsidP="000F5D67">
      <w:pPr>
        <w:rPr>
          <w:rFonts w:ascii="Calibri" w:hAnsi="Calibri" w:cs="Calibri"/>
        </w:rPr>
      </w:pPr>
      <w:r w:rsidRPr="00021026">
        <w:rPr>
          <w:rFonts w:ascii="Calibri" w:hAnsi="Calibri" w:cs="Calibri"/>
        </w:rPr>
        <w:t xml:space="preserve">Where a need exists to request and receive consent of an individual prior to the collection, use or disclosure of personal data, BEBCMAT is committed to seeking such consent. In all cases consent must be given by a clear affirmative act establishing a freely given, specific, informed and </w:t>
      </w:r>
      <w:r w:rsidRPr="00021026">
        <w:rPr>
          <w:rFonts w:ascii="Calibri" w:eastAsia="Calibri" w:hAnsi="Calibri" w:cs="Calibri"/>
        </w:rPr>
        <w:t>unambiguous indication of the data subject’s</w:t>
      </w:r>
      <w:r w:rsidRPr="00021026">
        <w:rPr>
          <w:rFonts w:ascii="Calibri" w:hAnsi="Calibri" w:cs="Calibri"/>
        </w:rPr>
        <w:t xml:space="preserve"> wishes. BEBCMAT is therefore committed to obtaining consent in the following manner: </w:t>
      </w:r>
    </w:p>
    <w:p w14:paraId="45C9F3AB" w14:textId="77777777" w:rsidR="006D79FC" w:rsidRPr="00021026" w:rsidRDefault="006D79FC" w:rsidP="000F5D67">
      <w:pPr>
        <w:spacing w:after="24" w:line="259" w:lineRule="auto"/>
        <w:rPr>
          <w:rFonts w:ascii="Calibri" w:hAnsi="Calibri" w:cs="Calibri"/>
        </w:rPr>
      </w:pPr>
      <w:r w:rsidRPr="00021026">
        <w:rPr>
          <w:rFonts w:ascii="Calibri" w:hAnsi="Calibri" w:cs="Calibri"/>
        </w:rPr>
        <w:t xml:space="preserve"> </w:t>
      </w:r>
    </w:p>
    <w:p w14:paraId="6F95CD3F" w14:textId="77777777" w:rsidR="006D79FC" w:rsidRPr="00021026" w:rsidRDefault="006D79FC" w:rsidP="000F5D67">
      <w:pPr>
        <w:widowControl/>
        <w:numPr>
          <w:ilvl w:val="0"/>
          <w:numId w:val="5"/>
        </w:numPr>
        <w:spacing w:after="7" w:line="247" w:lineRule="auto"/>
        <w:ind w:left="725" w:hanging="362"/>
        <w:jc w:val="both"/>
        <w:rPr>
          <w:rFonts w:ascii="Calibri" w:hAnsi="Calibri" w:cs="Calibri"/>
        </w:rPr>
      </w:pPr>
      <w:r w:rsidRPr="00021026">
        <w:rPr>
          <w:rFonts w:ascii="Calibri" w:hAnsi="Calibri" w:cs="Calibri"/>
        </w:rPr>
        <w:t xml:space="preserve">Consent is presented in a manner clearly distinguishable from other </w:t>
      </w:r>
      <w:proofErr w:type="gramStart"/>
      <w:r w:rsidRPr="00021026">
        <w:rPr>
          <w:rFonts w:ascii="Calibri" w:hAnsi="Calibri" w:cs="Calibri"/>
        </w:rPr>
        <w:t>matters;</w:t>
      </w:r>
      <w:proofErr w:type="gramEnd"/>
      <w:r w:rsidRPr="00021026">
        <w:rPr>
          <w:rFonts w:ascii="Calibri" w:hAnsi="Calibri" w:cs="Calibri"/>
        </w:rPr>
        <w:t xml:space="preserve"> </w:t>
      </w:r>
    </w:p>
    <w:p w14:paraId="60EFD9D4" w14:textId="77777777" w:rsidR="006D79FC" w:rsidRPr="00021026" w:rsidRDefault="006D79FC" w:rsidP="000F5D67">
      <w:pPr>
        <w:widowControl/>
        <w:numPr>
          <w:ilvl w:val="0"/>
          <w:numId w:val="5"/>
        </w:numPr>
        <w:spacing w:after="7" w:line="247" w:lineRule="auto"/>
        <w:ind w:left="725" w:hanging="362"/>
        <w:jc w:val="both"/>
        <w:rPr>
          <w:rFonts w:ascii="Calibri" w:hAnsi="Calibri" w:cs="Calibri"/>
        </w:rPr>
      </w:pPr>
      <w:r w:rsidRPr="00021026">
        <w:rPr>
          <w:rFonts w:ascii="Calibri" w:hAnsi="Calibri" w:cs="Calibri"/>
        </w:rPr>
        <w:t xml:space="preserve">The request is made in an intelligible and easily accessible </w:t>
      </w:r>
      <w:proofErr w:type="spellStart"/>
      <w:r w:rsidRPr="00021026">
        <w:rPr>
          <w:rFonts w:ascii="Calibri" w:hAnsi="Calibri" w:cs="Calibri"/>
        </w:rPr>
        <w:t>form</w:t>
      </w:r>
      <w:proofErr w:type="spellEnd"/>
      <w:r w:rsidRPr="00021026">
        <w:rPr>
          <w:rFonts w:ascii="Calibri" w:hAnsi="Calibri" w:cs="Calibri"/>
        </w:rPr>
        <w:t xml:space="preserve"> using plain </w:t>
      </w:r>
      <w:proofErr w:type="gramStart"/>
      <w:r w:rsidRPr="00021026">
        <w:rPr>
          <w:rFonts w:ascii="Calibri" w:hAnsi="Calibri" w:cs="Calibri"/>
        </w:rPr>
        <w:t>language;</w:t>
      </w:r>
      <w:proofErr w:type="gramEnd"/>
      <w:r w:rsidRPr="00021026">
        <w:rPr>
          <w:rFonts w:ascii="Calibri" w:hAnsi="Calibri" w:cs="Calibri"/>
        </w:rPr>
        <w:t xml:space="preserve"> </w:t>
      </w:r>
    </w:p>
    <w:p w14:paraId="6C848217" w14:textId="77777777" w:rsidR="006D79FC" w:rsidRPr="00021026" w:rsidRDefault="006D79FC" w:rsidP="000F5D67">
      <w:pPr>
        <w:widowControl/>
        <w:numPr>
          <w:ilvl w:val="0"/>
          <w:numId w:val="5"/>
        </w:numPr>
        <w:spacing w:after="7" w:line="247" w:lineRule="auto"/>
        <w:ind w:left="725" w:hanging="362"/>
        <w:jc w:val="both"/>
        <w:rPr>
          <w:rFonts w:ascii="Calibri" w:hAnsi="Calibri" w:cs="Calibri"/>
        </w:rPr>
      </w:pPr>
      <w:r w:rsidRPr="00021026">
        <w:rPr>
          <w:rFonts w:ascii="Calibri" w:hAnsi="Calibri" w:cs="Calibri"/>
        </w:rPr>
        <w:t>Is freely given (i.e. not based on the need to conduct another processing activity</w:t>
      </w:r>
      <w:proofErr w:type="gramStart"/>
      <w:r w:rsidRPr="00021026">
        <w:rPr>
          <w:rFonts w:ascii="Calibri" w:hAnsi="Calibri" w:cs="Calibri"/>
        </w:rPr>
        <w:t>);</w:t>
      </w:r>
      <w:proofErr w:type="gramEnd"/>
      <w:r w:rsidRPr="00021026">
        <w:rPr>
          <w:rFonts w:ascii="Calibri" w:hAnsi="Calibri" w:cs="Calibri"/>
        </w:rPr>
        <w:t xml:space="preserve"> </w:t>
      </w:r>
    </w:p>
    <w:p w14:paraId="327F91A9" w14:textId="77777777" w:rsidR="006D79FC" w:rsidRPr="00021026" w:rsidRDefault="006D79FC" w:rsidP="000F5D67">
      <w:pPr>
        <w:widowControl/>
        <w:numPr>
          <w:ilvl w:val="0"/>
          <w:numId w:val="5"/>
        </w:numPr>
        <w:spacing w:after="7" w:line="247" w:lineRule="auto"/>
        <w:ind w:left="725" w:hanging="362"/>
        <w:jc w:val="both"/>
        <w:rPr>
          <w:rFonts w:ascii="Calibri" w:hAnsi="Calibri" w:cs="Calibri"/>
        </w:rPr>
      </w:pPr>
      <w:r w:rsidRPr="00021026">
        <w:rPr>
          <w:rFonts w:ascii="Calibri" w:hAnsi="Calibri" w:cs="Calibri"/>
        </w:rPr>
        <w:lastRenderedPageBreak/>
        <w:t xml:space="preserve">The date, method, validity and content of the consent is </w:t>
      </w:r>
      <w:proofErr w:type="gramStart"/>
      <w:r w:rsidRPr="00021026">
        <w:rPr>
          <w:rFonts w:ascii="Calibri" w:hAnsi="Calibri" w:cs="Calibri"/>
        </w:rPr>
        <w:t>documented;</w:t>
      </w:r>
      <w:proofErr w:type="gramEnd"/>
      <w:r w:rsidRPr="00021026">
        <w:rPr>
          <w:rFonts w:ascii="Calibri" w:hAnsi="Calibri" w:cs="Calibri"/>
        </w:rPr>
        <w:t xml:space="preserve"> </w:t>
      </w:r>
    </w:p>
    <w:p w14:paraId="6303CA0C" w14:textId="77777777" w:rsidR="006D79FC" w:rsidRPr="00021026" w:rsidRDefault="006D79FC" w:rsidP="000F5D67">
      <w:pPr>
        <w:widowControl/>
        <w:numPr>
          <w:ilvl w:val="0"/>
          <w:numId w:val="5"/>
        </w:numPr>
        <w:spacing w:after="7" w:line="247" w:lineRule="auto"/>
        <w:ind w:left="725" w:hanging="362"/>
        <w:jc w:val="both"/>
        <w:rPr>
          <w:rFonts w:ascii="Calibri" w:hAnsi="Calibri" w:cs="Calibri"/>
        </w:rPr>
      </w:pPr>
      <w:r w:rsidRPr="00021026">
        <w:rPr>
          <w:rFonts w:ascii="Calibri" w:hAnsi="Calibri" w:cs="Calibri"/>
        </w:rPr>
        <w:t xml:space="preserve">A simple method is provided for the data subject to be able to withdraw consent at any time. </w:t>
      </w:r>
    </w:p>
    <w:p w14:paraId="236B1D68" w14:textId="77777777" w:rsidR="006D79FC" w:rsidRPr="00021026" w:rsidRDefault="006D79FC" w:rsidP="000F5D67">
      <w:pPr>
        <w:spacing w:after="12" w:line="259" w:lineRule="auto"/>
        <w:rPr>
          <w:rFonts w:ascii="Calibri" w:hAnsi="Calibri" w:cs="Calibri"/>
        </w:rPr>
      </w:pPr>
      <w:r w:rsidRPr="00021026">
        <w:rPr>
          <w:rFonts w:ascii="Calibri" w:hAnsi="Calibri" w:cs="Calibri"/>
        </w:rPr>
        <w:t xml:space="preserve"> </w:t>
      </w:r>
    </w:p>
    <w:p w14:paraId="5F53D999" w14:textId="77777777" w:rsidR="006D79FC" w:rsidRPr="00021026" w:rsidRDefault="006D79FC" w:rsidP="000F5D67">
      <w:pPr>
        <w:rPr>
          <w:rFonts w:ascii="Calibri" w:hAnsi="Calibri" w:cs="Calibri"/>
        </w:rPr>
      </w:pPr>
      <w:r w:rsidRPr="00021026">
        <w:rPr>
          <w:rFonts w:ascii="Calibri" w:hAnsi="Calibri" w:cs="Calibri"/>
        </w:rPr>
        <w:t xml:space="preserve">Once consent is withdrawn by the data subject, BEBCMAT will cease processing data for the specified purpose without undue delay. </w:t>
      </w:r>
    </w:p>
    <w:p w14:paraId="2ECFB2FA" w14:textId="77777777" w:rsidR="006D79FC" w:rsidRPr="00021026" w:rsidRDefault="006D79FC" w:rsidP="000F5D67">
      <w:pPr>
        <w:spacing w:line="259" w:lineRule="auto"/>
        <w:rPr>
          <w:rFonts w:ascii="Calibri" w:hAnsi="Calibri" w:cs="Calibri"/>
        </w:rPr>
      </w:pPr>
      <w:r w:rsidRPr="00021026">
        <w:rPr>
          <w:rFonts w:ascii="Calibri" w:hAnsi="Calibri" w:cs="Calibri"/>
        </w:rPr>
        <w:t xml:space="preserve"> </w:t>
      </w:r>
    </w:p>
    <w:p w14:paraId="7111E5FA" w14:textId="77777777" w:rsidR="006D79FC" w:rsidRPr="00021026" w:rsidRDefault="006D79FC" w:rsidP="000F5D67">
      <w:pPr>
        <w:spacing w:after="333"/>
        <w:rPr>
          <w:rFonts w:ascii="Calibri" w:hAnsi="Calibri" w:cs="Calibri"/>
        </w:rPr>
      </w:pPr>
      <w:r w:rsidRPr="00021026">
        <w:rPr>
          <w:rFonts w:ascii="Calibri" w:hAnsi="Calibri" w:cs="Calibri"/>
        </w:rPr>
        <w:t xml:space="preserve">If BEBCMAT wishes to offer Information Society Services (ISS) to pupils it will gain parental consent for any pupil below the age of 13. </w:t>
      </w:r>
    </w:p>
    <w:p w14:paraId="2777DA7A" w14:textId="77777777" w:rsidR="00E5554A" w:rsidRDefault="00E5554A" w:rsidP="000F5D67">
      <w:pPr>
        <w:widowControl/>
        <w:spacing w:after="8" w:line="270" w:lineRule="auto"/>
      </w:pPr>
    </w:p>
    <w:p w14:paraId="3701BD4D" w14:textId="386F6EC0" w:rsidR="00E5554A" w:rsidRPr="00177C65" w:rsidRDefault="006D79FC" w:rsidP="000F5D67">
      <w:pPr>
        <w:pStyle w:val="Heading1"/>
        <w:numPr>
          <w:ilvl w:val="0"/>
          <w:numId w:val="1"/>
        </w:numPr>
        <w:ind w:left="360"/>
      </w:pPr>
      <w:bookmarkStart w:id="12" w:name="_Toc211324055"/>
      <w:r>
        <w:t>Accountability and Governance</w:t>
      </w:r>
      <w:bookmarkEnd w:id="12"/>
      <w:r>
        <w:t xml:space="preserve"> </w:t>
      </w:r>
    </w:p>
    <w:p w14:paraId="034E3634" w14:textId="48B60530" w:rsidR="00C2251F" w:rsidRPr="00221458" w:rsidRDefault="00C2251F" w:rsidP="000F5D67">
      <w:pPr>
        <w:pStyle w:val="Heading2"/>
        <w:numPr>
          <w:ilvl w:val="1"/>
          <w:numId w:val="1"/>
        </w:numPr>
        <w:ind w:left="360"/>
      </w:pPr>
      <w:bookmarkStart w:id="13" w:name="_Toc19366"/>
      <w:bookmarkStart w:id="14" w:name="_Toc211324056"/>
      <w:r w:rsidRPr="00221458">
        <w:t>Data Protection Officer (DPO)</w:t>
      </w:r>
      <w:bookmarkEnd w:id="14"/>
      <w:r w:rsidRPr="00221458">
        <w:t xml:space="preserve"> </w:t>
      </w:r>
      <w:bookmarkEnd w:id="13"/>
    </w:p>
    <w:p w14:paraId="6A821446" w14:textId="77777777" w:rsidR="00C2251F" w:rsidRPr="00221458" w:rsidRDefault="00C2251F" w:rsidP="000F5D67">
      <w:pPr>
        <w:rPr>
          <w:rFonts w:ascii="Calibri" w:hAnsi="Calibri" w:cs="Calibri"/>
        </w:rPr>
      </w:pPr>
      <w:r w:rsidRPr="00221458">
        <w:rPr>
          <w:rFonts w:ascii="Calibri" w:hAnsi="Calibri" w:cs="Calibri"/>
        </w:rPr>
        <w:t xml:space="preserve">Under the GDPR it is mandatory for Local Authorities (as defined by the Freedom of Information Act </w:t>
      </w:r>
    </w:p>
    <w:p w14:paraId="1B50A1CB" w14:textId="77777777" w:rsidR="00C2251F" w:rsidRPr="00221458" w:rsidRDefault="00C2251F" w:rsidP="000F5D67">
      <w:pPr>
        <w:rPr>
          <w:rFonts w:ascii="Calibri" w:hAnsi="Calibri" w:cs="Calibri"/>
        </w:rPr>
      </w:pPr>
      <w:r w:rsidRPr="00221458">
        <w:rPr>
          <w:rFonts w:ascii="Calibri" w:hAnsi="Calibri" w:cs="Calibri"/>
        </w:rPr>
        <w:t xml:space="preserve">(FOIA) to designate a Data Protection Officer (DPO). The </w:t>
      </w:r>
      <w:r w:rsidRPr="00221458">
        <w:rPr>
          <w:rFonts w:ascii="Calibri" w:eastAsia="Calibri" w:hAnsi="Calibri" w:cs="Calibri"/>
        </w:rPr>
        <w:t>DPO’s</w:t>
      </w:r>
      <w:r w:rsidRPr="00221458">
        <w:rPr>
          <w:rFonts w:ascii="Calibri" w:hAnsi="Calibri" w:cs="Calibri"/>
        </w:rPr>
        <w:t xml:space="preserve"> minimum tasks are defined in Article 39: </w:t>
      </w:r>
    </w:p>
    <w:p w14:paraId="7F5BA37D" w14:textId="77777777" w:rsidR="00C2251F" w:rsidRPr="00221458" w:rsidRDefault="00C2251F" w:rsidP="000F5D67">
      <w:pPr>
        <w:spacing w:after="24" w:line="259" w:lineRule="auto"/>
        <w:rPr>
          <w:rFonts w:ascii="Calibri" w:hAnsi="Calibri" w:cs="Calibri"/>
        </w:rPr>
      </w:pPr>
      <w:r w:rsidRPr="00221458">
        <w:rPr>
          <w:rFonts w:ascii="Calibri" w:hAnsi="Calibri" w:cs="Calibri"/>
        </w:rPr>
        <w:t xml:space="preserve"> </w:t>
      </w:r>
    </w:p>
    <w:p w14:paraId="799BDBD5" w14:textId="77777777" w:rsidR="00C2251F" w:rsidRPr="00221458" w:rsidRDefault="00C2251F" w:rsidP="000F5D67">
      <w:pPr>
        <w:widowControl/>
        <w:numPr>
          <w:ilvl w:val="0"/>
          <w:numId w:val="6"/>
        </w:numPr>
        <w:spacing w:after="39" w:line="247" w:lineRule="auto"/>
        <w:ind w:left="725" w:hanging="362"/>
        <w:jc w:val="both"/>
        <w:rPr>
          <w:rFonts w:ascii="Calibri" w:hAnsi="Calibri" w:cs="Calibri"/>
        </w:rPr>
      </w:pPr>
      <w:r w:rsidRPr="00221458">
        <w:rPr>
          <w:rFonts w:ascii="Calibri" w:hAnsi="Calibri" w:cs="Calibri"/>
        </w:rPr>
        <w:t xml:space="preserve">To inform and advise the organisation and its employees about their obligations to comply with the GDPR and other data protection </w:t>
      </w:r>
      <w:proofErr w:type="gramStart"/>
      <w:r w:rsidRPr="00221458">
        <w:rPr>
          <w:rFonts w:ascii="Calibri" w:hAnsi="Calibri" w:cs="Calibri"/>
        </w:rPr>
        <w:t>laws;</w:t>
      </w:r>
      <w:proofErr w:type="gramEnd"/>
      <w:r w:rsidRPr="00221458">
        <w:rPr>
          <w:rFonts w:ascii="Calibri" w:hAnsi="Calibri" w:cs="Calibri"/>
        </w:rPr>
        <w:t xml:space="preserve"> </w:t>
      </w:r>
    </w:p>
    <w:p w14:paraId="6B4D6A18" w14:textId="77777777" w:rsidR="00C2251F" w:rsidRPr="00221458" w:rsidRDefault="00C2251F" w:rsidP="000F5D67">
      <w:pPr>
        <w:widowControl/>
        <w:numPr>
          <w:ilvl w:val="0"/>
          <w:numId w:val="6"/>
        </w:numPr>
        <w:spacing w:after="37" w:line="247" w:lineRule="auto"/>
        <w:ind w:left="725" w:hanging="362"/>
        <w:jc w:val="both"/>
        <w:rPr>
          <w:rFonts w:ascii="Calibri" w:hAnsi="Calibri" w:cs="Calibri"/>
        </w:rPr>
      </w:pPr>
      <w:r w:rsidRPr="00221458">
        <w:rPr>
          <w:rFonts w:ascii="Calibri" w:hAnsi="Calibri" w:cs="Calibri"/>
        </w:rPr>
        <w:t xml:space="preserve">To monitor compliance with the GDPR and other data protection laws, including managing internal data protection activities, advise on data protection impact assessments, train staff and conduct internal </w:t>
      </w:r>
      <w:proofErr w:type="gramStart"/>
      <w:r w:rsidRPr="00221458">
        <w:rPr>
          <w:rFonts w:ascii="Calibri" w:hAnsi="Calibri" w:cs="Calibri"/>
        </w:rPr>
        <w:t>audits;</w:t>
      </w:r>
      <w:proofErr w:type="gramEnd"/>
      <w:r w:rsidRPr="00221458">
        <w:rPr>
          <w:rFonts w:ascii="Calibri" w:hAnsi="Calibri" w:cs="Calibri"/>
        </w:rPr>
        <w:t xml:space="preserve"> </w:t>
      </w:r>
    </w:p>
    <w:p w14:paraId="016D4E8F" w14:textId="77777777" w:rsidR="00E87B6A" w:rsidRDefault="00C2251F" w:rsidP="000F5D67">
      <w:pPr>
        <w:widowControl/>
        <w:numPr>
          <w:ilvl w:val="0"/>
          <w:numId w:val="6"/>
        </w:numPr>
        <w:spacing w:after="7" w:line="247" w:lineRule="auto"/>
        <w:ind w:left="725" w:hanging="362"/>
        <w:jc w:val="both"/>
        <w:rPr>
          <w:rFonts w:ascii="Calibri" w:hAnsi="Calibri" w:cs="Calibri"/>
        </w:rPr>
      </w:pPr>
      <w:r w:rsidRPr="00221458">
        <w:rPr>
          <w:rFonts w:ascii="Calibri" w:hAnsi="Calibri" w:cs="Calibri"/>
        </w:rPr>
        <w:t xml:space="preserve">To be the first point of contact for the Information </w:t>
      </w:r>
      <w:r w:rsidRPr="00221458">
        <w:rPr>
          <w:rFonts w:ascii="Calibri" w:eastAsia="Calibri" w:hAnsi="Calibri" w:cs="Calibri"/>
        </w:rPr>
        <w:t>Commissioner’s Office</w:t>
      </w:r>
      <w:r w:rsidRPr="00221458">
        <w:rPr>
          <w:rFonts w:ascii="Calibri" w:hAnsi="Calibri" w:cs="Calibri"/>
        </w:rPr>
        <w:t xml:space="preserve">. The contact details for </w:t>
      </w:r>
      <w:r w:rsidRPr="00221458">
        <w:rPr>
          <w:rFonts w:ascii="Calibri" w:eastAsia="Calibri" w:hAnsi="Calibri" w:cs="Calibri"/>
        </w:rPr>
        <w:t>BEBCMAT’s</w:t>
      </w:r>
      <w:r w:rsidRPr="00221458">
        <w:rPr>
          <w:rFonts w:ascii="Calibri" w:hAnsi="Calibri" w:cs="Calibri"/>
        </w:rPr>
        <w:t xml:space="preserve"> designated DPO are as follows: </w:t>
      </w:r>
    </w:p>
    <w:p w14:paraId="3C04654A" w14:textId="77777777" w:rsidR="00E87B6A" w:rsidRDefault="00E87B6A" w:rsidP="000F5D67">
      <w:pPr>
        <w:widowControl/>
        <w:spacing w:after="7" w:line="247" w:lineRule="auto"/>
        <w:ind w:left="257"/>
        <w:jc w:val="both"/>
        <w:rPr>
          <w:rFonts w:ascii="Calibri" w:hAnsi="Calibri" w:cs="Calibri"/>
        </w:rPr>
      </w:pPr>
    </w:p>
    <w:p w14:paraId="64349A47" w14:textId="77777777" w:rsidR="00E87B6A" w:rsidRPr="007608C9" w:rsidRDefault="00E87B6A" w:rsidP="000F5D67">
      <w:pPr>
        <w:rPr>
          <w:rFonts w:ascii="Calibri" w:hAnsi="Calibri" w:cs="Calibri"/>
        </w:rPr>
      </w:pPr>
      <w:r w:rsidRPr="007608C9">
        <w:rPr>
          <w:rFonts w:ascii="Calibri" w:hAnsi="Calibri" w:cs="Calibri"/>
        </w:rPr>
        <w:t>Data Protection Officer, Shard Business Services</w:t>
      </w:r>
    </w:p>
    <w:p w14:paraId="510F94A5" w14:textId="77777777" w:rsidR="00E87B6A" w:rsidRPr="00E87B6A" w:rsidRDefault="00E87B6A" w:rsidP="000F5D67">
      <w:pPr>
        <w:rPr>
          <w:rFonts w:ascii="Calibri" w:hAnsi="Calibri" w:cs="Calibri"/>
        </w:rPr>
      </w:pPr>
      <w:hyperlink r:id="rId14" w:history="1">
        <w:r w:rsidRPr="007608C9">
          <w:rPr>
            <w:rStyle w:val="Hyperlink"/>
            <w:rFonts w:ascii="Calibri" w:hAnsi="Calibri" w:cs="Calibri"/>
          </w:rPr>
          <w:t>dpo@shardbusinessservices.co.uk</w:t>
        </w:r>
      </w:hyperlink>
      <w:r w:rsidRPr="00E87B6A">
        <w:rPr>
          <w:rFonts w:ascii="Calibri" w:hAnsi="Calibri" w:cs="Calibri"/>
        </w:rPr>
        <w:t xml:space="preserve">  </w:t>
      </w:r>
    </w:p>
    <w:p w14:paraId="3B60FA42" w14:textId="1FC9C58B" w:rsidR="00C2251F" w:rsidRPr="00221458" w:rsidRDefault="00C2251F" w:rsidP="000F5D67">
      <w:pPr>
        <w:spacing w:after="33" w:line="259" w:lineRule="auto"/>
        <w:rPr>
          <w:rFonts w:ascii="Calibri" w:hAnsi="Calibri" w:cs="Calibri"/>
        </w:rPr>
      </w:pPr>
    </w:p>
    <w:p w14:paraId="21E9C38D" w14:textId="77777777" w:rsidR="00E87B6A" w:rsidRDefault="00C2251F" w:rsidP="000F5D67">
      <w:pPr>
        <w:rPr>
          <w:rFonts w:ascii="Calibri" w:hAnsi="Calibri" w:cs="Calibri"/>
        </w:rPr>
      </w:pPr>
      <w:r w:rsidRPr="00221458">
        <w:rPr>
          <w:rFonts w:ascii="Calibri" w:hAnsi="Calibri" w:cs="Calibri"/>
        </w:rPr>
        <w:t xml:space="preserve">Staff can contact the DPO if they have any queries about this policy, data protection law, data retention or the security of personal data. The DPO can also be contacted directly if members of staff have any concerns that this policy is not being adhered to. </w:t>
      </w:r>
    </w:p>
    <w:p w14:paraId="41A7DD05" w14:textId="77777777" w:rsidR="00E87B6A" w:rsidRPr="00221458" w:rsidRDefault="00E87B6A" w:rsidP="000F5D67">
      <w:pPr>
        <w:ind w:left="103"/>
        <w:rPr>
          <w:rFonts w:ascii="Calibri" w:hAnsi="Calibri" w:cs="Calibri"/>
        </w:rPr>
      </w:pPr>
    </w:p>
    <w:p w14:paraId="0E980918" w14:textId="77777777" w:rsidR="00C2251F" w:rsidRPr="00221458" w:rsidRDefault="00C2251F" w:rsidP="000F5D67">
      <w:pPr>
        <w:spacing w:after="12" w:line="259" w:lineRule="auto"/>
        <w:ind w:left="8"/>
        <w:rPr>
          <w:rFonts w:ascii="Calibri" w:hAnsi="Calibri" w:cs="Calibri"/>
        </w:rPr>
      </w:pPr>
      <w:r w:rsidRPr="00221458">
        <w:rPr>
          <w:rFonts w:ascii="Calibri" w:hAnsi="Calibri" w:cs="Calibri"/>
        </w:rPr>
        <w:t xml:space="preserve"> </w:t>
      </w:r>
    </w:p>
    <w:p w14:paraId="79A19E9A" w14:textId="0086F358" w:rsidR="00C2251F" w:rsidRPr="00221458" w:rsidRDefault="00E366EE" w:rsidP="000F5D67">
      <w:pPr>
        <w:pStyle w:val="Heading2"/>
        <w:ind w:left="425"/>
      </w:pPr>
      <w:bookmarkStart w:id="15" w:name="_Toc19367"/>
      <w:bookmarkStart w:id="16" w:name="_Toc211324057"/>
      <w:r>
        <w:t xml:space="preserve">6.2 </w:t>
      </w:r>
      <w:r w:rsidR="00C2251F" w:rsidRPr="00221458">
        <w:t>Register of Processing Activities (</w:t>
      </w:r>
      <w:proofErr w:type="spellStart"/>
      <w:r w:rsidR="00C2251F" w:rsidRPr="00221458">
        <w:t>RoPA</w:t>
      </w:r>
      <w:proofErr w:type="spellEnd"/>
      <w:r w:rsidR="00C2251F" w:rsidRPr="00221458">
        <w:t>)</w:t>
      </w:r>
      <w:bookmarkEnd w:id="16"/>
      <w:r w:rsidR="00C2251F" w:rsidRPr="00221458">
        <w:t xml:space="preserve"> </w:t>
      </w:r>
      <w:bookmarkEnd w:id="15"/>
    </w:p>
    <w:p w14:paraId="076B81A4" w14:textId="0C5AF679" w:rsidR="00C2251F" w:rsidRPr="00221458" w:rsidRDefault="00C2251F" w:rsidP="000F5D67">
      <w:pPr>
        <w:rPr>
          <w:rFonts w:ascii="Calibri" w:hAnsi="Calibri" w:cs="Calibri"/>
        </w:rPr>
      </w:pPr>
      <w:r w:rsidRPr="00221458">
        <w:rPr>
          <w:rFonts w:ascii="Calibri" w:hAnsi="Calibri" w:cs="Calibri"/>
        </w:rPr>
        <w:t xml:space="preserve">BEBCMAT is required to maintain records of activities related to higher risk processing of personal data. BEBCMAT can confirm it maintains a Register of Processing </w:t>
      </w:r>
      <w:proofErr w:type="gramStart"/>
      <w:r w:rsidRPr="00221458">
        <w:rPr>
          <w:rFonts w:ascii="Calibri" w:hAnsi="Calibri" w:cs="Calibri"/>
        </w:rPr>
        <w:t>Activities</w:t>
      </w:r>
      <w:proofErr w:type="gramEnd"/>
      <w:r w:rsidRPr="00221458">
        <w:rPr>
          <w:rFonts w:ascii="Calibri" w:hAnsi="Calibri" w:cs="Calibri"/>
        </w:rPr>
        <w:t xml:space="preserve"> and this is held by BEBCMAT office in conjunction with the DPO. All members of staff are required to notify the relevant persons before they embark on any new processing activities so they can be adequately recorded on the </w:t>
      </w:r>
      <w:proofErr w:type="spellStart"/>
      <w:r w:rsidRPr="00221458">
        <w:rPr>
          <w:rFonts w:ascii="Calibri" w:hAnsi="Calibri" w:cs="Calibri"/>
        </w:rPr>
        <w:t>RoPA</w:t>
      </w:r>
      <w:proofErr w:type="spellEnd"/>
      <w:r w:rsidRPr="00221458">
        <w:rPr>
          <w:rFonts w:ascii="Calibri" w:hAnsi="Calibri" w:cs="Calibri"/>
        </w:rPr>
        <w:t xml:space="preserve">. </w:t>
      </w:r>
    </w:p>
    <w:p w14:paraId="425915BE" w14:textId="5BECA239" w:rsidR="00C2251F" w:rsidRPr="00221458" w:rsidRDefault="006E2E15" w:rsidP="000F5D67">
      <w:pPr>
        <w:pStyle w:val="Heading2"/>
        <w:ind w:left="425"/>
      </w:pPr>
      <w:bookmarkStart w:id="17" w:name="_Toc19368"/>
      <w:bookmarkStart w:id="18" w:name="_Toc211324058"/>
      <w:r>
        <w:t xml:space="preserve">6.3 </w:t>
      </w:r>
      <w:r w:rsidR="00C2251F" w:rsidRPr="00221458">
        <w:t>Workforce Training</w:t>
      </w:r>
      <w:bookmarkEnd w:id="18"/>
      <w:r w:rsidR="00C2251F" w:rsidRPr="00221458">
        <w:t xml:space="preserve"> </w:t>
      </w:r>
      <w:bookmarkEnd w:id="17"/>
    </w:p>
    <w:p w14:paraId="235930C0" w14:textId="32795414" w:rsidR="00C2251F" w:rsidRPr="00221458" w:rsidRDefault="00C2251F" w:rsidP="000F5D67">
      <w:pPr>
        <w:rPr>
          <w:rFonts w:ascii="Calibri" w:hAnsi="Calibri" w:cs="Calibri"/>
        </w:rPr>
      </w:pPr>
      <w:r w:rsidRPr="00221458">
        <w:rPr>
          <w:rFonts w:ascii="Calibri" w:hAnsi="Calibri" w:cs="Calibri"/>
        </w:rPr>
        <w:t xml:space="preserve">BEBCMAT is committed to providing data protection training to all staff as part of their induction process and will issue regular refresh training throughout the course of their employment or in the event of any changes in data protection law. BEBCMAT will retain a record of this training </w:t>
      </w:r>
      <w:proofErr w:type="gramStart"/>
      <w:r w:rsidRPr="00221458">
        <w:rPr>
          <w:rFonts w:ascii="Calibri" w:hAnsi="Calibri" w:cs="Calibri"/>
        </w:rPr>
        <w:t>programme</w:t>
      </w:r>
      <w:proofErr w:type="gramEnd"/>
      <w:r w:rsidRPr="00221458">
        <w:rPr>
          <w:rFonts w:ascii="Calibri" w:hAnsi="Calibri" w:cs="Calibri"/>
        </w:rPr>
        <w:t xml:space="preserve"> and this will be made available to the Information </w:t>
      </w:r>
      <w:r w:rsidRPr="00221458">
        <w:rPr>
          <w:rFonts w:ascii="Calibri" w:eastAsia="Calibri" w:hAnsi="Calibri" w:cs="Calibri"/>
        </w:rPr>
        <w:t>Commissioner’s</w:t>
      </w:r>
      <w:r w:rsidRPr="00221458">
        <w:rPr>
          <w:rFonts w:ascii="Calibri" w:hAnsi="Calibri" w:cs="Calibri"/>
        </w:rPr>
        <w:t xml:space="preserve"> Office on request. </w:t>
      </w:r>
    </w:p>
    <w:p w14:paraId="2FB00926" w14:textId="0242F577" w:rsidR="00C2251F" w:rsidRPr="00221458" w:rsidRDefault="006E2E15" w:rsidP="000F5D67">
      <w:pPr>
        <w:pStyle w:val="Heading2"/>
        <w:ind w:left="425"/>
      </w:pPr>
      <w:bookmarkStart w:id="19" w:name="_Toc19369"/>
      <w:bookmarkStart w:id="20" w:name="_Toc211324059"/>
      <w:r>
        <w:t xml:space="preserve">6.4 </w:t>
      </w:r>
      <w:r w:rsidR="00C2251F" w:rsidRPr="00221458">
        <w:t>Data Protection Impact Assessments (DPIA’s)</w:t>
      </w:r>
      <w:bookmarkEnd w:id="20"/>
      <w:r w:rsidR="00C2251F" w:rsidRPr="00221458">
        <w:t xml:space="preserve"> </w:t>
      </w:r>
      <w:bookmarkEnd w:id="19"/>
    </w:p>
    <w:p w14:paraId="0F5BB0A7" w14:textId="77777777" w:rsidR="00C2251F" w:rsidRPr="00221458" w:rsidRDefault="00C2251F" w:rsidP="000F5D67">
      <w:pPr>
        <w:rPr>
          <w:rFonts w:ascii="Calibri" w:hAnsi="Calibri" w:cs="Calibri"/>
        </w:rPr>
      </w:pPr>
      <w:r w:rsidRPr="00221458">
        <w:rPr>
          <w:rFonts w:ascii="Calibri" w:hAnsi="Calibri" w:cs="Calibri"/>
        </w:rPr>
        <w:t xml:space="preserve">Data protection impact assessments (DPIAs) are a tool which can help BEBCMAT identify the most effective way to </w:t>
      </w:r>
      <w:r w:rsidRPr="00221458">
        <w:rPr>
          <w:rFonts w:ascii="Calibri" w:eastAsia="Calibri" w:hAnsi="Calibri" w:cs="Calibri"/>
        </w:rPr>
        <w:t xml:space="preserve">comply with their data protection obligations and meet individuals’ expectations of </w:t>
      </w:r>
      <w:r w:rsidRPr="00221458">
        <w:rPr>
          <w:rFonts w:ascii="Calibri" w:hAnsi="Calibri" w:cs="Calibri"/>
        </w:rPr>
        <w:t xml:space="preserve">privacy. An effective DPIA allows organisations to identify and fix problems at an early stage, reducing the associated costs </w:t>
      </w:r>
      <w:r w:rsidRPr="00221458">
        <w:rPr>
          <w:rFonts w:ascii="Calibri" w:hAnsi="Calibri" w:cs="Calibri"/>
        </w:rPr>
        <w:lastRenderedPageBreak/>
        <w:t xml:space="preserve">and damage to reputation which might otherwise occur. </w:t>
      </w:r>
    </w:p>
    <w:p w14:paraId="4B94B2D6" w14:textId="77777777" w:rsidR="00C2251F" w:rsidRPr="00221458" w:rsidRDefault="00C2251F" w:rsidP="000F5D67">
      <w:pPr>
        <w:spacing w:line="259" w:lineRule="auto"/>
        <w:rPr>
          <w:rFonts w:ascii="Calibri" w:hAnsi="Calibri" w:cs="Calibri"/>
        </w:rPr>
      </w:pPr>
      <w:r w:rsidRPr="00221458">
        <w:rPr>
          <w:rFonts w:ascii="Calibri" w:hAnsi="Calibri" w:cs="Calibri"/>
        </w:rPr>
        <w:t xml:space="preserve"> </w:t>
      </w:r>
    </w:p>
    <w:p w14:paraId="11AE703F" w14:textId="38C2EE11" w:rsidR="00C2251F" w:rsidRPr="00221458" w:rsidRDefault="00C2251F" w:rsidP="000F5D67">
      <w:pPr>
        <w:rPr>
          <w:rFonts w:ascii="Calibri" w:hAnsi="Calibri" w:cs="Calibri"/>
        </w:rPr>
      </w:pPr>
      <w:r w:rsidRPr="00221458">
        <w:rPr>
          <w:rFonts w:ascii="Calibri" w:hAnsi="Calibri" w:cs="Calibri"/>
        </w:rPr>
        <w:t xml:space="preserve">BEBCMAT will complete a DPIA for certain listed types of processing, or any other processing that is likely to result in a high risk to </w:t>
      </w:r>
      <w:r w:rsidRPr="00221458">
        <w:rPr>
          <w:rFonts w:ascii="Calibri" w:eastAsia="Calibri" w:hAnsi="Calibri" w:cs="Calibri"/>
        </w:rPr>
        <w:t>individuals’</w:t>
      </w:r>
      <w:r w:rsidRPr="00221458">
        <w:rPr>
          <w:rFonts w:ascii="Calibri" w:hAnsi="Calibri" w:cs="Calibri"/>
        </w:rPr>
        <w:t xml:space="preserve"> interests. </w:t>
      </w:r>
      <w:r w:rsidR="00C279B1" w:rsidRPr="00221458">
        <w:rPr>
          <w:rFonts w:ascii="Calibri" w:hAnsi="Calibri" w:cs="Calibri"/>
        </w:rPr>
        <w:t>Therefore,</w:t>
      </w:r>
      <w:r w:rsidRPr="00221458">
        <w:rPr>
          <w:rFonts w:ascii="Calibri" w:hAnsi="Calibri" w:cs="Calibri"/>
        </w:rPr>
        <w:t xml:space="preserve"> staff must consult the relevant persons or DPO before they embark on any new processing that could be regarded as being high risk to an </w:t>
      </w:r>
      <w:r w:rsidRPr="00221458">
        <w:rPr>
          <w:rFonts w:ascii="Calibri" w:eastAsia="Calibri" w:hAnsi="Calibri" w:cs="Calibri"/>
        </w:rPr>
        <w:t xml:space="preserve">individuals’ interests. If </w:t>
      </w:r>
      <w:proofErr w:type="gramStart"/>
      <w:r w:rsidRPr="00221458">
        <w:rPr>
          <w:rFonts w:ascii="Calibri" w:eastAsia="Calibri" w:hAnsi="Calibri" w:cs="Calibri"/>
        </w:rPr>
        <w:t>required</w:t>
      </w:r>
      <w:proofErr w:type="gramEnd"/>
      <w:r w:rsidRPr="00221458">
        <w:rPr>
          <w:rFonts w:ascii="Calibri" w:eastAsia="Calibri" w:hAnsi="Calibri" w:cs="Calibri"/>
        </w:rPr>
        <w:t xml:space="preserve"> the </w:t>
      </w:r>
      <w:r w:rsidR="00C279B1">
        <w:rPr>
          <w:rFonts w:ascii="Calibri" w:eastAsia="Calibri" w:hAnsi="Calibri" w:cs="Calibri"/>
        </w:rPr>
        <w:t>DPO</w:t>
      </w:r>
      <w:r w:rsidRPr="00221458">
        <w:rPr>
          <w:rFonts w:ascii="Calibri" w:hAnsi="Calibri" w:cs="Calibri"/>
        </w:rPr>
        <w:t xml:space="preserve"> will assist members of staff completing </w:t>
      </w:r>
      <w:r w:rsidRPr="00221458">
        <w:rPr>
          <w:rFonts w:ascii="Calibri" w:eastAsia="Calibri" w:hAnsi="Calibri" w:cs="Calibri"/>
        </w:rPr>
        <w:t>BEBCMAT’s</w:t>
      </w:r>
      <w:r w:rsidRPr="00221458">
        <w:rPr>
          <w:rFonts w:ascii="Calibri" w:hAnsi="Calibri" w:cs="Calibri"/>
        </w:rPr>
        <w:t xml:space="preserve"> DPIA template. </w:t>
      </w:r>
    </w:p>
    <w:p w14:paraId="6C14CDD7" w14:textId="4CE47BD3" w:rsidR="00C2251F" w:rsidRPr="00221458" w:rsidRDefault="00C279B1" w:rsidP="000F5D67">
      <w:pPr>
        <w:pStyle w:val="Heading2"/>
        <w:ind w:left="425"/>
      </w:pPr>
      <w:bookmarkStart w:id="21" w:name="_Toc19370"/>
      <w:bookmarkStart w:id="22" w:name="_Toc211324060"/>
      <w:r>
        <w:t xml:space="preserve">6.5 </w:t>
      </w:r>
      <w:r w:rsidR="00C2251F" w:rsidRPr="00221458">
        <w:t>Contracts</w:t>
      </w:r>
      <w:bookmarkEnd w:id="22"/>
      <w:r w:rsidR="00C2251F" w:rsidRPr="00221458">
        <w:t xml:space="preserve"> </w:t>
      </w:r>
      <w:bookmarkEnd w:id="21"/>
    </w:p>
    <w:p w14:paraId="7529B0B5" w14:textId="77777777" w:rsidR="00C2251F" w:rsidRPr="00221458" w:rsidRDefault="00C2251F" w:rsidP="000F5D67">
      <w:pPr>
        <w:rPr>
          <w:rFonts w:ascii="Calibri" w:hAnsi="Calibri" w:cs="Calibri"/>
        </w:rPr>
      </w:pPr>
      <w:r w:rsidRPr="00221458">
        <w:rPr>
          <w:rFonts w:ascii="Calibri" w:hAnsi="Calibri" w:cs="Calibri"/>
        </w:rPr>
        <w:t xml:space="preserve">Whenever a controller uses a processor, it needs to have a written contract in place. This is important so that both parties understand their responsibilities and liabilities. BEBCMAT commits to including the following compulsory details in its contracts: </w:t>
      </w:r>
    </w:p>
    <w:p w14:paraId="5B6CF67B" w14:textId="77777777" w:rsidR="00C2251F" w:rsidRPr="00221458" w:rsidRDefault="00C2251F" w:rsidP="000F5D67">
      <w:pPr>
        <w:spacing w:after="24" w:line="259" w:lineRule="auto"/>
        <w:rPr>
          <w:rFonts w:ascii="Calibri" w:hAnsi="Calibri" w:cs="Calibri"/>
        </w:rPr>
      </w:pPr>
      <w:r w:rsidRPr="00221458">
        <w:rPr>
          <w:rFonts w:ascii="Calibri" w:hAnsi="Calibri" w:cs="Calibri"/>
        </w:rPr>
        <w:t xml:space="preserve"> </w:t>
      </w:r>
    </w:p>
    <w:p w14:paraId="7E38A7B8" w14:textId="77777777" w:rsidR="00C2251F" w:rsidRPr="00221458" w:rsidRDefault="00C2251F" w:rsidP="000F5D67">
      <w:pPr>
        <w:widowControl/>
        <w:numPr>
          <w:ilvl w:val="0"/>
          <w:numId w:val="7"/>
        </w:numPr>
        <w:spacing w:after="7" w:line="247" w:lineRule="auto"/>
        <w:ind w:left="725" w:hanging="362"/>
        <w:jc w:val="both"/>
        <w:rPr>
          <w:rFonts w:ascii="Calibri" w:hAnsi="Calibri" w:cs="Calibri"/>
        </w:rPr>
      </w:pPr>
      <w:r w:rsidRPr="00221458">
        <w:rPr>
          <w:rFonts w:ascii="Calibri" w:hAnsi="Calibri" w:cs="Calibri"/>
        </w:rPr>
        <w:t xml:space="preserve">The subject matter and duration of the </w:t>
      </w:r>
      <w:proofErr w:type="gramStart"/>
      <w:r w:rsidRPr="00221458">
        <w:rPr>
          <w:rFonts w:ascii="Calibri" w:hAnsi="Calibri" w:cs="Calibri"/>
        </w:rPr>
        <w:t>processing;</w:t>
      </w:r>
      <w:proofErr w:type="gramEnd"/>
      <w:r w:rsidRPr="00221458">
        <w:rPr>
          <w:rFonts w:ascii="Calibri" w:hAnsi="Calibri" w:cs="Calibri"/>
        </w:rPr>
        <w:t xml:space="preserve"> </w:t>
      </w:r>
    </w:p>
    <w:p w14:paraId="5E873248" w14:textId="77777777" w:rsidR="00C2251F" w:rsidRPr="00221458" w:rsidRDefault="00C2251F" w:rsidP="000F5D67">
      <w:pPr>
        <w:widowControl/>
        <w:numPr>
          <w:ilvl w:val="0"/>
          <w:numId w:val="7"/>
        </w:numPr>
        <w:spacing w:after="7" w:line="247" w:lineRule="auto"/>
        <w:ind w:left="725" w:hanging="362"/>
        <w:jc w:val="both"/>
        <w:rPr>
          <w:rFonts w:ascii="Calibri" w:hAnsi="Calibri" w:cs="Calibri"/>
        </w:rPr>
      </w:pPr>
      <w:r w:rsidRPr="00221458">
        <w:rPr>
          <w:rFonts w:ascii="Calibri" w:hAnsi="Calibri" w:cs="Calibri"/>
        </w:rPr>
        <w:t xml:space="preserve">The nature and purpose of the </w:t>
      </w:r>
      <w:proofErr w:type="gramStart"/>
      <w:r w:rsidRPr="00221458">
        <w:rPr>
          <w:rFonts w:ascii="Calibri" w:hAnsi="Calibri" w:cs="Calibri"/>
        </w:rPr>
        <w:t>processing;</w:t>
      </w:r>
      <w:proofErr w:type="gramEnd"/>
      <w:r w:rsidRPr="00221458">
        <w:rPr>
          <w:rFonts w:ascii="Calibri" w:hAnsi="Calibri" w:cs="Calibri"/>
        </w:rPr>
        <w:t xml:space="preserve"> </w:t>
      </w:r>
    </w:p>
    <w:p w14:paraId="3D261359" w14:textId="77777777" w:rsidR="00880EB3" w:rsidRDefault="00C2251F" w:rsidP="000F5D67">
      <w:pPr>
        <w:widowControl/>
        <w:numPr>
          <w:ilvl w:val="0"/>
          <w:numId w:val="7"/>
        </w:numPr>
        <w:spacing w:after="7" w:line="247" w:lineRule="auto"/>
        <w:ind w:left="725" w:hanging="362"/>
        <w:jc w:val="both"/>
        <w:rPr>
          <w:rFonts w:ascii="Calibri" w:hAnsi="Calibri" w:cs="Calibri"/>
        </w:rPr>
      </w:pPr>
      <w:r w:rsidRPr="00221458">
        <w:rPr>
          <w:rFonts w:ascii="Calibri" w:hAnsi="Calibri" w:cs="Calibri"/>
        </w:rPr>
        <w:t xml:space="preserve">The type of personal data and categories of data subject; and </w:t>
      </w:r>
    </w:p>
    <w:p w14:paraId="7463913B" w14:textId="12B82312" w:rsidR="00E5554A" w:rsidRPr="00880EB3" w:rsidRDefault="00C2251F" w:rsidP="000F5D67">
      <w:pPr>
        <w:widowControl/>
        <w:numPr>
          <w:ilvl w:val="0"/>
          <w:numId w:val="7"/>
        </w:numPr>
        <w:spacing w:after="7" w:line="247" w:lineRule="auto"/>
        <w:ind w:left="725" w:hanging="362"/>
        <w:jc w:val="both"/>
        <w:rPr>
          <w:rFonts w:ascii="Calibri" w:hAnsi="Calibri" w:cs="Calibri"/>
        </w:rPr>
      </w:pPr>
      <w:r w:rsidRPr="00880EB3">
        <w:rPr>
          <w:rFonts w:ascii="Calibri" w:hAnsi="Calibri" w:cs="Calibri"/>
        </w:rPr>
        <w:t xml:space="preserve">The obligations and rights of the controller. </w:t>
      </w:r>
    </w:p>
    <w:p w14:paraId="1C9E6478" w14:textId="05F7546E" w:rsidR="004A3D6C" w:rsidRPr="00177C65" w:rsidRDefault="00124482" w:rsidP="000F5D67">
      <w:pPr>
        <w:pStyle w:val="Heading1"/>
        <w:numPr>
          <w:ilvl w:val="0"/>
          <w:numId w:val="1"/>
        </w:numPr>
        <w:ind w:left="360"/>
      </w:pPr>
      <w:bookmarkStart w:id="23" w:name="_Toc211324061"/>
      <w:r>
        <w:t>Individual</w:t>
      </w:r>
      <w:r w:rsidR="00C2251F">
        <w:t xml:space="preserve"> Rights</w:t>
      </w:r>
      <w:bookmarkEnd w:id="23"/>
      <w:r w:rsidR="00C2251F">
        <w:t xml:space="preserve"> </w:t>
      </w:r>
    </w:p>
    <w:p w14:paraId="32C357AD" w14:textId="6FA8C2ED" w:rsidR="00124482" w:rsidRPr="00180A94" w:rsidRDefault="00180A94" w:rsidP="000F5D67">
      <w:pPr>
        <w:pStyle w:val="Heading2"/>
        <w:ind w:left="425"/>
      </w:pPr>
      <w:bookmarkStart w:id="24" w:name="_Toc19372"/>
      <w:bookmarkStart w:id="25" w:name="_Toc177724154"/>
      <w:bookmarkStart w:id="26" w:name="_Toc211324062"/>
      <w:r w:rsidRPr="00180A94">
        <w:t xml:space="preserve">7.1 </w:t>
      </w:r>
      <w:r w:rsidR="00124482" w:rsidRPr="00180A94">
        <w:t>Right to be informed</w:t>
      </w:r>
      <w:bookmarkEnd w:id="26"/>
      <w:r w:rsidR="00124482" w:rsidRPr="00180A94">
        <w:t xml:space="preserve"> </w:t>
      </w:r>
      <w:bookmarkEnd w:id="24"/>
    </w:p>
    <w:p w14:paraId="0B076463" w14:textId="77777777" w:rsidR="00124482" w:rsidRPr="00180A94" w:rsidRDefault="00124482" w:rsidP="000F5D67">
      <w:pPr>
        <w:rPr>
          <w:rFonts w:ascii="Calibri" w:hAnsi="Calibri" w:cs="Calibri"/>
        </w:rPr>
      </w:pPr>
      <w:r w:rsidRPr="00180A94">
        <w:rPr>
          <w:rFonts w:ascii="Calibri" w:hAnsi="Calibri" w:cs="Calibri"/>
        </w:rPr>
        <w:t xml:space="preserve">Individuals have the right to be informed about the collection and use of their personal data. This is a key </w:t>
      </w:r>
      <w:r w:rsidRPr="00180A94">
        <w:rPr>
          <w:rFonts w:ascii="Calibri" w:eastAsia="Calibri" w:hAnsi="Calibri" w:cs="Calibri"/>
        </w:rPr>
        <w:t xml:space="preserve">transparency requirement under the GDPR. We call this ‘privacy information’ and BEBCMAT </w:t>
      </w:r>
      <w:r w:rsidRPr="00180A94">
        <w:rPr>
          <w:rFonts w:ascii="Calibri" w:hAnsi="Calibri" w:cs="Calibri"/>
        </w:rPr>
        <w:t xml:space="preserve">will issue privacy notices in relation to pupil data, workforce data and governor data. BEBCMAT will endeavour to issue these notices on induction and also make them available on </w:t>
      </w:r>
      <w:r w:rsidRPr="00180A94">
        <w:rPr>
          <w:rFonts w:ascii="Calibri" w:eastAsia="Calibri" w:hAnsi="Calibri" w:cs="Calibri"/>
        </w:rPr>
        <w:t xml:space="preserve">BEBCMAT’s website </w:t>
      </w:r>
      <w:r w:rsidRPr="00180A94">
        <w:rPr>
          <w:rFonts w:ascii="Calibri" w:hAnsi="Calibri" w:cs="Calibri"/>
        </w:rPr>
        <w:t xml:space="preserve">throughout the </w:t>
      </w:r>
      <w:r w:rsidRPr="00180A94">
        <w:rPr>
          <w:rFonts w:ascii="Calibri" w:eastAsia="Calibri" w:hAnsi="Calibri" w:cs="Calibri"/>
        </w:rPr>
        <w:t>data subject’s school life.</w:t>
      </w:r>
      <w:r w:rsidRPr="00180A94">
        <w:rPr>
          <w:rFonts w:ascii="Calibri" w:hAnsi="Calibri" w:cs="Calibri"/>
        </w:rPr>
        <w:t xml:space="preserve"> </w:t>
      </w:r>
    </w:p>
    <w:p w14:paraId="35A2E9F4" w14:textId="77777777" w:rsidR="00124482" w:rsidRPr="00180A94" w:rsidRDefault="00124482" w:rsidP="000F5D67">
      <w:pPr>
        <w:spacing w:after="32" w:line="259" w:lineRule="auto"/>
        <w:ind w:left="8"/>
        <w:rPr>
          <w:rFonts w:ascii="Calibri" w:hAnsi="Calibri" w:cs="Calibri"/>
        </w:rPr>
      </w:pPr>
      <w:r w:rsidRPr="00180A94">
        <w:rPr>
          <w:rFonts w:ascii="Calibri" w:hAnsi="Calibri" w:cs="Calibri"/>
        </w:rPr>
        <w:t xml:space="preserve"> </w:t>
      </w:r>
    </w:p>
    <w:p w14:paraId="45F61420" w14:textId="2C35525A" w:rsidR="00124482" w:rsidRPr="00180A94" w:rsidRDefault="001D50B0" w:rsidP="000F5D67">
      <w:pPr>
        <w:pStyle w:val="Heading2"/>
        <w:ind w:left="425"/>
      </w:pPr>
      <w:bookmarkStart w:id="27" w:name="_Toc19373"/>
      <w:bookmarkStart w:id="28" w:name="_Toc211324063"/>
      <w:r>
        <w:t xml:space="preserve">7.2 </w:t>
      </w:r>
      <w:r w:rsidR="00124482" w:rsidRPr="00180A94">
        <w:t xml:space="preserve">Right of Access </w:t>
      </w:r>
      <w:bookmarkEnd w:id="27"/>
      <w:r>
        <w:t>(Subject Access Requests)</w:t>
      </w:r>
      <w:bookmarkEnd w:id="28"/>
    </w:p>
    <w:p w14:paraId="0C6EEB57" w14:textId="77777777" w:rsidR="00124482" w:rsidRPr="00180A94" w:rsidRDefault="00124482" w:rsidP="000F5D67">
      <w:pPr>
        <w:rPr>
          <w:rFonts w:ascii="Calibri" w:hAnsi="Calibri" w:cs="Calibri"/>
        </w:rPr>
      </w:pPr>
      <w:r w:rsidRPr="00180A94">
        <w:rPr>
          <w:rFonts w:ascii="Calibri" w:hAnsi="Calibri" w:cs="Calibri"/>
        </w:rPr>
        <w:t xml:space="preserve">Individuals have the right to access their personal data (commonly known as subject access) and supplementary information about the processing of their data. The right of access allows individuals to be aware of and verify the lawfulness of the processing of their personal data. The information that can be requested includes: </w:t>
      </w:r>
    </w:p>
    <w:p w14:paraId="164728AC" w14:textId="77777777" w:rsidR="00124482" w:rsidRPr="00180A94" w:rsidRDefault="00124482" w:rsidP="000F5D67">
      <w:pPr>
        <w:spacing w:after="24" w:line="259" w:lineRule="auto"/>
        <w:ind w:left="8"/>
        <w:rPr>
          <w:rFonts w:ascii="Calibri" w:hAnsi="Calibri" w:cs="Calibri"/>
        </w:rPr>
      </w:pPr>
      <w:r w:rsidRPr="00180A94">
        <w:rPr>
          <w:rFonts w:ascii="Calibri" w:hAnsi="Calibri" w:cs="Calibri"/>
        </w:rPr>
        <w:t xml:space="preserve"> </w:t>
      </w:r>
    </w:p>
    <w:p w14:paraId="42F00D93" w14:textId="77777777" w:rsidR="00124482" w:rsidRPr="001D50B0" w:rsidRDefault="00124482" w:rsidP="000F5D67">
      <w:pPr>
        <w:pStyle w:val="ListParagraph"/>
        <w:widowControl/>
        <w:numPr>
          <w:ilvl w:val="0"/>
          <w:numId w:val="9"/>
        </w:numPr>
        <w:spacing w:after="7" w:line="247" w:lineRule="auto"/>
        <w:jc w:val="both"/>
        <w:rPr>
          <w:rFonts w:ascii="Calibri" w:hAnsi="Calibri" w:cs="Calibri"/>
        </w:rPr>
      </w:pPr>
      <w:r w:rsidRPr="001D50B0">
        <w:rPr>
          <w:rFonts w:ascii="Calibri" w:hAnsi="Calibri" w:cs="Calibri"/>
        </w:rPr>
        <w:t xml:space="preserve">Confirmation that their personal data is being </w:t>
      </w:r>
      <w:proofErr w:type="gramStart"/>
      <w:r w:rsidRPr="001D50B0">
        <w:rPr>
          <w:rFonts w:ascii="Calibri" w:hAnsi="Calibri" w:cs="Calibri"/>
        </w:rPr>
        <w:t>processed;</w:t>
      </w:r>
      <w:proofErr w:type="gramEnd"/>
      <w:r w:rsidRPr="001D50B0">
        <w:rPr>
          <w:rFonts w:ascii="Calibri" w:hAnsi="Calibri" w:cs="Calibri"/>
        </w:rPr>
        <w:t xml:space="preserve"> </w:t>
      </w:r>
    </w:p>
    <w:p w14:paraId="0E4597FF" w14:textId="77777777" w:rsidR="00124482" w:rsidRPr="001D50B0" w:rsidRDefault="00124482" w:rsidP="000F5D67">
      <w:pPr>
        <w:pStyle w:val="ListParagraph"/>
        <w:widowControl/>
        <w:numPr>
          <w:ilvl w:val="0"/>
          <w:numId w:val="9"/>
        </w:numPr>
        <w:spacing w:after="7" w:line="247" w:lineRule="auto"/>
        <w:jc w:val="both"/>
        <w:rPr>
          <w:rFonts w:ascii="Calibri" w:hAnsi="Calibri" w:cs="Calibri"/>
        </w:rPr>
      </w:pPr>
      <w:r w:rsidRPr="001D50B0">
        <w:rPr>
          <w:rFonts w:ascii="Calibri" w:hAnsi="Calibri" w:cs="Calibri"/>
        </w:rPr>
        <w:t xml:space="preserve">Access to a copy of the </w:t>
      </w:r>
      <w:proofErr w:type="gramStart"/>
      <w:r w:rsidRPr="001D50B0">
        <w:rPr>
          <w:rFonts w:ascii="Calibri" w:hAnsi="Calibri" w:cs="Calibri"/>
        </w:rPr>
        <w:t>data;</w:t>
      </w:r>
      <w:proofErr w:type="gramEnd"/>
      <w:r w:rsidRPr="001D50B0">
        <w:rPr>
          <w:rFonts w:ascii="Calibri" w:hAnsi="Calibri" w:cs="Calibri"/>
        </w:rPr>
        <w:t xml:space="preserve"> </w:t>
      </w:r>
    </w:p>
    <w:p w14:paraId="1EE4D214" w14:textId="77777777" w:rsidR="00124482" w:rsidRPr="001D50B0" w:rsidRDefault="00124482" w:rsidP="000F5D67">
      <w:pPr>
        <w:pStyle w:val="ListParagraph"/>
        <w:widowControl/>
        <w:numPr>
          <w:ilvl w:val="0"/>
          <w:numId w:val="9"/>
        </w:numPr>
        <w:spacing w:after="7" w:line="247" w:lineRule="auto"/>
        <w:jc w:val="both"/>
        <w:rPr>
          <w:rFonts w:ascii="Calibri" w:hAnsi="Calibri" w:cs="Calibri"/>
        </w:rPr>
      </w:pPr>
      <w:r w:rsidRPr="001D50B0">
        <w:rPr>
          <w:rFonts w:ascii="Calibri" w:hAnsi="Calibri" w:cs="Calibri"/>
        </w:rPr>
        <w:t xml:space="preserve">The purposes of the data </w:t>
      </w:r>
      <w:proofErr w:type="gramStart"/>
      <w:r w:rsidRPr="001D50B0">
        <w:rPr>
          <w:rFonts w:ascii="Calibri" w:hAnsi="Calibri" w:cs="Calibri"/>
        </w:rPr>
        <w:t>processing;</w:t>
      </w:r>
      <w:proofErr w:type="gramEnd"/>
      <w:r w:rsidRPr="001D50B0">
        <w:rPr>
          <w:rFonts w:ascii="Calibri" w:hAnsi="Calibri" w:cs="Calibri"/>
        </w:rPr>
        <w:t xml:space="preserve"> </w:t>
      </w:r>
    </w:p>
    <w:p w14:paraId="4B5C04D5" w14:textId="77777777" w:rsidR="00124482" w:rsidRPr="001D50B0" w:rsidRDefault="00124482" w:rsidP="000F5D67">
      <w:pPr>
        <w:pStyle w:val="ListParagraph"/>
        <w:widowControl/>
        <w:numPr>
          <w:ilvl w:val="0"/>
          <w:numId w:val="9"/>
        </w:numPr>
        <w:spacing w:after="7" w:line="247" w:lineRule="auto"/>
        <w:jc w:val="both"/>
        <w:rPr>
          <w:rFonts w:ascii="Calibri" w:hAnsi="Calibri" w:cs="Calibri"/>
        </w:rPr>
      </w:pPr>
      <w:r w:rsidRPr="001D50B0">
        <w:rPr>
          <w:rFonts w:ascii="Calibri" w:hAnsi="Calibri" w:cs="Calibri"/>
        </w:rPr>
        <w:t xml:space="preserve">The categories of personal data </w:t>
      </w:r>
      <w:proofErr w:type="gramStart"/>
      <w:r w:rsidRPr="001D50B0">
        <w:rPr>
          <w:rFonts w:ascii="Calibri" w:hAnsi="Calibri" w:cs="Calibri"/>
        </w:rPr>
        <w:t>concerned;</w:t>
      </w:r>
      <w:proofErr w:type="gramEnd"/>
      <w:r w:rsidRPr="001D50B0">
        <w:rPr>
          <w:rFonts w:ascii="Calibri" w:hAnsi="Calibri" w:cs="Calibri"/>
        </w:rPr>
        <w:t xml:space="preserve"> </w:t>
      </w:r>
    </w:p>
    <w:p w14:paraId="243248BB" w14:textId="77777777" w:rsidR="00124482" w:rsidRPr="001D50B0" w:rsidRDefault="00124482" w:rsidP="000F5D67">
      <w:pPr>
        <w:pStyle w:val="ListParagraph"/>
        <w:widowControl/>
        <w:numPr>
          <w:ilvl w:val="0"/>
          <w:numId w:val="9"/>
        </w:numPr>
        <w:spacing w:after="7" w:line="247" w:lineRule="auto"/>
        <w:jc w:val="both"/>
        <w:rPr>
          <w:rFonts w:ascii="Calibri" w:hAnsi="Calibri" w:cs="Calibri"/>
        </w:rPr>
      </w:pPr>
      <w:r w:rsidRPr="001D50B0">
        <w:rPr>
          <w:rFonts w:ascii="Calibri" w:hAnsi="Calibri" w:cs="Calibri"/>
        </w:rPr>
        <w:t xml:space="preserve">Who the data has been, or will be, shared </w:t>
      </w:r>
      <w:proofErr w:type="gramStart"/>
      <w:r w:rsidRPr="001D50B0">
        <w:rPr>
          <w:rFonts w:ascii="Calibri" w:hAnsi="Calibri" w:cs="Calibri"/>
        </w:rPr>
        <w:t>with;</w:t>
      </w:r>
      <w:proofErr w:type="gramEnd"/>
      <w:r w:rsidRPr="001D50B0">
        <w:rPr>
          <w:rFonts w:ascii="Calibri" w:hAnsi="Calibri" w:cs="Calibri"/>
        </w:rPr>
        <w:t xml:space="preserve"> </w:t>
      </w:r>
    </w:p>
    <w:p w14:paraId="49397136" w14:textId="2B768232" w:rsidR="00124482" w:rsidRPr="001D50B0" w:rsidRDefault="00124482" w:rsidP="000F5D67">
      <w:pPr>
        <w:pStyle w:val="ListParagraph"/>
        <w:widowControl/>
        <w:numPr>
          <w:ilvl w:val="0"/>
          <w:numId w:val="9"/>
        </w:numPr>
        <w:spacing w:after="7" w:line="247" w:lineRule="auto"/>
        <w:jc w:val="both"/>
        <w:rPr>
          <w:rFonts w:ascii="Calibri" w:hAnsi="Calibri" w:cs="Calibri"/>
        </w:rPr>
      </w:pPr>
      <w:r w:rsidRPr="001D50B0">
        <w:rPr>
          <w:rFonts w:ascii="Calibri" w:hAnsi="Calibri" w:cs="Calibri"/>
        </w:rPr>
        <w:t xml:space="preserve">How long the data will be stored </w:t>
      </w:r>
      <w:proofErr w:type="gramStart"/>
      <w:r w:rsidRPr="001D50B0">
        <w:rPr>
          <w:rFonts w:ascii="Calibri" w:hAnsi="Calibri" w:cs="Calibri"/>
        </w:rPr>
        <w:t>for;</w:t>
      </w:r>
      <w:proofErr w:type="gramEnd"/>
      <w:r w:rsidRPr="001D50B0">
        <w:rPr>
          <w:rFonts w:ascii="Calibri" w:hAnsi="Calibri" w:cs="Calibri"/>
        </w:rPr>
        <w:t xml:space="preserve"> </w:t>
      </w:r>
    </w:p>
    <w:p w14:paraId="3BB8F3AB" w14:textId="77777777" w:rsidR="00124482" w:rsidRPr="001D50B0" w:rsidRDefault="00124482" w:rsidP="000F5D67">
      <w:pPr>
        <w:pStyle w:val="ListParagraph"/>
        <w:widowControl/>
        <w:numPr>
          <w:ilvl w:val="0"/>
          <w:numId w:val="9"/>
        </w:numPr>
        <w:spacing w:after="7" w:line="247" w:lineRule="auto"/>
        <w:jc w:val="both"/>
        <w:rPr>
          <w:rFonts w:ascii="Calibri" w:hAnsi="Calibri" w:cs="Calibri"/>
        </w:rPr>
      </w:pPr>
      <w:r w:rsidRPr="001D50B0">
        <w:rPr>
          <w:rFonts w:ascii="Calibri" w:hAnsi="Calibri" w:cs="Calibri"/>
        </w:rPr>
        <w:t xml:space="preserve">The source of the data, if not the </w:t>
      </w:r>
      <w:proofErr w:type="gramStart"/>
      <w:r w:rsidRPr="001D50B0">
        <w:rPr>
          <w:rFonts w:ascii="Calibri" w:hAnsi="Calibri" w:cs="Calibri"/>
        </w:rPr>
        <w:t>individual;</w:t>
      </w:r>
      <w:proofErr w:type="gramEnd"/>
      <w:r w:rsidRPr="001D50B0">
        <w:rPr>
          <w:rFonts w:ascii="Calibri" w:hAnsi="Calibri" w:cs="Calibri"/>
        </w:rPr>
        <w:t xml:space="preserve"> </w:t>
      </w:r>
    </w:p>
    <w:p w14:paraId="4168B2CD" w14:textId="77777777" w:rsidR="00124482" w:rsidRPr="001D50B0" w:rsidRDefault="00124482" w:rsidP="000F5D67">
      <w:pPr>
        <w:pStyle w:val="ListParagraph"/>
        <w:widowControl/>
        <w:numPr>
          <w:ilvl w:val="0"/>
          <w:numId w:val="9"/>
        </w:numPr>
        <w:spacing w:after="7" w:line="247" w:lineRule="auto"/>
        <w:jc w:val="both"/>
        <w:rPr>
          <w:rFonts w:ascii="Calibri" w:hAnsi="Calibri" w:cs="Calibri"/>
        </w:rPr>
      </w:pPr>
      <w:r w:rsidRPr="001D50B0">
        <w:rPr>
          <w:rFonts w:ascii="Calibri" w:hAnsi="Calibri" w:cs="Calibri"/>
        </w:rPr>
        <w:t xml:space="preserve">Whether any automated decision-making is being applied to their data and what the significance and consequences of this might be for the individual. </w:t>
      </w:r>
    </w:p>
    <w:p w14:paraId="68A0277B" w14:textId="77777777" w:rsidR="00124482" w:rsidRPr="00180A94" w:rsidRDefault="00124482" w:rsidP="000F5D67">
      <w:pPr>
        <w:spacing w:line="259" w:lineRule="auto"/>
        <w:ind w:left="8"/>
        <w:rPr>
          <w:rFonts w:ascii="Calibri" w:hAnsi="Calibri" w:cs="Calibri"/>
        </w:rPr>
      </w:pPr>
      <w:r w:rsidRPr="00180A94">
        <w:rPr>
          <w:rFonts w:ascii="Calibri" w:hAnsi="Calibri" w:cs="Calibri"/>
        </w:rPr>
        <w:t xml:space="preserve"> </w:t>
      </w:r>
    </w:p>
    <w:p w14:paraId="146B5CB5" w14:textId="1F6CD8D3" w:rsidR="00527C15" w:rsidRDefault="00124482" w:rsidP="000F5D67">
      <w:pPr>
        <w:ind w:left="8"/>
        <w:rPr>
          <w:rFonts w:ascii="Calibri" w:hAnsi="Calibri" w:cs="Calibri"/>
        </w:rPr>
      </w:pPr>
      <w:r w:rsidRPr="00180A94">
        <w:rPr>
          <w:rFonts w:ascii="Calibri" w:eastAsia="Calibri" w:hAnsi="Calibri" w:cs="Calibri"/>
        </w:rPr>
        <w:t>‘Subject access’ requests can be submitted to the academy office</w:t>
      </w:r>
      <w:r w:rsidR="00527C15" w:rsidRPr="007608C9">
        <w:rPr>
          <w:rFonts w:ascii="Calibri" w:eastAsia="Calibri" w:hAnsi="Calibri" w:cs="Calibri"/>
        </w:rPr>
        <w:t>, the Trust DPO, or the school Data Protection Lead</w:t>
      </w:r>
      <w:r w:rsidRPr="007608C9">
        <w:rPr>
          <w:rFonts w:ascii="Calibri" w:eastAsia="Calibri" w:hAnsi="Calibri" w:cs="Calibri"/>
        </w:rPr>
        <w:t xml:space="preserve"> and should contain the name of </w:t>
      </w:r>
      <w:r w:rsidRPr="007608C9">
        <w:rPr>
          <w:rFonts w:ascii="Calibri" w:hAnsi="Calibri" w:cs="Calibri"/>
        </w:rPr>
        <w:t>the data subject, a correspondence</w:t>
      </w:r>
      <w:r w:rsidRPr="00180A94">
        <w:rPr>
          <w:rFonts w:ascii="Calibri" w:hAnsi="Calibri" w:cs="Calibri"/>
        </w:rPr>
        <w:t xml:space="preserve"> address and a description of the information requested.</w:t>
      </w:r>
    </w:p>
    <w:p w14:paraId="552FBCE7" w14:textId="77777777" w:rsidR="00527C15" w:rsidRDefault="00527C15" w:rsidP="000F5D67">
      <w:pPr>
        <w:ind w:left="8"/>
        <w:rPr>
          <w:rFonts w:ascii="Calibri" w:hAnsi="Calibri" w:cs="Calibri"/>
        </w:rPr>
      </w:pPr>
    </w:p>
    <w:p w14:paraId="63177EAF" w14:textId="75D05A93" w:rsidR="00124482" w:rsidRPr="00180A94" w:rsidRDefault="00124482" w:rsidP="000F5D67">
      <w:pPr>
        <w:ind w:left="8"/>
        <w:rPr>
          <w:rFonts w:ascii="Calibri" w:hAnsi="Calibri" w:cs="Calibri"/>
        </w:rPr>
      </w:pPr>
      <w:r w:rsidRPr="00180A94">
        <w:rPr>
          <w:rFonts w:ascii="Calibri" w:hAnsi="Calibri" w:cs="Calibri"/>
        </w:rPr>
        <w:t xml:space="preserve">The academy will provide the information without delay and at the latest within one month of receipt of the request. The academy will not apply a fee to requests unless the request is manifestly unfounded or excessive. The academy will take reasonable steps to verify the identification of the applicant and </w:t>
      </w:r>
      <w:r w:rsidRPr="00180A94">
        <w:rPr>
          <w:rFonts w:ascii="Calibri" w:eastAsia="Calibri" w:hAnsi="Calibri" w:cs="Calibri"/>
        </w:rPr>
        <w:t>if the applicant wishes to request a review of the academy’s decision, the</w:t>
      </w:r>
      <w:r w:rsidRPr="00180A94">
        <w:rPr>
          <w:rFonts w:ascii="Calibri" w:hAnsi="Calibri" w:cs="Calibri"/>
        </w:rPr>
        <w:t xml:space="preserve"> process for doing so will be clearly outlined in the response issued. </w:t>
      </w:r>
    </w:p>
    <w:p w14:paraId="1763FA16" w14:textId="77777777" w:rsidR="00124482" w:rsidRDefault="00124482" w:rsidP="000F5D67">
      <w:pPr>
        <w:spacing w:after="11" w:line="259" w:lineRule="auto"/>
        <w:ind w:left="8"/>
        <w:rPr>
          <w:rFonts w:ascii="Calibri" w:hAnsi="Calibri" w:cs="Calibri"/>
        </w:rPr>
      </w:pPr>
      <w:r w:rsidRPr="00180A94">
        <w:rPr>
          <w:rFonts w:ascii="Calibri" w:hAnsi="Calibri" w:cs="Calibri"/>
        </w:rPr>
        <w:lastRenderedPageBreak/>
        <w:t xml:space="preserve"> </w:t>
      </w:r>
    </w:p>
    <w:p w14:paraId="67881044" w14:textId="0E2F59D7" w:rsidR="00E946E6" w:rsidRPr="00180A94" w:rsidRDefault="00E946E6" w:rsidP="000F5D67">
      <w:pPr>
        <w:spacing w:after="11" w:line="259" w:lineRule="auto"/>
        <w:ind w:left="8"/>
        <w:rPr>
          <w:rFonts w:ascii="Calibri" w:hAnsi="Calibri" w:cs="Calibri"/>
        </w:rPr>
      </w:pPr>
      <w:r w:rsidRPr="000622DC">
        <w:rPr>
          <w:rFonts w:ascii="Calibri" w:hAnsi="Calibri" w:cs="Calibri"/>
        </w:rPr>
        <w:t>For more detailed guidance on subject access requests, please see the school’s Subject Access Request Procedure.</w:t>
      </w:r>
    </w:p>
    <w:p w14:paraId="717DD0CA" w14:textId="5AFE293C" w:rsidR="00124482" w:rsidRPr="00180A94" w:rsidRDefault="00352D82" w:rsidP="000F5D67">
      <w:pPr>
        <w:pStyle w:val="Heading2"/>
        <w:ind w:left="425"/>
      </w:pPr>
      <w:bookmarkStart w:id="29" w:name="_Toc19374"/>
      <w:bookmarkStart w:id="30" w:name="_Toc211324064"/>
      <w:r>
        <w:t xml:space="preserve">7.3 </w:t>
      </w:r>
      <w:r w:rsidR="00124482" w:rsidRPr="00180A94">
        <w:t>Individual rights</w:t>
      </w:r>
      <w:bookmarkEnd w:id="30"/>
      <w:r w:rsidR="00124482" w:rsidRPr="00180A94">
        <w:t xml:space="preserve"> </w:t>
      </w:r>
      <w:bookmarkEnd w:id="29"/>
    </w:p>
    <w:p w14:paraId="02BFDB6F" w14:textId="5D63CF19" w:rsidR="00124482" w:rsidRPr="00180A94" w:rsidRDefault="00124482" w:rsidP="000F5D67">
      <w:pPr>
        <w:spacing w:after="332"/>
        <w:rPr>
          <w:rFonts w:ascii="Calibri" w:hAnsi="Calibri" w:cs="Calibri"/>
        </w:rPr>
      </w:pPr>
      <w:r w:rsidRPr="00180A94">
        <w:rPr>
          <w:rFonts w:ascii="Calibri" w:hAnsi="Calibri" w:cs="Calibri"/>
        </w:rPr>
        <w:t xml:space="preserve">GDPR also empowers individuals with the right to rectification, erasure, right to restrict processing, data portability, right to object and rights in relation to automated decision making or profiling. BEBCMAT will </w:t>
      </w:r>
      <w:r w:rsidRPr="000622DC">
        <w:rPr>
          <w:rFonts w:ascii="Calibri" w:hAnsi="Calibri" w:cs="Calibri"/>
        </w:rPr>
        <w:t xml:space="preserve">carefully consider any </w:t>
      </w:r>
      <w:r w:rsidR="002C2358" w:rsidRPr="000622DC">
        <w:rPr>
          <w:rFonts w:ascii="Calibri" w:hAnsi="Calibri" w:cs="Calibri"/>
        </w:rPr>
        <w:t>requests</w:t>
      </w:r>
      <w:r w:rsidRPr="000622DC">
        <w:rPr>
          <w:rFonts w:ascii="Calibri" w:hAnsi="Calibri" w:cs="Calibri"/>
        </w:rPr>
        <w:t xml:space="preserve"> under these rights and requests can be submitted to the academy office</w:t>
      </w:r>
      <w:r w:rsidR="00527C15" w:rsidRPr="000622DC">
        <w:rPr>
          <w:rFonts w:ascii="Calibri" w:hAnsi="Calibri" w:cs="Calibri"/>
        </w:rPr>
        <w:t xml:space="preserve"> or the DPO.</w:t>
      </w:r>
      <w:r w:rsidR="00527C15">
        <w:rPr>
          <w:rFonts w:ascii="Calibri" w:hAnsi="Calibri" w:cs="Calibri"/>
        </w:rPr>
        <w:t xml:space="preserve"> </w:t>
      </w:r>
    </w:p>
    <w:p w14:paraId="2154CBA1" w14:textId="77777777" w:rsidR="00972118" w:rsidRPr="00180A94" w:rsidRDefault="00972118" w:rsidP="000F5D67">
      <w:pPr>
        <w:widowControl/>
        <w:spacing w:after="8" w:line="270" w:lineRule="auto"/>
        <w:rPr>
          <w:rFonts w:ascii="Calibri" w:hAnsi="Calibri" w:cs="Calibri"/>
        </w:rPr>
      </w:pPr>
    </w:p>
    <w:p w14:paraId="014BAFD0" w14:textId="27D8F951" w:rsidR="00972118" w:rsidRPr="00180A94" w:rsidRDefault="00B23D92" w:rsidP="000F5D67">
      <w:pPr>
        <w:pStyle w:val="Heading1"/>
        <w:numPr>
          <w:ilvl w:val="0"/>
          <w:numId w:val="1"/>
        </w:numPr>
        <w:ind w:left="360"/>
        <w:rPr>
          <w:rFonts w:cs="Calibri"/>
        </w:rPr>
      </w:pPr>
      <w:bookmarkStart w:id="31" w:name="_Toc211324065"/>
      <w:r w:rsidRPr="00180A94">
        <w:rPr>
          <w:rFonts w:cs="Calibri"/>
        </w:rPr>
        <w:t xml:space="preserve">Data </w:t>
      </w:r>
      <w:r w:rsidR="00302975" w:rsidRPr="00180A94">
        <w:rPr>
          <w:rFonts w:cs="Calibri"/>
        </w:rPr>
        <w:t>Security</w:t>
      </w:r>
      <w:bookmarkEnd w:id="31"/>
    </w:p>
    <w:p w14:paraId="1AF4732F" w14:textId="77777777" w:rsidR="00141E69" w:rsidRPr="00180A94" w:rsidRDefault="00141E69" w:rsidP="000F5D67">
      <w:pPr>
        <w:rPr>
          <w:rFonts w:ascii="Calibri" w:hAnsi="Calibri" w:cs="Calibri"/>
        </w:rPr>
      </w:pPr>
      <w:r w:rsidRPr="00180A94">
        <w:rPr>
          <w:rFonts w:ascii="Calibri" w:hAnsi="Calibri" w:cs="Calibri"/>
        </w:rPr>
        <w:t xml:space="preserve">Principle f) states data should be processed in a manner that ensures appropriate security of the personal data. This means BEBCMAT must have appropriate security to prevent the personal data it holds being accidentally or deliberately compromised. Particular attention will be paid to the need for security of sensitive personal data. </w:t>
      </w:r>
    </w:p>
    <w:p w14:paraId="2EF38ADF" w14:textId="77777777" w:rsidR="00141E69" w:rsidRPr="00180A94" w:rsidRDefault="00141E69" w:rsidP="000F5D67">
      <w:pPr>
        <w:spacing w:line="259" w:lineRule="auto"/>
        <w:rPr>
          <w:rFonts w:ascii="Calibri" w:hAnsi="Calibri" w:cs="Calibri"/>
        </w:rPr>
      </w:pPr>
      <w:r w:rsidRPr="00180A94">
        <w:rPr>
          <w:rFonts w:ascii="Calibri" w:hAnsi="Calibri" w:cs="Calibri"/>
        </w:rPr>
        <w:t xml:space="preserve"> </w:t>
      </w:r>
    </w:p>
    <w:p w14:paraId="50235AB6" w14:textId="77777777" w:rsidR="00141E69" w:rsidRPr="00180A94" w:rsidRDefault="00141E69" w:rsidP="000F5D67">
      <w:pPr>
        <w:rPr>
          <w:rFonts w:ascii="Calibri" w:hAnsi="Calibri" w:cs="Calibri"/>
        </w:rPr>
      </w:pPr>
      <w:r w:rsidRPr="00180A94">
        <w:rPr>
          <w:rFonts w:ascii="Calibri" w:hAnsi="Calibri" w:cs="Calibri"/>
        </w:rPr>
        <w:t xml:space="preserve">Manual data will be stored where it is not accessible to anyone who does not have a legitimate reason to view or process that data. Staff should carefully consider whether they need to take any manual data offsite before doing so </w:t>
      </w:r>
      <w:r w:rsidRPr="00180A94">
        <w:rPr>
          <w:rFonts w:ascii="Calibri" w:eastAsia="Calibri" w:hAnsi="Calibri" w:cs="Calibri"/>
        </w:rPr>
        <w:t xml:space="preserve">and record instances where any ‘special categories of data’ is taken </w:t>
      </w:r>
      <w:r w:rsidRPr="00180A94">
        <w:rPr>
          <w:rFonts w:ascii="Calibri" w:hAnsi="Calibri" w:cs="Calibri"/>
        </w:rPr>
        <w:t xml:space="preserve">offsite. The following measures must be taken by staff in relation to electronic data: </w:t>
      </w:r>
    </w:p>
    <w:p w14:paraId="775BDFD1" w14:textId="77777777" w:rsidR="00141E69" w:rsidRPr="00180A94" w:rsidRDefault="00141E69" w:rsidP="000F5D67">
      <w:pPr>
        <w:spacing w:after="24" w:line="259" w:lineRule="auto"/>
        <w:rPr>
          <w:rFonts w:ascii="Calibri" w:hAnsi="Calibri" w:cs="Calibri"/>
        </w:rPr>
      </w:pPr>
      <w:r w:rsidRPr="00180A94">
        <w:rPr>
          <w:rFonts w:ascii="Calibri" w:hAnsi="Calibri" w:cs="Calibri"/>
        </w:rPr>
        <w:t xml:space="preserve"> </w:t>
      </w:r>
    </w:p>
    <w:p w14:paraId="072A67B5" w14:textId="702EBC3D" w:rsidR="005042C8" w:rsidRPr="000622DC" w:rsidRDefault="005042C8" w:rsidP="000F5D67">
      <w:pPr>
        <w:widowControl/>
        <w:numPr>
          <w:ilvl w:val="0"/>
          <w:numId w:val="8"/>
        </w:numPr>
        <w:spacing w:after="39" w:line="247" w:lineRule="auto"/>
        <w:ind w:left="725" w:hanging="362"/>
        <w:jc w:val="both"/>
        <w:rPr>
          <w:rFonts w:ascii="Calibri" w:hAnsi="Calibri" w:cs="Calibri"/>
        </w:rPr>
      </w:pPr>
      <w:r w:rsidRPr="000622DC">
        <w:rPr>
          <w:rFonts w:ascii="Calibri" w:hAnsi="Calibri" w:cs="Calibri"/>
        </w:rPr>
        <w:t xml:space="preserve">Staff must follow the Acceptable Use policy of the trust </w:t>
      </w:r>
    </w:p>
    <w:p w14:paraId="1AA63DC1" w14:textId="2340C74C" w:rsidR="00141E69" w:rsidRPr="000622DC" w:rsidRDefault="00141E69" w:rsidP="000F5D67">
      <w:pPr>
        <w:widowControl/>
        <w:numPr>
          <w:ilvl w:val="0"/>
          <w:numId w:val="8"/>
        </w:numPr>
        <w:spacing w:after="39" w:line="247" w:lineRule="auto"/>
        <w:ind w:left="725" w:hanging="362"/>
        <w:jc w:val="both"/>
        <w:rPr>
          <w:rFonts w:ascii="Calibri" w:hAnsi="Calibri" w:cs="Calibri"/>
        </w:rPr>
      </w:pPr>
      <w:r w:rsidRPr="000622DC">
        <w:rPr>
          <w:rFonts w:ascii="Calibri" w:hAnsi="Calibri" w:cs="Calibri"/>
        </w:rPr>
        <w:t xml:space="preserve">Portable electronic devices, such as laptops, </w:t>
      </w:r>
      <w:r w:rsidR="00615788" w:rsidRPr="000622DC">
        <w:rPr>
          <w:rFonts w:ascii="Calibri" w:hAnsi="Calibri" w:cs="Calibri"/>
        </w:rPr>
        <w:t xml:space="preserve">iPads </w:t>
      </w:r>
      <w:r w:rsidRPr="000622DC">
        <w:rPr>
          <w:rFonts w:ascii="Calibri" w:hAnsi="Calibri" w:cs="Calibri"/>
        </w:rPr>
        <w:t xml:space="preserve">and hard drives that contain personal data are stored in a locked cupboard or </w:t>
      </w:r>
      <w:proofErr w:type="gramStart"/>
      <w:r w:rsidRPr="000622DC">
        <w:rPr>
          <w:rFonts w:ascii="Calibri" w:hAnsi="Calibri" w:cs="Calibri"/>
        </w:rPr>
        <w:t>drawer;</w:t>
      </w:r>
      <w:proofErr w:type="gramEnd"/>
      <w:r w:rsidRPr="000622DC">
        <w:rPr>
          <w:rFonts w:ascii="Calibri" w:hAnsi="Calibri" w:cs="Calibri"/>
        </w:rPr>
        <w:t xml:space="preserve"> </w:t>
      </w:r>
    </w:p>
    <w:p w14:paraId="769BCD15" w14:textId="77777777" w:rsidR="00141E69" w:rsidRPr="000622DC" w:rsidRDefault="00141E69" w:rsidP="000F5D67">
      <w:pPr>
        <w:widowControl/>
        <w:numPr>
          <w:ilvl w:val="0"/>
          <w:numId w:val="8"/>
        </w:numPr>
        <w:spacing w:after="41" w:line="247" w:lineRule="auto"/>
        <w:ind w:left="725" w:hanging="362"/>
        <w:jc w:val="both"/>
        <w:rPr>
          <w:rFonts w:ascii="Calibri" w:hAnsi="Calibri" w:cs="Calibri"/>
        </w:rPr>
      </w:pPr>
      <w:r w:rsidRPr="000622DC">
        <w:rPr>
          <w:rFonts w:ascii="Calibri" w:hAnsi="Calibri" w:cs="Calibri"/>
        </w:rPr>
        <w:t xml:space="preserve">Encryption software is used to protect all portable devices and removable media that contain personal data, such as laptops and USB </w:t>
      </w:r>
      <w:proofErr w:type="gramStart"/>
      <w:r w:rsidRPr="000622DC">
        <w:rPr>
          <w:rFonts w:ascii="Calibri" w:hAnsi="Calibri" w:cs="Calibri"/>
        </w:rPr>
        <w:t>devices;</w:t>
      </w:r>
      <w:proofErr w:type="gramEnd"/>
      <w:r w:rsidRPr="000622DC">
        <w:rPr>
          <w:rFonts w:ascii="Calibri" w:hAnsi="Calibri" w:cs="Calibri"/>
        </w:rPr>
        <w:t xml:space="preserve"> </w:t>
      </w:r>
    </w:p>
    <w:p w14:paraId="521792C4" w14:textId="77777777" w:rsidR="00141E69" w:rsidRPr="000622DC" w:rsidRDefault="00141E69" w:rsidP="000F5D67">
      <w:pPr>
        <w:widowControl/>
        <w:numPr>
          <w:ilvl w:val="0"/>
          <w:numId w:val="8"/>
        </w:numPr>
        <w:spacing w:after="40" w:line="247" w:lineRule="auto"/>
        <w:ind w:left="725" w:hanging="362"/>
        <w:jc w:val="both"/>
        <w:rPr>
          <w:rFonts w:ascii="Calibri" w:hAnsi="Calibri" w:cs="Calibri"/>
        </w:rPr>
      </w:pPr>
      <w:r w:rsidRPr="000622DC">
        <w:rPr>
          <w:rFonts w:ascii="Calibri" w:hAnsi="Calibri" w:cs="Calibri"/>
        </w:rPr>
        <w:t xml:space="preserve">Passwords must meet appropriate security standards, be changed at regular intervals and must not be divulged to any other </w:t>
      </w:r>
      <w:proofErr w:type="gramStart"/>
      <w:r w:rsidRPr="000622DC">
        <w:rPr>
          <w:rFonts w:ascii="Calibri" w:hAnsi="Calibri" w:cs="Calibri"/>
        </w:rPr>
        <w:t>persons;</w:t>
      </w:r>
      <w:proofErr w:type="gramEnd"/>
      <w:r w:rsidRPr="000622DC">
        <w:rPr>
          <w:rFonts w:ascii="Calibri" w:hAnsi="Calibri" w:cs="Calibri"/>
        </w:rPr>
        <w:t xml:space="preserve"> </w:t>
      </w:r>
    </w:p>
    <w:p w14:paraId="7586CC35" w14:textId="6E410386" w:rsidR="00F46023" w:rsidRPr="000622DC" w:rsidRDefault="00F46023" w:rsidP="000F5D67">
      <w:pPr>
        <w:widowControl/>
        <w:numPr>
          <w:ilvl w:val="0"/>
          <w:numId w:val="8"/>
        </w:numPr>
        <w:spacing w:after="40" w:line="247" w:lineRule="auto"/>
        <w:ind w:left="725" w:hanging="362"/>
        <w:jc w:val="both"/>
        <w:rPr>
          <w:rFonts w:ascii="Calibri" w:hAnsi="Calibri" w:cs="Calibri"/>
        </w:rPr>
      </w:pPr>
      <w:r w:rsidRPr="000622DC">
        <w:rPr>
          <w:rFonts w:ascii="Calibri" w:hAnsi="Calibri" w:cs="Calibri"/>
        </w:rPr>
        <w:t xml:space="preserve">Multi-factor authentication should be used where </w:t>
      </w:r>
      <w:r w:rsidR="007F59A7" w:rsidRPr="000622DC">
        <w:rPr>
          <w:rFonts w:ascii="Calibri" w:hAnsi="Calibri" w:cs="Calibri"/>
        </w:rPr>
        <w:t xml:space="preserve">available </w:t>
      </w:r>
    </w:p>
    <w:p w14:paraId="6D6657DF" w14:textId="77777777" w:rsidR="00141E69" w:rsidRPr="00180A94" w:rsidRDefault="00141E69" w:rsidP="000F5D67">
      <w:pPr>
        <w:widowControl/>
        <w:numPr>
          <w:ilvl w:val="0"/>
          <w:numId w:val="8"/>
        </w:numPr>
        <w:spacing w:after="39" w:line="247" w:lineRule="auto"/>
        <w:ind w:left="725" w:hanging="362"/>
        <w:jc w:val="both"/>
        <w:rPr>
          <w:rFonts w:ascii="Calibri" w:hAnsi="Calibri" w:cs="Calibri"/>
        </w:rPr>
      </w:pPr>
      <w:r w:rsidRPr="00180A94">
        <w:rPr>
          <w:rFonts w:ascii="Calibri" w:hAnsi="Calibri" w:cs="Calibri"/>
        </w:rPr>
        <w:t xml:space="preserve">Where personal data is shared with a third party, staff should carry out due diligence and ensure the data is sent in a secure manner or appropriate measures are taken to mitigate the risk of individuals being </w:t>
      </w:r>
      <w:proofErr w:type="gramStart"/>
      <w:r w:rsidRPr="00180A94">
        <w:rPr>
          <w:rFonts w:ascii="Calibri" w:hAnsi="Calibri" w:cs="Calibri"/>
        </w:rPr>
        <w:t>identified;</w:t>
      </w:r>
      <w:proofErr w:type="gramEnd"/>
      <w:r w:rsidRPr="00180A94">
        <w:rPr>
          <w:rFonts w:ascii="Calibri" w:hAnsi="Calibri" w:cs="Calibri"/>
        </w:rPr>
        <w:t xml:space="preserve"> </w:t>
      </w:r>
    </w:p>
    <w:p w14:paraId="0A45EAB8" w14:textId="77777777" w:rsidR="00141E69" w:rsidRPr="00180A94" w:rsidRDefault="00141E69" w:rsidP="000F5D67">
      <w:pPr>
        <w:widowControl/>
        <w:numPr>
          <w:ilvl w:val="0"/>
          <w:numId w:val="8"/>
        </w:numPr>
        <w:spacing w:after="39" w:line="247" w:lineRule="auto"/>
        <w:ind w:left="725" w:hanging="362"/>
        <w:jc w:val="both"/>
        <w:rPr>
          <w:rFonts w:ascii="Calibri" w:hAnsi="Calibri" w:cs="Calibri"/>
        </w:rPr>
      </w:pPr>
      <w:r w:rsidRPr="00180A94">
        <w:rPr>
          <w:rFonts w:ascii="Calibri" w:hAnsi="Calibri" w:cs="Calibri"/>
        </w:rPr>
        <w:t xml:space="preserve">When sending personal data to a third party, staff must carefully check the recipient and their contact </w:t>
      </w:r>
      <w:proofErr w:type="gramStart"/>
      <w:r w:rsidRPr="00180A94">
        <w:rPr>
          <w:rFonts w:ascii="Calibri" w:hAnsi="Calibri" w:cs="Calibri"/>
        </w:rPr>
        <w:t>details;</w:t>
      </w:r>
      <w:proofErr w:type="gramEnd"/>
      <w:r w:rsidRPr="00180A94">
        <w:rPr>
          <w:rFonts w:ascii="Calibri" w:hAnsi="Calibri" w:cs="Calibri"/>
        </w:rPr>
        <w:t xml:space="preserve"> </w:t>
      </w:r>
    </w:p>
    <w:p w14:paraId="374A4D1E" w14:textId="77777777" w:rsidR="00141E69" w:rsidRPr="00180A94" w:rsidRDefault="00141E69" w:rsidP="000F5D67">
      <w:pPr>
        <w:widowControl/>
        <w:numPr>
          <w:ilvl w:val="0"/>
          <w:numId w:val="8"/>
        </w:numPr>
        <w:spacing w:after="42" w:line="247" w:lineRule="auto"/>
        <w:ind w:left="725" w:hanging="362"/>
        <w:jc w:val="both"/>
        <w:rPr>
          <w:rFonts w:ascii="Calibri" w:hAnsi="Calibri" w:cs="Calibri"/>
        </w:rPr>
      </w:pPr>
      <w:r w:rsidRPr="00180A94">
        <w:rPr>
          <w:rFonts w:ascii="Calibri" w:hAnsi="Calibri" w:cs="Calibri"/>
        </w:rPr>
        <w:t xml:space="preserve">Where personal devices are used to access organisational email accounts, staff should ensure appropriate passwords are applied to the </w:t>
      </w:r>
      <w:proofErr w:type="gramStart"/>
      <w:r w:rsidRPr="00180A94">
        <w:rPr>
          <w:rFonts w:ascii="Calibri" w:hAnsi="Calibri" w:cs="Calibri"/>
        </w:rPr>
        <w:t>device;</w:t>
      </w:r>
      <w:proofErr w:type="gramEnd"/>
      <w:r w:rsidRPr="00180A94">
        <w:rPr>
          <w:rFonts w:ascii="Calibri" w:hAnsi="Calibri" w:cs="Calibri"/>
        </w:rPr>
        <w:t xml:space="preserve"> </w:t>
      </w:r>
    </w:p>
    <w:p w14:paraId="387D3B2F" w14:textId="77777777" w:rsidR="00141E69" w:rsidRPr="00180A94" w:rsidRDefault="00141E69" w:rsidP="000F5D67">
      <w:pPr>
        <w:widowControl/>
        <w:numPr>
          <w:ilvl w:val="0"/>
          <w:numId w:val="8"/>
        </w:numPr>
        <w:spacing w:after="37" w:line="247" w:lineRule="auto"/>
        <w:ind w:left="725" w:hanging="362"/>
        <w:jc w:val="both"/>
        <w:rPr>
          <w:rFonts w:ascii="Calibri" w:hAnsi="Calibri" w:cs="Calibri"/>
        </w:rPr>
      </w:pPr>
      <w:r w:rsidRPr="00180A94">
        <w:rPr>
          <w:rFonts w:ascii="Calibri" w:hAnsi="Calibri" w:cs="Calibri"/>
        </w:rPr>
        <w:t xml:space="preserve">Staff should not open links when emails are received from unknown recipients or the emails appear </w:t>
      </w:r>
      <w:proofErr w:type="gramStart"/>
      <w:r w:rsidRPr="00180A94">
        <w:rPr>
          <w:rFonts w:ascii="Calibri" w:hAnsi="Calibri" w:cs="Calibri"/>
        </w:rPr>
        <w:t>suspicious;</w:t>
      </w:r>
      <w:proofErr w:type="gramEnd"/>
      <w:r w:rsidRPr="00180A94">
        <w:rPr>
          <w:rFonts w:ascii="Calibri" w:hAnsi="Calibri" w:cs="Calibri"/>
        </w:rPr>
        <w:t xml:space="preserve"> </w:t>
      </w:r>
    </w:p>
    <w:p w14:paraId="23EAA0C5" w14:textId="42EAA8E2" w:rsidR="00F46023" w:rsidRPr="005042C8" w:rsidRDefault="00141E69" w:rsidP="000F5D67">
      <w:pPr>
        <w:widowControl/>
        <w:numPr>
          <w:ilvl w:val="0"/>
          <w:numId w:val="8"/>
        </w:numPr>
        <w:spacing w:after="333" w:line="247" w:lineRule="auto"/>
        <w:ind w:left="725" w:hanging="362"/>
        <w:jc w:val="both"/>
        <w:rPr>
          <w:rFonts w:ascii="Calibri" w:hAnsi="Calibri" w:cs="Calibri"/>
        </w:rPr>
      </w:pPr>
      <w:r w:rsidRPr="00180A94">
        <w:rPr>
          <w:rFonts w:ascii="Calibri" w:hAnsi="Calibri" w:cs="Calibri"/>
        </w:rPr>
        <w:t xml:space="preserve">Personal data must be stored in a secure and safe manner, with careful consideration made to who can access the data. </w:t>
      </w:r>
    </w:p>
    <w:p w14:paraId="0C58E09A" w14:textId="3BD893AE" w:rsidR="003143EE" w:rsidRPr="00180A94" w:rsidRDefault="00141E69" w:rsidP="000F5D67">
      <w:pPr>
        <w:pStyle w:val="Heading1"/>
        <w:numPr>
          <w:ilvl w:val="0"/>
          <w:numId w:val="1"/>
        </w:numPr>
        <w:ind w:left="360"/>
        <w:rPr>
          <w:rFonts w:cs="Calibri"/>
        </w:rPr>
      </w:pPr>
      <w:bookmarkStart w:id="32" w:name="_Toc211324066"/>
      <w:r w:rsidRPr="00180A94">
        <w:rPr>
          <w:rFonts w:cs="Calibri"/>
        </w:rPr>
        <w:t>Breach Reporting</w:t>
      </w:r>
      <w:bookmarkEnd w:id="32"/>
      <w:r w:rsidRPr="00180A94">
        <w:rPr>
          <w:rFonts w:cs="Calibri"/>
        </w:rPr>
        <w:t xml:space="preserve"> </w:t>
      </w:r>
    </w:p>
    <w:p w14:paraId="14BAE99B" w14:textId="77777777" w:rsidR="00581A5A" w:rsidRPr="00180A94" w:rsidRDefault="00581A5A" w:rsidP="000F5D67">
      <w:pPr>
        <w:rPr>
          <w:rFonts w:ascii="Calibri" w:hAnsi="Calibri" w:cs="Calibri"/>
        </w:rPr>
      </w:pPr>
      <w:r w:rsidRPr="00180A94">
        <w:rPr>
          <w:rFonts w:ascii="Calibri" w:hAnsi="Calibri" w:cs="Calibri"/>
        </w:rPr>
        <w:t xml:space="preserve">The GDPR introduces a duty on all organisations to report certain types of personal data breach to the relevant supervisory authority. Where feasible, BEBCMAT must do this within 72 hours of becoming aware of the breach, it is therefore essential that </w:t>
      </w:r>
      <w:r w:rsidRPr="00180A94">
        <w:rPr>
          <w:rFonts w:ascii="Calibri" w:eastAsia="Calibri" w:hAnsi="Calibri" w:cs="Calibri"/>
          <w:b/>
        </w:rPr>
        <w:t xml:space="preserve">all members of staff make the relevant persons aware of any potential breaches of data protection without undue delay. </w:t>
      </w:r>
      <w:r w:rsidRPr="00180A94">
        <w:rPr>
          <w:rFonts w:ascii="Calibri" w:hAnsi="Calibri" w:cs="Calibri"/>
        </w:rPr>
        <w:t xml:space="preserve">This includes all losses, thefts or inadvertent disclosures of personal data. It also includes the loss or theft of any device that holds personal data. </w:t>
      </w:r>
    </w:p>
    <w:p w14:paraId="61A09DB9" w14:textId="77777777" w:rsidR="00581A5A" w:rsidRPr="00180A94" w:rsidRDefault="00581A5A" w:rsidP="000F5D67">
      <w:pPr>
        <w:spacing w:line="259" w:lineRule="auto"/>
        <w:rPr>
          <w:rFonts w:ascii="Calibri" w:hAnsi="Calibri" w:cs="Calibri"/>
        </w:rPr>
      </w:pPr>
      <w:r w:rsidRPr="00180A94">
        <w:rPr>
          <w:rFonts w:ascii="Calibri" w:hAnsi="Calibri" w:cs="Calibri"/>
        </w:rPr>
        <w:t xml:space="preserve"> </w:t>
      </w:r>
    </w:p>
    <w:p w14:paraId="36F2585A" w14:textId="77777777" w:rsidR="005042C8" w:rsidRDefault="00581A5A" w:rsidP="000F5D67">
      <w:pPr>
        <w:spacing w:after="333"/>
        <w:rPr>
          <w:rFonts w:ascii="Calibri" w:hAnsi="Calibri" w:cs="Calibri"/>
        </w:rPr>
      </w:pPr>
      <w:r w:rsidRPr="00180A94">
        <w:rPr>
          <w:rFonts w:ascii="Calibri" w:hAnsi="Calibri" w:cs="Calibri"/>
        </w:rPr>
        <w:t xml:space="preserve">The relevant persons will then follow the breach procedure in conjunction with the DPO. An investigation will be conducted to confirm whether or not a personal data breach has occurred. If a breach has </w:t>
      </w:r>
      <w:proofErr w:type="gramStart"/>
      <w:r w:rsidRPr="00180A94">
        <w:rPr>
          <w:rFonts w:ascii="Calibri" w:hAnsi="Calibri" w:cs="Calibri"/>
        </w:rPr>
        <w:t>occurred</w:t>
      </w:r>
      <w:proofErr w:type="gramEnd"/>
      <w:r w:rsidRPr="00180A94">
        <w:rPr>
          <w:rFonts w:ascii="Calibri" w:hAnsi="Calibri" w:cs="Calibri"/>
        </w:rPr>
        <w:t xml:space="preserve"> the </w:t>
      </w:r>
      <w:r w:rsidRPr="00180A94">
        <w:rPr>
          <w:rFonts w:ascii="Calibri" w:hAnsi="Calibri" w:cs="Calibri"/>
        </w:rPr>
        <w:lastRenderedPageBreak/>
        <w:t xml:space="preserve">DPO will advise BEBCMAT on whether it is required to notify the Information Commissioner and the data subjects affected. </w:t>
      </w:r>
    </w:p>
    <w:p w14:paraId="2F29D90F" w14:textId="0E0AEB77" w:rsidR="005042C8" w:rsidRPr="005042C8" w:rsidRDefault="005042C8" w:rsidP="000F5D67">
      <w:pPr>
        <w:spacing w:after="333"/>
        <w:rPr>
          <w:rFonts w:ascii="Calibri" w:hAnsi="Calibri" w:cs="Calibri"/>
        </w:rPr>
      </w:pPr>
      <w:r w:rsidRPr="000622DC">
        <w:rPr>
          <w:rFonts w:ascii="Calibri" w:hAnsi="Calibri" w:cs="Calibri"/>
        </w:rPr>
        <w:t>For more detailed guidance on data breaches, please see the school’s Data Breach Procedure.</w:t>
      </w:r>
    </w:p>
    <w:p w14:paraId="380FA934" w14:textId="078C6F47" w:rsidR="00581A5A" w:rsidRPr="00180A94" w:rsidRDefault="00581A5A" w:rsidP="000F5D67">
      <w:pPr>
        <w:pStyle w:val="Heading1"/>
        <w:numPr>
          <w:ilvl w:val="0"/>
          <w:numId w:val="1"/>
        </w:numPr>
        <w:ind w:left="360"/>
        <w:rPr>
          <w:rFonts w:cs="Calibri"/>
        </w:rPr>
      </w:pPr>
      <w:bookmarkStart w:id="33" w:name="_Toc211324067"/>
      <w:r w:rsidRPr="00180A94">
        <w:rPr>
          <w:rFonts w:cs="Calibri"/>
        </w:rPr>
        <w:t>Data Retention</w:t>
      </w:r>
      <w:bookmarkEnd w:id="33"/>
      <w:r w:rsidRPr="00180A94">
        <w:rPr>
          <w:rFonts w:cs="Calibri"/>
        </w:rPr>
        <w:t xml:space="preserve"> </w:t>
      </w:r>
    </w:p>
    <w:p w14:paraId="5F49829F" w14:textId="71F71073" w:rsidR="002A3097" w:rsidRPr="00180A94" w:rsidRDefault="000600F2" w:rsidP="000F5D67">
      <w:pPr>
        <w:spacing w:after="333"/>
        <w:rPr>
          <w:rFonts w:ascii="Calibri" w:hAnsi="Calibri" w:cs="Calibri"/>
        </w:rPr>
      </w:pPr>
      <w:r w:rsidRPr="00180A94">
        <w:rPr>
          <w:rFonts w:ascii="Calibri" w:hAnsi="Calibri" w:cs="Calibri"/>
        </w:rPr>
        <w:t xml:space="preserve">Principle e) states data must be kept in a form which permits identification of data subjects for no longer than is necessary for the purposes for which the personal data are processed. Data will only be retained for the specified period outlined in the records management schedule that BEBCMAT has adopted and will be destroyed in a secure manner thereafter. A copy of the records management schedule is available on request from the academy office. </w:t>
      </w:r>
    </w:p>
    <w:p w14:paraId="29B82F37" w14:textId="426AB440" w:rsidR="002A3097" w:rsidRPr="00180A94" w:rsidRDefault="0028106E" w:rsidP="000F5D67">
      <w:pPr>
        <w:pStyle w:val="Heading1"/>
        <w:numPr>
          <w:ilvl w:val="0"/>
          <w:numId w:val="1"/>
        </w:numPr>
        <w:ind w:left="360"/>
        <w:rPr>
          <w:rFonts w:cs="Calibri"/>
        </w:rPr>
      </w:pPr>
      <w:bookmarkStart w:id="34" w:name="_Toc211324068"/>
      <w:r w:rsidRPr="00180A94">
        <w:rPr>
          <w:rFonts w:cs="Calibri"/>
        </w:rPr>
        <w:t>Data Accuracy and Limitation</w:t>
      </w:r>
      <w:bookmarkEnd w:id="34"/>
    </w:p>
    <w:p w14:paraId="6DBCAB39" w14:textId="77777777" w:rsidR="003878DC" w:rsidRPr="00180A94" w:rsidRDefault="003878DC" w:rsidP="000F5D67">
      <w:pPr>
        <w:rPr>
          <w:rFonts w:ascii="Calibri" w:hAnsi="Calibri" w:cs="Calibri"/>
        </w:rPr>
      </w:pPr>
      <w:r w:rsidRPr="00180A94">
        <w:rPr>
          <w:rFonts w:ascii="Calibri" w:hAnsi="Calibri" w:cs="Calibri"/>
        </w:rPr>
        <w:t xml:space="preserve">Principle (d) states data shall be accurate and, where necessary, kept up to date. BEBCMAT will issue regular reminders to staff and parents/carers to ensure that personal data held is up to date and accurate. Any inaccuracies discovered will be rectified and if the inaccurate information has been disclosed to a third party the recipients will be informed of the corrected data. </w:t>
      </w:r>
    </w:p>
    <w:p w14:paraId="7A0198F9" w14:textId="77777777" w:rsidR="003878DC" w:rsidRPr="00180A94" w:rsidRDefault="003878DC" w:rsidP="000F5D67">
      <w:pPr>
        <w:spacing w:line="259" w:lineRule="auto"/>
        <w:rPr>
          <w:rFonts w:ascii="Calibri" w:hAnsi="Calibri" w:cs="Calibri"/>
        </w:rPr>
      </w:pPr>
      <w:r w:rsidRPr="00180A94">
        <w:rPr>
          <w:rFonts w:ascii="Calibri" w:hAnsi="Calibri" w:cs="Calibri"/>
        </w:rPr>
        <w:t xml:space="preserve"> </w:t>
      </w:r>
    </w:p>
    <w:p w14:paraId="598E971E" w14:textId="25BFA55E" w:rsidR="002A3097" w:rsidRPr="00180A94" w:rsidRDefault="003878DC" w:rsidP="000F5D67">
      <w:pPr>
        <w:spacing w:after="333"/>
        <w:rPr>
          <w:rFonts w:ascii="Calibri" w:hAnsi="Calibri" w:cs="Calibri"/>
        </w:rPr>
      </w:pPr>
      <w:r w:rsidRPr="00180A94">
        <w:rPr>
          <w:rFonts w:ascii="Calibri" w:hAnsi="Calibri" w:cs="Calibri"/>
        </w:rPr>
        <w:t xml:space="preserve">BEBCMAT will only collect personal data for </w:t>
      </w:r>
      <w:proofErr w:type="gramStart"/>
      <w:r w:rsidRPr="00180A94">
        <w:rPr>
          <w:rFonts w:ascii="Calibri" w:hAnsi="Calibri" w:cs="Calibri"/>
        </w:rPr>
        <w:t>specified,</w:t>
      </w:r>
      <w:proofErr w:type="gramEnd"/>
      <w:r w:rsidRPr="00180A94">
        <w:rPr>
          <w:rFonts w:ascii="Calibri" w:hAnsi="Calibri" w:cs="Calibri"/>
        </w:rPr>
        <w:t xml:space="preserve"> explicit and legitimate reasons. We will explain these reasons </w:t>
      </w:r>
      <w:r w:rsidRPr="00180A94">
        <w:rPr>
          <w:rFonts w:ascii="Calibri" w:eastAsia="Calibri" w:hAnsi="Calibri" w:cs="Calibri"/>
        </w:rPr>
        <w:t xml:space="preserve">to the individuals in BEBCMAT’s privacy notices. If we want to use personal data for </w:t>
      </w:r>
      <w:r w:rsidRPr="00180A94">
        <w:rPr>
          <w:rFonts w:ascii="Calibri" w:hAnsi="Calibri" w:cs="Calibri"/>
        </w:rPr>
        <w:t xml:space="preserve">reasons other than those given when we first obtained it, we will inform the individuals concerned before we do </w:t>
      </w:r>
      <w:proofErr w:type="gramStart"/>
      <w:r w:rsidRPr="00180A94">
        <w:rPr>
          <w:rFonts w:ascii="Calibri" w:hAnsi="Calibri" w:cs="Calibri"/>
        </w:rPr>
        <w:t>so, and</w:t>
      </w:r>
      <w:proofErr w:type="gramEnd"/>
      <w:r w:rsidRPr="00180A94">
        <w:rPr>
          <w:rFonts w:ascii="Calibri" w:hAnsi="Calibri" w:cs="Calibri"/>
        </w:rPr>
        <w:t xml:space="preserve"> seek consent where necessary. Staff must only process personal data where it is necessary to do so in their jobs. </w:t>
      </w:r>
    </w:p>
    <w:p w14:paraId="3680D959" w14:textId="08F30552" w:rsidR="002A3097" w:rsidRPr="00180A94" w:rsidRDefault="0028106E" w:rsidP="000F5D67">
      <w:pPr>
        <w:pStyle w:val="Heading1"/>
        <w:numPr>
          <w:ilvl w:val="0"/>
          <w:numId w:val="1"/>
        </w:numPr>
        <w:ind w:left="360"/>
        <w:rPr>
          <w:rFonts w:cs="Calibri"/>
        </w:rPr>
      </w:pPr>
      <w:bookmarkStart w:id="35" w:name="_Toc211324069"/>
      <w:r w:rsidRPr="00180A94">
        <w:rPr>
          <w:rFonts w:cs="Calibri"/>
        </w:rPr>
        <w:t>Information requests</w:t>
      </w:r>
      <w:bookmarkEnd w:id="35"/>
      <w:r w:rsidRPr="00180A94">
        <w:rPr>
          <w:rFonts w:cs="Calibri"/>
        </w:rPr>
        <w:t xml:space="preserve"> </w:t>
      </w:r>
    </w:p>
    <w:p w14:paraId="31378E1E" w14:textId="585D734F" w:rsidR="00B53069" w:rsidRPr="00180A94" w:rsidRDefault="00B53069" w:rsidP="000F5D67">
      <w:pPr>
        <w:rPr>
          <w:rFonts w:ascii="Calibri" w:hAnsi="Calibri" w:cs="Calibri"/>
        </w:rPr>
      </w:pPr>
      <w:r w:rsidRPr="00180A94">
        <w:rPr>
          <w:rFonts w:ascii="Calibri" w:eastAsia="Calibri" w:hAnsi="Calibri" w:cs="Calibri"/>
        </w:rPr>
        <w:t xml:space="preserve">Parents, or those with parental responsibility, have a legal right to free access to their child’s </w:t>
      </w:r>
      <w:r w:rsidRPr="00180A94">
        <w:rPr>
          <w:rFonts w:ascii="Calibri" w:hAnsi="Calibri" w:cs="Calibri"/>
        </w:rPr>
        <w:t>educational record (which includes most information about a pupil) within 15 school days of receipt of a written request.</w:t>
      </w:r>
      <w:r w:rsidR="007D147C">
        <w:rPr>
          <w:rFonts w:ascii="Calibri" w:hAnsi="Calibri" w:cs="Calibri"/>
        </w:rPr>
        <w:t xml:space="preserve"> </w:t>
      </w:r>
      <w:r w:rsidR="007D147C" w:rsidRPr="00972184">
        <w:rPr>
          <w:rFonts w:ascii="Calibri" w:hAnsi="Calibri" w:cs="Calibri"/>
        </w:rPr>
        <w:t>However, this right only applies to</w:t>
      </w:r>
      <w:r w:rsidR="002D40F6" w:rsidRPr="00972184">
        <w:rPr>
          <w:rFonts w:ascii="Calibri" w:hAnsi="Calibri" w:cs="Calibri"/>
        </w:rPr>
        <w:t xml:space="preserve"> local authority schools and special schools. If a request is received under the education regulations, </w:t>
      </w:r>
      <w:r w:rsidRPr="00972184">
        <w:rPr>
          <w:rFonts w:ascii="Calibri" w:hAnsi="Calibri" w:cs="Calibri"/>
        </w:rPr>
        <w:t>BEBCMAT will a</w:t>
      </w:r>
      <w:r w:rsidRPr="00972184">
        <w:rPr>
          <w:rFonts w:ascii="Calibri" w:eastAsia="Calibri" w:hAnsi="Calibri" w:cs="Calibri"/>
        </w:rPr>
        <w:t xml:space="preserve">dhere </w:t>
      </w:r>
      <w:r w:rsidR="00BD12CF" w:rsidRPr="00972184">
        <w:rPr>
          <w:rFonts w:ascii="Calibri" w:eastAsia="Calibri" w:hAnsi="Calibri" w:cs="Calibri"/>
        </w:rPr>
        <w:t>under</w:t>
      </w:r>
      <w:r w:rsidRPr="00972184">
        <w:rPr>
          <w:rFonts w:ascii="Calibri" w:eastAsia="Calibri" w:hAnsi="Calibri" w:cs="Calibri"/>
        </w:rPr>
        <w:t xml:space="preserve"> ‘subject access’ </w:t>
      </w:r>
      <w:r w:rsidR="002D40F6" w:rsidRPr="00972184">
        <w:rPr>
          <w:rFonts w:ascii="Calibri" w:eastAsia="Calibri" w:hAnsi="Calibri" w:cs="Calibri"/>
        </w:rPr>
        <w:t>guidance</w:t>
      </w:r>
      <w:r w:rsidRPr="00972184">
        <w:rPr>
          <w:rFonts w:ascii="Calibri" w:hAnsi="Calibri" w:cs="Calibri"/>
        </w:rPr>
        <w:t xml:space="preserve"> as outlined in Section 7.2 of this policy.</w:t>
      </w:r>
      <w:r w:rsidRPr="00180A94">
        <w:rPr>
          <w:rFonts w:ascii="Calibri" w:hAnsi="Calibri" w:cs="Calibri"/>
        </w:rPr>
        <w:t xml:space="preserve"> </w:t>
      </w:r>
    </w:p>
    <w:p w14:paraId="3B53F0B0" w14:textId="77777777" w:rsidR="00B53069" w:rsidRPr="00180A94" w:rsidRDefault="00B53069" w:rsidP="000F5D67">
      <w:pPr>
        <w:spacing w:line="259" w:lineRule="auto"/>
        <w:rPr>
          <w:rFonts w:ascii="Calibri" w:hAnsi="Calibri" w:cs="Calibri"/>
        </w:rPr>
      </w:pPr>
      <w:r w:rsidRPr="00180A94">
        <w:rPr>
          <w:rFonts w:ascii="Calibri" w:hAnsi="Calibri" w:cs="Calibri"/>
        </w:rPr>
        <w:t xml:space="preserve"> </w:t>
      </w:r>
    </w:p>
    <w:p w14:paraId="1E4556F9" w14:textId="77777777" w:rsidR="00B53069" w:rsidRPr="00180A94" w:rsidRDefault="00B53069" w:rsidP="000F5D67">
      <w:pPr>
        <w:rPr>
          <w:rFonts w:ascii="Calibri" w:hAnsi="Calibri" w:cs="Calibri"/>
        </w:rPr>
      </w:pPr>
      <w:r w:rsidRPr="00180A94">
        <w:rPr>
          <w:rFonts w:ascii="Calibri" w:hAnsi="Calibri" w:cs="Calibri"/>
        </w:rPr>
        <w:t xml:space="preserve">Personal data will only be disclosed to third party organisations or individuals for whom consent has been given to receive the data, or organisations that have a legal right to receive the data without consent being given e.g. examination boards. </w:t>
      </w:r>
    </w:p>
    <w:p w14:paraId="6526496C" w14:textId="77777777" w:rsidR="00B53069" w:rsidRPr="00180A94" w:rsidRDefault="00B53069" w:rsidP="000F5D67">
      <w:pPr>
        <w:spacing w:line="259" w:lineRule="auto"/>
        <w:rPr>
          <w:rFonts w:ascii="Calibri" w:hAnsi="Calibri" w:cs="Calibri"/>
        </w:rPr>
      </w:pPr>
      <w:r w:rsidRPr="00180A94">
        <w:rPr>
          <w:rFonts w:ascii="Calibri" w:hAnsi="Calibri" w:cs="Calibri"/>
        </w:rPr>
        <w:t xml:space="preserve"> </w:t>
      </w:r>
    </w:p>
    <w:p w14:paraId="08DBB291" w14:textId="77777777" w:rsidR="00B53069" w:rsidRPr="00180A94" w:rsidRDefault="00B53069" w:rsidP="000F5D67">
      <w:pPr>
        <w:rPr>
          <w:rFonts w:ascii="Calibri" w:hAnsi="Calibri" w:cs="Calibri"/>
        </w:rPr>
      </w:pPr>
      <w:r w:rsidRPr="00180A94">
        <w:rPr>
          <w:rFonts w:ascii="Calibri" w:hAnsi="Calibri" w:cs="Calibri"/>
        </w:rPr>
        <w:t xml:space="preserve">Requests for personal data by the Police or other bodies with law enforcement powers (e.g. HMRC), will usually only be considered when accompanied by an appropriate data protection. This form typically contains details of the applicant, the purpose of the request and the section of the legislation the information is being requested under. This will allow the DPO to make an informed decision as to whether the request is proportionate for the purpose requested, against the rights of the data subject </w:t>
      </w:r>
    </w:p>
    <w:p w14:paraId="6F5E2197" w14:textId="77777777" w:rsidR="00B53069" w:rsidRPr="00180A94" w:rsidRDefault="00B53069" w:rsidP="000F5D67">
      <w:pPr>
        <w:spacing w:line="259" w:lineRule="auto"/>
        <w:rPr>
          <w:rFonts w:ascii="Calibri" w:hAnsi="Calibri" w:cs="Calibri"/>
        </w:rPr>
      </w:pPr>
      <w:r w:rsidRPr="00180A94">
        <w:rPr>
          <w:rFonts w:ascii="Calibri" w:hAnsi="Calibri" w:cs="Calibri"/>
        </w:rPr>
        <w:t xml:space="preserve"> </w:t>
      </w:r>
    </w:p>
    <w:p w14:paraId="38A6A2EE" w14:textId="18AE4C8F" w:rsidR="002A3097" w:rsidRPr="00180A94" w:rsidRDefault="00B53069" w:rsidP="000F5D67">
      <w:pPr>
        <w:rPr>
          <w:rFonts w:ascii="Calibri" w:hAnsi="Calibri" w:cs="Calibri"/>
        </w:rPr>
      </w:pPr>
      <w:r w:rsidRPr="00180A94">
        <w:rPr>
          <w:rFonts w:ascii="Calibri" w:hAnsi="Calibri" w:cs="Calibri"/>
        </w:rPr>
        <w:t xml:space="preserve">If requests are received from parents/carers for the names of pupils in their class (e.g. for Christmas card or birthday invites), only first names will usually be released, however BEBCMAT reserves the right to refuse any request in its entirety. </w:t>
      </w:r>
    </w:p>
    <w:p w14:paraId="0B7DBBA4" w14:textId="77777777" w:rsidR="002A3097" w:rsidRPr="00180A94" w:rsidRDefault="002A3097" w:rsidP="000F5D67">
      <w:pPr>
        <w:pStyle w:val="Heading1"/>
        <w:ind w:left="740"/>
        <w:rPr>
          <w:rFonts w:cs="Calibri"/>
        </w:rPr>
      </w:pPr>
    </w:p>
    <w:p w14:paraId="67849748" w14:textId="77A17E95" w:rsidR="002A3097" w:rsidRPr="00180A94" w:rsidRDefault="007933EC" w:rsidP="000F5D67">
      <w:pPr>
        <w:pStyle w:val="Heading1"/>
        <w:numPr>
          <w:ilvl w:val="0"/>
          <w:numId w:val="1"/>
        </w:numPr>
        <w:ind w:left="360"/>
        <w:rPr>
          <w:rFonts w:cs="Calibri"/>
        </w:rPr>
      </w:pPr>
      <w:bookmarkStart w:id="36" w:name="_Toc211324070"/>
      <w:r w:rsidRPr="00180A94">
        <w:rPr>
          <w:rFonts w:cs="Calibri"/>
        </w:rPr>
        <w:t>CCTV and biometric data</w:t>
      </w:r>
      <w:bookmarkEnd w:id="36"/>
      <w:r w:rsidRPr="00180A94">
        <w:rPr>
          <w:rFonts w:cs="Calibri"/>
        </w:rPr>
        <w:t xml:space="preserve"> </w:t>
      </w:r>
    </w:p>
    <w:p w14:paraId="4DBB6A0C" w14:textId="591AAC4C" w:rsidR="00BD12CF" w:rsidRPr="00180A94" w:rsidRDefault="00916C5D" w:rsidP="000F5D67">
      <w:pPr>
        <w:rPr>
          <w:rFonts w:ascii="Calibri" w:hAnsi="Calibri" w:cs="Calibri"/>
        </w:rPr>
      </w:pPr>
      <w:r w:rsidRPr="00180A94">
        <w:rPr>
          <w:rFonts w:ascii="Calibri" w:eastAsia="Calibri" w:hAnsi="Calibri" w:cs="Calibri"/>
        </w:rPr>
        <w:t xml:space="preserve">BEBCMAT uses CCTV in various locations around the academy sites; as such it adheres to the ICO’s </w:t>
      </w:r>
      <w:r w:rsidRPr="00180A94">
        <w:rPr>
          <w:rFonts w:ascii="Calibri" w:hAnsi="Calibri" w:cs="Calibri"/>
        </w:rPr>
        <w:t xml:space="preserve">code of practice </w:t>
      </w:r>
      <w:r w:rsidRPr="00180A94">
        <w:rPr>
          <w:rFonts w:ascii="Calibri" w:eastAsia="Calibri" w:hAnsi="Calibri" w:cs="Calibri"/>
        </w:rPr>
        <w:t xml:space="preserve">for the use of CCTV. We do not need to ask individuals’ permission, but cameras are </w:t>
      </w:r>
      <w:r w:rsidRPr="00180A94">
        <w:rPr>
          <w:rFonts w:ascii="Calibri" w:hAnsi="Calibri" w:cs="Calibri"/>
        </w:rPr>
        <w:t xml:space="preserve">clearly visible and accompanied by prominent signs explaining that CCTV is in use. Any enquiries about the CCTV system or requests for footage should be directed to the academy office. </w:t>
      </w:r>
      <w:r w:rsidR="00BD12CF" w:rsidRPr="00972184">
        <w:rPr>
          <w:rFonts w:ascii="Calibri" w:hAnsi="Calibri" w:cs="Calibri"/>
        </w:rPr>
        <w:t>Please see the trust’s CCTV policy for more detailed guidance.</w:t>
      </w:r>
      <w:r w:rsidR="00BD12CF">
        <w:rPr>
          <w:rFonts w:ascii="Calibri" w:hAnsi="Calibri" w:cs="Calibri"/>
        </w:rPr>
        <w:t xml:space="preserve"> </w:t>
      </w:r>
    </w:p>
    <w:p w14:paraId="4CDB83A0" w14:textId="77777777" w:rsidR="00916C5D" w:rsidRPr="00180A94" w:rsidRDefault="00916C5D" w:rsidP="000F5D67">
      <w:pPr>
        <w:spacing w:line="259" w:lineRule="auto"/>
        <w:rPr>
          <w:rFonts w:ascii="Calibri" w:hAnsi="Calibri" w:cs="Calibri"/>
        </w:rPr>
      </w:pPr>
      <w:r w:rsidRPr="00180A94">
        <w:rPr>
          <w:rFonts w:ascii="Calibri" w:hAnsi="Calibri" w:cs="Calibri"/>
        </w:rPr>
        <w:t xml:space="preserve"> </w:t>
      </w:r>
    </w:p>
    <w:p w14:paraId="1C555F47" w14:textId="77777777" w:rsidR="00916C5D" w:rsidRPr="00180A94" w:rsidRDefault="00916C5D" w:rsidP="000F5D67">
      <w:pPr>
        <w:spacing w:after="10" w:line="237" w:lineRule="auto"/>
        <w:ind w:right="-11"/>
        <w:rPr>
          <w:rFonts w:ascii="Calibri" w:hAnsi="Calibri" w:cs="Calibri"/>
        </w:rPr>
      </w:pPr>
      <w:r w:rsidRPr="00180A94">
        <w:rPr>
          <w:rFonts w:ascii="Calibri" w:eastAsia="Calibri" w:hAnsi="Calibri" w:cs="Calibri"/>
        </w:rPr>
        <w:t xml:space="preserve">Where we use pupils’ biometric data as part of an automated biometric recognition system, we will </w:t>
      </w:r>
      <w:r w:rsidRPr="00180A94">
        <w:rPr>
          <w:rFonts w:ascii="Calibri" w:hAnsi="Calibri" w:cs="Calibri"/>
        </w:rPr>
        <w:t xml:space="preserve">comply with the requirements of the Protection of Freedoms Act 2012. </w:t>
      </w:r>
    </w:p>
    <w:p w14:paraId="1234EB95" w14:textId="77777777" w:rsidR="00916C5D" w:rsidRPr="00180A94" w:rsidRDefault="00916C5D" w:rsidP="000F5D67">
      <w:pPr>
        <w:spacing w:line="259" w:lineRule="auto"/>
        <w:rPr>
          <w:rFonts w:ascii="Calibri" w:hAnsi="Calibri" w:cs="Calibri"/>
        </w:rPr>
      </w:pPr>
      <w:r w:rsidRPr="00180A94">
        <w:rPr>
          <w:rFonts w:ascii="Calibri" w:hAnsi="Calibri" w:cs="Calibri"/>
        </w:rPr>
        <w:lastRenderedPageBreak/>
        <w:t xml:space="preserve"> </w:t>
      </w:r>
    </w:p>
    <w:p w14:paraId="133E5CDE" w14:textId="77777777" w:rsidR="00916C5D" w:rsidRDefault="00916C5D" w:rsidP="000F5D67">
      <w:pPr>
        <w:rPr>
          <w:rFonts w:ascii="Calibri" w:hAnsi="Calibri" w:cs="Calibri"/>
        </w:rPr>
      </w:pPr>
      <w:r w:rsidRPr="00180A94">
        <w:rPr>
          <w:rFonts w:ascii="Calibri" w:hAnsi="Calibri" w:cs="Calibri"/>
        </w:rPr>
        <w:t xml:space="preserve">Parents/carers will be notified before any biometric recognition system is put in place or before their child first takes part in it. BEBCMAT will get written consent from at least one parent or carer before we take any biometric data from their child and first process it. Parents/carers and pupils have the </w:t>
      </w:r>
      <w:r w:rsidRPr="00180A94">
        <w:rPr>
          <w:rFonts w:ascii="Calibri" w:eastAsia="Calibri" w:hAnsi="Calibri" w:cs="Calibri"/>
        </w:rPr>
        <w:t>right to choose not to use BEBCMAT’s</w:t>
      </w:r>
      <w:r w:rsidRPr="00180A94">
        <w:rPr>
          <w:rFonts w:ascii="Calibri" w:hAnsi="Calibri" w:cs="Calibri"/>
        </w:rPr>
        <w:t xml:space="preserve"> biometric system(s) and we will provide alternative means of accessing the relevant services for those pupils. Parents/carers and pupils can object to participation </w:t>
      </w:r>
      <w:r w:rsidRPr="00180A94">
        <w:rPr>
          <w:rFonts w:ascii="Calibri" w:eastAsia="Calibri" w:hAnsi="Calibri" w:cs="Calibri"/>
        </w:rPr>
        <w:t xml:space="preserve">in BEBCMAT’s biometric </w:t>
      </w:r>
      <w:r w:rsidRPr="00180A94">
        <w:rPr>
          <w:rFonts w:ascii="Calibri" w:hAnsi="Calibri" w:cs="Calibri"/>
        </w:rPr>
        <w:t xml:space="preserve">recognition system(s), or withdraw consent, at any time, and we will ensure that any relevant data already captured is deleted. </w:t>
      </w:r>
    </w:p>
    <w:p w14:paraId="110EFB40" w14:textId="77777777" w:rsidR="00E469EC" w:rsidRDefault="00E469EC" w:rsidP="000F5D67">
      <w:pPr>
        <w:rPr>
          <w:rFonts w:ascii="Calibri" w:hAnsi="Calibri" w:cs="Calibri"/>
        </w:rPr>
      </w:pPr>
    </w:p>
    <w:p w14:paraId="7CF327D9" w14:textId="17AE66DA" w:rsidR="00E469EC" w:rsidRDefault="00E469EC" w:rsidP="000F5D67">
      <w:pPr>
        <w:rPr>
          <w:rFonts w:ascii="Calibri" w:hAnsi="Calibri" w:cs="Calibri"/>
        </w:rPr>
      </w:pPr>
      <w:r>
        <w:rPr>
          <w:rFonts w:ascii="Calibri" w:hAnsi="Calibri" w:cs="Calibri"/>
        </w:rPr>
        <w:t xml:space="preserve">Where staff members or other adults use BEBCMAT’s biometric system(s), we will also obtain their consent before they first take part in </w:t>
      </w:r>
      <w:r w:rsidR="00BB0937">
        <w:rPr>
          <w:rFonts w:ascii="Calibri" w:hAnsi="Calibri" w:cs="Calibri"/>
        </w:rPr>
        <w:t>it and</w:t>
      </w:r>
      <w:r>
        <w:rPr>
          <w:rFonts w:ascii="Calibri" w:hAnsi="Calibri" w:cs="Calibri"/>
        </w:rPr>
        <w:t xml:space="preserve"> provide alternative means of accessing the relevant </w:t>
      </w:r>
      <w:proofErr w:type="gramStart"/>
      <w:r>
        <w:rPr>
          <w:rFonts w:ascii="Calibri" w:hAnsi="Calibri" w:cs="Calibri"/>
        </w:rPr>
        <w:t>service</w:t>
      </w:r>
      <w:proofErr w:type="gramEnd"/>
      <w:r>
        <w:rPr>
          <w:rFonts w:ascii="Calibri" w:hAnsi="Calibri" w:cs="Calibri"/>
        </w:rPr>
        <w:t xml:space="preserve"> they should object. Staff and other adults can also withdraw consent at any time, and BEBMAT will delete any relevant data.</w:t>
      </w:r>
    </w:p>
    <w:p w14:paraId="7092EF5E" w14:textId="77777777" w:rsidR="00E469EC" w:rsidRDefault="00E469EC" w:rsidP="000F5D67">
      <w:pPr>
        <w:rPr>
          <w:rFonts w:ascii="Calibri" w:hAnsi="Calibri" w:cs="Calibri"/>
        </w:rPr>
      </w:pPr>
    </w:p>
    <w:p w14:paraId="08541316" w14:textId="77777777" w:rsidR="00E469EC" w:rsidRDefault="00E469EC" w:rsidP="000F5D67">
      <w:pPr>
        <w:rPr>
          <w:rFonts w:ascii="Calibri" w:hAnsi="Calibri" w:cs="Calibri"/>
        </w:rPr>
      </w:pPr>
    </w:p>
    <w:p w14:paraId="2864D812" w14:textId="69164F48" w:rsidR="00E469EC" w:rsidRPr="00972184" w:rsidRDefault="00E469EC" w:rsidP="000F5D67">
      <w:pPr>
        <w:pStyle w:val="Heading1"/>
        <w:numPr>
          <w:ilvl w:val="0"/>
          <w:numId w:val="1"/>
        </w:numPr>
        <w:ind w:left="360"/>
        <w:rPr>
          <w:rFonts w:cs="Calibri"/>
        </w:rPr>
      </w:pPr>
      <w:bookmarkStart w:id="37" w:name="_Toc211324071"/>
      <w:r w:rsidRPr="00972184">
        <w:rPr>
          <w:rFonts w:cs="Calibri"/>
        </w:rPr>
        <w:t>Complaints</w:t>
      </w:r>
      <w:bookmarkEnd w:id="37"/>
      <w:r w:rsidRPr="00972184">
        <w:rPr>
          <w:rFonts w:cs="Calibri"/>
        </w:rPr>
        <w:t xml:space="preserve"> </w:t>
      </w:r>
    </w:p>
    <w:p w14:paraId="2766A8C2" w14:textId="6ECF34EC" w:rsidR="00E469EC" w:rsidRPr="00972184" w:rsidRDefault="008131F1" w:rsidP="000F5D67">
      <w:pPr>
        <w:rPr>
          <w:rFonts w:ascii="Calibri" w:hAnsi="Calibri" w:cs="Calibri"/>
        </w:rPr>
      </w:pPr>
      <w:r w:rsidRPr="00972184">
        <w:rPr>
          <w:rFonts w:ascii="Calibri" w:hAnsi="Calibri" w:cs="Calibri"/>
        </w:rPr>
        <w:t>Data subjects have the right to make a complaint to the trust if they are unhappy with our compliance with data protection legislation. Any complaints regarding data protection can be directed towards our DPO (</w:t>
      </w:r>
      <w:hyperlink r:id="rId15" w:history="1">
        <w:r w:rsidRPr="00972184">
          <w:rPr>
            <w:rStyle w:val="Hyperlink"/>
            <w:rFonts w:ascii="Calibri" w:hAnsi="Calibri" w:cs="Calibri"/>
          </w:rPr>
          <w:t>dpo@shardbusinessservices.co.uk</w:t>
        </w:r>
      </w:hyperlink>
      <w:r w:rsidRPr="00972184">
        <w:rPr>
          <w:rFonts w:ascii="Calibri" w:hAnsi="Calibri" w:cs="Calibri"/>
        </w:rPr>
        <w:t>)</w:t>
      </w:r>
    </w:p>
    <w:p w14:paraId="061F6DAF" w14:textId="77777777" w:rsidR="008131F1" w:rsidRPr="00972184" w:rsidRDefault="008131F1" w:rsidP="000F5D67">
      <w:pPr>
        <w:rPr>
          <w:rFonts w:ascii="Calibri" w:hAnsi="Calibri" w:cs="Calibri"/>
        </w:rPr>
      </w:pPr>
    </w:p>
    <w:p w14:paraId="32B5F0A6" w14:textId="474F67D5" w:rsidR="008131F1" w:rsidRPr="00180A94" w:rsidRDefault="008131F1" w:rsidP="000F5D67">
      <w:pPr>
        <w:rPr>
          <w:rFonts w:ascii="Calibri" w:hAnsi="Calibri" w:cs="Calibri"/>
        </w:rPr>
      </w:pPr>
      <w:r w:rsidRPr="00972184">
        <w:rPr>
          <w:rFonts w:ascii="Calibri" w:hAnsi="Calibri" w:cs="Calibri"/>
        </w:rPr>
        <w:t xml:space="preserve">We </w:t>
      </w:r>
      <w:r w:rsidR="00BB0937" w:rsidRPr="00972184">
        <w:rPr>
          <w:rFonts w:ascii="Calibri" w:hAnsi="Calibri" w:cs="Calibri"/>
        </w:rPr>
        <w:t>will</w:t>
      </w:r>
      <w:r w:rsidRPr="00972184">
        <w:rPr>
          <w:rFonts w:ascii="Calibri" w:hAnsi="Calibri" w:cs="Calibri"/>
        </w:rPr>
        <w:t xml:space="preserve"> acknowledge any complaint within 30 days of receiving </w:t>
      </w:r>
      <w:r w:rsidR="00BB0937" w:rsidRPr="00972184">
        <w:rPr>
          <w:rFonts w:ascii="Calibri" w:hAnsi="Calibri" w:cs="Calibri"/>
        </w:rPr>
        <w:t>this and</w:t>
      </w:r>
      <w:r w:rsidRPr="00972184">
        <w:rPr>
          <w:rFonts w:ascii="Calibri" w:hAnsi="Calibri" w:cs="Calibri"/>
        </w:rPr>
        <w:t xml:space="preserve"> take appropriate steps to address the complaint. We will inform you of the progress of your </w:t>
      </w:r>
      <w:r w:rsidR="00BB0937" w:rsidRPr="00972184">
        <w:rPr>
          <w:rFonts w:ascii="Calibri" w:hAnsi="Calibri" w:cs="Calibri"/>
        </w:rPr>
        <w:t>complaint and</w:t>
      </w:r>
      <w:r w:rsidRPr="00972184">
        <w:rPr>
          <w:rFonts w:ascii="Calibri" w:hAnsi="Calibri" w:cs="Calibri"/>
        </w:rPr>
        <w:t xml:space="preserve"> provide </w:t>
      </w:r>
      <w:r w:rsidR="00BB0937" w:rsidRPr="00972184">
        <w:rPr>
          <w:rFonts w:ascii="Calibri" w:hAnsi="Calibri" w:cs="Calibri"/>
        </w:rPr>
        <w:t>details regarding the outcome.</w:t>
      </w:r>
    </w:p>
    <w:p w14:paraId="5A7D6ACB" w14:textId="77777777" w:rsidR="00916C5D" w:rsidRPr="00180A94" w:rsidRDefault="00916C5D" w:rsidP="000F5D67">
      <w:pPr>
        <w:spacing w:line="259" w:lineRule="auto"/>
        <w:rPr>
          <w:rFonts w:ascii="Calibri" w:hAnsi="Calibri" w:cs="Calibri"/>
        </w:rPr>
      </w:pPr>
      <w:r w:rsidRPr="00180A94">
        <w:rPr>
          <w:rFonts w:ascii="Calibri" w:hAnsi="Calibri" w:cs="Calibri"/>
        </w:rPr>
        <w:t xml:space="preserve"> </w:t>
      </w:r>
    </w:p>
    <w:bookmarkEnd w:id="25"/>
    <w:p w14:paraId="11495EFE" w14:textId="386DEE45" w:rsidR="00E469EC" w:rsidRPr="00E469EC" w:rsidRDefault="00E469EC" w:rsidP="00E469EC">
      <w:pPr>
        <w:spacing w:after="8643"/>
        <w:ind w:left="360"/>
        <w:rPr>
          <w:rFonts w:ascii="Calibri" w:hAnsi="Calibri" w:cs="Calibri"/>
        </w:rPr>
      </w:pPr>
    </w:p>
    <w:sectPr w:rsidR="00E469EC" w:rsidRPr="00E469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CA3A" w14:textId="77777777" w:rsidR="00E00C7E" w:rsidRDefault="00E00C7E" w:rsidP="00522437">
      <w:r>
        <w:separator/>
      </w:r>
    </w:p>
  </w:endnote>
  <w:endnote w:type="continuationSeparator" w:id="0">
    <w:p w14:paraId="2B52D35D" w14:textId="77777777" w:rsidR="00E00C7E" w:rsidRDefault="00E00C7E" w:rsidP="0052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700">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7F09" w14:textId="77777777" w:rsidR="00E00C7E" w:rsidRDefault="00E00C7E" w:rsidP="00522437">
      <w:r>
        <w:separator/>
      </w:r>
    </w:p>
  </w:footnote>
  <w:footnote w:type="continuationSeparator" w:id="0">
    <w:p w14:paraId="582898FA" w14:textId="77777777" w:rsidR="00E00C7E" w:rsidRDefault="00E00C7E" w:rsidP="00522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4F4"/>
    <w:multiLevelType w:val="hybridMultilevel"/>
    <w:tmpl w:val="1B6C7CD8"/>
    <w:lvl w:ilvl="0" w:tplc="D2E2BF82">
      <w:start w:val="1"/>
      <w:numFmt w:val="lowerLetter"/>
      <w:lvlText w:val="%1)"/>
      <w:lvlJc w:val="left"/>
      <w:pPr>
        <w:ind w:left="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E248FE">
      <w:start w:val="1"/>
      <w:numFmt w:val="lowerLetter"/>
      <w:lvlText w:val="%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B698B8">
      <w:start w:val="1"/>
      <w:numFmt w:val="lowerRoman"/>
      <w:lvlText w:val="%3"/>
      <w:lvlJc w:val="left"/>
      <w:pPr>
        <w:ind w:left="1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6EFD84">
      <w:start w:val="1"/>
      <w:numFmt w:val="decimal"/>
      <w:lvlText w:val="%4"/>
      <w:lvlJc w:val="left"/>
      <w:pPr>
        <w:ind w:left="2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F44A86">
      <w:start w:val="1"/>
      <w:numFmt w:val="lowerLetter"/>
      <w:lvlText w:val="%5"/>
      <w:lvlJc w:val="left"/>
      <w:pPr>
        <w:ind w:left="3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FABCAE">
      <w:start w:val="1"/>
      <w:numFmt w:val="lowerRoman"/>
      <w:lvlText w:val="%6"/>
      <w:lvlJc w:val="left"/>
      <w:pPr>
        <w:ind w:left="4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70EBB2">
      <w:start w:val="1"/>
      <w:numFmt w:val="decimal"/>
      <w:lvlText w:val="%7"/>
      <w:lvlJc w:val="left"/>
      <w:pPr>
        <w:ind w:left="4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207120">
      <w:start w:val="1"/>
      <w:numFmt w:val="lowerLetter"/>
      <w:lvlText w:val="%8"/>
      <w:lvlJc w:val="left"/>
      <w:pPr>
        <w:ind w:left="5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90E676">
      <w:start w:val="1"/>
      <w:numFmt w:val="lowerRoman"/>
      <w:lvlText w:val="%9"/>
      <w:lvlJc w:val="left"/>
      <w:pPr>
        <w:ind w:left="6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161EDB"/>
    <w:multiLevelType w:val="multilevel"/>
    <w:tmpl w:val="6E821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BF34CE"/>
    <w:multiLevelType w:val="hybridMultilevel"/>
    <w:tmpl w:val="02864436"/>
    <w:lvl w:ilvl="0" w:tplc="5D92284C">
      <w:start w:val="1"/>
      <w:numFmt w:val="decimal"/>
      <w:lvlText w:val="%1."/>
      <w:lvlJc w:val="left"/>
      <w:pPr>
        <w:ind w:left="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6C4516">
      <w:start w:val="1"/>
      <w:numFmt w:val="lowerLetter"/>
      <w:lvlText w:val="%2"/>
      <w:lvlJc w:val="left"/>
      <w:pPr>
        <w:ind w:left="1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12FB1E">
      <w:start w:val="1"/>
      <w:numFmt w:val="lowerRoman"/>
      <w:lvlText w:val="%3"/>
      <w:lvlJc w:val="left"/>
      <w:pPr>
        <w:ind w:left="1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1EDDD8">
      <w:start w:val="1"/>
      <w:numFmt w:val="decimal"/>
      <w:lvlText w:val="%4"/>
      <w:lvlJc w:val="left"/>
      <w:pPr>
        <w:ind w:left="2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E0579E">
      <w:start w:val="1"/>
      <w:numFmt w:val="lowerLetter"/>
      <w:lvlText w:val="%5"/>
      <w:lvlJc w:val="left"/>
      <w:pPr>
        <w:ind w:left="3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380FEC">
      <w:start w:val="1"/>
      <w:numFmt w:val="lowerRoman"/>
      <w:lvlText w:val="%6"/>
      <w:lvlJc w:val="left"/>
      <w:pPr>
        <w:ind w:left="4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DC9EAE">
      <w:start w:val="1"/>
      <w:numFmt w:val="decimal"/>
      <w:lvlText w:val="%7"/>
      <w:lvlJc w:val="left"/>
      <w:pPr>
        <w:ind w:left="4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4E95F2">
      <w:start w:val="1"/>
      <w:numFmt w:val="lowerLetter"/>
      <w:lvlText w:val="%8"/>
      <w:lvlJc w:val="left"/>
      <w:pPr>
        <w:ind w:left="5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92EE76">
      <w:start w:val="1"/>
      <w:numFmt w:val="lowerRoman"/>
      <w:lvlText w:val="%9"/>
      <w:lvlJc w:val="left"/>
      <w:pPr>
        <w:ind w:left="6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9A4466"/>
    <w:multiLevelType w:val="hybridMultilevel"/>
    <w:tmpl w:val="6E042B32"/>
    <w:lvl w:ilvl="0" w:tplc="94A86F74">
      <w:start w:val="1"/>
      <w:numFmt w:val="bullet"/>
      <w:lvlText w:val="•"/>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44C914">
      <w:start w:val="1"/>
      <w:numFmt w:val="bullet"/>
      <w:lvlText w:val="o"/>
      <w:lvlJc w:val="left"/>
      <w:pPr>
        <w:ind w:left="1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CC9F00">
      <w:start w:val="1"/>
      <w:numFmt w:val="bullet"/>
      <w:lvlText w:val="▪"/>
      <w:lvlJc w:val="left"/>
      <w:pPr>
        <w:ind w:left="2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0210CC">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D0F83C">
      <w:start w:val="1"/>
      <w:numFmt w:val="bullet"/>
      <w:lvlText w:val="o"/>
      <w:lvlJc w:val="left"/>
      <w:pPr>
        <w:ind w:left="3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FCA70E">
      <w:start w:val="1"/>
      <w:numFmt w:val="bullet"/>
      <w:lvlText w:val="▪"/>
      <w:lvlJc w:val="left"/>
      <w:pPr>
        <w:ind w:left="4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5EF710">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C9B5E">
      <w:start w:val="1"/>
      <w:numFmt w:val="bullet"/>
      <w:lvlText w:val="o"/>
      <w:lvlJc w:val="left"/>
      <w:pPr>
        <w:ind w:left="5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68B972">
      <w:start w:val="1"/>
      <w:numFmt w:val="bullet"/>
      <w:lvlText w:val="▪"/>
      <w:lvlJc w:val="left"/>
      <w:pPr>
        <w:ind w:left="6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976ECD"/>
    <w:multiLevelType w:val="hybridMultilevel"/>
    <w:tmpl w:val="6C4E5F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9E978E1"/>
    <w:multiLevelType w:val="hybridMultilevel"/>
    <w:tmpl w:val="66704382"/>
    <w:lvl w:ilvl="0" w:tplc="66740FAA">
      <w:start w:val="1"/>
      <w:numFmt w:val="bullet"/>
      <w:lvlText w:val="•"/>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0F0C8">
      <w:start w:val="1"/>
      <w:numFmt w:val="bullet"/>
      <w:lvlText w:val="o"/>
      <w:lvlJc w:val="left"/>
      <w:pPr>
        <w:ind w:left="1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4619BC">
      <w:start w:val="1"/>
      <w:numFmt w:val="bullet"/>
      <w:lvlText w:val="▪"/>
      <w:lvlJc w:val="left"/>
      <w:pPr>
        <w:ind w:left="2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AA4658">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427404">
      <w:start w:val="1"/>
      <w:numFmt w:val="bullet"/>
      <w:lvlText w:val="o"/>
      <w:lvlJc w:val="left"/>
      <w:pPr>
        <w:ind w:left="3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DAD500">
      <w:start w:val="1"/>
      <w:numFmt w:val="bullet"/>
      <w:lvlText w:val="▪"/>
      <w:lvlJc w:val="left"/>
      <w:pPr>
        <w:ind w:left="4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BE79F0">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1C5522">
      <w:start w:val="1"/>
      <w:numFmt w:val="bullet"/>
      <w:lvlText w:val="o"/>
      <w:lvlJc w:val="left"/>
      <w:pPr>
        <w:ind w:left="5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4E4DB6">
      <w:start w:val="1"/>
      <w:numFmt w:val="bullet"/>
      <w:lvlText w:val="▪"/>
      <w:lvlJc w:val="left"/>
      <w:pPr>
        <w:ind w:left="6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581E99"/>
    <w:multiLevelType w:val="hybridMultilevel"/>
    <w:tmpl w:val="2CA40234"/>
    <w:lvl w:ilvl="0" w:tplc="C5A4DE0E">
      <w:start w:val="1"/>
      <w:numFmt w:val="bullet"/>
      <w:lvlText w:val="•"/>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604BCE">
      <w:start w:val="1"/>
      <w:numFmt w:val="bullet"/>
      <w:lvlText w:val="o"/>
      <w:lvlJc w:val="left"/>
      <w:pPr>
        <w:ind w:left="1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7640C4">
      <w:start w:val="1"/>
      <w:numFmt w:val="bullet"/>
      <w:lvlText w:val="▪"/>
      <w:lvlJc w:val="left"/>
      <w:pPr>
        <w:ind w:left="2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34E402">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CC890C">
      <w:start w:val="1"/>
      <w:numFmt w:val="bullet"/>
      <w:lvlText w:val="o"/>
      <w:lvlJc w:val="left"/>
      <w:pPr>
        <w:ind w:left="3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5E0BA4">
      <w:start w:val="1"/>
      <w:numFmt w:val="bullet"/>
      <w:lvlText w:val="▪"/>
      <w:lvlJc w:val="left"/>
      <w:pPr>
        <w:ind w:left="4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066B5A">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D08AE2">
      <w:start w:val="1"/>
      <w:numFmt w:val="bullet"/>
      <w:lvlText w:val="o"/>
      <w:lvlJc w:val="left"/>
      <w:pPr>
        <w:ind w:left="5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B84250">
      <w:start w:val="1"/>
      <w:numFmt w:val="bullet"/>
      <w:lvlText w:val="▪"/>
      <w:lvlJc w:val="left"/>
      <w:pPr>
        <w:ind w:left="6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C4689E"/>
    <w:multiLevelType w:val="hybridMultilevel"/>
    <w:tmpl w:val="76C4D55E"/>
    <w:lvl w:ilvl="0" w:tplc="2952A84A">
      <w:start w:val="1"/>
      <w:numFmt w:val="lowerLetter"/>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183DC8">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AE5DBE">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A2E30A">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E6C19C">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2CD778">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6C5F30">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CC6C0E">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3ED454">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206017"/>
    <w:multiLevelType w:val="hybridMultilevel"/>
    <w:tmpl w:val="245C570C"/>
    <w:lvl w:ilvl="0" w:tplc="C97C40EA">
      <w:start w:val="1"/>
      <w:numFmt w:val="bullet"/>
      <w:lvlText w:val="•"/>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BC21D2">
      <w:start w:val="1"/>
      <w:numFmt w:val="bullet"/>
      <w:lvlText w:val="o"/>
      <w:lvlJc w:val="left"/>
      <w:pPr>
        <w:ind w:left="1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C0DE2E">
      <w:start w:val="1"/>
      <w:numFmt w:val="bullet"/>
      <w:lvlText w:val="▪"/>
      <w:lvlJc w:val="left"/>
      <w:pPr>
        <w:ind w:left="2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A40420">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56B018">
      <w:start w:val="1"/>
      <w:numFmt w:val="bullet"/>
      <w:lvlText w:val="o"/>
      <w:lvlJc w:val="left"/>
      <w:pPr>
        <w:ind w:left="3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A6A1FA">
      <w:start w:val="1"/>
      <w:numFmt w:val="bullet"/>
      <w:lvlText w:val="▪"/>
      <w:lvlJc w:val="left"/>
      <w:pPr>
        <w:ind w:left="4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068B8A">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CD2A4">
      <w:start w:val="1"/>
      <w:numFmt w:val="bullet"/>
      <w:lvlText w:val="o"/>
      <w:lvlJc w:val="left"/>
      <w:pPr>
        <w:ind w:left="5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0A6F88">
      <w:start w:val="1"/>
      <w:numFmt w:val="bullet"/>
      <w:lvlText w:val="▪"/>
      <w:lvlJc w:val="left"/>
      <w:pPr>
        <w:ind w:left="6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4751789">
    <w:abstractNumId w:val="1"/>
  </w:num>
  <w:num w:numId="2" w16cid:durableId="573203172">
    <w:abstractNumId w:val="2"/>
  </w:num>
  <w:num w:numId="3" w16cid:durableId="1256592346">
    <w:abstractNumId w:val="7"/>
  </w:num>
  <w:num w:numId="4" w16cid:durableId="1258636952">
    <w:abstractNumId w:val="0"/>
  </w:num>
  <w:num w:numId="5" w16cid:durableId="1361859364">
    <w:abstractNumId w:val="3"/>
  </w:num>
  <w:num w:numId="6" w16cid:durableId="1358580342">
    <w:abstractNumId w:val="6"/>
  </w:num>
  <w:num w:numId="7" w16cid:durableId="502821159">
    <w:abstractNumId w:val="8"/>
  </w:num>
  <w:num w:numId="8" w16cid:durableId="1738744920">
    <w:abstractNumId w:val="5"/>
  </w:num>
  <w:num w:numId="9" w16cid:durableId="10211228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37"/>
    <w:rsid w:val="00003151"/>
    <w:rsid w:val="00021026"/>
    <w:rsid w:val="00024D95"/>
    <w:rsid w:val="0004328C"/>
    <w:rsid w:val="0005640C"/>
    <w:rsid w:val="00056B72"/>
    <w:rsid w:val="000600F2"/>
    <w:rsid w:val="000622DC"/>
    <w:rsid w:val="000736F2"/>
    <w:rsid w:val="00080683"/>
    <w:rsid w:val="00082F0A"/>
    <w:rsid w:val="00084132"/>
    <w:rsid w:val="000907EA"/>
    <w:rsid w:val="00092CF4"/>
    <w:rsid w:val="000A6110"/>
    <w:rsid w:val="000B1F52"/>
    <w:rsid w:val="000C3879"/>
    <w:rsid w:val="000C580E"/>
    <w:rsid w:val="000D0E29"/>
    <w:rsid w:val="000D2B00"/>
    <w:rsid w:val="000E05CC"/>
    <w:rsid w:val="000F5D67"/>
    <w:rsid w:val="000F6BAD"/>
    <w:rsid w:val="00124482"/>
    <w:rsid w:val="00141E69"/>
    <w:rsid w:val="001452FE"/>
    <w:rsid w:val="00145B45"/>
    <w:rsid w:val="00146251"/>
    <w:rsid w:val="00156C08"/>
    <w:rsid w:val="00156CC3"/>
    <w:rsid w:val="00177C65"/>
    <w:rsid w:val="00180A94"/>
    <w:rsid w:val="00191C86"/>
    <w:rsid w:val="00196551"/>
    <w:rsid w:val="001A2BCB"/>
    <w:rsid w:val="001A6CBF"/>
    <w:rsid w:val="001D4842"/>
    <w:rsid w:val="001D50B0"/>
    <w:rsid w:val="001F01DE"/>
    <w:rsid w:val="001F624D"/>
    <w:rsid w:val="001F6C10"/>
    <w:rsid w:val="002164BB"/>
    <w:rsid w:val="00221458"/>
    <w:rsid w:val="00235B8D"/>
    <w:rsid w:val="00236BF7"/>
    <w:rsid w:val="00245D91"/>
    <w:rsid w:val="0025298B"/>
    <w:rsid w:val="00253874"/>
    <w:rsid w:val="002746C4"/>
    <w:rsid w:val="00275C0B"/>
    <w:rsid w:val="0028106E"/>
    <w:rsid w:val="00284F62"/>
    <w:rsid w:val="002944F9"/>
    <w:rsid w:val="002A3097"/>
    <w:rsid w:val="002C0B3E"/>
    <w:rsid w:val="002C2358"/>
    <w:rsid w:val="002C7057"/>
    <w:rsid w:val="002D40F6"/>
    <w:rsid w:val="002F186D"/>
    <w:rsid w:val="00302975"/>
    <w:rsid w:val="003070C5"/>
    <w:rsid w:val="003143EE"/>
    <w:rsid w:val="003210A4"/>
    <w:rsid w:val="00352D82"/>
    <w:rsid w:val="00372855"/>
    <w:rsid w:val="003758D3"/>
    <w:rsid w:val="00375FB2"/>
    <w:rsid w:val="003878DC"/>
    <w:rsid w:val="003959D9"/>
    <w:rsid w:val="00397554"/>
    <w:rsid w:val="003B1EF3"/>
    <w:rsid w:val="003B72C3"/>
    <w:rsid w:val="003C7127"/>
    <w:rsid w:val="003E0C37"/>
    <w:rsid w:val="003E792D"/>
    <w:rsid w:val="003F15A1"/>
    <w:rsid w:val="003F2673"/>
    <w:rsid w:val="00411CAE"/>
    <w:rsid w:val="004163C4"/>
    <w:rsid w:val="00426818"/>
    <w:rsid w:val="00426E51"/>
    <w:rsid w:val="00433319"/>
    <w:rsid w:val="004406B7"/>
    <w:rsid w:val="00440BEF"/>
    <w:rsid w:val="00460BB8"/>
    <w:rsid w:val="00485F42"/>
    <w:rsid w:val="004A3D6C"/>
    <w:rsid w:val="004A567A"/>
    <w:rsid w:val="004C59CB"/>
    <w:rsid w:val="004D2677"/>
    <w:rsid w:val="004D2DB2"/>
    <w:rsid w:val="004E5656"/>
    <w:rsid w:val="005042C8"/>
    <w:rsid w:val="00521AE8"/>
    <w:rsid w:val="00522437"/>
    <w:rsid w:val="00527C15"/>
    <w:rsid w:val="0053352E"/>
    <w:rsid w:val="005337A0"/>
    <w:rsid w:val="00555CFF"/>
    <w:rsid w:val="0057155A"/>
    <w:rsid w:val="00581A5A"/>
    <w:rsid w:val="00582233"/>
    <w:rsid w:val="00583FC0"/>
    <w:rsid w:val="00585665"/>
    <w:rsid w:val="00585DAF"/>
    <w:rsid w:val="005A0DFB"/>
    <w:rsid w:val="005A6A8F"/>
    <w:rsid w:val="005A6F2D"/>
    <w:rsid w:val="005B384E"/>
    <w:rsid w:val="005C1A9A"/>
    <w:rsid w:val="005C325F"/>
    <w:rsid w:val="005C3467"/>
    <w:rsid w:val="005D4BE9"/>
    <w:rsid w:val="005D6C4F"/>
    <w:rsid w:val="005F1DCF"/>
    <w:rsid w:val="00615788"/>
    <w:rsid w:val="00620FB3"/>
    <w:rsid w:val="006364B7"/>
    <w:rsid w:val="00655E87"/>
    <w:rsid w:val="00694450"/>
    <w:rsid w:val="00695430"/>
    <w:rsid w:val="00696F3B"/>
    <w:rsid w:val="006A6C0C"/>
    <w:rsid w:val="006B752A"/>
    <w:rsid w:val="006D79FC"/>
    <w:rsid w:val="006E08A5"/>
    <w:rsid w:val="006E187D"/>
    <w:rsid w:val="006E2E15"/>
    <w:rsid w:val="007066C2"/>
    <w:rsid w:val="00723DC4"/>
    <w:rsid w:val="00725DC1"/>
    <w:rsid w:val="007553F4"/>
    <w:rsid w:val="007608C9"/>
    <w:rsid w:val="0079121F"/>
    <w:rsid w:val="0079246A"/>
    <w:rsid w:val="007933EC"/>
    <w:rsid w:val="007A0405"/>
    <w:rsid w:val="007A33C1"/>
    <w:rsid w:val="007A49E6"/>
    <w:rsid w:val="007B2A74"/>
    <w:rsid w:val="007B6FA1"/>
    <w:rsid w:val="007C622D"/>
    <w:rsid w:val="007D147C"/>
    <w:rsid w:val="007D5CAF"/>
    <w:rsid w:val="007D6471"/>
    <w:rsid w:val="007D660D"/>
    <w:rsid w:val="007F2B9C"/>
    <w:rsid w:val="007F59A7"/>
    <w:rsid w:val="007F6E76"/>
    <w:rsid w:val="00802C7D"/>
    <w:rsid w:val="0081318A"/>
    <w:rsid w:val="008131F1"/>
    <w:rsid w:val="00827871"/>
    <w:rsid w:val="00837023"/>
    <w:rsid w:val="00846EC6"/>
    <w:rsid w:val="008523E0"/>
    <w:rsid w:val="00867127"/>
    <w:rsid w:val="008703F1"/>
    <w:rsid w:val="0087308B"/>
    <w:rsid w:val="00880EB3"/>
    <w:rsid w:val="008A60D0"/>
    <w:rsid w:val="008B7949"/>
    <w:rsid w:val="008D6C1C"/>
    <w:rsid w:val="009024C3"/>
    <w:rsid w:val="00906C0B"/>
    <w:rsid w:val="00916C5D"/>
    <w:rsid w:val="00934135"/>
    <w:rsid w:val="00934C14"/>
    <w:rsid w:val="00936E41"/>
    <w:rsid w:val="009462FA"/>
    <w:rsid w:val="009704E1"/>
    <w:rsid w:val="00972118"/>
    <w:rsid w:val="00972184"/>
    <w:rsid w:val="00977657"/>
    <w:rsid w:val="009858C5"/>
    <w:rsid w:val="00986869"/>
    <w:rsid w:val="009A4D46"/>
    <w:rsid w:val="009B429F"/>
    <w:rsid w:val="009C159A"/>
    <w:rsid w:val="009D60ED"/>
    <w:rsid w:val="009E33D6"/>
    <w:rsid w:val="009F1321"/>
    <w:rsid w:val="00A03207"/>
    <w:rsid w:val="00A1041F"/>
    <w:rsid w:val="00A1396D"/>
    <w:rsid w:val="00A210A9"/>
    <w:rsid w:val="00A2795F"/>
    <w:rsid w:val="00A5107B"/>
    <w:rsid w:val="00A836C3"/>
    <w:rsid w:val="00AA4BCF"/>
    <w:rsid w:val="00AA7C00"/>
    <w:rsid w:val="00AB3031"/>
    <w:rsid w:val="00AB322F"/>
    <w:rsid w:val="00AC70CA"/>
    <w:rsid w:val="00AD07FA"/>
    <w:rsid w:val="00AD35B3"/>
    <w:rsid w:val="00AE3D50"/>
    <w:rsid w:val="00AF2E91"/>
    <w:rsid w:val="00AF6F79"/>
    <w:rsid w:val="00AF7A9B"/>
    <w:rsid w:val="00B05D5F"/>
    <w:rsid w:val="00B11E83"/>
    <w:rsid w:val="00B239FC"/>
    <w:rsid w:val="00B23D92"/>
    <w:rsid w:val="00B2567B"/>
    <w:rsid w:val="00B34E90"/>
    <w:rsid w:val="00B47A46"/>
    <w:rsid w:val="00B507D7"/>
    <w:rsid w:val="00B53069"/>
    <w:rsid w:val="00B84569"/>
    <w:rsid w:val="00B92125"/>
    <w:rsid w:val="00B92740"/>
    <w:rsid w:val="00B95F1E"/>
    <w:rsid w:val="00BA376E"/>
    <w:rsid w:val="00BB0937"/>
    <w:rsid w:val="00BB4924"/>
    <w:rsid w:val="00BB557B"/>
    <w:rsid w:val="00BB6725"/>
    <w:rsid w:val="00BC3131"/>
    <w:rsid w:val="00BD12CF"/>
    <w:rsid w:val="00BD725B"/>
    <w:rsid w:val="00BE0AB9"/>
    <w:rsid w:val="00BE4C14"/>
    <w:rsid w:val="00BE652E"/>
    <w:rsid w:val="00BE7228"/>
    <w:rsid w:val="00C0004C"/>
    <w:rsid w:val="00C22196"/>
    <w:rsid w:val="00C2251F"/>
    <w:rsid w:val="00C279B1"/>
    <w:rsid w:val="00C3150F"/>
    <w:rsid w:val="00C376F8"/>
    <w:rsid w:val="00C45FD7"/>
    <w:rsid w:val="00C764F2"/>
    <w:rsid w:val="00C84DF4"/>
    <w:rsid w:val="00CA57B9"/>
    <w:rsid w:val="00CA6DF1"/>
    <w:rsid w:val="00CB613C"/>
    <w:rsid w:val="00CC4C20"/>
    <w:rsid w:val="00CD7A8A"/>
    <w:rsid w:val="00CF49A9"/>
    <w:rsid w:val="00D10734"/>
    <w:rsid w:val="00D11136"/>
    <w:rsid w:val="00D24710"/>
    <w:rsid w:val="00D351A6"/>
    <w:rsid w:val="00D426D2"/>
    <w:rsid w:val="00D505AB"/>
    <w:rsid w:val="00D51BC5"/>
    <w:rsid w:val="00D878D9"/>
    <w:rsid w:val="00D91707"/>
    <w:rsid w:val="00D92152"/>
    <w:rsid w:val="00DA1097"/>
    <w:rsid w:val="00DC1000"/>
    <w:rsid w:val="00DC390D"/>
    <w:rsid w:val="00DC7B01"/>
    <w:rsid w:val="00DF641B"/>
    <w:rsid w:val="00E00C7E"/>
    <w:rsid w:val="00E3021B"/>
    <w:rsid w:val="00E366EE"/>
    <w:rsid w:val="00E37E57"/>
    <w:rsid w:val="00E469EC"/>
    <w:rsid w:val="00E52A90"/>
    <w:rsid w:val="00E53C6C"/>
    <w:rsid w:val="00E54EFC"/>
    <w:rsid w:val="00E5554A"/>
    <w:rsid w:val="00E5687C"/>
    <w:rsid w:val="00E67D39"/>
    <w:rsid w:val="00E87B6A"/>
    <w:rsid w:val="00E94076"/>
    <w:rsid w:val="00E946E6"/>
    <w:rsid w:val="00EA02BC"/>
    <w:rsid w:val="00EA37FD"/>
    <w:rsid w:val="00EA63B5"/>
    <w:rsid w:val="00EB0111"/>
    <w:rsid w:val="00EC336F"/>
    <w:rsid w:val="00EC59BB"/>
    <w:rsid w:val="00EF6EBD"/>
    <w:rsid w:val="00F07CF7"/>
    <w:rsid w:val="00F34690"/>
    <w:rsid w:val="00F46023"/>
    <w:rsid w:val="00F6310C"/>
    <w:rsid w:val="00FB37BF"/>
    <w:rsid w:val="00FC0B41"/>
    <w:rsid w:val="00FD0A43"/>
    <w:rsid w:val="00FD0AC7"/>
    <w:rsid w:val="00FD28FD"/>
    <w:rsid w:val="00FE5A7C"/>
    <w:rsid w:val="00FE6A32"/>
    <w:rsid w:val="00FF2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643D"/>
  <w15:chartTrackingRefBased/>
  <w15:docId w15:val="{A8783CEA-A91F-4472-88AF-14F09A24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37"/>
    <w:pPr>
      <w:widowControl w:val="0"/>
      <w:spacing w:after="0" w:line="240" w:lineRule="auto"/>
    </w:pPr>
    <w:rPr>
      <w:rFonts w:ascii="Arial" w:eastAsia="Arial" w:hAnsi="Arial" w:cs="Arial"/>
      <w:kern w:val="0"/>
      <w:sz w:val="20"/>
      <w:szCs w:val="20"/>
      <w:lang w:eastAsia="en-GB"/>
      <w14:ligatures w14:val="none"/>
    </w:rPr>
  </w:style>
  <w:style w:type="paragraph" w:styleId="Heading1">
    <w:name w:val="heading 1"/>
    <w:basedOn w:val="Normal"/>
    <w:link w:val="Heading1Char"/>
    <w:uiPriority w:val="9"/>
    <w:qFormat/>
    <w:rsid w:val="006E187D"/>
    <w:pPr>
      <w:autoSpaceDE w:val="0"/>
      <w:autoSpaceDN w:val="0"/>
      <w:ind w:left="1100" w:hanging="581"/>
      <w:outlineLvl w:val="0"/>
    </w:pPr>
    <w:rPr>
      <w:rFonts w:ascii="Calibri" w:hAnsi="Calibri"/>
      <w:b/>
      <w:sz w:val="28"/>
      <w:szCs w:val="28"/>
      <w:lang w:val="en-US"/>
    </w:rPr>
  </w:style>
  <w:style w:type="paragraph" w:styleId="Heading2">
    <w:name w:val="heading 2"/>
    <w:basedOn w:val="Normal"/>
    <w:next w:val="Normal"/>
    <w:link w:val="Heading2Char"/>
    <w:autoRedefine/>
    <w:uiPriority w:val="9"/>
    <w:qFormat/>
    <w:rsid w:val="00180A94"/>
    <w:pPr>
      <w:keepNext/>
      <w:keepLines/>
      <w:spacing w:before="360" w:after="80" w:line="276" w:lineRule="auto"/>
      <w:ind w:left="785" w:hanging="425"/>
      <w:outlineLvl w:val="1"/>
    </w:pPr>
    <w:rPr>
      <w:rFonts w:ascii="Calibri" w:eastAsia="Calibri" w:hAnsi="Calibri" w:cs="Calibri"/>
      <w:b/>
      <w:sz w:val="24"/>
      <w:szCs w:val="36"/>
    </w:rPr>
  </w:style>
  <w:style w:type="paragraph" w:styleId="Heading3">
    <w:name w:val="heading 3"/>
    <w:basedOn w:val="Normal"/>
    <w:next w:val="Normal"/>
    <w:link w:val="Heading3Char"/>
    <w:uiPriority w:val="9"/>
    <w:unhideWhenUsed/>
    <w:qFormat/>
    <w:rsid w:val="00522437"/>
    <w:pPr>
      <w:spacing w:before="47"/>
      <w:ind w:left="220"/>
      <w:jc w:val="both"/>
      <w:outlineLvl w:val="2"/>
    </w:pPr>
    <w:rPr>
      <w:rFonts w:asciiTheme="minorHAnsi" w:eastAsia="Museo Sans 700" w:hAnsiTheme="minorHAnsi" w:cs="Museo Sans 700"/>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87D"/>
    <w:rPr>
      <w:rFonts w:ascii="Calibri" w:eastAsia="Arial" w:hAnsi="Calibri" w:cs="Arial"/>
      <w:b/>
      <w:kern w:val="0"/>
      <w:sz w:val="28"/>
      <w:szCs w:val="28"/>
      <w:lang w:val="en-US"/>
      <w14:ligatures w14:val="none"/>
    </w:rPr>
  </w:style>
  <w:style w:type="character" w:customStyle="1" w:styleId="Heading2Char">
    <w:name w:val="Heading 2 Char"/>
    <w:basedOn w:val="DefaultParagraphFont"/>
    <w:link w:val="Heading2"/>
    <w:uiPriority w:val="9"/>
    <w:rsid w:val="00180A94"/>
    <w:rPr>
      <w:rFonts w:ascii="Calibri" w:eastAsia="Calibri" w:hAnsi="Calibri" w:cs="Calibri"/>
      <w:b/>
      <w:kern w:val="0"/>
      <w:sz w:val="24"/>
      <w:szCs w:val="36"/>
      <w:lang w:eastAsia="en-GB"/>
      <w14:ligatures w14:val="none"/>
    </w:rPr>
  </w:style>
  <w:style w:type="character" w:customStyle="1" w:styleId="Heading3Char">
    <w:name w:val="Heading 3 Char"/>
    <w:basedOn w:val="DefaultParagraphFont"/>
    <w:link w:val="Heading3"/>
    <w:uiPriority w:val="9"/>
    <w:rsid w:val="00522437"/>
    <w:rPr>
      <w:rFonts w:eastAsia="Museo Sans 700" w:cs="Museo Sans 700"/>
      <w:b/>
      <w:kern w:val="0"/>
      <w:sz w:val="20"/>
      <w:szCs w:val="26"/>
      <w:lang w:eastAsia="en-GB"/>
      <w14:ligatures w14:val="none"/>
    </w:rPr>
  </w:style>
  <w:style w:type="paragraph" w:styleId="ListParagraph">
    <w:name w:val="List Paragraph"/>
    <w:basedOn w:val="Normal"/>
    <w:uiPriority w:val="34"/>
    <w:qFormat/>
    <w:rsid w:val="00522437"/>
    <w:pPr>
      <w:ind w:left="720"/>
      <w:contextualSpacing/>
    </w:pPr>
  </w:style>
  <w:style w:type="paragraph" w:styleId="Header">
    <w:name w:val="header"/>
    <w:basedOn w:val="Normal"/>
    <w:link w:val="HeaderChar"/>
    <w:uiPriority w:val="99"/>
    <w:unhideWhenUsed/>
    <w:rsid w:val="00522437"/>
    <w:pPr>
      <w:tabs>
        <w:tab w:val="center" w:pos="4513"/>
        <w:tab w:val="right" w:pos="9026"/>
      </w:tabs>
    </w:pPr>
  </w:style>
  <w:style w:type="character" w:customStyle="1" w:styleId="HeaderChar">
    <w:name w:val="Header Char"/>
    <w:basedOn w:val="DefaultParagraphFont"/>
    <w:link w:val="Header"/>
    <w:uiPriority w:val="99"/>
    <w:rsid w:val="00522437"/>
    <w:rPr>
      <w:rFonts w:ascii="Arial" w:eastAsia="Arial" w:hAnsi="Arial" w:cs="Arial"/>
      <w:kern w:val="0"/>
      <w:sz w:val="20"/>
      <w:szCs w:val="20"/>
      <w:lang w:eastAsia="en-GB"/>
      <w14:ligatures w14:val="none"/>
    </w:rPr>
  </w:style>
  <w:style w:type="paragraph" w:styleId="Footer">
    <w:name w:val="footer"/>
    <w:basedOn w:val="Normal"/>
    <w:link w:val="FooterChar"/>
    <w:uiPriority w:val="99"/>
    <w:unhideWhenUsed/>
    <w:rsid w:val="00522437"/>
    <w:pPr>
      <w:tabs>
        <w:tab w:val="center" w:pos="4513"/>
        <w:tab w:val="right" w:pos="9026"/>
      </w:tabs>
    </w:pPr>
  </w:style>
  <w:style w:type="character" w:customStyle="1" w:styleId="FooterChar">
    <w:name w:val="Footer Char"/>
    <w:basedOn w:val="DefaultParagraphFont"/>
    <w:link w:val="Footer"/>
    <w:uiPriority w:val="99"/>
    <w:rsid w:val="00522437"/>
    <w:rPr>
      <w:rFonts w:ascii="Arial" w:eastAsia="Arial" w:hAnsi="Arial" w:cs="Arial"/>
      <w:kern w:val="0"/>
      <w:sz w:val="20"/>
      <w:szCs w:val="20"/>
      <w:lang w:eastAsia="en-GB"/>
      <w14:ligatures w14:val="none"/>
    </w:rPr>
  </w:style>
  <w:style w:type="table" w:styleId="TableGrid">
    <w:name w:val="Table Grid"/>
    <w:basedOn w:val="TableNormal"/>
    <w:uiPriority w:val="39"/>
    <w:rsid w:val="00EA02BC"/>
    <w:pPr>
      <w:spacing w:after="0" w:line="240" w:lineRule="auto"/>
    </w:pPr>
    <w:rPr>
      <w:rFonts w:ascii="Times New Roman" w:eastAsia="Times New Roman" w:hAnsi="Times New Roman" w:cs="Times New Roman"/>
      <w:kern w:val="0"/>
      <w:sz w:val="24"/>
      <w:szCs w:val="24"/>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A02B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8523E0"/>
    <w:pPr>
      <w:keepNext/>
      <w:keepLines/>
      <w:widowControl/>
      <w:autoSpaceDE/>
      <w:autoSpaceDN/>
      <w:spacing w:before="240" w:line="259" w:lineRule="auto"/>
      <w:ind w:left="0" w:firstLine="0"/>
      <w:outlineLvl w:val="9"/>
    </w:pPr>
    <w:rPr>
      <w:rFonts w:asciiTheme="majorHAnsi" w:eastAsiaTheme="majorEastAsia" w:hAnsiTheme="majorHAnsi" w:cstheme="majorBidi"/>
      <w:b w:val="0"/>
      <w:color w:val="2F5496" w:themeColor="accent1" w:themeShade="BF"/>
      <w:sz w:val="32"/>
      <w:szCs w:val="32"/>
      <w:lang w:val="en-GB"/>
    </w:rPr>
  </w:style>
  <w:style w:type="paragraph" w:styleId="TOC1">
    <w:name w:val="toc 1"/>
    <w:basedOn w:val="Normal"/>
    <w:next w:val="Normal"/>
    <w:autoRedefine/>
    <w:uiPriority w:val="39"/>
    <w:unhideWhenUsed/>
    <w:rsid w:val="00B92125"/>
    <w:pPr>
      <w:tabs>
        <w:tab w:val="left" w:pos="720"/>
        <w:tab w:val="right" w:leader="dot" w:pos="9016"/>
      </w:tabs>
      <w:spacing w:after="100"/>
    </w:pPr>
  </w:style>
  <w:style w:type="paragraph" w:styleId="TOC3">
    <w:name w:val="toc 3"/>
    <w:basedOn w:val="Normal"/>
    <w:next w:val="Normal"/>
    <w:autoRedefine/>
    <w:uiPriority w:val="39"/>
    <w:unhideWhenUsed/>
    <w:rsid w:val="008523E0"/>
    <w:pPr>
      <w:spacing w:after="100"/>
      <w:ind w:left="400"/>
    </w:pPr>
  </w:style>
  <w:style w:type="paragraph" w:styleId="TOC2">
    <w:name w:val="toc 2"/>
    <w:basedOn w:val="Normal"/>
    <w:next w:val="Normal"/>
    <w:autoRedefine/>
    <w:uiPriority w:val="39"/>
    <w:unhideWhenUsed/>
    <w:rsid w:val="008523E0"/>
    <w:pPr>
      <w:spacing w:after="100"/>
      <w:ind w:left="200"/>
    </w:pPr>
  </w:style>
  <w:style w:type="character" w:styleId="Hyperlink">
    <w:name w:val="Hyperlink"/>
    <w:basedOn w:val="DefaultParagraphFont"/>
    <w:uiPriority w:val="99"/>
    <w:unhideWhenUsed/>
    <w:rsid w:val="008523E0"/>
    <w:rPr>
      <w:color w:val="0563C1" w:themeColor="hyperlink"/>
      <w:u w:val="single"/>
    </w:rPr>
  </w:style>
  <w:style w:type="character" w:styleId="Strong">
    <w:name w:val="Strong"/>
    <w:basedOn w:val="DefaultParagraphFont"/>
    <w:uiPriority w:val="22"/>
    <w:qFormat/>
    <w:rsid w:val="00DC390D"/>
    <w:rPr>
      <w:b/>
      <w:bCs/>
    </w:rPr>
  </w:style>
  <w:style w:type="paragraph" w:customStyle="1" w:styleId="p1">
    <w:name w:val="p1"/>
    <w:basedOn w:val="Normal"/>
    <w:rsid w:val="0087308B"/>
    <w:pPr>
      <w:widowControl/>
    </w:pPr>
    <w:rPr>
      <w:rFonts w:ascii="Century Gothic" w:eastAsia="Times New Roman" w:hAnsi="Century Gothic" w:cs="Times New Roman"/>
      <w:color w:val="000000"/>
      <w:sz w:val="17"/>
      <w:szCs w:val="17"/>
    </w:rPr>
  </w:style>
  <w:style w:type="character" w:styleId="UnresolvedMention">
    <w:name w:val="Unresolved Mention"/>
    <w:basedOn w:val="DefaultParagraphFont"/>
    <w:uiPriority w:val="99"/>
    <w:semiHidden/>
    <w:unhideWhenUsed/>
    <w:rsid w:val="00DA1097"/>
    <w:rPr>
      <w:color w:val="605E5C"/>
      <w:shd w:val="clear" w:color="auto" w:fill="E1DFDD"/>
    </w:rPr>
  </w:style>
  <w:style w:type="character" w:styleId="FollowedHyperlink">
    <w:name w:val="FollowedHyperlink"/>
    <w:basedOn w:val="DefaultParagraphFont"/>
    <w:uiPriority w:val="99"/>
    <w:semiHidden/>
    <w:unhideWhenUsed/>
    <w:rsid w:val="005B384E"/>
    <w:rPr>
      <w:color w:val="954F72" w:themeColor="followedHyperlink"/>
      <w:u w:val="single"/>
    </w:rPr>
  </w:style>
  <w:style w:type="table" w:customStyle="1" w:styleId="TableGrid0">
    <w:name w:val="TableGrid"/>
    <w:rsid w:val="00E52A90"/>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shardbusinessservices.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hardbusinessservi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BB950DE07C34D8863F11B354D5E8C" ma:contentTypeVersion="9" ma:contentTypeDescription="Create a new document." ma:contentTypeScope="" ma:versionID="a5225ec491134b96fa265b9c9394153f">
  <xsd:schema xmlns:xsd="http://www.w3.org/2001/XMLSchema" xmlns:xs="http://www.w3.org/2001/XMLSchema" xmlns:p="http://schemas.microsoft.com/office/2006/metadata/properties" xmlns:ns2="4cb3e5c4-63b3-4c72-a435-bd8301ef5fc5" targetNamespace="http://schemas.microsoft.com/office/2006/metadata/properties" ma:root="true" ma:fieldsID="40216fac44c8ad798f28a1a1ebfa1ef9" ns2:_="">
    <xsd:import namespace="4cb3e5c4-63b3-4c72-a435-bd8301ef5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3e5c4-63b3-4c72-a435-bd8301ef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4782b-f754-435a-8d63-733d4d5f78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3e5c4-63b3-4c72-a435-bd8301ef5f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8AC6F1-55E4-41CC-A8BB-A40BC2D57650}">
  <ds:schemaRefs>
    <ds:schemaRef ds:uri="http://schemas.microsoft.com/sharepoint/v3/contenttype/forms"/>
  </ds:schemaRefs>
</ds:datastoreItem>
</file>

<file path=customXml/itemProps2.xml><?xml version="1.0" encoding="utf-8"?>
<ds:datastoreItem xmlns:ds="http://schemas.openxmlformats.org/officeDocument/2006/customXml" ds:itemID="{B8EAD572-AA33-42D9-9233-07E63954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3e5c4-63b3-4c72-a435-bd8301ef5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B6C92-3258-49C5-B008-AC4340FA560E}">
  <ds:schemaRefs>
    <ds:schemaRef ds:uri="http://schemas.openxmlformats.org/officeDocument/2006/bibliography"/>
  </ds:schemaRefs>
</ds:datastoreItem>
</file>

<file path=customXml/itemProps4.xml><?xml version="1.0" encoding="utf-8"?>
<ds:datastoreItem xmlns:ds="http://schemas.openxmlformats.org/officeDocument/2006/customXml" ds:itemID="{B05A9388-2C89-4414-A909-0F075AEA7349}">
  <ds:schemaRefs>
    <ds:schemaRef ds:uri="http://schemas.microsoft.com/office/2006/metadata/properties"/>
    <ds:schemaRef ds:uri="http://schemas.microsoft.com/office/infopath/2007/PartnerControls"/>
    <ds:schemaRef ds:uri="4cb3e5c4-63b3-4c72-a435-bd8301ef5fc5"/>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10</Pages>
  <Words>3724</Words>
  <Characters>19667</Characters>
  <Application>Microsoft Office Word</Application>
  <DocSecurity>0</DocSecurity>
  <Lines>936</Lines>
  <Paragraphs>365</Paragraphs>
  <ScaleCrop>false</ScaleCrop>
  <HeadingPairs>
    <vt:vector size="2" baseType="variant">
      <vt:variant>
        <vt:lpstr>Title</vt:lpstr>
      </vt:variant>
      <vt:variant>
        <vt:i4>1</vt:i4>
      </vt:variant>
    </vt:vector>
  </HeadingPairs>
  <TitlesOfParts>
    <vt:vector size="1" baseType="lpstr">
      <vt:lpstr/>
    </vt:vector>
  </TitlesOfParts>
  <Company>BEBCMAT</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HeatherArmer</dc:creator>
  <cp:keywords/>
  <dc:description/>
  <cp:lastModifiedBy>Joanne Cardwell</cp:lastModifiedBy>
  <cp:revision>233</cp:revision>
  <cp:lastPrinted>2025-05-16T09:40:00Z</cp:lastPrinted>
  <dcterms:created xsi:type="dcterms:W3CDTF">2025-09-19T10:27:00Z</dcterms:created>
  <dcterms:modified xsi:type="dcterms:W3CDTF">2025-10-14T07:47:00Z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0x010100B4BBB950DE07C34D8863F11B354D5E8C</vt:lpwstr>
  </property>
  <property fmtid="{D5CDD505-2E9C-101B-9397-08002B2CF9AE}" pid="3" name="MediaServiceImageTags">
    <vt:lpwstr/>
  </property>
</Properties>
</file>