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02455" w:rsidP="00202455" w:rsidRDefault="004B1F40" w14:paraId="7AA5DEB4" w14:textId="74CF025D">
      <w:pPr>
        <w:pStyle w:val="Date"/>
        <w:rPr>
          <w:rStyle w:val="DateChar"/>
        </w:rPr>
      </w:pPr>
      <w:r>
        <w:rPr>
          <w:noProof/>
          <w:lang w:eastAsia="en-GB"/>
        </w:rPr>
        <w:drawing>
          <wp:anchor distT="0" distB="0" distL="114300" distR="114300" simplePos="0" relativeHeight="251658240" behindDoc="0" locked="0" layoutInCell="1" allowOverlap="1" wp14:anchorId="26D74D65" wp14:editId="1EA4AC00">
            <wp:simplePos x="0" y="0"/>
            <wp:positionH relativeFrom="margin">
              <wp:posOffset>-2051685</wp:posOffset>
            </wp:positionH>
            <wp:positionV relativeFrom="paragraph">
              <wp:posOffset>-1676400</wp:posOffset>
            </wp:positionV>
            <wp:extent cx="9835710" cy="495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rcRect t="10235" b="10235"/>
                    <a:stretch>
                      <a:fillRect/>
                    </a:stretch>
                  </pic:blipFill>
                  <pic:spPr bwMode="auto">
                    <a:xfrm>
                      <a:off x="0" y="0"/>
                      <a:ext cx="9835710" cy="495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C5B">
        <w:rPr>
          <w:noProof/>
          <w:lang w:eastAsia="en-GB"/>
        </w:rPr>
        <w:drawing>
          <wp:anchor distT="0" distB="0" distL="114300" distR="114300" simplePos="0" relativeHeight="251658243" behindDoc="0" locked="0" layoutInCell="1" allowOverlap="1" wp14:anchorId="34AA76C4" wp14:editId="07D84237">
            <wp:simplePos x="0" y="0"/>
            <wp:positionH relativeFrom="column">
              <wp:posOffset>3441065</wp:posOffset>
            </wp:positionH>
            <wp:positionV relativeFrom="paragraph">
              <wp:posOffset>-771525</wp:posOffset>
            </wp:positionV>
            <wp:extent cx="3074389" cy="676275"/>
            <wp:effectExtent l="0" t="0" r="0" b="0"/>
            <wp:wrapNone/>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74389" cy="676275"/>
                    </a:xfrm>
                    <a:prstGeom prst="rect">
                      <a:avLst/>
                    </a:prstGeom>
                  </pic:spPr>
                </pic:pic>
              </a:graphicData>
            </a:graphic>
            <wp14:sizeRelH relativeFrom="page">
              <wp14:pctWidth>0</wp14:pctWidth>
            </wp14:sizeRelH>
            <wp14:sizeRelV relativeFrom="page">
              <wp14:pctHeight>0</wp14:pctHeight>
            </wp14:sizeRelV>
          </wp:anchor>
        </w:drawing>
      </w:r>
      <w:r w:rsidR="00987C5B">
        <w:rPr>
          <w:caps w:val="0"/>
          <w:noProof/>
          <w:lang w:eastAsia="en-GB"/>
        </w:rPr>
        <mc:AlternateContent>
          <mc:Choice Requires="wps">
            <w:drawing>
              <wp:anchor distT="0" distB="0" distL="114300" distR="114300" simplePos="0" relativeHeight="251658242" behindDoc="0" locked="0" layoutInCell="1" allowOverlap="1" wp14:anchorId="0D1184D6" wp14:editId="449AAEDC">
                <wp:simplePos x="0" y="0"/>
                <wp:positionH relativeFrom="column">
                  <wp:posOffset>2238375</wp:posOffset>
                </wp:positionH>
                <wp:positionV relativeFrom="paragraph">
                  <wp:posOffset>-2219325</wp:posOffset>
                </wp:positionV>
                <wp:extent cx="8067675" cy="2438400"/>
                <wp:effectExtent l="0" t="0" r="9525" b="0"/>
                <wp:wrapNone/>
                <wp:docPr id="7" name="Oval 7"/>
                <wp:cNvGraphicFramePr/>
                <a:graphic xmlns:a="http://schemas.openxmlformats.org/drawingml/2006/main">
                  <a:graphicData uri="http://schemas.microsoft.com/office/word/2010/wordprocessingShape">
                    <wps:wsp>
                      <wps:cNvSpPr/>
                      <wps:spPr>
                        <a:xfrm>
                          <a:off x="0" y="0"/>
                          <a:ext cx="8067675" cy="243840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7" style="position:absolute;margin-left:176.25pt;margin-top:-174.75pt;width:635.25pt;height:192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indow" stroked="f" strokeweight="1pt" w14:anchorId="5E4D8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">
                <v:stroke joinstyle="miter"/>
              </v:oval>
            </w:pict>
          </mc:Fallback>
        </mc:AlternateContent>
      </w:r>
    </w:p>
    <w:p w:rsidR="00202455" w:rsidP="00202455" w:rsidRDefault="00202455" w14:paraId="4B6CD435" w14:textId="2373B811">
      <w:pPr>
        <w:pStyle w:val="Date"/>
        <w:rPr>
          <w:rStyle w:val="DateChar"/>
        </w:rPr>
      </w:pPr>
    </w:p>
    <w:p w:rsidR="00202455" w:rsidP="00202455" w:rsidRDefault="00202455" w14:paraId="43214FA0" w14:textId="11595602">
      <w:pPr>
        <w:pStyle w:val="Date"/>
        <w:rPr>
          <w:rStyle w:val="DateChar"/>
        </w:rPr>
      </w:pPr>
    </w:p>
    <w:p w:rsidR="00202455" w:rsidP="00202455" w:rsidRDefault="00202455" w14:paraId="2D24DA7B" w14:textId="29F80B1B">
      <w:pPr>
        <w:pStyle w:val="Date"/>
        <w:rPr>
          <w:rStyle w:val="DateChar"/>
        </w:rPr>
      </w:pPr>
    </w:p>
    <w:p w:rsidR="00202455" w:rsidP="00202455" w:rsidRDefault="0044248C" w14:paraId="64A25449" w14:textId="737444CB">
      <w:pPr>
        <w:pStyle w:val="Date"/>
        <w:rPr>
          <w:rStyle w:val="DateChar"/>
        </w:rPr>
      </w:pPr>
      <w:r>
        <w:rPr>
          <w:caps w:val="0"/>
          <w:noProof/>
          <w:lang w:eastAsia="en-GB"/>
        </w:rPr>
        <mc:AlternateContent>
          <mc:Choice Requires="wps">
            <w:drawing>
              <wp:anchor distT="0" distB="0" distL="114300" distR="114300" simplePos="0" relativeHeight="251658241" behindDoc="0" locked="0" layoutInCell="1" allowOverlap="1" wp14:anchorId="7F756196" wp14:editId="2CC4FF6D">
                <wp:simplePos x="0" y="0"/>
                <wp:positionH relativeFrom="column">
                  <wp:posOffset>-5133975</wp:posOffset>
                </wp:positionH>
                <wp:positionV relativeFrom="paragraph">
                  <wp:posOffset>741680</wp:posOffset>
                </wp:positionV>
                <wp:extent cx="8067675" cy="1666875"/>
                <wp:effectExtent l="0" t="0" r="9525" b="9525"/>
                <wp:wrapNone/>
                <wp:docPr id="3" name="Oval 3"/>
                <wp:cNvGraphicFramePr/>
                <a:graphic xmlns:a="http://schemas.openxmlformats.org/drawingml/2006/main">
                  <a:graphicData uri="http://schemas.microsoft.com/office/word/2010/wordprocessingShape">
                    <wps:wsp>
                      <wps:cNvSpPr/>
                      <wps:spPr>
                        <a:xfrm>
                          <a:off x="0" y="0"/>
                          <a:ext cx="8067675" cy="16668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style="position:absolute;margin-left:-404.25pt;margin-top:58.4pt;width:635.25pt;height:131.25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78C3FE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">
                <v:stroke joinstyle="miter"/>
              </v:oval>
            </w:pict>
          </mc:Fallback>
        </mc:AlternateContent>
      </w:r>
    </w:p>
    <w:p w:rsidR="00202455" w:rsidP="00202455" w:rsidRDefault="00202455" w14:paraId="5353A331" w14:textId="61EA455F">
      <w:pPr>
        <w:pStyle w:val="Title"/>
      </w:pPr>
    </w:p>
    <w:p w:rsidR="00202455" w:rsidP="00202455" w:rsidRDefault="00202455" w14:paraId="38FFB60B" w14:textId="694E3EF7">
      <w:pPr>
        <w:pStyle w:val="Subtitle"/>
      </w:pPr>
    </w:p>
    <w:p w:rsidR="00202455" w:rsidP="00202455" w:rsidRDefault="00202455" w14:paraId="6C1E1903" w14:textId="47E3270B">
      <w:pPr>
        <w:pStyle w:val="Subtitle"/>
      </w:pPr>
    </w:p>
    <w:p w:rsidR="00202455" w:rsidP="00202455" w:rsidRDefault="00202455" w14:paraId="306B7F45" w14:textId="3900FEEC">
      <w:pPr>
        <w:pStyle w:val="Subtitle"/>
      </w:pPr>
    </w:p>
    <w:p w:rsidRPr="00202455" w:rsidR="00202455" w:rsidP="00202455" w:rsidRDefault="00202455" w14:paraId="5070519F" w14:textId="7FCE0BA8">
      <w:pPr>
        <w:pStyle w:val="Subtitle"/>
      </w:pPr>
    </w:p>
    <w:p w:rsidRPr="00202455" w:rsidR="00202455" w:rsidP="00202455" w:rsidRDefault="001D5590" w14:paraId="3C9DD7FA" w14:textId="2E89F8BA">
      <w:pPr>
        <w:pStyle w:val="Date"/>
      </w:pPr>
      <w:sdt>
        <w:sdtPr>
          <w:rPr>
            <w:rStyle w:val="DateChar"/>
            <w:b/>
            <w:bCs/>
            <w:color w:val="808080" w:themeColor="background1" w:themeShade="80"/>
          </w:rPr>
          <w:alias w:val="Publish Date"/>
          <w:tag w:val=""/>
          <w:id w:val="-624003323"/>
          <w:placeholder>
            <w:docPart w:val="820ECFAABBFA431A95494350EB332A54"/>
          </w:placeholder>
          <w:dataBinding w:prefixMappings="xmlns:ns0='http://schemas.microsoft.com/office/2006/coverPageProps' " w:xpath="/ns0:CoverPageProperties[1]/ns0:PublishDate[1]" w:storeItemID="{55AF091B-3C7A-41E3-B477-F2FDAA23CFDA}"/>
          <w:date w:fullDate="2023-04-01T00:00:00Z">
            <w:dateFormat w:val="dd MMMM yyyy"/>
            <w:lid w:val="en-GB"/>
            <w:storeMappedDataAs w:val="dateTime"/>
            <w:calendar w:val="gregorian"/>
          </w:date>
        </w:sdtPr>
        <w:sdtEndPr>
          <w:rPr>
            <w:rStyle w:val="DefaultParagraphFont"/>
            <w:caps/>
          </w:rPr>
        </w:sdtEndPr>
        <w:sdtContent>
          <w:r w:rsidR="005A7AE9">
            <w:rPr>
              <w:rStyle w:val="DateChar"/>
              <w:b/>
              <w:bCs/>
              <w:color w:val="808080" w:themeColor="background1" w:themeShade="80"/>
            </w:rPr>
            <w:t>01 April 2023</w:t>
          </w:r>
        </w:sdtContent>
      </w:sdt>
    </w:p>
    <w:sdt>
      <w:sdtPr>
        <w:rPr>
          <w:color w:val="A33B7E"/>
        </w:rPr>
        <w:alias w:val="Company"/>
        <w:tag w:val=""/>
        <w:id w:val="-693075234"/>
        <w:placeholder>
          <w:docPart w:val="FB58469721D44DCB98478BF8D553AE0A"/>
        </w:placeholder>
        <w:dataBinding w:prefixMappings="xmlns:ns0='http://schemas.openxmlformats.org/officeDocument/2006/extended-properties' " w:xpath="/ns0:Properties[1]/ns0:Company[1]" w:storeItemID="{6668398D-A668-4E3E-A5EB-62B293D839F1}"/>
        <w:text/>
      </w:sdtPr>
      <w:sdtEndPr/>
      <w:sdtContent>
        <w:p w:rsidRPr="00302E8F" w:rsidR="00202455" w:rsidP="00302E8F" w:rsidRDefault="00202455" w14:paraId="5A92FF9E" w14:textId="454C1A58">
          <w:pPr>
            <w:pStyle w:val="Title"/>
            <w:rPr>
              <w:rStyle w:val="TitleChar"/>
              <w:b/>
              <w:caps/>
              <w:color w:val="A33B7E"/>
            </w:rPr>
          </w:pPr>
          <w:r w:rsidRPr="00302E8F">
            <w:rPr>
              <w:color w:val="A33B7E"/>
            </w:rPr>
            <w:t>Hope High S</w:t>
          </w:r>
          <w:r w:rsidRPr="00302E8F" w:rsidR="00AE1879">
            <w:rPr>
              <w:color w:val="A33B7E"/>
            </w:rPr>
            <w:t>c</w:t>
          </w:r>
          <w:r w:rsidRPr="00302E8F">
            <w:rPr>
              <w:color w:val="A33B7E"/>
            </w:rPr>
            <w:t>hool</w:t>
          </w:r>
          <w:r w:rsidRPr="00302E8F" w:rsidR="00C27EEE">
            <w:rPr>
              <w:color w:val="A33B7E"/>
            </w:rPr>
            <w:t xml:space="preserve"> </w:t>
          </w:r>
          <w:r w:rsidR="00763EFF">
            <w:rPr>
              <w:color w:val="A33B7E"/>
            </w:rPr>
            <w:t>ART</w:t>
          </w:r>
          <w:r w:rsidRPr="00302E8F" w:rsidR="00151810">
            <w:rPr>
              <w:color w:val="A33B7E"/>
            </w:rPr>
            <w:t xml:space="preserve"> CURRICULUM PO</w:t>
          </w:r>
          <w:r w:rsidR="000E7CD1">
            <w:rPr>
              <w:color w:val="A33B7E"/>
            </w:rPr>
            <w:t>LICY</w:t>
          </w:r>
        </w:p>
      </w:sdtContent>
    </w:sdt>
    <w:p w:rsidRPr="00202455" w:rsidR="00202455" w:rsidP="00202455" w:rsidRDefault="00202455" w14:paraId="444BE373" w14:textId="77777777">
      <w:pPr>
        <w:pStyle w:val="BodyText"/>
        <w:spacing w:after="0"/>
        <w:rPr>
          <w:bCs/>
          <w:color w:val="808080" w:themeColor="background1" w:themeShade="80"/>
        </w:rPr>
      </w:pPr>
    </w:p>
    <w:p w:rsidRPr="00202455" w:rsidR="00202455" w:rsidP="00315FDE" w:rsidRDefault="00202455" w14:paraId="4B7C1084" w14:textId="5C2C9E19">
      <w:pPr>
        <w:pStyle w:val="BodyText"/>
        <w:spacing w:after="0"/>
        <w:rPr>
          <w:color w:val="7030A0"/>
        </w:rPr>
      </w:pPr>
    </w:p>
    <w:p w:rsidR="00D05062" w:rsidRDefault="00D05062" w14:paraId="1D26D942" w14:textId="37C039E8"/>
    <w:p w:rsidR="008605EE" w:rsidP="008605EE" w:rsidRDefault="00987C5B" w14:paraId="13C064C6" w14:textId="45FDC895">
      <w:pPr>
        <w:pStyle w:val="BodyText"/>
        <w:spacing w:after="0"/>
        <w:rPr>
          <w:rStyle w:val="SubtitleChar"/>
          <w:color w:val="808080" w:themeColor="background1" w:themeShade="80"/>
          <w:sz w:val="32"/>
          <w:szCs w:val="16"/>
        </w:rPr>
      </w:pPr>
      <w:r>
        <w:br w:type="page"/>
      </w:r>
    </w:p>
    <w:tbl>
      <w:tblPr>
        <w:tblStyle w:val="SoftcatTableStyle3"/>
        <w:tblW w:w="8789" w:type="dxa"/>
        <w:tblLayout w:type="fixed"/>
        <w:tblLook w:val="04A0" w:firstRow="1" w:lastRow="0" w:firstColumn="1" w:lastColumn="0" w:noHBand="0" w:noVBand="1"/>
      </w:tblPr>
      <w:tblGrid>
        <w:gridCol w:w="8789"/>
      </w:tblGrid>
      <w:tr w:rsidRPr="008605EE" w:rsidR="008605EE" w:rsidTr="008A25B1" w14:paraId="050C02BC" w14:textId="77777777">
        <w:trPr>
          <w:cnfStyle w:val="100000000000" w:firstRow="1" w:lastRow="0" w:firstColumn="0" w:lastColumn="0" w:oddVBand="0" w:evenVBand="0" w:oddHBand="0" w:evenHBand="0" w:firstRowFirstColumn="0" w:firstRowLastColumn="0" w:lastRowFirstColumn="0" w:lastRowLastColumn="0"/>
        </w:trPr>
        <w:tc>
          <w:tcPr>
            <w:tcW w:w="8789" w:type="dxa"/>
          </w:tcPr>
          <w:p w:rsidRPr="00C34781" w:rsidR="008605EE" w:rsidRDefault="008605EE" w14:paraId="27AF2430" w14:textId="7D22EEA7">
            <w:pPr>
              <w:pStyle w:val="ExecutiveSummaryContact"/>
              <w:rPr>
                <w:b/>
                <w:bCs/>
                <w:color w:val="FFFFFF" w:themeColor="background1"/>
              </w:rPr>
            </w:pPr>
          </w:p>
        </w:tc>
      </w:tr>
    </w:tbl>
    <w:p w:rsidR="00FF5E71" w:rsidP="006119A2" w:rsidRDefault="00135671" w14:paraId="6762CCD2" w14:textId="48CC5935">
      <w:pPr>
        <w:pStyle w:val="TOCHeading"/>
      </w:pPr>
      <w:r w:rsidRPr="00214F5F">
        <w:rPr>
          <w:noProof/>
          <w:color w:val="7030A0"/>
          <w:sz w:val="12"/>
          <w:szCs w:val="14"/>
          <w:lang w:val="en-GB" w:eastAsia="en-GB"/>
        </w:rPr>
        <mc:AlternateContent>
          <mc:Choice Requires="wps">
            <w:drawing>
              <wp:anchor distT="45720" distB="45720" distL="114300" distR="114300" simplePos="0" relativeHeight="251658244" behindDoc="0" locked="0" layoutInCell="1" allowOverlap="1" wp14:anchorId="253CE09C" wp14:editId="74683B20">
                <wp:simplePos x="0" y="0"/>
                <wp:positionH relativeFrom="column">
                  <wp:posOffset>-628650</wp:posOffset>
                </wp:positionH>
                <wp:positionV relativeFrom="page">
                  <wp:posOffset>9307195</wp:posOffset>
                </wp:positionV>
                <wp:extent cx="2360930" cy="1404620"/>
                <wp:effectExtent l="0" t="0" r="0" b="63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135671" w:rsidR="00135671" w:rsidP="00135671" w:rsidRDefault="00135671" w14:paraId="4F1579DA" w14:textId="77777777">
                            <w:pPr>
                              <w:pStyle w:val="NoSpacing"/>
                              <w:rPr>
                                <w:b/>
                                <w:bCs/>
                                <w:color w:val="FFFFFF" w:themeColor="background1"/>
                              </w:rPr>
                            </w:pPr>
                            <w:r w:rsidRPr="00135671">
                              <w:rPr>
                                <w:b/>
                                <w:bCs/>
                                <w:color w:val="FFFFFF" w:themeColor="background1"/>
                              </w:rPr>
                              <w:t>Hope High School</w:t>
                            </w:r>
                          </w:p>
                          <w:p w:rsidRPr="00135671" w:rsidR="00135671" w:rsidP="00135671" w:rsidRDefault="00135671" w14:paraId="772A2A0F" w14:textId="77777777">
                            <w:pPr>
                              <w:pStyle w:val="NoSpacing"/>
                              <w:rPr>
                                <w:color w:val="FFFFFF" w:themeColor="background1"/>
                              </w:rPr>
                            </w:pPr>
                            <w:r w:rsidRPr="00135671">
                              <w:rPr>
                                <w:color w:val="FFFFFF" w:themeColor="background1"/>
                              </w:rPr>
                              <w:t>Carfield</w:t>
                            </w:r>
                          </w:p>
                          <w:p w:rsidRPr="00135671" w:rsidR="00135671" w:rsidP="00135671" w:rsidRDefault="00135671" w14:paraId="279C66FB" w14:textId="77777777">
                            <w:pPr>
                              <w:pStyle w:val="NoSpacing"/>
                              <w:rPr>
                                <w:color w:val="FFFFFF" w:themeColor="background1"/>
                              </w:rPr>
                            </w:pPr>
                            <w:r w:rsidRPr="00135671">
                              <w:rPr>
                                <w:color w:val="FFFFFF" w:themeColor="background1"/>
                              </w:rPr>
                              <w:t>Skelmersdale</w:t>
                            </w:r>
                          </w:p>
                          <w:p w:rsidRPr="00135671" w:rsidR="00135671" w:rsidP="00135671" w:rsidRDefault="00135671" w14:paraId="36276375" w14:textId="77777777">
                            <w:pPr>
                              <w:pStyle w:val="NoSpacing"/>
                              <w:rPr>
                                <w:color w:val="FFFFFF" w:themeColor="background1"/>
                              </w:rPr>
                            </w:pPr>
                            <w:r w:rsidRPr="00135671">
                              <w:rPr>
                                <w:color w:val="FFFFFF" w:themeColor="background1"/>
                              </w:rPr>
                              <w:t>Lancashire</w:t>
                            </w:r>
                          </w:p>
                          <w:p w:rsidRPr="00135671" w:rsidR="00135671" w:rsidP="00135671" w:rsidRDefault="00135671" w14:paraId="201F42CB" w14:textId="77777777">
                            <w:pPr>
                              <w:pStyle w:val="NoSpacing"/>
                              <w:rPr>
                                <w:color w:val="FFFFFF" w:themeColor="background1"/>
                              </w:rPr>
                            </w:pPr>
                            <w:r w:rsidRPr="00135671">
                              <w:rPr>
                                <w:color w:val="FFFFFF" w:themeColor="background1"/>
                              </w:rPr>
                              <w:t>WN8 9DP</w:t>
                            </w:r>
                          </w:p>
                          <w:p w:rsidRPr="00135671" w:rsidR="00214F5F" w:rsidP="00135671" w:rsidRDefault="00135671" w14:paraId="3D3781D9" w14:textId="6A521D91">
                            <w:pPr>
                              <w:pStyle w:val="NoSpacing"/>
                              <w:rPr>
                                <w:color w:val="FFFFFF" w:themeColor="background1"/>
                              </w:rPr>
                            </w:pPr>
                            <w:r w:rsidRPr="00135671">
                              <w:rPr>
                                <w:color w:val="FFFFFF" w:themeColor="background1"/>
                              </w:rPr>
                              <w:t>Tel: 01695 721066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253CE09C">
                <v:stroke joinstyle="miter"/>
                <v:path gradientshapeok="t" o:connecttype="rect"/>
              </v:shapetype>
              <v:shape id="Text Box 217" style="position:absolute;margin-left:-49.5pt;margin-top:732.85pt;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">
                <v:textbox style="mso-fit-shape-to-text:t">
                  <w:txbxContent>
                    <w:p w:rsidRPr="00135671" w:rsidR="00135671" w:rsidP="00135671" w:rsidRDefault="00135671" w14:paraId="4F1579DA" w14:textId="77777777">
                      <w:pPr>
                        <w:pStyle w:val="NoSpacing"/>
                        <w:rPr>
                          <w:b/>
                          <w:bCs/>
                          <w:color w:val="FFFFFF" w:themeColor="background1"/>
                        </w:rPr>
                      </w:pPr>
                      <w:r w:rsidRPr="00135671">
                        <w:rPr>
                          <w:b/>
                          <w:bCs/>
                          <w:color w:val="FFFFFF" w:themeColor="background1"/>
                        </w:rPr>
                        <w:t>Hope High School</w:t>
                      </w:r>
                    </w:p>
                    <w:p w:rsidRPr="00135671" w:rsidR="00135671" w:rsidP="00135671" w:rsidRDefault="00135671" w14:paraId="772A2A0F" w14:textId="77777777">
                      <w:pPr>
                        <w:pStyle w:val="NoSpacing"/>
                        <w:rPr>
                          <w:color w:val="FFFFFF" w:themeColor="background1"/>
                        </w:rPr>
                      </w:pPr>
                      <w:r w:rsidRPr="00135671">
                        <w:rPr>
                          <w:color w:val="FFFFFF" w:themeColor="background1"/>
                        </w:rPr>
                        <w:t>Carfield</w:t>
                      </w:r>
                    </w:p>
                    <w:p w:rsidRPr="00135671" w:rsidR="00135671" w:rsidP="00135671" w:rsidRDefault="00135671" w14:paraId="279C66FB" w14:textId="77777777">
                      <w:pPr>
                        <w:pStyle w:val="NoSpacing"/>
                        <w:rPr>
                          <w:color w:val="FFFFFF" w:themeColor="background1"/>
                        </w:rPr>
                      </w:pPr>
                      <w:r w:rsidRPr="00135671">
                        <w:rPr>
                          <w:color w:val="FFFFFF" w:themeColor="background1"/>
                        </w:rPr>
                        <w:t>Skelmersdale</w:t>
                      </w:r>
                    </w:p>
                    <w:p w:rsidRPr="00135671" w:rsidR="00135671" w:rsidP="00135671" w:rsidRDefault="00135671" w14:paraId="36276375" w14:textId="77777777">
                      <w:pPr>
                        <w:pStyle w:val="NoSpacing"/>
                        <w:rPr>
                          <w:color w:val="FFFFFF" w:themeColor="background1"/>
                        </w:rPr>
                      </w:pPr>
                      <w:r w:rsidRPr="00135671">
                        <w:rPr>
                          <w:color w:val="FFFFFF" w:themeColor="background1"/>
                        </w:rPr>
                        <w:t>Lancashire</w:t>
                      </w:r>
                    </w:p>
                    <w:p w:rsidRPr="00135671" w:rsidR="00135671" w:rsidP="00135671" w:rsidRDefault="00135671" w14:paraId="201F42CB" w14:textId="77777777">
                      <w:pPr>
                        <w:pStyle w:val="NoSpacing"/>
                        <w:rPr>
                          <w:color w:val="FFFFFF" w:themeColor="background1"/>
                        </w:rPr>
                      </w:pPr>
                      <w:r w:rsidRPr="00135671">
                        <w:rPr>
                          <w:color w:val="FFFFFF" w:themeColor="background1"/>
                        </w:rPr>
                        <w:t>WN8 9DP</w:t>
                      </w:r>
                    </w:p>
                    <w:p w:rsidRPr="00135671" w:rsidR="00214F5F" w:rsidP="00135671" w:rsidRDefault="00135671" w14:paraId="3D3781D9" w14:textId="6A521D91">
                      <w:pPr>
                        <w:pStyle w:val="NoSpacing"/>
                        <w:rPr>
                          <w:color w:val="FFFFFF" w:themeColor="background1"/>
                        </w:rPr>
                      </w:pPr>
                      <w:r w:rsidRPr="00135671">
                        <w:rPr>
                          <w:color w:val="FFFFFF" w:themeColor="background1"/>
                        </w:rPr>
                        <w:t>Tel: 01695 721066</w:t>
                      </w:r>
                    </w:p>
                  </w:txbxContent>
                </v:textbox>
                <w10:wrap anchory="page"/>
              </v:shape>
            </w:pict>
          </mc:Fallback>
        </mc:AlternateContent>
      </w:r>
      <w:r w:rsidR="00763EFF">
        <w:t>Art</w:t>
      </w:r>
      <w:r w:rsidR="00986C30">
        <w:t xml:space="preserve"> </w:t>
      </w:r>
      <w:r w:rsidR="005D449E">
        <w:t xml:space="preserve">Curriculum </w:t>
      </w:r>
      <w:r w:rsidR="00986C30">
        <w:t>Policy</w:t>
      </w:r>
    </w:p>
    <w:p w:rsidRPr="00D34F15" w:rsidR="00D34F15" w:rsidP="00D34F15" w:rsidRDefault="00D34F15" w14:paraId="1FEF7819" w14:textId="77777777"/>
    <w:p w:rsidRPr="00F7457B" w:rsidR="00FE5522" w:rsidP="00A112B3" w:rsidRDefault="00F7457B" w14:paraId="16170A52" w14:textId="3536C260">
      <w:pPr>
        <w:rPr>
          <w:b/>
          <w:bCs/>
        </w:rPr>
      </w:pPr>
      <w:r w:rsidRPr="004D3F3D">
        <w:rPr>
          <w:rStyle w:val="Heading2Char"/>
        </w:rPr>
        <w:t>Cu</w:t>
      </w:r>
      <w:r w:rsidRPr="004D3F3D" w:rsidR="009C4D72">
        <w:rPr>
          <w:rStyle w:val="Heading2Char"/>
        </w:rPr>
        <w:t>rricul</w:t>
      </w:r>
      <w:r w:rsidRPr="004D3F3D" w:rsidR="00C24637">
        <w:rPr>
          <w:rStyle w:val="Heading2Char"/>
        </w:rPr>
        <w:t>um Purpose</w:t>
      </w:r>
      <w:r w:rsidRPr="004D3F3D" w:rsidR="00D66CC2">
        <w:rPr>
          <w:rStyle w:val="Heading2Char"/>
        </w:rPr>
        <w:t>.</w:t>
      </w:r>
      <w:r w:rsidR="00EF6EAF">
        <w:rPr>
          <w:b/>
          <w:bCs/>
        </w:rPr>
        <w:t xml:space="preserve">  </w:t>
      </w:r>
      <w:r w:rsidR="00D34F15">
        <w:rPr>
          <w:b/>
          <w:bCs/>
        </w:rPr>
        <w:t xml:space="preserve"> </w:t>
      </w:r>
      <w:r w:rsidRPr="00D91FD2" w:rsidR="00D91FD2">
        <w:rPr>
          <w:rStyle w:val="Heading2Char"/>
        </w:rPr>
        <w:t>“</w:t>
      </w:r>
      <w:r w:rsidRPr="00D91FD2" w:rsidR="00D34F15">
        <w:rPr>
          <w:rStyle w:val="Heading2Char"/>
        </w:rPr>
        <w:t>Lear</w:t>
      </w:r>
      <w:r w:rsidRPr="00D91FD2" w:rsidR="00D91FD2">
        <w:rPr>
          <w:rStyle w:val="Heading2Char"/>
        </w:rPr>
        <w:t>ning for Life”</w:t>
      </w:r>
    </w:p>
    <w:p w:rsidR="0070462F" w:rsidP="00FD7F45" w:rsidRDefault="0080604D" w14:paraId="64F51EFA" w14:textId="542752D1">
      <w:pPr>
        <w:jc w:val="both"/>
      </w:pPr>
      <w:r w:rsidRPr="00053D8B">
        <w:t xml:space="preserve">Our curriculum should allow all learners to have parity of opportunity, be life ready, harness their potential, promote creativity, have rich </w:t>
      </w:r>
      <w:r w:rsidRPr="00053D8B" w:rsidR="00712709">
        <w:t>experiences,</w:t>
      </w:r>
      <w:r w:rsidRPr="00053D8B">
        <w:t xml:space="preserve"> and broaden their life choices. ​</w:t>
      </w:r>
      <w:r w:rsidR="00626E81">
        <w:t xml:space="preserve"> </w:t>
      </w:r>
    </w:p>
    <w:p w:rsidR="0033462D" w:rsidP="00FD7F45" w:rsidRDefault="0033462D" w14:paraId="2686595B" w14:textId="39D01153">
      <w:pPr>
        <w:jc w:val="both"/>
      </w:pPr>
      <w:r>
        <w:rPr>
          <w:shd w:val="clear" w:color="auto" w:fill="FFFFFF"/>
        </w:rPr>
        <w:t>At Hope High School the Curriculum is ambitious and tailored to meet the needs of ALL pupils. Pupils study a broad and balanced range of subjects up to Functional Skills Level 1 &amp; 2, BTEC Level 1 &amp; 2, and GCSE.</w:t>
      </w:r>
      <w:r w:rsidR="00B21CBD">
        <w:rPr>
          <w:shd w:val="clear" w:color="auto" w:fill="FFFFFF"/>
        </w:rPr>
        <w:t xml:space="preserve">  </w:t>
      </w:r>
      <w:r w:rsidR="000141E2">
        <w:rPr>
          <w:shd w:val="clear" w:color="auto" w:fill="FFFFFF"/>
        </w:rPr>
        <w:t xml:space="preserve">At Key Stage 3 pupils have the opportunity to follow a knowledge rich curriculum </w:t>
      </w:r>
      <w:r w:rsidR="007B1693">
        <w:rPr>
          <w:shd w:val="clear" w:color="auto" w:fill="FFFFFF"/>
        </w:rPr>
        <w:t>in a wide range of subjects</w:t>
      </w:r>
      <w:r w:rsidR="00787F74">
        <w:rPr>
          <w:shd w:val="clear" w:color="auto" w:fill="FFFFFF"/>
        </w:rPr>
        <w:t xml:space="preserve">.  </w:t>
      </w:r>
      <w:r w:rsidR="005F357C">
        <w:rPr>
          <w:shd w:val="clear" w:color="auto" w:fill="FFFFFF"/>
        </w:rPr>
        <w:t>At Key Stage 4</w:t>
      </w:r>
      <w:r w:rsidR="009B70C8">
        <w:rPr>
          <w:shd w:val="clear" w:color="auto" w:fill="FFFFFF"/>
        </w:rPr>
        <w:t xml:space="preserve"> pupils will</w:t>
      </w:r>
      <w:r w:rsidR="00072D23">
        <w:rPr>
          <w:shd w:val="clear" w:color="auto" w:fill="FFFFFF"/>
        </w:rPr>
        <w:t xml:space="preserve"> follow a </w:t>
      </w:r>
      <w:r w:rsidR="00F56E05">
        <w:rPr>
          <w:shd w:val="clear" w:color="auto" w:fill="FFFFFF"/>
        </w:rPr>
        <w:t xml:space="preserve">Core Curriculum </w:t>
      </w:r>
      <w:r w:rsidR="00084C7F">
        <w:rPr>
          <w:shd w:val="clear" w:color="auto" w:fill="FFFFFF"/>
        </w:rPr>
        <w:t>and follow 2 pathways in an area of</w:t>
      </w:r>
      <w:r w:rsidR="00673BD4">
        <w:rPr>
          <w:shd w:val="clear" w:color="auto" w:fill="FFFFFF"/>
        </w:rPr>
        <w:t xml:space="preserve"> interest</w:t>
      </w:r>
      <w:r w:rsidR="00FB04EF">
        <w:rPr>
          <w:shd w:val="clear" w:color="auto" w:fill="FFFFFF"/>
        </w:rPr>
        <w:t xml:space="preserve"> to them.  </w:t>
      </w:r>
      <w:r w:rsidR="004776BD">
        <w:rPr>
          <w:shd w:val="clear" w:color="auto" w:fill="FFFFFF"/>
        </w:rPr>
        <w:t>This will allow them to flourish</w:t>
      </w:r>
      <w:r w:rsidR="001D421A">
        <w:rPr>
          <w:shd w:val="clear" w:color="auto" w:fill="FFFFFF"/>
        </w:rPr>
        <w:t xml:space="preserve"> and develop their knowledge and skill</w:t>
      </w:r>
      <w:r w:rsidR="000F4C12">
        <w:rPr>
          <w:shd w:val="clear" w:color="auto" w:fill="FFFFFF"/>
        </w:rPr>
        <w:t xml:space="preserve">s in </w:t>
      </w:r>
      <w:r w:rsidR="00FA3DD0">
        <w:rPr>
          <w:shd w:val="clear" w:color="auto" w:fill="FFFFFF"/>
        </w:rPr>
        <w:t>subject</w:t>
      </w:r>
      <w:r w:rsidR="00D269AD">
        <w:rPr>
          <w:shd w:val="clear" w:color="auto" w:fill="FFFFFF"/>
        </w:rPr>
        <w:t>s</w:t>
      </w:r>
      <w:r w:rsidR="001A522A">
        <w:rPr>
          <w:shd w:val="clear" w:color="auto" w:fill="FFFFFF"/>
        </w:rPr>
        <w:t xml:space="preserve"> </w:t>
      </w:r>
      <w:r w:rsidR="00570440">
        <w:rPr>
          <w:shd w:val="clear" w:color="auto" w:fill="FFFFFF"/>
        </w:rPr>
        <w:t>that will</w:t>
      </w:r>
      <w:r w:rsidR="001A77F5">
        <w:rPr>
          <w:shd w:val="clear" w:color="auto" w:fill="FFFFFF"/>
        </w:rPr>
        <w:t xml:space="preserve"> provide opportunities for college courses</w:t>
      </w:r>
      <w:r w:rsidR="00306570">
        <w:rPr>
          <w:shd w:val="clear" w:color="auto" w:fill="FFFFFF"/>
        </w:rPr>
        <w:t xml:space="preserve"> and apprenticeships in the future</w:t>
      </w:r>
      <w:r w:rsidR="00370650">
        <w:rPr>
          <w:shd w:val="clear" w:color="auto" w:fill="FFFFFF"/>
        </w:rPr>
        <w:t>.</w:t>
      </w:r>
    </w:p>
    <w:p w:rsidR="006E4315" w:rsidP="00604BAF" w:rsidRDefault="006E4315" w14:paraId="36CA438F" w14:textId="77777777">
      <w:pPr>
        <w:pStyle w:val="Heading2"/>
      </w:pPr>
    </w:p>
    <w:p w:rsidR="00D159B8" w:rsidP="00604BAF" w:rsidRDefault="00554207" w14:paraId="07287860" w14:textId="01A1C9E0">
      <w:pPr>
        <w:pStyle w:val="Heading2"/>
      </w:pPr>
      <w:r>
        <w:t>Purpos</w:t>
      </w:r>
      <w:r w:rsidR="00D159B8">
        <w:t>e</w:t>
      </w:r>
    </w:p>
    <w:p w:rsidR="00D10787" w:rsidP="00323814" w:rsidRDefault="00323814" w14:paraId="5CB67E22" w14:textId="2F0E8C3D">
      <w:r>
        <w:t>Our policy is intended to:</w:t>
      </w:r>
    </w:p>
    <w:p w:rsidR="00323814" w:rsidP="00323814" w:rsidRDefault="00D74870" w14:paraId="4508100B" w14:textId="057E003A">
      <w:pPr>
        <w:pStyle w:val="ListParagraph"/>
        <w:numPr>
          <w:ilvl w:val="0"/>
          <w:numId w:val="23"/>
        </w:numPr>
      </w:pPr>
      <w:r>
        <w:t>Introduce the aims and obj</w:t>
      </w:r>
      <w:r w:rsidR="00763EFF">
        <w:t>ectives of the Art Subject</w:t>
      </w:r>
      <w:r w:rsidR="00D6619C">
        <w:t>.</w:t>
      </w:r>
    </w:p>
    <w:p w:rsidR="000B6C5E" w:rsidP="000B6C5E" w:rsidRDefault="000B6C5E" w14:paraId="6CB22239" w14:textId="393F9E66">
      <w:pPr>
        <w:pStyle w:val="ListParagraph"/>
        <w:widowControl w:val="0"/>
        <w:numPr>
          <w:ilvl w:val="0"/>
          <w:numId w:val="23"/>
        </w:numPr>
        <w:tabs>
          <w:tab w:val="left" w:pos="1520"/>
          <w:tab w:val="left" w:pos="1521"/>
        </w:tabs>
        <w:autoSpaceDE w:val="0"/>
        <w:autoSpaceDN w:val="0"/>
        <w:spacing w:after="0" w:line="269" w:lineRule="exact"/>
        <w:contextualSpacing w:val="0"/>
      </w:pPr>
      <w:r>
        <w:t>Outline</w:t>
      </w:r>
      <w:r>
        <w:rPr>
          <w:spacing w:val="-4"/>
        </w:rPr>
        <w:t xml:space="preserve"> </w:t>
      </w:r>
      <w:r>
        <w:t>the</w:t>
      </w:r>
      <w:r>
        <w:rPr>
          <w:spacing w:val="-4"/>
        </w:rPr>
        <w:t xml:space="preserve"> </w:t>
      </w:r>
      <w:r w:rsidR="00763EFF">
        <w:t>fundamental skill set in Art.</w:t>
      </w:r>
    </w:p>
    <w:p w:rsidR="000B6C5E" w:rsidP="000B6C5E" w:rsidRDefault="000B6C5E" w14:paraId="02D8F201" w14:textId="64EE2965">
      <w:pPr>
        <w:pStyle w:val="ListParagraph"/>
        <w:widowControl w:val="0"/>
        <w:numPr>
          <w:ilvl w:val="0"/>
          <w:numId w:val="23"/>
        </w:numPr>
        <w:tabs>
          <w:tab w:val="left" w:pos="1520"/>
          <w:tab w:val="left" w:pos="1521"/>
        </w:tabs>
        <w:autoSpaceDE w:val="0"/>
        <w:autoSpaceDN w:val="0"/>
        <w:spacing w:after="0" w:line="269" w:lineRule="exact"/>
        <w:contextualSpacing w:val="0"/>
      </w:pPr>
      <w:r>
        <w:t>Outline</w:t>
      </w:r>
      <w:r>
        <w:rPr>
          <w:spacing w:val="-7"/>
        </w:rPr>
        <w:t xml:space="preserve"> </w:t>
      </w:r>
      <w:r>
        <w:t>the</w:t>
      </w:r>
      <w:r>
        <w:rPr>
          <w:spacing w:val="-4"/>
        </w:rPr>
        <w:t xml:space="preserve"> </w:t>
      </w:r>
      <w:r>
        <w:t>knowledge</w:t>
      </w:r>
      <w:r w:rsidR="00763EFF">
        <w:t>,</w:t>
      </w:r>
      <w:r>
        <w:rPr>
          <w:spacing w:val="-6"/>
        </w:rPr>
        <w:t xml:space="preserve"> </w:t>
      </w:r>
      <w:r>
        <w:t>skills</w:t>
      </w:r>
      <w:r>
        <w:rPr>
          <w:spacing w:val="-4"/>
        </w:rPr>
        <w:t xml:space="preserve"> </w:t>
      </w:r>
      <w:r>
        <w:t>and</w:t>
      </w:r>
      <w:r>
        <w:rPr>
          <w:spacing w:val="-4"/>
        </w:rPr>
        <w:t xml:space="preserve"> </w:t>
      </w:r>
      <w:r>
        <w:t>understanding</w:t>
      </w:r>
      <w:r>
        <w:rPr>
          <w:spacing w:val="-4"/>
        </w:rPr>
        <w:t xml:space="preserve"> </w:t>
      </w:r>
      <w:r>
        <w:t>for</w:t>
      </w:r>
      <w:r>
        <w:rPr>
          <w:spacing w:val="-4"/>
        </w:rPr>
        <w:t xml:space="preserve"> </w:t>
      </w:r>
      <w:r>
        <w:t>all</w:t>
      </w:r>
      <w:r>
        <w:rPr>
          <w:spacing w:val="-4"/>
        </w:rPr>
        <w:t xml:space="preserve"> </w:t>
      </w:r>
      <w:r>
        <w:t>Key</w:t>
      </w:r>
      <w:r>
        <w:rPr>
          <w:spacing w:val="-5"/>
        </w:rPr>
        <w:t xml:space="preserve"> </w:t>
      </w:r>
      <w:r>
        <w:rPr>
          <w:spacing w:val="-2"/>
        </w:rPr>
        <w:t>stages</w:t>
      </w:r>
      <w:r w:rsidR="00763EFF">
        <w:rPr>
          <w:spacing w:val="-2"/>
        </w:rPr>
        <w:t>.</w:t>
      </w:r>
    </w:p>
    <w:p w:rsidR="000B6C5E" w:rsidP="000B6C5E" w:rsidRDefault="000B6C5E" w14:paraId="53B4A102" w14:textId="5CAF4D80">
      <w:pPr>
        <w:pStyle w:val="ListParagraph"/>
        <w:widowControl w:val="0"/>
        <w:numPr>
          <w:ilvl w:val="0"/>
          <w:numId w:val="23"/>
        </w:numPr>
        <w:tabs>
          <w:tab w:val="left" w:pos="1520"/>
          <w:tab w:val="left" w:pos="1521"/>
        </w:tabs>
        <w:autoSpaceDE w:val="0"/>
        <w:autoSpaceDN w:val="0"/>
        <w:spacing w:before="1" w:after="0" w:line="269" w:lineRule="exact"/>
        <w:contextualSpacing w:val="0"/>
      </w:pPr>
      <w:r>
        <w:t>Explain</w:t>
      </w:r>
      <w:r>
        <w:rPr>
          <w:spacing w:val="-8"/>
        </w:rPr>
        <w:t xml:space="preserve"> </w:t>
      </w:r>
      <w:r>
        <w:t>the</w:t>
      </w:r>
      <w:r>
        <w:rPr>
          <w:spacing w:val="-5"/>
        </w:rPr>
        <w:t xml:space="preserve"> </w:t>
      </w:r>
      <w:r>
        <w:t>effective</w:t>
      </w:r>
      <w:r>
        <w:rPr>
          <w:spacing w:val="-4"/>
        </w:rPr>
        <w:t xml:space="preserve"> </w:t>
      </w:r>
      <w:r>
        <w:t>Teaching</w:t>
      </w:r>
      <w:r>
        <w:rPr>
          <w:spacing w:val="-5"/>
        </w:rPr>
        <w:t xml:space="preserve"> </w:t>
      </w:r>
      <w:r>
        <w:t>and</w:t>
      </w:r>
      <w:r>
        <w:rPr>
          <w:spacing w:val="-5"/>
        </w:rPr>
        <w:t xml:space="preserve"> </w:t>
      </w:r>
      <w:r>
        <w:t>Learning</w:t>
      </w:r>
      <w:r>
        <w:rPr>
          <w:spacing w:val="-5"/>
        </w:rPr>
        <w:t xml:space="preserve"> </w:t>
      </w:r>
      <w:r>
        <w:t>strategies</w:t>
      </w:r>
      <w:r>
        <w:rPr>
          <w:spacing w:val="-4"/>
        </w:rPr>
        <w:t xml:space="preserve"> </w:t>
      </w:r>
      <w:r>
        <w:t>utilised</w:t>
      </w:r>
      <w:r>
        <w:rPr>
          <w:spacing w:val="-5"/>
        </w:rPr>
        <w:t xml:space="preserve"> </w:t>
      </w:r>
      <w:r>
        <w:t>in</w:t>
      </w:r>
      <w:r>
        <w:rPr>
          <w:spacing w:val="-5"/>
        </w:rPr>
        <w:t xml:space="preserve"> </w:t>
      </w:r>
      <w:r w:rsidR="00763EFF">
        <w:rPr>
          <w:spacing w:val="-2"/>
        </w:rPr>
        <w:t>Art.</w:t>
      </w:r>
    </w:p>
    <w:p w:rsidR="000B6C5E" w:rsidP="00323814" w:rsidRDefault="000B6C5E" w14:paraId="2F1D95DD" w14:textId="6AFBCF0E">
      <w:pPr>
        <w:pStyle w:val="ListParagraph"/>
        <w:numPr>
          <w:ilvl w:val="0"/>
          <w:numId w:val="23"/>
        </w:numPr>
      </w:pPr>
      <w:r>
        <w:t>Provide</w:t>
      </w:r>
      <w:r>
        <w:rPr>
          <w:spacing w:val="-5"/>
        </w:rPr>
        <w:t xml:space="preserve"> </w:t>
      </w:r>
      <w:r>
        <w:t>the</w:t>
      </w:r>
      <w:r>
        <w:rPr>
          <w:spacing w:val="-4"/>
        </w:rPr>
        <w:t xml:space="preserve"> </w:t>
      </w:r>
      <w:r w:rsidR="007A5766">
        <w:t>formative an</w:t>
      </w:r>
      <w:r w:rsidR="00A117C2">
        <w:t>d</w:t>
      </w:r>
      <w:r w:rsidR="007A5766">
        <w:t xml:space="preserve"> summat</w:t>
      </w:r>
      <w:r w:rsidR="00425DF2">
        <w:t>ive asse</w:t>
      </w:r>
      <w:r w:rsidR="00A117C2">
        <w:t>ssment</w:t>
      </w:r>
      <w:r>
        <w:rPr>
          <w:spacing w:val="-7"/>
        </w:rPr>
        <w:t xml:space="preserve"> </w:t>
      </w:r>
      <w:r>
        <w:t>strategies</w:t>
      </w:r>
      <w:r>
        <w:rPr>
          <w:spacing w:val="-4"/>
        </w:rPr>
        <w:t xml:space="preserve"> </w:t>
      </w:r>
      <w:r>
        <w:t>used</w:t>
      </w:r>
      <w:r>
        <w:rPr>
          <w:spacing w:val="-2"/>
        </w:rPr>
        <w:t xml:space="preserve"> </w:t>
      </w:r>
      <w:r w:rsidR="00763EFF">
        <w:t>Art.</w:t>
      </w:r>
    </w:p>
    <w:p w:rsidRPr="00D10787" w:rsidR="00D6619C" w:rsidP="00426A36" w:rsidRDefault="00D6619C" w14:paraId="0EDB9B2E" w14:textId="57FACBFD">
      <w:pPr>
        <w:pStyle w:val="Heading2"/>
      </w:pPr>
    </w:p>
    <w:p w:rsidR="00584ADD" w:rsidP="00C60E2A" w:rsidRDefault="00C60E2A" w14:paraId="71FA5D1D" w14:textId="77777777">
      <w:pPr>
        <w:pStyle w:val="Heading2"/>
        <w:rPr>
          <w:rStyle w:val="Heading1Char"/>
          <w:b/>
          <w:sz w:val="26"/>
          <w:szCs w:val="26"/>
        </w:rPr>
      </w:pPr>
      <w:bookmarkStart w:name="_Toc129328273" w:id="0"/>
      <w:r>
        <w:rPr>
          <w:rStyle w:val="Heading1Char"/>
          <w:b/>
          <w:sz w:val="26"/>
          <w:szCs w:val="26"/>
        </w:rPr>
        <w:t>Aim</w:t>
      </w:r>
      <w:bookmarkEnd w:id="0"/>
      <w:r w:rsidR="00560F71">
        <w:rPr>
          <w:rStyle w:val="Heading1Char"/>
          <w:b/>
          <w:sz w:val="26"/>
          <w:szCs w:val="26"/>
        </w:rPr>
        <w:t>s:</w:t>
      </w:r>
    </w:p>
    <w:p w:rsidR="00201387" w:rsidP="000015C3" w:rsidRDefault="000015C3" w14:paraId="434C70CC" w14:textId="06EBDB65">
      <w:r>
        <w:t>Th</w:t>
      </w:r>
      <w:r w:rsidR="00E87CE8">
        <w:t xml:space="preserve">rough </w:t>
      </w:r>
      <w:r w:rsidR="00763EFF">
        <w:t>Art</w:t>
      </w:r>
      <w:r w:rsidR="00201387">
        <w:t xml:space="preserve"> we want the pupils at Hope High School to be:</w:t>
      </w:r>
    </w:p>
    <w:p w:rsidR="00440F93" w:rsidP="00201387" w:rsidRDefault="00763EFF" w14:paraId="79413556" w14:textId="369763DF">
      <w:pPr>
        <w:pStyle w:val="ListParagraph"/>
        <w:numPr>
          <w:ilvl w:val="0"/>
          <w:numId w:val="25"/>
        </w:numPr>
      </w:pPr>
      <w:r>
        <w:t>Stimulated within a creative environment</w:t>
      </w:r>
      <w:r w:rsidR="005C49D2">
        <w:t>, and encouraged to develop imagination</w:t>
      </w:r>
      <w:r w:rsidR="003C31AA">
        <w:t>.</w:t>
      </w:r>
    </w:p>
    <w:p w:rsidR="00583A09" w:rsidP="00763EFF" w:rsidRDefault="00E92450" w14:paraId="6A854674" w14:textId="24E9C24A">
      <w:pPr>
        <w:pStyle w:val="ListParagraph"/>
        <w:numPr>
          <w:ilvl w:val="0"/>
          <w:numId w:val="25"/>
        </w:numPr>
      </w:pPr>
      <w:r>
        <w:t xml:space="preserve">Able to </w:t>
      </w:r>
      <w:r w:rsidR="00763EFF">
        <w:t>develop</w:t>
      </w:r>
      <w:r w:rsidR="003072D6">
        <w:t xml:space="preserve"> a broad range </w:t>
      </w:r>
      <w:r w:rsidR="00763EFF">
        <w:t>of Artist</w:t>
      </w:r>
      <w:r w:rsidR="003072D6">
        <w:t xml:space="preserve"> knowledge and </w:t>
      </w:r>
      <w:r w:rsidR="00763EFF">
        <w:t>develop media skills in response to focus Artists</w:t>
      </w:r>
      <w:r w:rsidR="00F27CC5">
        <w:t>.</w:t>
      </w:r>
    </w:p>
    <w:p w:rsidR="00F27CC5" w:rsidP="00201387" w:rsidRDefault="00763EFF" w14:paraId="6BC8143F" w14:textId="186CCF6F">
      <w:pPr>
        <w:pStyle w:val="ListParagraph"/>
        <w:numPr>
          <w:ilvl w:val="0"/>
          <w:numId w:val="25"/>
        </w:numPr>
      </w:pPr>
      <w:r>
        <w:t>Able to refine fine motor skills</w:t>
      </w:r>
      <w:r w:rsidR="003C31AA">
        <w:t xml:space="preserve"> through use of varied media and equipment.</w:t>
      </w:r>
    </w:p>
    <w:p w:rsidR="008C4585" w:rsidP="00201387" w:rsidRDefault="008C4585" w14:paraId="041BFA88" w14:textId="48994356">
      <w:pPr>
        <w:pStyle w:val="ListParagraph"/>
        <w:numPr>
          <w:ilvl w:val="0"/>
          <w:numId w:val="25"/>
        </w:numPr>
      </w:pPr>
      <w:r>
        <w:t xml:space="preserve">Able to understand the impact </w:t>
      </w:r>
      <w:r w:rsidR="0037116C">
        <w:t>that Artistic skills can carry into further life.</w:t>
      </w:r>
    </w:p>
    <w:p w:rsidR="003C31AA" w:rsidP="00201387" w:rsidRDefault="003C31AA" w14:paraId="3AB928E9" w14:textId="52158C7D">
      <w:pPr>
        <w:pStyle w:val="ListParagraph"/>
        <w:numPr>
          <w:ilvl w:val="0"/>
          <w:numId w:val="25"/>
        </w:numPr>
      </w:pPr>
      <w:r>
        <w:t>Able to expand on subject specific vocabulary.</w:t>
      </w:r>
    </w:p>
    <w:p w:rsidR="004E70A0" w:rsidP="00201387" w:rsidRDefault="008A23F6" w14:paraId="1B05F745" w14:textId="5A1B858B">
      <w:pPr>
        <w:pStyle w:val="ListParagraph"/>
        <w:numPr>
          <w:ilvl w:val="0"/>
          <w:numId w:val="25"/>
        </w:numPr>
      </w:pPr>
      <w:r>
        <w:t>Ready to access a career</w:t>
      </w:r>
      <w:r w:rsidR="00297471">
        <w:t>/college course</w:t>
      </w:r>
      <w:r>
        <w:t xml:space="preserve"> in a</w:t>
      </w:r>
      <w:r w:rsidR="0037116C">
        <w:t>n Art</w:t>
      </w:r>
      <w:r>
        <w:t xml:space="preserve"> related area</w:t>
      </w:r>
      <w:r w:rsidR="00297471">
        <w:t xml:space="preserve"> when they leave school.</w:t>
      </w:r>
    </w:p>
    <w:p w:rsidR="00297471" w:rsidP="00297471" w:rsidRDefault="00297471" w14:paraId="40D4A4BD" w14:textId="77777777"/>
    <w:p w:rsidR="00297471" w:rsidP="00297471" w:rsidRDefault="00297471" w14:paraId="176A95C5" w14:textId="77777777"/>
    <w:p w:rsidR="00297471" w:rsidP="00297471" w:rsidRDefault="00297471" w14:paraId="626235A1" w14:textId="77777777"/>
    <w:p w:rsidR="00297471" w:rsidP="00297471" w:rsidRDefault="00297471" w14:paraId="4288A1FF" w14:textId="77777777"/>
    <w:p w:rsidR="00AF3738" w:rsidP="00C2644D" w:rsidRDefault="00AF3738" w14:paraId="381FF69D" w14:textId="77777777">
      <w:pPr>
        <w:pStyle w:val="ListParagraph"/>
        <w:ind w:left="828"/>
      </w:pPr>
    </w:p>
    <w:p w:rsidR="00EC15B3" w:rsidP="00480F4C" w:rsidRDefault="00480F4C" w14:paraId="60CB8FAF" w14:textId="13DB2F38">
      <w:pPr>
        <w:pStyle w:val="Heading2"/>
      </w:pPr>
      <w:r>
        <w:lastRenderedPageBreak/>
        <w:t>Objectives:</w:t>
      </w:r>
    </w:p>
    <w:p w:rsidR="004629B7" w:rsidP="00440F93" w:rsidRDefault="00F536A3" w14:paraId="5076FE7D" w14:textId="2EE91BC8">
      <w:r>
        <w:t xml:space="preserve">To help meet the Aims of the </w:t>
      </w:r>
      <w:r w:rsidR="0037116C">
        <w:t>Art</w:t>
      </w:r>
      <w:r w:rsidR="00DF78C5">
        <w:t xml:space="preserve"> Curriculum</w:t>
      </w:r>
      <w:r w:rsidR="0087738C">
        <w:t xml:space="preserve"> the department will</w:t>
      </w:r>
      <w:r w:rsidR="00DD3A87">
        <w:t>:</w:t>
      </w:r>
    </w:p>
    <w:p w:rsidR="00DD3A87" w:rsidP="00DD3A87" w:rsidRDefault="00DD3A87" w14:paraId="371C79F5" w14:textId="4B5E6CE5">
      <w:pPr>
        <w:pStyle w:val="ListParagraph"/>
        <w:numPr>
          <w:ilvl w:val="0"/>
          <w:numId w:val="26"/>
        </w:numPr>
      </w:pPr>
      <w:r>
        <w:t>Provide opportunities for pupils to work with a range of ma</w:t>
      </w:r>
      <w:r w:rsidR="0037116C">
        <w:t>terials, tools, equipment when creating portfolios and final pieces</w:t>
      </w:r>
      <w:r w:rsidR="00A353C3">
        <w:t>.</w:t>
      </w:r>
    </w:p>
    <w:p w:rsidR="00641D07" w:rsidP="00DD3A87" w:rsidRDefault="008060AD" w14:paraId="68A11D1C" w14:textId="29944129">
      <w:pPr>
        <w:pStyle w:val="ListParagraph"/>
        <w:numPr>
          <w:ilvl w:val="0"/>
          <w:numId w:val="26"/>
        </w:numPr>
      </w:pPr>
      <w:r>
        <w:t xml:space="preserve">Help pupils understand that making a mistake is a positive learning </w:t>
      </w:r>
      <w:r w:rsidR="00CC7D69">
        <w:t>experience.  It is these experiences that will develop independence</w:t>
      </w:r>
      <w:r w:rsidR="003C31AA">
        <w:t>, and inspire</w:t>
      </w:r>
      <w:r w:rsidR="005C49D2">
        <w:t>/refine</w:t>
      </w:r>
      <w:r w:rsidR="003C31AA">
        <w:t xml:space="preserve"> ideas</w:t>
      </w:r>
      <w:r w:rsidR="00CC7D69">
        <w:t>.</w:t>
      </w:r>
    </w:p>
    <w:p w:rsidR="00A353C3" w:rsidP="00DD3A87" w:rsidRDefault="00A353C3" w14:paraId="73CE14E4" w14:textId="2F714DC9">
      <w:pPr>
        <w:pStyle w:val="ListParagraph"/>
        <w:numPr>
          <w:ilvl w:val="0"/>
          <w:numId w:val="26"/>
        </w:numPr>
      </w:pPr>
      <w:r>
        <w:t xml:space="preserve">Ensure through quality teaching </w:t>
      </w:r>
      <w:r w:rsidR="00C15212">
        <w:t>that pupils receive a knowledge rich curriculum</w:t>
      </w:r>
      <w:r w:rsidR="00D174F6">
        <w:t xml:space="preserve"> where they </w:t>
      </w:r>
      <w:r w:rsidR="00855C20">
        <w:t xml:space="preserve">acquire the </w:t>
      </w:r>
      <w:r w:rsidR="0037116C">
        <w:t>Artistic</w:t>
      </w:r>
      <w:r w:rsidR="00855C20">
        <w:t xml:space="preserve"> knowledge</w:t>
      </w:r>
      <w:r w:rsidR="0037116C">
        <w:t xml:space="preserve"> and vocabulary</w:t>
      </w:r>
      <w:r w:rsidR="00855C20">
        <w:t xml:space="preserve"> to </w:t>
      </w:r>
      <w:r w:rsidR="00FA59BA">
        <w:t>support future applications to colleges and apprenticeships.</w:t>
      </w:r>
    </w:p>
    <w:p w:rsidR="00B44D17" w:rsidP="00DD3A87" w:rsidRDefault="00B44D17" w14:paraId="2B6D65FB" w14:textId="7394AC79">
      <w:pPr>
        <w:pStyle w:val="ListParagraph"/>
        <w:numPr>
          <w:ilvl w:val="0"/>
          <w:numId w:val="26"/>
        </w:numPr>
        <w:rPr/>
      </w:pPr>
      <w:r w:rsidR="00B44D17">
        <w:rPr/>
        <w:t>Expose pupils to</w:t>
      </w:r>
      <w:r w:rsidR="00A210D2">
        <w:rPr/>
        <w:t xml:space="preserve"> </w:t>
      </w:r>
      <w:r w:rsidR="0037116C">
        <w:rPr/>
        <w:t>museums and Art galleries, to aid in producing first hand research</w:t>
      </w:r>
      <w:r w:rsidR="3D75CB5F">
        <w:rPr/>
        <w:t>, and also widen knowledge on career avenues within the Art world</w:t>
      </w:r>
      <w:r w:rsidR="0037116C">
        <w:rPr/>
        <w:t>.</w:t>
      </w:r>
    </w:p>
    <w:p w:rsidR="00713B7C" w:rsidP="00DD3A87" w:rsidRDefault="00713B7C" w14:paraId="238DD1C7" w14:textId="0422BEEC">
      <w:pPr>
        <w:pStyle w:val="ListParagraph"/>
        <w:numPr>
          <w:ilvl w:val="0"/>
          <w:numId w:val="26"/>
        </w:numPr>
      </w:pPr>
      <w:r>
        <w:t>E</w:t>
      </w:r>
      <w:r w:rsidR="00692DFD">
        <w:t>nsure learners have access to a wide range of resources which are freely available and regularly maintained</w:t>
      </w:r>
      <w:r>
        <w:t>.</w:t>
      </w:r>
    </w:p>
    <w:p w:rsidR="00D86100" w:rsidP="00DD3A87" w:rsidRDefault="00713B7C" w14:paraId="6DD2964F" w14:textId="792A314B">
      <w:pPr>
        <w:pStyle w:val="ListParagraph"/>
        <w:numPr>
          <w:ilvl w:val="0"/>
          <w:numId w:val="26"/>
        </w:numPr>
        <w:rPr/>
      </w:pPr>
      <w:r w:rsidR="00713B7C">
        <w:rPr/>
        <w:t xml:space="preserve">Will </w:t>
      </w:r>
      <w:r w:rsidR="00692DFD">
        <w:rPr/>
        <w:t>work alongside other Targeted areas of the curriculum</w:t>
      </w:r>
      <w:r w:rsidR="003C31AA">
        <w:rPr/>
        <w:t xml:space="preserve"> to reinforce cross curricular knowledge</w:t>
      </w:r>
      <w:r w:rsidR="27DBD497">
        <w:rPr/>
        <w:t xml:space="preserve"> and skills.</w:t>
      </w:r>
    </w:p>
    <w:p w:rsidR="00692DFD" w:rsidP="00DD3A87" w:rsidRDefault="00D86100" w14:paraId="37F0605B" w14:textId="7345CA29">
      <w:pPr>
        <w:pStyle w:val="ListParagraph"/>
        <w:numPr>
          <w:ilvl w:val="0"/>
          <w:numId w:val="26"/>
        </w:numPr>
      </w:pPr>
      <w:r>
        <w:t>D</w:t>
      </w:r>
      <w:r w:rsidR="00692DFD">
        <w:t>evelop Schemes of Work that are tailored to the individual needs of the learners</w:t>
      </w:r>
      <w:r>
        <w:t>.</w:t>
      </w:r>
      <w:r w:rsidR="00A97F37">
        <w:t xml:space="preserve"> </w:t>
      </w:r>
    </w:p>
    <w:p w:rsidR="00AF3738" w:rsidP="00DD3A87" w:rsidRDefault="00A059A0" w14:paraId="0901E960" w14:textId="1C42DF8B">
      <w:pPr>
        <w:pStyle w:val="ListParagraph"/>
        <w:numPr>
          <w:ilvl w:val="0"/>
          <w:numId w:val="26"/>
        </w:numPr>
      </w:pPr>
      <w:r>
        <w:t>Support pupils in a</w:t>
      </w:r>
      <w:r w:rsidR="0037116C">
        <w:t>chieving a GCSE</w:t>
      </w:r>
      <w:r w:rsidR="001A250B">
        <w:t xml:space="preserve"> qualification that contributes to them progressing onto a college course of their choice.</w:t>
      </w:r>
    </w:p>
    <w:p w:rsidR="006C2834" w:rsidP="00192E40" w:rsidRDefault="006C2834" w14:paraId="4B478570" w14:textId="77777777">
      <w:pPr>
        <w:pStyle w:val="ListParagraph"/>
      </w:pPr>
    </w:p>
    <w:p w:rsidR="009C5710" w:rsidRDefault="009C5710" w14:paraId="4D8FDDDB" w14:textId="77777777">
      <w:pPr>
        <w:rPr>
          <w:rFonts w:asciiTheme="majorHAnsi" w:hAnsiTheme="majorHAnsi" w:eastAsiaTheme="majorEastAsia" w:cstheme="majorBidi"/>
          <w:b/>
          <w:color w:val="873168"/>
          <w:sz w:val="32"/>
          <w:szCs w:val="32"/>
        </w:rPr>
      </w:pPr>
      <w:r>
        <w:br w:type="page"/>
      </w:r>
    </w:p>
    <w:p w:rsidR="009C5710" w:rsidP="00DE30AF" w:rsidRDefault="009C5710" w14:paraId="732C6E04" w14:textId="77777777">
      <w:pPr>
        <w:pStyle w:val="Heading1"/>
      </w:pPr>
    </w:p>
    <w:p w:rsidR="00636FD1" w:rsidP="00DE30AF" w:rsidRDefault="006909A2" w14:paraId="6D55FAD8" w14:textId="3AD6317D">
      <w:pPr>
        <w:pStyle w:val="Heading1"/>
      </w:pPr>
      <w:r>
        <w:t>Subject Content</w:t>
      </w:r>
    </w:p>
    <w:p w:rsidRPr="006A6A87" w:rsidR="006A6A87" w:rsidP="006A6A87" w:rsidRDefault="006A6A87" w14:paraId="24F83CD8" w14:textId="77777777"/>
    <w:p w:rsidRPr="00D14A69" w:rsidR="00D14A69" w:rsidP="00D14A69" w:rsidRDefault="000A5DAF" w14:paraId="4725FF61" w14:textId="14391952">
      <w:pPr>
        <w:pStyle w:val="Heading2"/>
      </w:pPr>
      <w:r>
        <w:t>Key Stage 3</w:t>
      </w:r>
    </w:p>
    <w:p w:rsidR="003C31AA" w:rsidP="008B6E95" w:rsidRDefault="003C31AA" w14:paraId="0B17A1B1" w14:textId="45893EB7">
      <w:r w:rsidR="003C31AA">
        <w:rPr/>
        <w:t xml:space="preserve">Accessing the KS3 Art curriculum will ensure that the learners are involved in a variety of practical lessons ranging from drawing, mark making, painting, printing, photography. All media exploration will be informed by the </w:t>
      </w:r>
      <w:r w:rsidR="0057649A">
        <w:rPr/>
        <w:t>focus</w:t>
      </w:r>
      <w:r w:rsidR="003C31AA">
        <w:rPr/>
        <w:t xml:space="preserve"> Artist at the beginning of each new project, which will enable the students to respond using Art vocabulary and </w:t>
      </w:r>
      <w:r w:rsidR="003C31AA">
        <w:rPr/>
        <w:t>provide</w:t>
      </w:r>
      <w:r w:rsidR="003C31AA">
        <w:rPr/>
        <w:t xml:space="preserve"> </w:t>
      </w:r>
      <w:r w:rsidR="003C31AA">
        <w:rPr/>
        <w:t>self feedback</w:t>
      </w:r>
      <w:r w:rsidR="003C31AA">
        <w:rPr/>
        <w:t>.</w:t>
      </w:r>
      <w:r w:rsidR="7518A60C">
        <w:rPr/>
        <w:t xml:space="preserve"> All students will have access to Career information, which will b</w:t>
      </w:r>
      <w:r w:rsidR="23011979">
        <w:rPr/>
        <w:t>e based around each new theme.</w:t>
      </w:r>
    </w:p>
    <w:p w:rsidR="008B6E95" w:rsidP="008B6E95" w:rsidRDefault="008B6E95" w14:paraId="2052609B" w14:textId="7553C922">
      <w:r>
        <w:t xml:space="preserve">When </w:t>
      </w:r>
      <w:r w:rsidR="005C49D2">
        <w:t>creating work</w:t>
      </w:r>
      <w:r>
        <w:t>, pupils should be taught to:</w:t>
      </w:r>
    </w:p>
    <w:p w:rsidR="008B6E95" w:rsidP="00D14A69" w:rsidRDefault="003C31AA" w14:paraId="5436A60E" w14:textId="159BB89B">
      <w:pPr>
        <w:pStyle w:val="Heading2"/>
      </w:pPr>
      <w:r>
        <w:t>Investigate</w:t>
      </w:r>
    </w:p>
    <w:p w:rsidR="00E342DF" w:rsidP="00E342DF" w:rsidRDefault="005C49D2" w14:paraId="7995433A" w14:textId="096543E6">
      <w:pPr>
        <w:pStyle w:val="ListParagraph"/>
        <w:numPr>
          <w:ilvl w:val="0"/>
          <w:numId w:val="28"/>
        </w:numPr>
      </w:pPr>
      <w:r>
        <w:t>U</w:t>
      </w:r>
      <w:r w:rsidR="00D20912">
        <w:t>se research</w:t>
      </w:r>
      <w:r w:rsidR="003C31AA">
        <w:t xml:space="preserve"> to study the work of other Artists, to discover what makes an informed piece of art.</w:t>
      </w:r>
    </w:p>
    <w:p w:rsidR="006A6A87" w:rsidP="00BB4F08" w:rsidRDefault="00BB4F08" w14:paraId="2B49A7AF" w14:textId="7BD0EB4C">
      <w:pPr>
        <w:pStyle w:val="ListParagraph"/>
        <w:numPr>
          <w:ilvl w:val="0"/>
          <w:numId w:val="28"/>
        </w:numPr>
        <w:rPr/>
      </w:pPr>
      <w:r w:rsidR="14560F42">
        <w:rPr/>
        <w:t>D</w:t>
      </w:r>
      <w:r w:rsidR="00BB4F08">
        <w:rPr/>
        <w:t>iscuss their own Artistic opinions in group settings</w:t>
      </w:r>
      <w:r w:rsidR="6526535B">
        <w:rPr/>
        <w:t>, to discover new vocabulary.</w:t>
      </w:r>
    </w:p>
    <w:p w:rsidR="00BB4F08" w:rsidP="00BB4F08" w:rsidRDefault="005C49D2" w14:paraId="1066EE5A" w14:textId="45FF6698">
      <w:pPr>
        <w:pStyle w:val="ListParagraph"/>
        <w:numPr>
          <w:ilvl w:val="0"/>
          <w:numId w:val="28"/>
        </w:numPr>
      </w:pPr>
      <w:r>
        <w:t>Assess and investigate the formal elements of Art.</w:t>
      </w:r>
    </w:p>
    <w:p w:rsidR="0057649A" w:rsidP="00BB4F08" w:rsidRDefault="0057649A" w14:paraId="676BEBE5" w14:textId="371B7B92">
      <w:pPr>
        <w:pStyle w:val="ListParagraph"/>
        <w:numPr>
          <w:ilvl w:val="0"/>
          <w:numId w:val="28"/>
        </w:numPr>
      </w:pPr>
      <w:r>
        <w:t>Investigate a range of media and techniques that are relevant to the Scheme of work.</w:t>
      </w:r>
    </w:p>
    <w:p w:rsidR="0057649A" w:rsidP="0057649A" w:rsidRDefault="0057649A" w14:paraId="7794133B" w14:textId="0EC3FB03">
      <w:pPr>
        <w:pStyle w:val="ListParagraph"/>
        <w:numPr>
          <w:ilvl w:val="0"/>
          <w:numId w:val="28"/>
        </w:numPr>
      </w:pPr>
      <w:r>
        <w:t xml:space="preserve">To </w:t>
      </w:r>
      <w:r>
        <w:t>convey</w:t>
      </w:r>
      <w:r>
        <w:t xml:space="preserve"> how images relate to the time and or Culture and to understand their importance.</w:t>
      </w:r>
    </w:p>
    <w:p w:rsidR="000E6812" w:rsidP="0057649A" w:rsidRDefault="000E6812" w14:paraId="012BB1B0" w14:textId="31BBEA8F">
      <w:pPr>
        <w:pStyle w:val="ListParagraph"/>
        <w:numPr>
          <w:ilvl w:val="0"/>
          <w:numId w:val="28"/>
        </w:numPr>
      </w:pPr>
      <w:r>
        <w:t>Investigate a range of vocabulary to prepare students with subject specific language skills for GCSE.</w:t>
      </w:r>
    </w:p>
    <w:p w:rsidR="0057649A" w:rsidP="0057649A" w:rsidRDefault="0057649A" w14:paraId="7676FFE2" w14:textId="77777777">
      <w:pPr>
        <w:pStyle w:val="ListParagraph"/>
      </w:pPr>
    </w:p>
    <w:p w:rsidR="006A6A87" w:rsidP="006A6A87" w:rsidRDefault="003C31AA" w14:paraId="7A88FF53" w14:textId="3ACFB47D">
      <w:pPr>
        <w:pStyle w:val="Heading2"/>
      </w:pPr>
      <w:r>
        <w:t>Development</w:t>
      </w:r>
    </w:p>
    <w:p w:rsidR="00F712E4" w:rsidP="005C49D2" w:rsidRDefault="0057649A" w14:paraId="02256996" w14:textId="4FBBBA01">
      <w:pPr>
        <w:pStyle w:val="ListParagraph"/>
        <w:numPr>
          <w:ilvl w:val="0"/>
          <w:numId w:val="29"/>
        </w:numPr>
      </w:pPr>
      <w:r>
        <w:t>Refine and increase understanding of</w:t>
      </w:r>
      <w:r w:rsidR="005C49D2">
        <w:t xml:space="preserve"> media and techniques to record observation</w:t>
      </w:r>
      <w:r>
        <w:t>s.</w:t>
      </w:r>
    </w:p>
    <w:p w:rsidR="005C49D2" w:rsidP="005C49D2" w:rsidRDefault="005C49D2" w14:paraId="4046A301" w14:textId="4DAE694D">
      <w:pPr>
        <w:pStyle w:val="ListParagraph"/>
        <w:numPr>
          <w:ilvl w:val="0"/>
          <w:numId w:val="29"/>
        </w:numPr>
      </w:pPr>
      <w:r>
        <w:t>Develop creative capabilities while exploring Artist images.</w:t>
      </w:r>
    </w:p>
    <w:p w:rsidR="005C49D2" w:rsidP="005C49D2" w:rsidRDefault="0057649A" w14:paraId="2621893C" w14:textId="34A1D3EE">
      <w:pPr>
        <w:pStyle w:val="ListParagraph"/>
        <w:numPr>
          <w:ilvl w:val="0"/>
          <w:numId w:val="29"/>
        </w:numPr>
        <w:rPr/>
      </w:pPr>
      <w:r w:rsidR="0057649A">
        <w:rPr/>
        <w:t>To expand knowledge and demonstration of safe working practises</w:t>
      </w:r>
      <w:r w:rsidR="000E6812">
        <w:rPr/>
        <w:t xml:space="preserve"> in Art and Design.</w:t>
      </w:r>
    </w:p>
    <w:p w:rsidR="0EE273AA" w:rsidP="174A65B8" w:rsidRDefault="0EE273AA" w14:paraId="6EBDAD45" w14:textId="0DF63944">
      <w:pPr>
        <w:pStyle w:val="ListParagraph"/>
        <w:numPr>
          <w:ilvl w:val="0"/>
          <w:numId w:val="29"/>
        </w:numPr>
        <w:rPr>
          <w:sz w:val="24"/>
          <w:szCs w:val="24"/>
        </w:rPr>
      </w:pPr>
      <w:r w:rsidRPr="174A65B8" w:rsidR="0EE273AA">
        <w:rPr>
          <w:sz w:val="24"/>
          <w:szCs w:val="24"/>
        </w:rPr>
        <w:t>Develop knowledge of the different career paths available within Art and Design.</w:t>
      </w:r>
    </w:p>
    <w:p w:rsidR="00F25A7C" w:rsidP="00F25A7C" w:rsidRDefault="00F25A7C" w14:paraId="1D01FA81" w14:textId="0508029C">
      <w:pPr>
        <w:pStyle w:val="Heading2"/>
      </w:pPr>
      <w:r>
        <w:t>Evaluate</w:t>
      </w:r>
    </w:p>
    <w:p w:rsidR="002D5561" w:rsidP="00F25A7C" w:rsidRDefault="000E6812" w14:paraId="779FF0BC" w14:textId="13F4DAF6">
      <w:pPr>
        <w:pStyle w:val="ListParagraph"/>
        <w:numPr>
          <w:ilvl w:val="0"/>
          <w:numId w:val="30"/>
        </w:numPr>
        <w:rPr/>
      </w:pPr>
      <w:r w:rsidR="00203832">
        <w:rPr/>
        <w:t>A</w:t>
      </w:r>
      <w:r w:rsidR="002D5561">
        <w:rPr/>
        <w:t xml:space="preserve">nalyse the work of past and present </w:t>
      </w:r>
      <w:r w:rsidR="000E6812">
        <w:rPr/>
        <w:t>Artists and Designers</w:t>
      </w:r>
      <w:r w:rsidR="002D5561">
        <w:rPr/>
        <w:t xml:space="preserve"> to develop and broaden their understanding</w:t>
      </w:r>
      <w:r w:rsidR="32BC2FB6">
        <w:rPr/>
        <w:t xml:space="preserve"> of key messages.</w:t>
      </w:r>
    </w:p>
    <w:p w:rsidR="00A965FD" w:rsidP="00F25A7C" w:rsidRDefault="000E6812" w14:paraId="07F83033" w14:textId="6B869C73">
      <w:pPr>
        <w:pStyle w:val="ListParagraph"/>
        <w:numPr>
          <w:ilvl w:val="0"/>
          <w:numId w:val="30"/>
        </w:numPr>
        <w:rPr/>
      </w:pPr>
      <w:r w:rsidR="000E6812">
        <w:rPr/>
        <w:t>Evaluate and r</w:t>
      </w:r>
      <w:r w:rsidR="00A965FD">
        <w:rPr/>
        <w:t>efine their ideas</w:t>
      </w:r>
      <w:r w:rsidR="7D3B46E3">
        <w:rPr/>
        <w:t xml:space="preserve"> through self feedback and</w:t>
      </w:r>
      <w:r w:rsidR="00A965FD">
        <w:rPr/>
        <w:t xml:space="preserve"> </w:t>
      </w:r>
      <w:r w:rsidR="000E6812">
        <w:rPr/>
        <w:t>class presentations.</w:t>
      </w:r>
    </w:p>
    <w:p w:rsidR="00A965FD" w:rsidP="00F25A7C" w:rsidRDefault="00DB48ED" w14:paraId="7773087B" w14:textId="7794D38D">
      <w:pPr>
        <w:pStyle w:val="ListParagraph"/>
        <w:numPr>
          <w:ilvl w:val="0"/>
          <w:numId w:val="30"/>
        </w:numPr>
        <w:rPr/>
      </w:pPr>
      <w:r w:rsidR="06BFA668">
        <w:rPr/>
        <w:t>U</w:t>
      </w:r>
      <w:r w:rsidR="00DB48ED">
        <w:rPr/>
        <w:t xml:space="preserve">nderstand developments in </w:t>
      </w:r>
      <w:r w:rsidR="000E6812">
        <w:rPr/>
        <w:t>Art and Design techniques and assess new media</w:t>
      </w:r>
      <w:r w:rsidR="4ED2B049">
        <w:rPr/>
        <w:t xml:space="preserve"> appropriately</w:t>
      </w:r>
      <w:r w:rsidR="000E6812">
        <w:rPr/>
        <w:t xml:space="preserve">. </w:t>
      </w:r>
    </w:p>
    <w:p w:rsidR="000E6812" w:rsidP="00F25A7C" w:rsidRDefault="000E6812" w14:paraId="61F276DE" w14:textId="746A9119">
      <w:pPr>
        <w:pStyle w:val="ListParagraph"/>
        <w:numPr>
          <w:ilvl w:val="0"/>
          <w:numId w:val="30"/>
        </w:numPr>
        <w:rPr/>
      </w:pPr>
      <w:r w:rsidR="000E6812">
        <w:rPr/>
        <w:t>Demonstrate good knowledge of subject specific vocabulary.</w:t>
      </w:r>
    </w:p>
    <w:p w:rsidR="00011E96" w:rsidP="00011E96" w:rsidRDefault="00011E96" w14:paraId="48DB71C0" w14:textId="77777777"/>
    <w:p w:rsidR="00C27653" w:rsidP="00057279" w:rsidRDefault="00973820" w14:paraId="6E5CEF30" w14:textId="13625A90">
      <w:pPr>
        <w:pStyle w:val="Heading2"/>
      </w:pPr>
      <w:r w:rsidR="005B393D">
        <w:rPr/>
        <w:t>Key Stage 4</w:t>
      </w:r>
      <w:r w:rsidR="00F07014">
        <w:rPr/>
        <w:t xml:space="preserve"> </w:t>
      </w:r>
      <w:r w:rsidR="0057649A">
        <w:rPr/>
        <w:t>–</w:t>
      </w:r>
      <w:r w:rsidR="00F07014">
        <w:rPr/>
        <w:t xml:space="preserve"> </w:t>
      </w:r>
      <w:r w:rsidR="0057649A">
        <w:rPr/>
        <w:t>AQA GCSE Art and Design</w:t>
      </w:r>
      <w:r w:rsidR="5044BED6">
        <w:rPr/>
        <w:t xml:space="preserve"> </w:t>
      </w:r>
      <w:r w:rsidR="00973820">
        <w:rPr/>
        <w:t>Qualification Overview</w:t>
      </w:r>
    </w:p>
    <w:p w:rsidR="00243788" w:rsidP="00FD7F45" w:rsidRDefault="00057279" w14:paraId="00362275" w14:textId="0499FAA6">
      <w:pPr>
        <w:jc w:val="both"/>
        <w:rPr>
          <w:rFonts w:cstheme="minorHAnsi"/>
          <w:shd w:val="clear" w:color="auto" w:fill="FFFFFF"/>
        </w:rPr>
      </w:pPr>
      <w:r>
        <w:t xml:space="preserve">The </w:t>
      </w:r>
      <w:r w:rsidR="000E6812">
        <w:t xml:space="preserve">AQA GCSE in Art </w:t>
      </w:r>
      <w:r w:rsidRPr="00203832" w:rsidR="000E6812">
        <w:t>and Design</w:t>
      </w:r>
      <w:r w:rsidR="00203832">
        <w:t xml:space="preserve"> is split into two parts, consisting of 60% Coursework, and 40% includes a</w:t>
      </w:r>
      <w:r w:rsidR="000C489C">
        <w:t>n externally set Assignment (Exam)</w:t>
      </w:r>
      <w:r w:rsidR="00203832">
        <w:t>.</w:t>
      </w:r>
      <w:r w:rsidRPr="00203832" w:rsidR="000E6812">
        <w:t xml:space="preserve"> </w:t>
      </w:r>
      <w:r w:rsidRPr="00203832" w:rsidR="00203832">
        <w:rPr>
          <w:rFonts w:cstheme="minorHAnsi"/>
          <w:shd w:val="clear" w:color="auto" w:fill="FFFFFF"/>
        </w:rPr>
        <w:t>This qualification is linear</w:t>
      </w:r>
      <w:r w:rsidR="00203832">
        <w:rPr>
          <w:rFonts w:cstheme="minorHAnsi"/>
          <w:shd w:val="clear" w:color="auto" w:fill="FFFFFF"/>
        </w:rPr>
        <w:t xml:space="preserve"> which means </w:t>
      </w:r>
      <w:r w:rsidRPr="00203832" w:rsidR="00203832">
        <w:rPr>
          <w:rFonts w:cstheme="minorHAnsi"/>
          <w:shd w:val="clear" w:color="auto" w:fill="FFFFFF"/>
        </w:rPr>
        <w:t>that students will submit all their non-exam assessment at the end of the course.</w:t>
      </w:r>
      <w:r w:rsidR="00722777">
        <w:rPr>
          <w:rFonts w:cstheme="minorHAnsi"/>
          <w:shd w:val="clear" w:color="auto" w:fill="FFFFFF"/>
        </w:rPr>
        <w:t xml:space="preserve"> The course awards points to the Students via four Assessment Objectives</w:t>
      </w:r>
      <w:r w:rsidR="00243788">
        <w:rPr>
          <w:rFonts w:cstheme="minorHAnsi"/>
          <w:shd w:val="clear" w:color="auto" w:fill="FFFFFF"/>
        </w:rPr>
        <w:t xml:space="preserve"> (AO’s)</w:t>
      </w:r>
      <w:r w:rsidR="00722777">
        <w:rPr>
          <w:rFonts w:cstheme="minorHAnsi"/>
          <w:shd w:val="clear" w:color="auto" w:fill="FFFFFF"/>
        </w:rPr>
        <w:t xml:space="preserve">. </w:t>
      </w:r>
      <w:r w:rsidR="00243788">
        <w:rPr>
          <w:rFonts w:cstheme="minorHAnsi"/>
          <w:shd w:val="clear" w:color="auto" w:fill="FFFFFF"/>
        </w:rPr>
        <w:t>These AO’s can be worth up to 24 Marks each.</w:t>
      </w:r>
    </w:p>
    <w:p w:rsidR="00243788" w:rsidP="00FD7F45" w:rsidRDefault="00243788" w14:paraId="16D62FB7" w14:textId="77777777">
      <w:pPr>
        <w:jc w:val="both"/>
        <w:rPr>
          <w:rFonts w:cstheme="minorHAnsi"/>
          <w:shd w:val="clear" w:color="auto" w:fill="FFFFFF"/>
        </w:rPr>
      </w:pPr>
      <w:r>
        <w:rPr>
          <w:rFonts w:cstheme="minorHAnsi"/>
          <w:shd w:val="clear" w:color="auto" w:fill="FFFFFF"/>
        </w:rPr>
        <w:t>AO1 – Develop ideas through investigations, demonstrating critical understanding of Sources.</w:t>
      </w:r>
    </w:p>
    <w:p w:rsidR="00243788" w:rsidP="00FD7F45" w:rsidRDefault="00243788" w14:paraId="38308452" w14:textId="5B4590F0">
      <w:pPr>
        <w:jc w:val="both"/>
        <w:rPr>
          <w:rFonts w:cstheme="minorHAnsi"/>
          <w:shd w:val="clear" w:color="auto" w:fill="FFFFFF"/>
        </w:rPr>
      </w:pPr>
      <w:r>
        <w:rPr>
          <w:rFonts w:cstheme="minorHAnsi"/>
          <w:shd w:val="clear" w:color="auto" w:fill="FFFFFF"/>
        </w:rPr>
        <w:lastRenderedPageBreak/>
        <w:t>AO2 – Refine work by exploring ideas, selecting and experimenting with appropriate media, materials, techniques and processes.</w:t>
      </w:r>
    </w:p>
    <w:p w:rsidR="00243788" w:rsidP="00FD7F45" w:rsidRDefault="00243788" w14:paraId="4A801524" w14:textId="479BE958">
      <w:pPr>
        <w:jc w:val="both"/>
        <w:rPr>
          <w:rFonts w:cstheme="minorHAnsi"/>
          <w:shd w:val="clear" w:color="auto" w:fill="FFFFFF"/>
        </w:rPr>
      </w:pPr>
      <w:r>
        <w:rPr>
          <w:rFonts w:cstheme="minorHAnsi"/>
          <w:shd w:val="clear" w:color="auto" w:fill="FFFFFF"/>
        </w:rPr>
        <w:t>AO3 – Record ideas, observations and insights relevant to intentions as work progresses.</w:t>
      </w:r>
    </w:p>
    <w:p w:rsidR="00243788" w:rsidP="00FD7F45" w:rsidRDefault="00243788" w14:paraId="4E9C5A67" w14:textId="1976219B">
      <w:pPr>
        <w:jc w:val="both"/>
        <w:rPr>
          <w:rFonts w:cstheme="minorHAnsi"/>
          <w:shd w:val="clear" w:color="auto" w:fill="FFFFFF"/>
        </w:rPr>
      </w:pPr>
      <w:r>
        <w:rPr>
          <w:rFonts w:cstheme="minorHAnsi"/>
          <w:shd w:val="clear" w:color="auto" w:fill="FFFFFF"/>
        </w:rPr>
        <w:t>AO4 – Present a personal and meaningful response that realises intentions and demonstrates understanding of visual language.</w:t>
      </w:r>
    </w:p>
    <w:p w:rsidRPr="00203832" w:rsidR="00203832" w:rsidP="174A65B8" w:rsidRDefault="00203832" w14:paraId="7C6F7E60" w14:textId="700C06D2">
      <w:pPr>
        <w:pStyle w:val="NormalWeb"/>
        <w:shd w:val="clear" w:color="auto" w:fill="FFFFFF" w:themeFill="background1"/>
        <w:rPr>
          <w:rFonts w:ascii="Calibri" w:hAnsi="Calibri" w:cs="Calibri" w:asciiTheme="minorAscii" w:hAnsiTheme="minorAscii" w:cstheme="minorAscii"/>
        </w:rPr>
      </w:pPr>
      <w:r w:rsidRPr="174A65B8" w:rsidR="00203832">
        <w:rPr>
          <w:rFonts w:ascii="Calibri" w:hAnsi="Calibri" w:cs="Calibri" w:asciiTheme="minorAscii" w:hAnsiTheme="minorAscii" w:cstheme="minorAscii"/>
        </w:rPr>
        <w:t>“</w:t>
      </w:r>
      <w:r w:rsidRPr="174A65B8" w:rsidR="00203832">
        <w:rPr>
          <w:rFonts w:ascii="Calibri" w:hAnsi="Calibri" w:cs="Calibri" w:asciiTheme="minorAscii" w:hAnsiTheme="minorAscii" w:cstheme="minorAscii"/>
        </w:rPr>
        <w:t xml:space="preserve">Students must learn through practical experience and </w:t>
      </w:r>
      <w:r w:rsidRPr="174A65B8" w:rsidR="00203832">
        <w:rPr>
          <w:rFonts w:ascii="Calibri" w:hAnsi="Calibri" w:cs="Calibri" w:asciiTheme="minorAscii" w:hAnsiTheme="minorAscii" w:cstheme="minorAscii"/>
        </w:rPr>
        <w:t>demonstrate</w:t>
      </w:r>
      <w:r w:rsidRPr="174A65B8" w:rsidR="00203832">
        <w:rPr>
          <w:rFonts w:ascii="Calibri" w:hAnsi="Calibri" w:cs="Calibri" w:asciiTheme="minorAscii" w:hAnsiTheme="minorAscii" w:cstheme="minorAscii"/>
        </w:rPr>
        <w:t xml:space="preserve"> knowledge and understanding of sources that inform their creative intentions. Intentions should be realised through purposeful engagement with visual language, visual concepts, media, </w:t>
      </w:r>
      <w:r w:rsidRPr="174A65B8" w:rsidR="00203832">
        <w:rPr>
          <w:rFonts w:ascii="Calibri" w:hAnsi="Calibri" w:cs="Calibri" w:asciiTheme="minorAscii" w:hAnsiTheme="minorAscii" w:cstheme="minorAscii"/>
        </w:rPr>
        <w:t>materials</w:t>
      </w:r>
      <w:r w:rsidRPr="174A65B8" w:rsidR="00203832">
        <w:rPr>
          <w:rFonts w:ascii="Calibri" w:hAnsi="Calibri" w:cs="Calibri" w:asciiTheme="minorAscii" w:hAnsiTheme="minorAscii" w:cstheme="minorAscii"/>
        </w:rPr>
        <w:t xml:space="preserve"> and the application of </w:t>
      </w:r>
      <w:r w:rsidRPr="174A65B8" w:rsidR="00203832">
        <w:rPr>
          <w:rFonts w:ascii="Calibri" w:hAnsi="Calibri" w:cs="Calibri" w:asciiTheme="minorAscii" w:hAnsiTheme="minorAscii" w:cstheme="minorAscii"/>
        </w:rPr>
        <w:t>appropriate techniques</w:t>
      </w:r>
      <w:r w:rsidRPr="174A65B8" w:rsidR="00203832">
        <w:rPr>
          <w:rFonts w:ascii="Calibri" w:hAnsi="Calibri" w:cs="Calibri" w:asciiTheme="minorAscii" w:hAnsiTheme="minorAscii" w:cstheme="minorAscii"/>
        </w:rPr>
        <w:t xml:space="preserve"> and working methods.</w:t>
      </w:r>
      <w:r w:rsidRPr="174A65B8" w:rsidR="00203832">
        <w:rPr>
          <w:rFonts w:ascii="Calibri" w:hAnsi="Calibri" w:cs="Calibri" w:asciiTheme="minorAscii" w:hAnsiTheme="minorAscii" w:cstheme="minorAscii"/>
        </w:rPr>
        <w:t xml:space="preserve"> </w:t>
      </w:r>
      <w:r w:rsidRPr="174A65B8" w:rsidR="00203832">
        <w:rPr>
          <w:rFonts w:ascii="Calibri" w:hAnsi="Calibri" w:cs="Calibri" w:asciiTheme="minorAscii" w:hAnsiTheme="minorAscii" w:cstheme="minorAscii"/>
        </w:rPr>
        <w:t xml:space="preserve">Students must develop and apply relevant subject-specific skills </w:t>
      </w:r>
      <w:r w:rsidRPr="174A65B8" w:rsidR="00203832">
        <w:rPr>
          <w:rFonts w:ascii="Calibri" w:hAnsi="Calibri" w:cs="Calibri" w:asciiTheme="minorAscii" w:hAnsiTheme="minorAscii" w:cstheme="minorAscii"/>
        </w:rPr>
        <w:t>in order to</w:t>
      </w:r>
      <w:r w:rsidRPr="174A65B8" w:rsidR="00203832">
        <w:rPr>
          <w:rFonts w:ascii="Calibri" w:hAnsi="Calibri" w:cs="Calibri" w:asciiTheme="minorAscii" w:hAnsiTheme="minorAscii" w:cstheme="minorAscii"/>
        </w:rPr>
        <w:t xml:space="preserve"> use visual language to communicate personal ideas, </w:t>
      </w:r>
      <w:r w:rsidRPr="174A65B8" w:rsidR="00203832">
        <w:rPr>
          <w:rFonts w:ascii="Calibri" w:hAnsi="Calibri" w:cs="Calibri" w:asciiTheme="minorAscii" w:hAnsiTheme="minorAscii" w:cstheme="minorAscii"/>
        </w:rPr>
        <w:t>meanings</w:t>
      </w:r>
      <w:r w:rsidRPr="174A65B8" w:rsidR="00203832">
        <w:rPr>
          <w:rFonts w:ascii="Calibri" w:hAnsi="Calibri" w:cs="Calibri" w:asciiTheme="minorAscii" w:hAnsiTheme="minorAscii" w:cstheme="minorAscii"/>
        </w:rPr>
        <w:t xml:space="preserve"> and responses.</w:t>
      </w:r>
      <w:r w:rsidRPr="174A65B8" w:rsidR="00203832">
        <w:rPr>
          <w:rFonts w:ascii="Calibri" w:hAnsi="Calibri" w:cs="Calibri" w:asciiTheme="minorAscii" w:hAnsiTheme="minorAscii" w:cstheme="minorAscii"/>
        </w:rPr>
        <w:t xml:space="preserve"> </w:t>
      </w:r>
      <w:r w:rsidRPr="174A65B8" w:rsidR="00203832">
        <w:rPr>
          <w:rFonts w:ascii="Calibri" w:hAnsi="Calibri" w:cs="Calibri" w:asciiTheme="minorAscii" w:hAnsiTheme="minorAscii" w:cstheme="minorAscii"/>
        </w:rPr>
        <w:t>Students must, over time, reflect critically upon their creative journey and its effectiveness in relation to the realisation of personal intentions.</w:t>
      </w:r>
      <w:r w:rsidRPr="174A65B8" w:rsidR="00203832">
        <w:rPr>
          <w:rFonts w:ascii="Calibri" w:hAnsi="Calibri" w:cs="Calibri" w:asciiTheme="minorAscii" w:hAnsiTheme="minorAscii" w:cstheme="minorAscii"/>
        </w:rPr>
        <w:t>”</w:t>
      </w:r>
    </w:p>
    <w:p w:rsidR="2F97316F" w:rsidP="174A65B8" w:rsidRDefault="2F97316F" w14:paraId="1CE33EBB" w14:textId="673BE6BC">
      <w:pPr>
        <w:pStyle w:val="NormalWeb"/>
        <w:shd w:val="clear" w:color="auto" w:fill="FFFFFF" w:themeFill="background1"/>
        <w:rPr>
          <w:rFonts w:ascii="Calibri" w:hAnsi="Calibri" w:cs="Calibri" w:asciiTheme="minorAscii" w:hAnsiTheme="minorAscii" w:cstheme="minorAscii"/>
        </w:rPr>
      </w:pPr>
    </w:p>
    <w:p w:rsidR="174A65B8" w:rsidP="174A65B8" w:rsidRDefault="174A65B8" w14:paraId="49E49BD9" w14:textId="09EFBD3E">
      <w:pPr>
        <w:pStyle w:val="Heading3"/>
        <w:shd w:val="clear" w:color="auto" w:fill="FFFFFF" w:themeFill="background1"/>
        <w:rPr>
          <w:b w:val="1"/>
          <w:bCs w:val="1"/>
          <w:i w:val="0"/>
          <w:iCs w:val="0"/>
        </w:rPr>
      </w:pPr>
    </w:p>
    <w:p w:rsidRPr="00243788" w:rsidR="00243788" w:rsidP="00243788" w:rsidRDefault="00243788" w14:paraId="3BB082A7" w14:textId="4D40820A">
      <w:pPr>
        <w:pStyle w:val="Heading3"/>
        <w:shd w:val="clear" w:color="auto" w:fill="FFFFFF"/>
        <w:rPr>
          <w:rFonts w:ascii="Verdana" w:hAnsi="Verdana"/>
          <w:b/>
          <w:bCs/>
          <w:i w:val="0"/>
          <w:iCs/>
          <w:color w:val="412878"/>
          <w:sz w:val="27"/>
        </w:rPr>
      </w:pPr>
      <w:r w:rsidRPr="00243788">
        <w:rPr>
          <w:b/>
          <w:bCs/>
          <w:i w:val="0"/>
          <w:iCs/>
        </w:rPr>
        <w:t>Component One : Portfolio</w:t>
      </w:r>
    </w:p>
    <w:p w:rsidRPr="000C489C" w:rsidR="00243788" w:rsidP="00243788" w:rsidRDefault="00243788" w14:paraId="419ECB50" w14:textId="2FE5607E">
      <w:pPr>
        <w:pStyle w:val="NormalWeb"/>
        <w:shd w:val="clear" w:color="auto" w:fill="FFFFFF"/>
        <w:rPr>
          <w:rFonts w:asciiTheme="minorHAnsi" w:hAnsiTheme="minorHAnsi" w:cstheme="minorHAnsi"/>
        </w:rPr>
      </w:pPr>
      <w:r w:rsidRPr="000C489C">
        <w:rPr>
          <w:rFonts w:asciiTheme="minorHAnsi" w:hAnsiTheme="minorHAnsi" w:cstheme="minorHAnsi"/>
        </w:rPr>
        <w:t>There is no restriction on the scale of work, media or materials used.</w:t>
      </w:r>
      <w:r w:rsidRPr="000C489C">
        <w:rPr>
          <w:rFonts w:asciiTheme="minorHAnsi" w:hAnsiTheme="minorHAnsi" w:cstheme="minorHAnsi"/>
        </w:rPr>
        <w:t xml:space="preserve"> </w:t>
      </w:r>
      <w:r w:rsidRPr="000C489C">
        <w:rPr>
          <w:rFonts w:asciiTheme="minorHAnsi" w:hAnsiTheme="minorHAnsi" w:cstheme="minorHAnsi"/>
          <w:shd w:val="clear" w:color="auto" w:fill="FFFFFF"/>
        </w:rPr>
        <w:t xml:space="preserve">Each student must select and present a portfolio </w:t>
      </w:r>
      <w:r w:rsidRPr="000C489C">
        <w:rPr>
          <w:rFonts w:asciiTheme="minorHAnsi" w:hAnsiTheme="minorHAnsi" w:cstheme="minorHAnsi"/>
          <w:shd w:val="clear" w:color="auto" w:fill="FFFFFF"/>
        </w:rPr>
        <w:t>which includes</w:t>
      </w:r>
      <w:r w:rsidRPr="000C489C">
        <w:rPr>
          <w:rFonts w:asciiTheme="minorHAnsi" w:hAnsiTheme="minorHAnsi" w:cstheme="minorHAnsi"/>
          <w:shd w:val="clear" w:color="auto" w:fill="FFFFFF"/>
        </w:rPr>
        <w:t>:</w:t>
      </w:r>
    </w:p>
    <w:p w:rsidRPr="000C489C" w:rsidR="00243788" w:rsidP="174A65B8" w:rsidRDefault="00243788" w14:paraId="03EAA198" w14:textId="7C798E77">
      <w:pPr>
        <w:numPr>
          <w:ilvl w:val="0"/>
          <w:numId w:val="38"/>
        </w:numPr>
        <w:shd w:val="clear" w:color="auto" w:fill="FFFFFF" w:themeFill="background1"/>
        <w:spacing w:before="100" w:beforeAutospacing="on" w:after="100" w:afterAutospacing="on" w:line="240" w:lineRule="auto"/>
        <w:rPr>
          <w:rFonts w:cs="Calibri" w:cstheme="minorAscii"/>
        </w:rPr>
      </w:pPr>
      <w:r w:rsidRPr="174A65B8" w:rsidR="00243788">
        <w:rPr>
          <w:rStyle w:val="Strong"/>
          <w:rFonts w:cs="Calibri" w:cstheme="minorAscii"/>
        </w:rPr>
        <w:t>A sustained project</w:t>
      </w:r>
      <w:r w:rsidRPr="174A65B8" w:rsidR="00243788">
        <w:rPr>
          <w:rFonts w:cs="Calibri" w:cstheme="minorAscii"/>
        </w:rPr>
        <w:t xml:space="preserve"> developed in response to </w:t>
      </w:r>
      <w:r w:rsidRPr="174A65B8" w:rsidR="00243788">
        <w:rPr>
          <w:rFonts w:cs="Calibri" w:cstheme="minorAscii"/>
        </w:rPr>
        <w:t>the theme Closeups. This brief will</w:t>
      </w:r>
      <w:r w:rsidRPr="174A65B8" w:rsidR="00243788">
        <w:rPr>
          <w:rFonts w:cs="Calibri" w:cstheme="minorAscii"/>
        </w:rPr>
        <w:t xml:space="preserve"> </w:t>
      </w:r>
      <w:r w:rsidRPr="174A65B8" w:rsidR="00243788">
        <w:rPr>
          <w:rFonts w:cs="Calibri" w:cstheme="minorAscii"/>
        </w:rPr>
        <w:t>eviden</w:t>
      </w:r>
      <w:r w:rsidRPr="174A65B8" w:rsidR="000C489C">
        <w:rPr>
          <w:rFonts w:cs="Calibri" w:cstheme="minorAscii"/>
        </w:rPr>
        <w:t>c</w:t>
      </w:r>
      <w:r w:rsidRPr="174A65B8" w:rsidR="00243788">
        <w:rPr>
          <w:rFonts w:cs="Calibri" w:cstheme="minorAscii"/>
        </w:rPr>
        <w:t>e</w:t>
      </w:r>
      <w:r w:rsidRPr="174A65B8" w:rsidR="00243788">
        <w:rPr>
          <w:rFonts w:cs="Calibri" w:cstheme="minorAscii"/>
        </w:rPr>
        <w:t xml:space="preserve"> the journey from </w:t>
      </w:r>
      <w:r w:rsidRPr="174A65B8" w:rsidR="00243788">
        <w:rPr>
          <w:rFonts w:cs="Calibri" w:cstheme="minorAscii"/>
        </w:rPr>
        <w:t>initial</w:t>
      </w:r>
      <w:r w:rsidRPr="174A65B8" w:rsidR="00243788">
        <w:rPr>
          <w:rFonts w:cs="Calibri" w:cstheme="minorAscii"/>
        </w:rPr>
        <w:t xml:space="preserve"> </w:t>
      </w:r>
      <w:r w:rsidRPr="174A65B8" w:rsidR="6E3C16A0">
        <w:rPr>
          <w:rFonts w:cs="Calibri" w:cstheme="minorAscii"/>
        </w:rPr>
        <w:t>research</w:t>
      </w:r>
      <w:r w:rsidRPr="174A65B8" w:rsidR="00243788">
        <w:rPr>
          <w:rFonts w:cs="Calibri" w:cstheme="minorAscii"/>
        </w:rPr>
        <w:t xml:space="preserve"> </w:t>
      </w:r>
      <w:r w:rsidRPr="174A65B8" w:rsidR="000C489C">
        <w:rPr>
          <w:rFonts w:cs="Calibri" w:cstheme="minorAscii"/>
        </w:rPr>
        <w:t>through</w:t>
      </w:r>
      <w:r w:rsidRPr="174A65B8" w:rsidR="00243788">
        <w:rPr>
          <w:rFonts w:cs="Calibri" w:cstheme="minorAscii"/>
        </w:rPr>
        <w:t xml:space="preserve"> to the realisation of intentions. This will give students the opportunity to </w:t>
      </w:r>
      <w:r w:rsidRPr="174A65B8" w:rsidR="00243788">
        <w:rPr>
          <w:rFonts w:cs="Calibri" w:cstheme="minorAscii"/>
        </w:rPr>
        <w:t>demonstrate</w:t>
      </w:r>
      <w:r w:rsidRPr="174A65B8" w:rsidR="00243788">
        <w:rPr>
          <w:rFonts w:cs="Calibri" w:cstheme="minorAscii"/>
        </w:rPr>
        <w:t xml:space="preserve">, through an extended creative response, their ability to </w:t>
      </w:r>
      <w:r w:rsidRPr="174A65B8" w:rsidR="000C489C">
        <w:rPr>
          <w:rFonts w:cs="Calibri" w:cstheme="minorAscii"/>
        </w:rPr>
        <w:t xml:space="preserve">link </w:t>
      </w:r>
      <w:r w:rsidRPr="174A65B8" w:rsidR="00243788">
        <w:rPr>
          <w:rFonts w:cs="Calibri" w:cstheme="minorAscii"/>
        </w:rPr>
        <w:t xml:space="preserve"> different</w:t>
      </w:r>
      <w:r w:rsidRPr="174A65B8" w:rsidR="00243788">
        <w:rPr>
          <w:rFonts w:cs="Calibri" w:cstheme="minorAscii"/>
        </w:rPr>
        <w:t xml:space="preserve"> areas of knowledge, skills and/or understanding from across their course of study.</w:t>
      </w:r>
    </w:p>
    <w:p w:rsidRPr="000C489C" w:rsidR="00243788" w:rsidP="174A65B8" w:rsidRDefault="00243788" w14:paraId="5B45FC6A" w14:textId="42ED6563">
      <w:pPr>
        <w:numPr>
          <w:ilvl w:val="0"/>
          <w:numId w:val="38"/>
        </w:numPr>
        <w:shd w:val="clear" w:color="auto" w:fill="FFFFFF" w:themeFill="background1"/>
        <w:spacing w:before="100" w:beforeAutospacing="on" w:after="100" w:afterAutospacing="on" w:line="240" w:lineRule="auto"/>
        <w:rPr>
          <w:rFonts w:cs="Calibri" w:cstheme="minorAscii"/>
        </w:rPr>
      </w:pPr>
      <w:r w:rsidRPr="174A65B8" w:rsidR="00243788">
        <w:rPr>
          <w:rStyle w:val="Strong"/>
          <w:rFonts w:cs="Calibri" w:cstheme="minorAscii"/>
        </w:rPr>
        <w:t xml:space="preserve">A </w:t>
      </w:r>
      <w:r w:rsidRPr="174A65B8" w:rsidR="000C489C">
        <w:rPr>
          <w:rStyle w:val="Strong"/>
          <w:rFonts w:cs="Calibri" w:cstheme="minorAscii"/>
        </w:rPr>
        <w:t>self directed</w:t>
      </w:r>
      <w:r w:rsidRPr="174A65B8" w:rsidR="000C489C">
        <w:rPr>
          <w:rStyle w:val="Strong"/>
          <w:rFonts w:cs="Calibri" w:cstheme="minorAscii"/>
        </w:rPr>
        <w:t xml:space="preserve"> project</w:t>
      </w:r>
      <w:r w:rsidRPr="174A65B8" w:rsidR="00243788">
        <w:rPr>
          <w:rFonts w:cs="Calibri" w:cstheme="minorAscii"/>
        </w:rPr>
        <w:t xml:space="preserve"> resulting from activities such as trials and experiments; skills-based workshops; responses to gallery, </w:t>
      </w:r>
      <w:r w:rsidRPr="174A65B8" w:rsidR="00243788">
        <w:rPr>
          <w:rFonts w:cs="Calibri" w:cstheme="minorAscii"/>
        </w:rPr>
        <w:t>museum</w:t>
      </w:r>
      <w:r w:rsidRPr="174A65B8" w:rsidR="00243788">
        <w:rPr>
          <w:rFonts w:cs="Calibri" w:cstheme="minorAscii"/>
        </w:rPr>
        <w:t xml:space="preserve"> or site visits; independent study and evidence of the student’s specific role in any group work undertaken.</w:t>
      </w:r>
    </w:p>
    <w:p w:rsidR="174A65B8" w:rsidP="174A65B8" w:rsidRDefault="174A65B8" w14:paraId="379A33DD" w14:textId="34502BED">
      <w:pPr>
        <w:pStyle w:val="NormalWeb"/>
        <w:shd w:val="clear" w:color="auto" w:fill="FFFFFF" w:themeFill="background1"/>
        <w:rPr>
          <w:rFonts w:ascii="Calibri" w:hAnsi="Calibri" w:cs="Calibri" w:asciiTheme="minorAscii" w:hAnsiTheme="minorAscii" w:cstheme="minorAscii"/>
        </w:rPr>
      </w:pPr>
    </w:p>
    <w:p w:rsidR="00243788" w:rsidP="174A65B8" w:rsidRDefault="00243788" w14:paraId="12C480BF" w14:textId="7E0F41DF">
      <w:pPr>
        <w:pStyle w:val="NormalWeb"/>
        <w:shd w:val="clear" w:color="auto" w:fill="FFFFFF" w:themeFill="background1"/>
        <w:rPr>
          <w:rFonts w:ascii="Calibri" w:hAnsi="Calibri" w:cs="Calibri" w:asciiTheme="minorAscii" w:hAnsiTheme="minorAscii" w:cstheme="minorAscii"/>
        </w:rPr>
      </w:pPr>
      <w:r w:rsidRPr="174A65B8" w:rsidR="00243788">
        <w:rPr>
          <w:rFonts w:ascii="Calibri" w:hAnsi="Calibri" w:cs="Calibri" w:asciiTheme="minorAscii" w:hAnsiTheme="minorAscii" w:cstheme="minorAscii"/>
        </w:rPr>
        <w:t xml:space="preserve">Students </w:t>
      </w:r>
      <w:r w:rsidRPr="174A65B8" w:rsidR="2AA7C7F9">
        <w:rPr>
          <w:rFonts w:ascii="Calibri" w:hAnsi="Calibri" w:cs="Calibri" w:asciiTheme="minorAscii" w:hAnsiTheme="minorAscii" w:cstheme="minorAscii"/>
        </w:rPr>
        <w:t>portfolios will show evidence of all Assessment Objective criteria, identifying all sources used</w:t>
      </w:r>
      <w:r w:rsidRPr="174A65B8" w:rsidR="77CEDBA9">
        <w:rPr>
          <w:rFonts w:ascii="Calibri" w:hAnsi="Calibri" w:cs="Calibri" w:asciiTheme="minorAscii" w:hAnsiTheme="minorAscii" w:cstheme="minorAscii"/>
        </w:rPr>
        <w:t xml:space="preserve">, whilst showing </w:t>
      </w:r>
      <w:r w:rsidRPr="174A65B8" w:rsidR="00243788">
        <w:rPr>
          <w:rFonts w:ascii="Calibri" w:hAnsi="Calibri" w:cs="Calibri" w:asciiTheme="minorAscii" w:hAnsiTheme="minorAscii" w:cstheme="minorAscii"/>
          <w:color w:val="auto"/>
          <w:u w:val="none"/>
        </w:rPr>
        <w:t xml:space="preserve">drawing </w:t>
      </w:r>
      <w:r w:rsidRPr="174A65B8" w:rsidR="1AD6AE24">
        <w:rPr>
          <w:rFonts w:ascii="Calibri" w:hAnsi="Calibri" w:cs="Calibri" w:asciiTheme="minorAscii" w:hAnsiTheme="minorAscii" w:cstheme="minorAscii"/>
          <w:color w:val="auto"/>
          <w:u w:val="none"/>
        </w:rPr>
        <w:t>developments</w:t>
      </w:r>
      <w:r w:rsidRPr="174A65B8" w:rsidR="00243788">
        <w:rPr>
          <w:rFonts w:ascii="Calibri" w:hAnsi="Calibri" w:cs="Calibri" w:asciiTheme="minorAscii" w:hAnsiTheme="minorAscii" w:cstheme="minorAscii"/>
        </w:rPr>
        <w:t> </w:t>
      </w:r>
      <w:r w:rsidRPr="174A65B8" w:rsidR="00243788">
        <w:rPr>
          <w:rFonts w:ascii="Calibri" w:hAnsi="Calibri" w:cs="Calibri" w:asciiTheme="minorAscii" w:hAnsiTheme="minorAscii" w:cstheme="minorAscii"/>
        </w:rPr>
        <w:t>and</w:t>
      </w:r>
      <w:r w:rsidRPr="174A65B8" w:rsidR="00243788">
        <w:rPr>
          <w:rFonts w:ascii="Calibri" w:hAnsi="Calibri" w:cs="Calibri" w:asciiTheme="minorAscii" w:hAnsiTheme="minorAscii" w:cstheme="minorAscii"/>
        </w:rPr>
        <w:t> </w:t>
      </w:r>
      <w:r w:rsidRPr="174A65B8" w:rsidR="00243788">
        <w:rPr>
          <w:rFonts w:ascii="Calibri" w:hAnsi="Calibri" w:cs="Calibri" w:asciiTheme="minorAscii" w:hAnsiTheme="minorAscii" w:cstheme="minorAscii"/>
          <w:color w:val="auto"/>
          <w:u w:val="none"/>
        </w:rPr>
        <w:t>written annotation</w:t>
      </w:r>
      <w:r w:rsidRPr="174A65B8" w:rsidR="00243788">
        <w:rPr>
          <w:rFonts w:ascii="Calibri" w:hAnsi="Calibri" w:cs="Calibri" w:asciiTheme="minorAscii" w:hAnsiTheme="minorAscii" w:cstheme="minorAscii"/>
        </w:rPr>
        <w:t>.</w:t>
      </w:r>
      <w:r w:rsidRPr="174A65B8" w:rsidR="636A48E8">
        <w:rPr>
          <w:rFonts w:ascii="Calibri" w:hAnsi="Calibri" w:cs="Calibri" w:asciiTheme="minorAscii" w:hAnsiTheme="minorAscii" w:cstheme="minorAscii"/>
        </w:rPr>
        <w:t xml:space="preserve"> </w:t>
      </w:r>
      <w:r w:rsidRPr="174A65B8" w:rsidR="00243788">
        <w:rPr>
          <w:rFonts w:ascii="Calibri" w:hAnsi="Calibri" w:cs="Calibri" w:asciiTheme="minorAscii" w:hAnsiTheme="minorAscii" w:cstheme="minorAscii"/>
        </w:rPr>
        <w:t xml:space="preserve">Work selected for the portfolio should be presented in </w:t>
      </w:r>
      <w:r w:rsidRPr="174A65B8" w:rsidR="00243788">
        <w:rPr>
          <w:rFonts w:ascii="Calibri" w:hAnsi="Calibri" w:cs="Calibri" w:asciiTheme="minorAscii" w:hAnsiTheme="minorAscii" w:cstheme="minorAscii"/>
        </w:rPr>
        <w:t>an appropriate format</w:t>
      </w:r>
      <w:r w:rsidRPr="174A65B8" w:rsidR="00243788">
        <w:rPr>
          <w:rFonts w:ascii="Calibri" w:hAnsi="Calibri" w:cs="Calibri" w:asciiTheme="minorAscii" w:hAnsiTheme="minorAscii" w:cstheme="minorAscii"/>
        </w:rPr>
        <w:t xml:space="preserve"> and could </w:t>
      </w:r>
      <w:r w:rsidRPr="174A65B8" w:rsidR="00243788">
        <w:rPr>
          <w:rFonts w:ascii="Calibri" w:hAnsi="Calibri" w:cs="Calibri" w:asciiTheme="minorAscii" w:hAnsiTheme="minorAscii" w:cstheme="minorAscii"/>
        </w:rPr>
        <w:t>include:</w:t>
      </w:r>
      <w:r w:rsidRPr="174A65B8" w:rsidR="00243788">
        <w:rPr>
          <w:rFonts w:ascii="Calibri" w:hAnsi="Calibri" w:cs="Calibri" w:asciiTheme="minorAscii" w:hAnsiTheme="minorAscii" w:cstheme="minorAscii"/>
        </w:rPr>
        <w:t xml:space="preserve"> mounted studies, sketchbooks, visual diaries, journals, design sheets, design proposals, models, maquettes, prototypes, storyboards, video, photographic or digital presentations</w:t>
      </w:r>
      <w:r w:rsidRPr="174A65B8" w:rsidR="000C489C">
        <w:rPr>
          <w:rFonts w:ascii="Calibri" w:hAnsi="Calibri" w:cs="Calibri" w:asciiTheme="minorAscii" w:hAnsiTheme="minorAscii" w:cstheme="minorAscii"/>
        </w:rPr>
        <w:t>.</w:t>
      </w:r>
    </w:p>
    <w:p w:rsidR="174A65B8" w:rsidP="174A65B8" w:rsidRDefault="174A65B8" w14:paraId="5047FBB7" w14:textId="3A5F3C68">
      <w:pPr>
        <w:pStyle w:val="Heading3"/>
        <w:shd w:val="clear" w:color="auto" w:fill="FFFFFF" w:themeFill="background1"/>
        <w:rPr>
          <w:b w:val="1"/>
          <w:bCs w:val="1"/>
          <w:i w:val="0"/>
          <w:iCs w:val="0"/>
        </w:rPr>
      </w:pPr>
    </w:p>
    <w:p w:rsidR="000C489C" w:rsidP="000C489C" w:rsidRDefault="000C489C" w14:paraId="1CED2684" w14:textId="34E5B048">
      <w:pPr>
        <w:pStyle w:val="Heading3"/>
        <w:shd w:val="clear" w:color="auto" w:fill="FFFFFF"/>
        <w:rPr>
          <w:b/>
          <w:bCs/>
          <w:i w:val="0"/>
          <w:iCs/>
        </w:rPr>
      </w:pPr>
      <w:r w:rsidRPr="00243788">
        <w:rPr>
          <w:b/>
          <w:bCs/>
          <w:i w:val="0"/>
          <w:iCs/>
        </w:rPr>
        <w:t xml:space="preserve">Component </w:t>
      </w:r>
      <w:r>
        <w:rPr>
          <w:b/>
          <w:bCs/>
          <w:i w:val="0"/>
          <w:iCs/>
        </w:rPr>
        <w:t>Two</w:t>
      </w:r>
      <w:r w:rsidRPr="00243788">
        <w:rPr>
          <w:b/>
          <w:bCs/>
          <w:i w:val="0"/>
          <w:iCs/>
        </w:rPr>
        <w:t xml:space="preserve"> : </w:t>
      </w:r>
      <w:r>
        <w:rPr>
          <w:b/>
          <w:bCs/>
          <w:i w:val="0"/>
          <w:iCs/>
        </w:rPr>
        <w:t>Externally set Assignment (Exam)</w:t>
      </w:r>
    </w:p>
    <w:p w:rsidRPr="00473E7C" w:rsidR="000C489C" w:rsidP="000C489C" w:rsidRDefault="000C489C" w14:paraId="2E1664D2" w14:textId="4F80B1C6">
      <w:pPr>
        <w:pStyle w:val="Heading3"/>
        <w:shd w:val="clear" w:color="auto" w:fill="FFFFFF"/>
        <w:rPr>
          <w:rFonts w:asciiTheme="minorHAnsi" w:hAnsiTheme="minorHAnsi" w:cstheme="minorHAnsi"/>
          <w:b/>
          <w:bCs/>
          <w:i w:val="0"/>
          <w:iCs/>
          <w:color w:val="auto"/>
          <w:sz w:val="27"/>
        </w:rPr>
      </w:pPr>
      <w:r w:rsidRPr="00473E7C">
        <w:rPr>
          <w:rFonts w:asciiTheme="minorHAnsi" w:hAnsiTheme="minorHAnsi" w:cstheme="minorHAnsi"/>
          <w:i w:val="0"/>
          <w:iCs/>
          <w:color w:val="auto"/>
        </w:rPr>
        <w:t>AQA provide a</w:t>
      </w:r>
      <w:r w:rsidR="00473E7C">
        <w:rPr>
          <w:rFonts w:asciiTheme="minorHAnsi" w:hAnsiTheme="minorHAnsi" w:cstheme="minorHAnsi"/>
          <w:i w:val="0"/>
          <w:iCs/>
          <w:color w:val="auto"/>
        </w:rPr>
        <w:t>n</w:t>
      </w:r>
      <w:r w:rsidRPr="00473E7C">
        <w:rPr>
          <w:rFonts w:asciiTheme="minorHAnsi" w:hAnsiTheme="minorHAnsi" w:cstheme="minorHAnsi"/>
          <w:i w:val="0"/>
          <w:iCs/>
          <w:color w:val="auto"/>
        </w:rPr>
        <w:t xml:space="preserve"> externally set assignment with seven different starting points. Students must select and respond to </w:t>
      </w:r>
      <w:r w:rsidRPr="00473E7C" w:rsidR="00473E7C">
        <w:rPr>
          <w:rStyle w:val="Strong"/>
          <w:rFonts w:asciiTheme="minorHAnsi" w:hAnsiTheme="minorHAnsi" w:cstheme="minorHAnsi"/>
          <w:b w:val="0"/>
          <w:bCs w:val="0"/>
          <w:i w:val="0"/>
          <w:iCs/>
          <w:color w:val="auto"/>
        </w:rPr>
        <w:t>one</w:t>
      </w:r>
      <w:r w:rsidR="00473E7C">
        <w:rPr>
          <w:rStyle w:val="Strong"/>
          <w:rFonts w:asciiTheme="minorHAnsi" w:hAnsiTheme="minorHAnsi" w:cstheme="minorHAnsi"/>
          <w:i w:val="0"/>
          <w:iCs/>
          <w:color w:val="auto"/>
        </w:rPr>
        <w:t xml:space="preserve"> </w:t>
      </w:r>
      <w:r w:rsidRPr="00473E7C">
        <w:rPr>
          <w:rFonts w:asciiTheme="minorHAnsi" w:hAnsiTheme="minorHAnsi" w:cstheme="minorHAnsi"/>
          <w:i w:val="0"/>
          <w:iCs/>
          <w:color w:val="auto"/>
        </w:rPr>
        <w:t xml:space="preserve">starting point </w:t>
      </w:r>
      <w:r w:rsidRPr="00473E7C">
        <w:rPr>
          <w:rFonts w:asciiTheme="minorHAnsi" w:hAnsiTheme="minorHAnsi" w:cstheme="minorHAnsi"/>
          <w:i w:val="0"/>
          <w:iCs/>
          <w:color w:val="auto"/>
        </w:rPr>
        <w:t>and create a</w:t>
      </w:r>
      <w:r w:rsidRPr="00473E7C" w:rsidR="00473E7C">
        <w:rPr>
          <w:rFonts w:asciiTheme="minorHAnsi" w:hAnsiTheme="minorHAnsi" w:cstheme="minorHAnsi"/>
          <w:i w:val="0"/>
          <w:iCs/>
          <w:color w:val="auto"/>
        </w:rPr>
        <w:t xml:space="preserve"> sketchbook or</w:t>
      </w:r>
      <w:r w:rsidRPr="00473E7C">
        <w:rPr>
          <w:rFonts w:asciiTheme="minorHAnsi" w:hAnsiTheme="minorHAnsi" w:cstheme="minorHAnsi"/>
          <w:i w:val="0"/>
          <w:iCs/>
          <w:color w:val="auto"/>
        </w:rPr>
        <w:t xml:space="preserve"> folder of work based </w:t>
      </w:r>
      <w:r w:rsidRPr="00473E7C" w:rsidR="00473E7C">
        <w:rPr>
          <w:rFonts w:asciiTheme="minorHAnsi" w:hAnsiTheme="minorHAnsi" w:cstheme="minorHAnsi"/>
          <w:i w:val="0"/>
          <w:iCs/>
          <w:color w:val="auto"/>
        </w:rPr>
        <w:t>around this.</w:t>
      </w:r>
    </w:p>
    <w:p w:rsidRPr="00473E7C" w:rsidR="000C489C" w:rsidP="000C489C" w:rsidRDefault="000C489C" w14:paraId="623BAC19" w14:textId="029F1507">
      <w:pPr>
        <w:pStyle w:val="NormalWeb"/>
        <w:shd w:val="clear" w:color="auto" w:fill="FFFFFF"/>
        <w:rPr>
          <w:rFonts w:asciiTheme="minorHAnsi" w:hAnsiTheme="minorHAnsi" w:cstheme="minorHAnsi"/>
        </w:rPr>
      </w:pPr>
      <w:r w:rsidRPr="00473E7C">
        <w:rPr>
          <w:rFonts w:asciiTheme="minorHAnsi" w:hAnsiTheme="minorHAnsi" w:cstheme="minorHAnsi"/>
        </w:rPr>
        <w:t>The externally set assignment provides students with the opportunity to demonstrate, through an extended creative response, their ability to draw together different areas of knowledge, skills and/or understanding in response to their selected starting point.</w:t>
      </w:r>
      <w:r w:rsidR="00473E7C">
        <w:rPr>
          <w:rFonts w:asciiTheme="minorHAnsi" w:hAnsiTheme="minorHAnsi" w:cstheme="minorHAnsi"/>
        </w:rPr>
        <w:t xml:space="preserve"> </w:t>
      </w:r>
      <w:r w:rsidRPr="00473E7C">
        <w:rPr>
          <w:rFonts w:asciiTheme="minorHAnsi" w:hAnsiTheme="minorHAnsi" w:cstheme="minorHAnsi"/>
        </w:rPr>
        <w:t xml:space="preserve">The extended creative response must explicitly evidence students’ ability to draw together different areas of knowledge, skill and/or understanding from initial </w:t>
      </w:r>
      <w:r w:rsidRPr="00473E7C" w:rsidR="00473E7C">
        <w:rPr>
          <w:rFonts w:asciiTheme="minorHAnsi" w:hAnsiTheme="minorHAnsi" w:cstheme="minorHAnsi"/>
        </w:rPr>
        <w:t>research</w:t>
      </w:r>
      <w:r w:rsidRPr="00473E7C">
        <w:rPr>
          <w:rFonts w:asciiTheme="minorHAnsi" w:hAnsiTheme="minorHAnsi" w:cstheme="minorHAnsi"/>
        </w:rPr>
        <w:t xml:space="preserve"> with their selected starting point through to their realisation of intentions in the 10 hours of supervised</w:t>
      </w:r>
      <w:r w:rsidRPr="00473E7C" w:rsidR="00473E7C">
        <w:rPr>
          <w:rFonts w:asciiTheme="minorHAnsi" w:hAnsiTheme="minorHAnsi" w:cstheme="minorHAnsi"/>
        </w:rPr>
        <w:t xml:space="preserve"> Examination</w:t>
      </w:r>
      <w:r w:rsidRPr="00473E7C">
        <w:rPr>
          <w:rFonts w:asciiTheme="minorHAnsi" w:hAnsiTheme="minorHAnsi" w:cstheme="minorHAnsi"/>
        </w:rPr>
        <w:t xml:space="preserve"> time.</w:t>
      </w:r>
    </w:p>
    <w:p w:rsidR="00473E7C" w:rsidP="000C489C" w:rsidRDefault="000C489C" w14:paraId="0F2FC8D6" w14:textId="77777777">
      <w:pPr>
        <w:pStyle w:val="NormalWeb"/>
        <w:shd w:val="clear" w:color="auto" w:fill="FFFFFF"/>
        <w:rPr>
          <w:rFonts w:asciiTheme="minorHAnsi" w:hAnsiTheme="minorHAnsi" w:cstheme="minorHAnsi"/>
        </w:rPr>
      </w:pPr>
      <w:r w:rsidRPr="00473E7C">
        <w:rPr>
          <w:rFonts w:asciiTheme="minorHAnsi" w:hAnsiTheme="minorHAnsi" w:cstheme="minorHAnsi"/>
        </w:rPr>
        <w:lastRenderedPageBreak/>
        <w:t>Students must ensure that the total submission for Component 2 evidences coverage of all four assessment objectives and evidence of </w:t>
      </w:r>
      <w:hyperlink w:history="1" w:anchor="id-Drawing_1_2_1" r:id="rId16">
        <w:r w:rsidRPr="00473E7C">
          <w:rPr>
            <w:rStyle w:val="Hyperlink"/>
            <w:rFonts w:asciiTheme="minorHAnsi" w:hAnsiTheme="minorHAnsi" w:cstheme="minorHAnsi"/>
            <w:color w:val="auto"/>
            <w:u w:val="none"/>
          </w:rPr>
          <w:t>drawing activity</w:t>
        </w:r>
      </w:hyperlink>
      <w:r w:rsidRPr="00473E7C">
        <w:rPr>
          <w:rFonts w:asciiTheme="minorHAnsi" w:hAnsiTheme="minorHAnsi" w:cstheme="minorHAnsi"/>
        </w:rPr>
        <w:t> and </w:t>
      </w:r>
      <w:hyperlink w:history="1" w:anchor="id-Written_annotation_1_2_2" r:id="rId17">
        <w:r w:rsidRPr="00473E7C">
          <w:rPr>
            <w:rStyle w:val="Hyperlink"/>
            <w:rFonts w:asciiTheme="minorHAnsi" w:hAnsiTheme="minorHAnsi" w:cstheme="minorHAnsi"/>
            <w:color w:val="auto"/>
            <w:u w:val="none"/>
          </w:rPr>
          <w:t>written annotation</w:t>
        </w:r>
      </w:hyperlink>
      <w:r w:rsidRPr="00473E7C">
        <w:rPr>
          <w:rFonts w:asciiTheme="minorHAnsi" w:hAnsiTheme="minorHAnsi" w:cstheme="minorHAnsi"/>
        </w:rPr>
        <w:t>. Students must identify and acknowledge sources which are not their own.</w:t>
      </w:r>
      <w:r w:rsidR="00473E7C">
        <w:rPr>
          <w:rFonts w:asciiTheme="minorHAnsi" w:hAnsiTheme="minorHAnsi" w:cstheme="minorHAnsi"/>
        </w:rPr>
        <w:t xml:space="preserve"> </w:t>
      </w:r>
    </w:p>
    <w:p w:rsidR="000C489C" w:rsidP="000C489C" w:rsidRDefault="000C489C" w14:paraId="425D6382" w14:textId="0103F08C">
      <w:pPr>
        <w:pStyle w:val="NormalWeb"/>
        <w:shd w:val="clear" w:color="auto" w:fill="FFFFFF"/>
        <w:rPr>
          <w:rFonts w:asciiTheme="minorHAnsi" w:hAnsiTheme="minorHAnsi" w:cstheme="minorHAnsi"/>
        </w:rPr>
      </w:pPr>
      <w:r w:rsidRPr="00473E7C">
        <w:rPr>
          <w:rFonts w:asciiTheme="minorHAnsi" w:hAnsiTheme="minorHAnsi" w:cstheme="minorHAnsi"/>
        </w:rPr>
        <w:t xml:space="preserve">A preparation period which can begin on or after 2 January is followed by 10 hours of supervised unaided work in which students are required to realise their intentions. </w:t>
      </w:r>
    </w:p>
    <w:p w:rsidR="000C489C" w:rsidP="00473E7C" w:rsidRDefault="00473E7C" w14:paraId="13BF3AAF" w14:textId="2748DE55">
      <w:pPr>
        <w:pStyle w:val="Heading2"/>
        <w:rPr>
          <w:rFonts w:ascii="Times New Roman" w:hAnsi="Times New Roman"/>
          <w:color w:val="auto"/>
        </w:rPr>
      </w:pPr>
      <w:r>
        <w:t>Component Two Preparatory period</w:t>
      </w:r>
    </w:p>
    <w:p w:rsidRPr="00473E7C" w:rsidR="000C489C" w:rsidP="000C489C" w:rsidRDefault="000C489C" w14:paraId="2A3B17DA" w14:textId="56F8CC54">
      <w:pPr>
        <w:numPr>
          <w:ilvl w:val="0"/>
          <w:numId w:val="39"/>
        </w:numPr>
        <w:shd w:val="clear" w:color="auto" w:fill="FFFFFF"/>
        <w:spacing w:before="100" w:beforeAutospacing="1" w:after="100" w:afterAutospacing="1" w:line="240" w:lineRule="auto"/>
        <w:rPr>
          <w:rFonts w:cstheme="minorHAnsi"/>
        </w:rPr>
      </w:pPr>
      <w:r w:rsidRPr="00473E7C">
        <w:rPr>
          <w:rFonts w:cstheme="minorHAnsi"/>
        </w:rPr>
        <w:t xml:space="preserve">Students and teachers can access the </w:t>
      </w:r>
      <w:r w:rsidRPr="00473E7C" w:rsidR="00473E7C">
        <w:rPr>
          <w:rFonts w:cstheme="minorHAnsi"/>
        </w:rPr>
        <w:t>exam starting points</w:t>
      </w:r>
      <w:r w:rsidRPr="00473E7C">
        <w:rPr>
          <w:rFonts w:cstheme="minorHAnsi"/>
        </w:rPr>
        <w:t xml:space="preserve"> on 2 January (or as soon as possible afterwards) but not before. It is at the discretion o</w:t>
      </w:r>
      <w:r w:rsidRPr="00473E7C" w:rsidR="00473E7C">
        <w:rPr>
          <w:rFonts w:cstheme="minorHAnsi"/>
        </w:rPr>
        <w:t>f the teacher, when to give out exam papers.</w:t>
      </w:r>
    </w:p>
    <w:p w:rsidRPr="00473E7C" w:rsidR="000C489C" w:rsidP="00473E7C" w:rsidRDefault="00473E7C" w14:paraId="2D3150E4" w14:textId="45ECE4F7">
      <w:pPr>
        <w:numPr>
          <w:ilvl w:val="0"/>
          <w:numId w:val="39"/>
        </w:numPr>
        <w:shd w:val="clear" w:color="auto" w:fill="FFFFFF"/>
        <w:spacing w:before="100" w:beforeAutospacing="1" w:after="100" w:afterAutospacing="1" w:line="240" w:lineRule="auto"/>
        <w:rPr>
          <w:rFonts w:cstheme="minorHAnsi"/>
        </w:rPr>
      </w:pPr>
      <w:r w:rsidRPr="00473E7C">
        <w:rPr>
          <w:rFonts w:cstheme="minorHAnsi"/>
        </w:rPr>
        <w:t>S</w:t>
      </w:r>
      <w:r w:rsidRPr="00473E7C" w:rsidR="000C489C">
        <w:rPr>
          <w:rFonts w:cstheme="minorHAnsi"/>
        </w:rPr>
        <w:t xml:space="preserve">tudents should select one starting point </w:t>
      </w:r>
      <w:r w:rsidRPr="00473E7C">
        <w:rPr>
          <w:rFonts w:cstheme="minorHAnsi"/>
        </w:rPr>
        <w:t>and discuss initial ideas with the teacher.</w:t>
      </w:r>
    </w:p>
    <w:p w:rsidRPr="00473E7C" w:rsidR="00473E7C" w:rsidP="00473E7C" w:rsidRDefault="000C489C" w14:paraId="178C6A76" w14:textId="46DC8804">
      <w:pPr>
        <w:numPr>
          <w:ilvl w:val="0"/>
          <w:numId w:val="39"/>
        </w:numPr>
        <w:shd w:val="clear" w:color="auto" w:fill="FFFFFF"/>
        <w:spacing w:before="100" w:beforeAutospacing="1" w:after="100" w:afterAutospacing="1" w:line="240" w:lineRule="auto"/>
        <w:rPr>
          <w:rFonts w:cstheme="minorHAnsi"/>
        </w:rPr>
      </w:pPr>
      <w:r w:rsidRPr="00473E7C">
        <w:rPr>
          <w:rFonts w:cstheme="minorHAnsi"/>
        </w:rPr>
        <w:t xml:space="preserve">Preparatory work may be presented in any suitable </w:t>
      </w:r>
      <w:r w:rsidRPr="00473E7C" w:rsidR="00473E7C">
        <w:rPr>
          <w:rFonts w:cstheme="minorHAnsi"/>
        </w:rPr>
        <w:t>format, of which there is no restriction of scale.</w:t>
      </w:r>
    </w:p>
    <w:p w:rsidRPr="00473E7C" w:rsidR="00473E7C" w:rsidP="00473E7C" w:rsidRDefault="00473E7C" w14:paraId="033E65AE" w14:textId="2D6C807F">
      <w:pPr>
        <w:pStyle w:val="Heading2"/>
        <w:rPr>
          <w:rFonts w:ascii="Verdana" w:hAnsi="Verdana"/>
          <w:color w:val="4B4B4B"/>
        </w:rPr>
      </w:pPr>
      <w:r>
        <w:t>Component Two Examination period</w:t>
      </w:r>
    </w:p>
    <w:p w:rsidRPr="005A64C4" w:rsidR="000C489C" w:rsidP="000C489C" w:rsidRDefault="000C489C" w14:paraId="2E40B205" w14:textId="6F07145E">
      <w:pPr>
        <w:numPr>
          <w:ilvl w:val="0"/>
          <w:numId w:val="40"/>
        </w:numPr>
        <w:shd w:val="clear" w:color="auto" w:fill="FFFFFF"/>
        <w:spacing w:before="100" w:beforeAutospacing="1" w:after="100" w:afterAutospacing="1" w:line="240" w:lineRule="auto"/>
        <w:rPr>
          <w:rFonts w:cstheme="minorHAnsi"/>
        </w:rPr>
      </w:pPr>
      <w:r w:rsidRPr="005A64C4">
        <w:rPr>
          <w:rFonts w:cstheme="minorHAnsi"/>
        </w:rPr>
        <w:t xml:space="preserve">Following the preparatory period, students must undertake 10 hours of unaided </w:t>
      </w:r>
      <w:r w:rsidRPr="005A64C4" w:rsidR="00473E7C">
        <w:rPr>
          <w:rFonts w:cstheme="minorHAnsi"/>
        </w:rPr>
        <w:t>examination time</w:t>
      </w:r>
      <w:r w:rsidRPr="005A64C4" w:rsidR="005A64C4">
        <w:rPr>
          <w:rFonts w:cstheme="minorHAnsi"/>
        </w:rPr>
        <w:t xml:space="preserve"> which is split over three consecutive days. </w:t>
      </w:r>
    </w:p>
    <w:p w:rsidRPr="005A64C4" w:rsidR="000C489C" w:rsidP="000C489C" w:rsidRDefault="000C489C" w14:paraId="190B5335" w14:textId="6F07076E">
      <w:pPr>
        <w:numPr>
          <w:ilvl w:val="0"/>
          <w:numId w:val="40"/>
        </w:numPr>
        <w:shd w:val="clear" w:color="auto" w:fill="FFFFFF"/>
        <w:spacing w:before="100" w:beforeAutospacing="1" w:after="100" w:afterAutospacing="1" w:line="240" w:lineRule="auto"/>
        <w:rPr>
          <w:rFonts w:cstheme="minorHAnsi"/>
        </w:rPr>
      </w:pPr>
      <w:r w:rsidRPr="005A64C4">
        <w:rPr>
          <w:rFonts w:cstheme="minorHAnsi"/>
        </w:rPr>
        <w:t>Students may refer to their preparatory work during th</w:t>
      </w:r>
      <w:r w:rsidRPr="005A64C4" w:rsidR="005A64C4">
        <w:rPr>
          <w:rFonts w:cstheme="minorHAnsi"/>
        </w:rPr>
        <w:t>is time.</w:t>
      </w:r>
    </w:p>
    <w:p w:rsidR="000C489C" w:rsidP="000C489C" w:rsidRDefault="000C489C" w14:paraId="07FA8FE6" w14:textId="77777777">
      <w:pPr>
        <w:numPr>
          <w:ilvl w:val="0"/>
          <w:numId w:val="40"/>
        </w:numPr>
        <w:shd w:val="clear" w:color="auto" w:fill="FFFFFF"/>
        <w:spacing w:before="100" w:beforeAutospacing="1" w:after="100" w:afterAutospacing="1" w:line="240" w:lineRule="auto"/>
        <w:rPr>
          <w:rFonts w:cstheme="minorHAnsi"/>
        </w:rPr>
      </w:pPr>
      <w:r w:rsidRPr="005A64C4">
        <w:rPr>
          <w:rFonts w:cstheme="minorHAnsi"/>
        </w:rPr>
        <w:t>Only the preparatory work and the work produced within the 10 hours of supervised time can be submitted as assessment evidence for this component.</w:t>
      </w:r>
    </w:p>
    <w:p w:rsidRPr="005A64C4" w:rsidR="005A64C4" w:rsidP="000C489C" w:rsidRDefault="005A64C4" w14:paraId="3607E736" w14:textId="5620B35F">
      <w:pPr>
        <w:numPr>
          <w:ilvl w:val="0"/>
          <w:numId w:val="40"/>
        </w:numPr>
        <w:shd w:val="clear" w:color="auto" w:fill="FFFFFF"/>
        <w:spacing w:before="100" w:beforeAutospacing="1" w:after="100" w:afterAutospacing="1" w:line="240" w:lineRule="auto"/>
        <w:rPr>
          <w:rFonts w:cstheme="minorHAnsi"/>
        </w:rPr>
      </w:pPr>
      <w:r>
        <w:rPr>
          <w:rFonts w:cstheme="minorHAnsi"/>
        </w:rPr>
        <w:t>The Externally set assignment will be graded by the Subject lead, which will then be reviewed by an AQA moderator.</w:t>
      </w:r>
    </w:p>
    <w:p w:rsidR="7CAD6157" w:rsidP="00F51DC7" w:rsidRDefault="7CAD6157" w14:paraId="01599959" w14:textId="64893549">
      <w:pPr>
        <w:pStyle w:val="Heading1"/>
      </w:pPr>
      <w:r>
        <w:t>Teaching and Learning</w:t>
      </w:r>
    </w:p>
    <w:p w:rsidR="3AD49897" w:rsidP="00FD7F45" w:rsidRDefault="3AD49897" w14:paraId="09323AAE" w14:textId="6ECE20B9">
      <w:pPr>
        <w:jc w:val="both"/>
      </w:pPr>
      <w:r>
        <w:t xml:space="preserve">Good quality teaching and learning is at the heart of improved life chances for the </w:t>
      </w:r>
      <w:r w:rsidR="437462D4">
        <w:t xml:space="preserve">pupils at Hope High School. </w:t>
      </w:r>
      <w:r w:rsidR="1EEE23CF">
        <w:t xml:space="preserve">Our pupils benefit from consistency in their lives. Hope High has adopted the </w:t>
      </w:r>
      <w:r w:rsidR="663A59B2">
        <w:t xml:space="preserve">teaching and learning model of Rosenshine’s </w:t>
      </w:r>
      <w:r w:rsidR="1EEE23CF">
        <w:t>10 principles of</w:t>
      </w:r>
      <w:r w:rsidR="1B44F366">
        <w:t xml:space="preserve"> </w:t>
      </w:r>
      <w:r w:rsidR="11CA5BE9">
        <w:t xml:space="preserve">Instruction.  These principles will be evident </w:t>
      </w:r>
      <w:r w:rsidR="2D7F0921">
        <w:t>in classrooms daily.</w:t>
      </w:r>
      <w:r w:rsidR="11CA5BE9">
        <w:t xml:space="preserve"> </w:t>
      </w:r>
      <w:r w:rsidR="29842FB5">
        <w:t xml:space="preserve"> </w:t>
      </w:r>
    </w:p>
    <w:p w:rsidR="29842FB5" w:rsidP="251BEA5C" w:rsidRDefault="29842FB5" w14:paraId="57326949" w14:textId="2F777D88">
      <w:r>
        <w:t xml:space="preserve">In </w:t>
      </w:r>
      <w:r w:rsidR="005A64C4">
        <w:t>Art and Design</w:t>
      </w:r>
      <w:r>
        <w:t xml:space="preserve"> the principles are:</w:t>
      </w:r>
    </w:p>
    <w:p w:rsidR="2775B98C" w:rsidP="174A65B8" w:rsidRDefault="2775B98C" w14:paraId="05064689" w14:textId="6C9C377A">
      <w:pPr>
        <w:pStyle w:val="ListParagraph"/>
        <w:numPr>
          <w:ilvl w:val="0"/>
          <w:numId w:val="2"/>
        </w:numPr>
        <w:jc w:val="both"/>
        <w:rPr>
          <w:color w:val="3A343A"/>
        </w:rPr>
      </w:pPr>
      <w:r w:rsidRPr="174A65B8" w:rsidR="2775B98C">
        <w:rPr>
          <w:color w:val="3A343A"/>
        </w:rPr>
        <w:t xml:space="preserve">Daily review. </w:t>
      </w:r>
      <w:r w:rsidRPr="174A65B8" w:rsidR="5729A794">
        <w:rPr>
          <w:color w:val="3A343A"/>
        </w:rPr>
        <w:t>Lessons will begin with a review of learning</w:t>
      </w:r>
      <w:r w:rsidRPr="174A65B8" w:rsidR="09859220">
        <w:rPr>
          <w:color w:val="3A343A"/>
        </w:rPr>
        <w:t xml:space="preserve"> from </w:t>
      </w:r>
      <w:r w:rsidRPr="174A65B8" w:rsidR="09859220">
        <w:rPr>
          <w:color w:val="3A343A"/>
        </w:rPr>
        <w:t>previous</w:t>
      </w:r>
      <w:r w:rsidRPr="174A65B8" w:rsidR="09859220">
        <w:rPr>
          <w:color w:val="3A343A"/>
        </w:rPr>
        <w:t xml:space="preserve"> lessons. This</w:t>
      </w:r>
      <w:r w:rsidRPr="174A65B8" w:rsidR="3673C0DB">
        <w:rPr>
          <w:color w:val="3A343A"/>
        </w:rPr>
        <w:t xml:space="preserve"> </w:t>
      </w:r>
      <w:r w:rsidRPr="174A65B8" w:rsidR="09859220">
        <w:rPr>
          <w:color w:val="3A343A"/>
        </w:rPr>
        <w:t xml:space="preserve">is to support our </w:t>
      </w:r>
      <w:r w:rsidRPr="174A65B8" w:rsidR="09859220">
        <w:rPr>
          <w:color w:val="3A343A"/>
        </w:rPr>
        <w:t>pupils</w:t>
      </w:r>
      <w:r w:rsidRPr="174A65B8" w:rsidR="09859220">
        <w:rPr>
          <w:color w:val="3A343A"/>
        </w:rPr>
        <w:t xml:space="preserve"> cognitive load</w:t>
      </w:r>
      <w:r w:rsidRPr="174A65B8" w:rsidR="39A848D2">
        <w:rPr>
          <w:color w:val="3A343A"/>
        </w:rPr>
        <w:t xml:space="preserve">. </w:t>
      </w:r>
      <w:r w:rsidRPr="174A65B8" w:rsidR="39A848D2">
        <w:rPr>
          <w:color w:val="3A343A"/>
        </w:rPr>
        <w:t xml:space="preserve">This could be a review of </w:t>
      </w:r>
      <w:r w:rsidRPr="174A65B8" w:rsidR="005A64C4">
        <w:rPr>
          <w:color w:val="3A343A"/>
        </w:rPr>
        <w:t xml:space="preserve">artist facts, media techniques or </w:t>
      </w:r>
      <w:r w:rsidRPr="174A65B8" w:rsidR="007F35F6">
        <w:rPr>
          <w:color w:val="3A343A"/>
        </w:rPr>
        <w:t>student recapping step by step instructions</w:t>
      </w:r>
      <w:r w:rsidRPr="174A65B8" w:rsidR="39A848D2">
        <w:rPr>
          <w:color w:val="3A343A"/>
        </w:rPr>
        <w:t>.</w:t>
      </w:r>
    </w:p>
    <w:p w:rsidR="2775B98C" w:rsidP="00FD7F45" w:rsidRDefault="2775B98C" w14:paraId="4D0A2ECC" w14:textId="26A67CB1">
      <w:pPr>
        <w:pStyle w:val="ListParagraph"/>
        <w:numPr>
          <w:ilvl w:val="0"/>
          <w:numId w:val="2"/>
        </w:numPr>
        <w:jc w:val="both"/>
        <w:rPr>
          <w:color w:val="3A343A"/>
          <w:szCs w:val="24"/>
        </w:rPr>
      </w:pPr>
      <w:r w:rsidRPr="251BEA5C">
        <w:rPr>
          <w:color w:val="3A343A"/>
          <w:szCs w:val="24"/>
        </w:rPr>
        <w:t>Present new material using small steps.</w:t>
      </w:r>
      <w:r w:rsidRPr="251BEA5C" w:rsidR="18FABB6B">
        <w:rPr>
          <w:color w:val="3A343A"/>
          <w:szCs w:val="24"/>
        </w:rPr>
        <w:t xml:space="preserve"> </w:t>
      </w:r>
      <w:r w:rsidR="007F35F6">
        <w:rPr>
          <w:color w:val="3A343A"/>
          <w:szCs w:val="24"/>
        </w:rPr>
        <w:t>All skills will be demonstrated by the Art lead, and students will be asked to follow along where appropriate.</w:t>
      </w:r>
    </w:p>
    <w:p w:rsidR="2775B98C" w:rsidP="00FD7F45" w:rsidRDefault="2775B98C" w14:paraId="2B91D11D" w14:textId="3F5CF807">
      <w:pPr>
        <w:pStyle w:val="ListParagraph"/>
        <w:numPr>
          <w:ilvl w:val="0"/>
          <w:numId w:val="2"/>
        </w:numPr>
        <w:jc w:val="both"/>
        <w:rPr>
          <w:color w:val="3A343A"/>
          <w:szCs w:val="24"/>
        </w:rPr>
      </w:pPr>
      <w:r w:rsidRPr="251BEA5C">
        <w:rPr>
          <w:color w:val="3A343A"/>
          <w:szCs w:val="24"/>
        </w:rPr>
        <w:t>Ask</w:t>
      </w:r>
      <w:r w:rsidR="007F35F6">
        <w:rPr>
          <w:color w:val="3A343A"/>
          <w:szCs w:val="24"/>
        </w:rPr>
        <w:t xml:space="preserve"> </w:t>
      </w:r>
      <w:r w:rsidRPr="251BEA5C">
        <w:rPr>
          <w:color w:val="3A343A"/>
          <w:szCs w:val="24"/>
        </w:rPr>
        <w:t>questions.</w:t>
      </w:r>
      <w:r w:rsidR="007F35F6">
        <w:rPr>
          <w:color w:val="3A343A"/>
          <w:szCs w:val="24"/>
        </w:rPr>
        <w:t xml:space="preserve"> </w:t>
      </w:r>
      <w:r w:rsidR="001F323D">
        <w:rPr>
          <w:color w:val="3A343A"/>
          <w:szCs w:val="24"/>
        </w:rPr>
        <w:t>A range</w:t>
      </w:r>
      <w:r w:rsidR="007F35F6">
        <w:rPr>
          <w:color w:val="3A343A"/>
          <w:szCs w:val="24"/>
        </w:rPr>
        <w:t xml:space="preserve"> </w:t>
      </w:r>
      <w:r w:rsidR="001F323D">
        <w:rPr>
          <w:color w:val="3A343A"/>
          <w:szCs w:val="24"/>
        </w:rPr>
        <w:t>of interactive questioning t</w:t>
      </w:r>
      <w:r w:rsidR="00C52C8E">
        <w:rPr>
          <w:color w:val="3A343A"/>
          <w:szCs w:val="24"/>
        </w:rPr>
        <w:t>e</w:t>
      </w:r>
      <w:r w:rsidR="001F323D">
        <w:rPr>
          <w:color w:val="3A343A"/>
          <w:szCs w:val="24"/>
        </w:rPr>
        <w:t>chniques will be used to check pupil understanding</w:t>
      </w:r>
      <w:r w:rsidR="002D7BA0">
        <w:rPr>
          <w:color w:val="3A343A"/>
          <w:szCs w:val="24"/>
        </w:rPr>
        <w:t xml:space="preserve">. Direct questioning, use </w:t>
      </w:r>
      <w:r w:rsidR="007F35F6">
        <w:rPr>
          <w:color w:val="3A343A"/>
          <w:szCs w:val="24"/>
        </w:rPr>
        <w:t>Kahoot, Blooket and</w:t>
      </w:r>
      <w:r w:rsidR="002D7BA0">
        <w:rPr>
          <w:color w:val="3A343A"/>
          <w:szCs w:val="24"/>
        </w:rPr>
        <w:t xml:space="preserve"> </w:t>
      </w:r>
      <w:r w:rsidR="00C52C8E">
        <w:rPr>
          <w:color w:val="3A343A"/>
          <w:szCs w:val="24"/>
        </w:rPr>
        <w:t>NearPod are just a few of the techniques used to check pupil understanding.</w:t>
      </w:r>
    </w:p>
    <w:p w:rsidR="2775B98C" w:rsidP="00FD7F45" w:rsidRDefault="2775B98C" w14:paraId="3F5807FE" w14:textId="48F945CE">
      <w:pPr>
        <w:pStyle w:val="ListParagraph"/>
        <w:numPr>
          <w:ilvl w:val="0"/>
          <w:numId w:val="2"/>
        </w:numPr>
        <w:jc w:val="both"/>
        <w:rPr>
          <w:color w:val="3A343A"/>
          <w:szCs w:val="24"/>
        </w:rPr>
      </w:pPr>
      <w:r w:rsidRPr="251BEA5C">
        <w:rPr>
          <w:color w:val="3A343A"/>
          <w:szCs w:val="24"/>
        </w:rPr>
        <w:t>Provide models.</w:t>
      </w:r>
      <w:r w:rsidR="00F04D5C">
        <w:rPr>
          <w:color w:val="3A343A"/>
          <w:szCs w:val="24"/>
        </w:rPr>
        <w:t xml:space="preserve"> </w:t>
      </w:r>
      <w:r w:rsidR="006509AB">
        <w:rPr>
          <w:color w:val="3A343A"/>
          <w:szCs w:val="24"/>
        </w:rPr>
        <w:t>Example</w:t>
      </w:r>
      <w:r w:rsidR="00B847A2">
        <w:rPr>
          <w:color w:val="3A343A"/>
          <w:szCs w:val="24"/>
        </w:rPr>
        <w:t xml:space="preserve"> </w:t>
      </w:r>
      <w:r w:rsidR="008E108F">
        <w:rPr>
          <w:color w:val="3A343A"/>
          <w:szCs w:val="24"/>
        </w:rPr>
        <w:t>projects/visual aids will be provided to support pupil understanding</w:t>
      </w:r>
      <w:r w:rsidR="006509AB">
        <w:rPr>
          <w:color w:val="3A343A"/>
          <w:szCs w:val="24"/>
        </w:rPr>
        <w:t>.</w:t>
      </w:r>
    </w:p>
    <w:p w:rsidR="2775B98C" w:rsidP="00FD7F45" w:rsidRDefault="2775B98C" w14:paraId="0E1F4380" w14:textId="749A329B">
      <w:pPr>
        <w:pStyle w:val="ListParagraph"/>
        <w:numPr>
          <w:ilvl w:val="0"/>
          <w:numId w:val="2"/>
        </w:numPr>
        <w:jc w:val="both"/>
        <w:rPr>
          <w:color w:val="3A343A"/>
          <w:szCs w:val="24"/>
        </w:rPr>
      </w:pPr>
      <w:r w:rsidRPr="251BEA5C">
        <w:rPr>
          <w:color w:val="3A343A"/>
          <w:szCs w:val="24"/>
        </w:rPr>
        <w:t>Guide Student practice.</w:t>
      </w:r>
      <w:r w:rsidR="00453358">
        <w:rPr>
          <w:color w:val="3A343A"/>
          <w:szCs w:val="24"/>
        </w:rPr>
        <w:t xml:space="preserve">  Teacher</w:t>
      </w:r>
      <w:r w:rsidR="007F35F6">
        <w:rPr>
          <w:color w:val="3A343A"/>
          <w:szCs w:val="24"/>
        </w:rPr>
        <w:t xml:space="preserve"> and TA’s</w:t>
      </w:r>
      <w:r w:rsidR="00453358">
        <w:rPr>
          <w:color w:val="3A343A"/>
          <w:szCs w:val="24"/>
        </w:rPr>
        <w:t xml:space="preserve"> will be used to help </w:t>
      </w:r>
      <w:r w:rsidR="00B55379">
        <w:rPr>
          <w:color w:val="3A343A"/>
          <w:szCs w:val="24"/>
        </w:rPr>
        <w:t>and support pupils in lessons with an emphasis on encouraging pupil independence.</w:t>
      </w:r>
    </w:p>
    <w:p w:rsidR="2775B98C" w:rsidP="174A65B8" w:rsidRDefault="2775B98C" w14:paraId="583E4F2A" w14:textId="745733FC">
      <w:pPr>
        <w:pStyle w:val="ListParagraph"/>
        <w:numPr>
          <w:ilvl w:val="0"/>
          <w:numId w:val="2"/>
        </w:numPr>
        <w:jc w:val="both"/>
        <w:rPr>
          <w:color w:val="3A343A"/>
        </w:rPr>
      </w:pPr>
      <w:r w:rsidRPr="174A65B8" w:rsidR="2775B98C">
        <w:rPr>
          <w:color w:val="3A343A"/>
        </w:rPr>
        <w:t>Check for student understanding</w:t>
      </w:r>
      <w:r w:rsidRPr="174A65B8" w:rsidR="2775B98C">
        <w:rPr>
          <w:color w:val="3A343A"/>
        </w:rPr>
        <w:t>.</w:t>
      </w:r>
      <w:r w:rsidRPr="174A65B8" w:rsidR="00B55379">
        <w:rPr>
          <w:color w:val="3A343A"/>
        </w:rPr>
        <w:t xml:space="preserve"> </w:t>
      </w:r>
      <w:r w:rsidRPr="174A65B8" w:rsidR="00B55379">
        <w:rPr>
          <w:color w:val="3A343A"/>
        </w:rPr>
        <w:t>Formative assessment techniques such as direct questioning of individual pupils and observation of skills and techniques will be used to check knowledge and understanding.</w:t>
      </w:r>
    </w:p>
    <w:p w:rsidR="2775B98C" w:rsidP="174A65B8" w:rsidRDefault="2775B98C" w14:paraId="07BBCD7B" w14:textId="6DFD1DF6">
      <w:pPr>
        <w:pStyle w:val="ListParagraph"/>
        <w:numPr>
          <w:ilvl w:val="0"/>
          <w:numId w:val="2"/>
        </w:numPr>
        <w:jc w:val="both"/>
        <w:rPr>
          <w:color w:val="3A343A"/>
        </w:rPr>
      </w:pPr>
      <w:r w:rsidRPr="174A65B8" w:rsidR="2775B98C">
        <w:rPr>
          <w:color w:val="3A343A"/>
        </w:rPr>
        <w:t>Obtain a high success rate</w:t>
      </w:r>
      <w:r w:rsidRPr="174A65B8" w:rsidR="2775B98C">
        <w:rPr>
          <w:color w:val="3A343A"/>
        </w:rPr>
        <w:t>.</w:t>
      </w:r>
      <w:r w:rsidRPr="174A65B8" w:rsidR="00B55379">
        <w:rPr>
          <w:color w:val="3A343A"/>
        </w:rPr>
        <w:t xml:space="preserve"> </w:t>
      </w:r>
      <w:r w:rsidRPr="174A65B8" w:rsidR="00B55379">
        <w:rPr>
          <w:color w:val="3A343A"/>
        </w:rPr>
        <w:t>Pupils will be encouraged to practise techniques and skills until mastery is achieved in that area.</w:t>
      </w:r>
    </w:p>
    <w:p w:rsidR="2775B98C" w:rsidP="174A65B8" w:rsidRDefault="2775B98C" w14:paraId="7BBDD76F" w14:textId="4FE05A96">
      <w:pPr>
        <w:pStyle w:val="ListParagraph"/>
        <w:numPr>
          <w:ilvl w:val="0"/>
          <w:numId w:val="2"/>
        </w:numPr>
        <w:jc w:val="both"/>
        <w:rPr>
          <w:color w:val="3A343A"/>
        </w:rPr>
      </w:pPr>
      <w:r w:rsidRPr="174A65B8" w:rsidR="2775B98C">
        <w:rPr>
          <w:color w:val="3A343A"/>
        </w:rPr>
        <w:t>Provide</w:t>
      </w:r>
      <w:r w:rsidRPr="174A65B8" w:rsidR="2775B98C">
        <w:rPr>
          <w:color w:val="3A343A"/>
        </w:rPr>
        <w:t xml:space="preserve"> scaffolds for difficult tasks.</w:t>
      </w:r>
      <w:r w:rsidRPr="174A65B8" w:rsidR="220F2E1A">
        <w:rPr>
          <w:color w:val="3A343A"/>
        </w:rPr>
        <w:t xml:space="preserve"> </w:t>
      </w:r>
      <w:r w:rsidRPr="174A65B8" w:rsidR="00B55379">
        <w:rPr>
          <w:color w:val="3A343A"/>
        </w:rPr>
        <w:t xml:space="preserve">In </w:t>
      </w:r>
      <w:r w:rsidRPr="174A65B8" w:rsidR="007F35F6">
        <w:rPr>
          <w:color w:val="3A343A"/>
        </w:rPr>
        <w:t xml:space="preserve">Art and Design, there are many ways to </w:t>
      </w:r>
      <w:r w:rsidRPr="174A65B8" w:rsidR="007F35F6">
        <w:rPr>
          <w:color w:val="3A343A"/>
        </w:rPr>
        <w:t>assist</w:t>
      </w:r>
      <w:r w:rsidRPr="174A65B8" w:rsidR="007F35F6">
        <w:rPr>
          <w:color w:val="3A343A"/>
        </w:rPr>
        <w:t xml:space="preserve"> with scaffolding, such as exchanging media,</w:t>
      </w:r>
      <w:r w:rsidRPr="174A65B8" w:rsidR="37F4E8C1">
        <w:rPr>
          <w:color w:val="3A343A"/>
        </w:rPr>
        <w:t xml:space="preserve"> </w:t>
      </w:r>
      <w:r w:rsidRPr="174A65B8" w:rsidR="007F35F6">
        <w:rPr>
          <w:color w:val="3A343A"/>
        </w:rPr>
        <w:t>for example using Polystyrene prints rather than Linoleum cutting. We also encourage pupils to share their practises with students who may find a task more difficult.</w:t>
      </w:r>
    </w:p>
    <w:p w:rsidR="2775B98C" w:rsidP="174A65B8" w:rsidRDefault="2775B98C" w14:paraId="24FEA678" w14:textId="435F3BFE">
      <w:pPr>
        <w:pStyle w:val="ListParagraph"/>
        <w:numPr>
          <w:ilvl w:val="0"/>
          <w:numId w:val="2"/>
        </w:numPr>
        <w:jc w:val="both"/>
        <w:rPr>
          <w:color w:val="3A343A"/>
        </w:rPr>
      </w:pPr>
      <w:r w:rsidRPr="174A65B8" w:rsidR="2775B98C">
        <w:rPr>
          <w:color w:val="3A343A"/>
        </w:rPr>
        <w:t>Independent practice.</w:t>
      </w:r>
      <w:r w:rsidRPr="174A65B8" w:rsidR="0F9D78B8">
        <w:rPr>
          <w:color w:val="3A343A"/>
        </w:rPr>
        <w:t xml:space="preserve"> </w:t>
      </w:r>
      <w:r w:rsidRPr="174A65B8" w:rsidR="00B55379">
        <w:rPr>
          <w:color w:val="3A343A"/>
        </w:rPr>
        <w:t xml:space="preserve">Opportunities will be provided to pupils for them to apply their knowledge, skills and understanding to different </w:t>
      </w:r>
      <w:r w:rsidRPr="174A65B8" w:rsidR="007F35F6">
        <w:rPr>
          <w:color w:val="3A343A"/>
        </w:rPr>
        <w:t>Artistic</w:t>
      </w:r>
      <w:r w:rsidRPr="174A65B8" w:rsidR="00B55379">
        <w:rPr>
          <w:color w:val="3A343A"/>
        </w:rPr>
        <w:t xml:space="preserve"> scenarios. Independence will be supported and encouraged in all our pupils in a safe and calm environment</w:t>
      </w:r>
      <w:r w:rsidRPr="174A65B8" w:rsidR="00B55379">
        <w:rPr>
          <w:color w:val="3A343A"/>
        </w:rPr>
        <w:t xml:space="preserve">.  </w:t>
      </w:r>
    </w:p>
    <w:p w:rsidRPr="00F51DC7" w:rsidR="2775B98C" w:rsidP="00FD7F45" w:rsidRDefault="2775B98C" w14:paraId="2C4FC896" w14:textId="6287BFD5">
      <w:pPr>
        <w:pStyle w:val="ListParagraph"/>
        <w:numPr>
          <w:ilvl w:val="0"/>
          <w:numId w:val="2"/>
        </w:numPr>
        <w:jc w:val="both"/>
        <w:rPr>
          <w:color w:val="3A343A"/>
          <w:sz w:val="30"/>
          <w:szCs w:val="30"/>
        </w:rPr>
      </w:pPr>
      <w:r w:rsidRPr="251BEA5C">
        <w:rPr>
          <w:color w:val="3A343A"/>
          <w:szCs w:val="24"/>
        </w:rPr>
        <w:t>Weekly and monthly review.</w:t>
      </w:r>
      <w:r w:rsidR="00F51DC7">
        <w:rPr>
          <w:color w:val="3A343A"/>
          <w:szCs w:val="24"/>
        </w:rPr>
        <w:t xml:space="preserve">  Photographic evidence will be kept of pupil</w:t>
      </w:r>
      <w:r w:rsidR="007F35F6">
        <w:rPr>
          <w:color w:val="3A343A"/>
          <w:szCs w:val="24"/>
        </w:rPr>
        <w:t>s</w:t>
      </w:r>
      <w:r w:rsidR="00F51DC7">
        <w:rPr>
          <w:color w:val="3A343A"/>
          <w:szCs w:val="24"/>
        </w:rPr>
        <w:t xml:space="preserve"> work</w:t>
      </w:r>
      <w:r w:rsidR="007F35F6">
        <w:rPr>
          <w:color w:val="3A343A"/>
          <w:szCs w:val="24"/>
        </w:rPr>
        <w:t xml:space="preserve"> and techniques</w:t>
      </w:r>
      <w:r w:rsidR="00F51DC7">
        <w:rPr>
          <w:color w:val="3A343A"/>
          <w:szCs w:val="24"/>
        </w:rPr>
        <w:t xml:space="preserve"> to demonstrate progress </w:t>
      </w:r>
      <w:r w:rsidR="007F35F6">
        <w:rPr>
          <w:color w:val="3A343A"/>
          <w:szCs w:val="24"/>
        </w:rPr>
        <w:t>in Art and Design, this will also assist in gaining marks in Assessment Objectives.</w:t>
      </w:r>
    </w:p>
    <w:p w:rsidR="00876F50" w:rsidRDefault="00876F50" w14:paraId="4A32B5C1" w14:textId="77777777">
      <w:pPr>
        <w:rPr>
          <w:rFonts w:asciiTheme="majorHAnsi" w:hAnsiTheme="majorHAnsi" w:eastAsiaTheme="majorEastAsia" w:cstheme="majorBidi"/>
          <w:b/>
          <w:color w:val="873168"/>
          <w:sz w:val="32"/>
          <w:szCs w:val="32"/>
        </w:rPr>
      </w:pPr>
      <w:r>
        <w:br w:type="page"/>
      </w:r>
    </w:p>
    <w:p w:rsidR="00876F50" w:rsidP="00F51DC7" w:rsidRDefault="00876F50" w14:paraId="0FAB3FC9" w14:textId="77777777">
      <w:pPr>
        <w:pStyle w:val="Heading1"/>
      </w:pPr>
    </w:p>
    <w:p w:rsidR="251BEA5C" w:rsidP="00F51DC7" w:rsidRDefault="00F51DC7" w14:paraId="1A5762A1" w14:textId="2752C10A">
      <w:pPr>
        <w:pStyle w:val="Heading1"/>
      </w:pPr>
      <w:r>
        <w:t>Assessment</w:t>
      </w:r>
    </w:p>
    <w:p w:rsidR="00F51DC7" w:rsidP="00FD7F45" w:rsidRDefault="00F51DC7" w14:paraId="096C6FD3" w14:textId="39473B0C">
      <w:pPr>
        <w:jc w:val="both"/>
      </w:pPr>
      <w:r>
        <w:t>At Hope High we firmly believe that assessment should be used as a tool to help move pupil learning forward.</w:t>
      </w:r>
      <w:r w:rsidR="00052CA3">
        <w:t xml:space="preserve">  The day to day, lesson by lesson, formative assessment that takes place with pupils will help them make progress.  This will inform teachers of areas of mastery and support them in the development of scaffolding materials to help pupils who need that extra support to achieve mastery.</w:t>
      </w:r>
    </w:p>
    <w:p w:rsidRPr="00F51DC7" w:rsidR="00052CA3" w:rsidP="00FD7F45" w:rsidRDefault="00052CA3" w14:paraId="7CB119C4" w14:textId="5EEE69EA">
      <w:pPr>
        <w:jc w:val="both"/>
      </w:pPr>
      <w:r>
        <w:t xml:space="preserve">This formative assessment coupled with end of topic summative assessments will provide the teacher with a holistic overview </w:t>
      </w:r>
      <w:r w:rsidR="00DB2270">
        <w:t>of a pupil</w:t>
      </w:r>
      <w:r>
        <w:t xml:space="preserve"> progress and inform the grade for termly reports that are sent to parents/carers.</w:t>
      </w:r>
    </w:p>
    <w:p w:rsidR="00052CA3" w:rsidP="03239D97" w:rsidRDefault="00052CA3" w14:paraId="5830A34D" w14:textId="28F94E91">
      <w:pPr>
        <w:pStyle w:val="Normal"/>
        <w:jc w:val="both"/>
        <w:rPr>
          <w:rFonts w:ascii="Calibri" w:hAnsi="Calibri" w:eastAsia="Calibri" w:cs="Calibri"/>
          <w:noProof w:val="0"/>
          <w:sz w:val="24"/>
          <w:szCs w:val="24"/>
          <w:lang w:val="en-GB"/>
        </w:rPr>
      </w:pPr>
      <w:r w:rsidR="00052CA3">
        <w:rPr/>
        <w:t xml:space="preserve">In </w:t>
      </w:r>
      <w:r w:rsidR="007F35F6">
        <w:rPr/>
        <w:t>Art and Design</w:t>
      </w:r>
      <w:r w:rsidR="00052CA3">
        <w:rPr/>
        <w:t xml:space="preserve"> pupils are assessed on the knowledge and understanding they have on the materials,</w:t>
      </w:r>
      <w:r w:rsidR="007F35F6">
        <w:rPr/>
        <w:t xml:space="preserve"> </w:t>
      </w:r>
      <w:r w:rsidR="00052CA3">
        <w:rPr/>
        <w:t>equipment</w:t>
      </w:r>
      <w:r w:rsidR="00052CA3">
        <w:rPr/>
        <w:t xml:space="preserve"> and </w:t>
      </w:r>
      <w:r w:rsidR="007F35F6">
        <w:rPr/>
        <w:t xml:space="preserve">techniques </w:t>
      </w:r>
      <w:r w:rsidR="00052CA3">
        <w:rPr/>
        <w:t xml:space="preserve">that they </w:t>
      </w:r>
      <w:r w:rsidR="007F35F6">
        <w:rPr/>
        <w:t>develop</w:t>
      </w:r>
      <w:r w:rsidR="00052CA3">
        <w:rPr/>
        <w:t xml:space="preserve"> in lessons.</w:t>
      </w:r>
      <w:r w:rsidR="64329F9A">
        <w:rPr/>
        <w:t xml:space="preserve"> This is ongoing and continuous during each lesson</w:t>
      </w:r>
      <w:r w:rsidR="00052CA3">
        <w:rPr/>
        <w:t xml:space="preserve"> </w:t>
      </w:r>
      <w:r w:rsidR="0DDBFDB9">
        <w:rPr/>
        <w:t>through</w:t>
      </w:r>
      <w:r w:rsidR="70F891BD">
        <w:rPr/>
        <w:t xml:space="preserve"> informal</w:t>
      </w:r>
      <w:r w:rsidR="0DDBFDB9">
        <w:rPr/>
        <w:t xml:space="preserve"> feedback. This allows the Subject lead to give quality and constructive feedback </w:t>
      </w:r>
      <w:r w:rsidR="0DDBFDB9">
        <w:rPr/>
        <w:t>regarding</w:t>
      </w:r>
      <w:r w:rsidR="0DDBFDB9">
        <w:rPr/>
        <w:t xml:space="preserve"> what has worked well, and what needs refining.</w:t>
      </w:r>
      <w:r w:rsidR="00052CA3">
        <w:rPr/>
        <w:t xml:space="preserve"> </w:t>
      </w:r>
      <w:r w:rsidR="00052CA3">
        <w:rPr/>
        <w:t>They</w:t>
      </w:r>
      <w:r w:rsidR="00052CA3">
        <w:rPr/>
        <w:t xml:space="preserve"> are assessed on their ability to use this knowledge </w:t>
      </w:r>
      <w:r w:rsidR="00DB2270">
        <w:rPr/>
        <w:t xml:space="preserve">and practical ability </w:t>
      </w:r>
      <w:r w:rsidR="00052CA3">
        <w:rPr/>
        <w:t xml:space="preserve">to </w:t>
      </w:r>
      <w:r w:rsidR="007F35F6">
        <w:rPr/>
        <w:t>create work of a</w:t>
      </w:r>
      <w:r w:rsidR="00DB2270">
        <w:rPr/>
        <w:t xml:space="preserve"> high quality</w:t>
      </w:r>
      <w:r w:rsidR="00DB2270">
        <w:rPr/>
        <w:t xml:space="preserve">.  </w:t>
      </w:r>
      <w:r w:rsidR="00DB2270">
        <w:rPr/>
        <w:t xml:space="preserve">They are also assessed on their ability to use a range of techniques, including </w:t>
      </w:r>
      <w:r w:rsidR="007F35F6">
        <w:rPr/>
        <w:t xml:space="preserve">sketching, painting, </w:t>
      </w:r>
      <w:r w:rsidR="007F35F6">
        <w:rPr/>
        <w:t>printing</w:t>
      </w:r>
      <w:r w:rsidR="007F35F6">
        <w:rPr/>
        <w:t xml:space="preserve"> and 3D mediums that work to a</w:t>
      </w:r>
      <w:r w:rsidR="00DB2270">
        <w:rPr/>
        <w:t xml:space="preserve"> specific </w:t>
      </w:r>
      <w:r w:rsidR="007F35F6">
        <w:rPr/>
        <w:t>theme</w:t>
      </w:r>
      <w:r w:rsidR="00DB2270">
        <w:rPr/>
        <w:t xml:space="preserve">.  </w:t>
      </w:r>
      <w:r w:rsidRPr="03239D97" w:rsidR="601B59F7">
        <w:rPr>
          <w:rFonts w:ascii="Calibri" w:hAnsi="Calibri" w:eastAsia="Calibri" w:cs="Calibri"/>
          <w:b w:val="0"/>
          <w:bCs w:val="0"/>
          <w:i w:val="0"/>
          <w:iCs w:val="0"/>
          <w:caps w:val="0"/>
          <w:smallCaps w:val="0"/>
          <w:noProof w:val="0"/>
          <w:color w:val="000000" w:themeColor="text1" w:themeTint="FF" w:themeShade="FF"/>
          <w:sz w:val="24"/>
          <w:szCs w:val="24"/>
          <w:lang w:val="en-GB"/>
        </w:rPr>
        <w:t>Peer and self-assessment are encouraged when completing work enabling pupils to be involved in their own assessment.</w:t>
      </w:r>
      <w:r w:rsidRPr="03239D97" w:rsidR="679A42B4">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w:t>
      </w:r>
      <w:r w:rsidRPr="03239D97" w:rsidR="679A42B4">
        <w:rPr>
          <w:rFonts w:ascii="Calibri" w:hAnsi="Calibri" w:eastAsia="Calibri" w:cs="Calibri"/>
          <w:noProof w:val="0"/>
          <w:sz w:val="24"/>
          <w:szCs w:val="24"/>
          <w:lang w:val="en-GB"/>
        </w:rPr>
        <w:t xml:space="preserve"> </w:t>
      </w:r>
    </w:p>
    <w:p w:rsidR="2DED4AFC" w:rsidP="6FB17385" w:rsidRDefault="2DED4AFC" w14:paraId="2A154C49" w14:textId="1E5C8B2B">
      <w:pPr>
        <w:jc w:val="both"/>
      </w:pPr>
      <w:r w:rsidRPr="6FB17385">
        <w:rPr>
          <w:rFonts w:ascii="Calibri" w:hAnsi="Calibri" w:eastAsia="Calibri" w:cs="Calibri"/>
          <w:szCs w:val="24"/>
        </w:rPr>
        <w:t>Assessments are made clear to learners to develop their independence and evaluation of their work. This will inform future target setting. Self-evaluation is key in getting learners to understand what they can do well and what they need to improve on further.</w:t>
      </w:r>
    </w:p>
    <w:p w:rsidR="00FD7F45" w:rsidRDefault="00FD7F45" w14:paraId="4E2C919A" w14:textId="77777777">
      <w:pPr>
        <w:rPr>
          <w:rFonts w:asciiTheme="majorHAnsi" w:hAnsiTheme="majorHAnsi" w:eastAsiaTheme="majorEastAsia" w:cstheme="majorBidi"/>
          <w:b/>
          <w:color w:val="873168"/>
          <w:sz w:val="32"/>
          <w:szCs w:val="32"/>
        </w:rPr>
      </w:pPr>
      <w:r>
        <w:br w:type="page"/>
      </w:r>
    </w:p>
    <w:p w:rsidR="00FD7F45" w:rsidP="00DB2270" w:rsidRDefault="00FD7F45" w14:paraId="3380245F" w14:textId="77777777">
      <w:pPr>
        <w:pStyle w:val="Heading1"/>
      </w:pPr>
    </w:p>
    <w:p w:rsidRPr="00584C03" w:rsidR="00584C03" w:rsidP="00962424" w:rsidRDefault="00DB2270" w14:paraId="75468436" w14:textId="3390E236">
      <w:pPr>
        <w:pStyle w:val="Heading1"/>
      </w:pPr>
      <w:r>
        <w:t>Monitoring</w:t>
      </w:r>
    </w:p>
    <w:p w:rsidR="00584C03" w:rsidP="00156418" w:rsidRDefault="00584C03" w14:paraId="45318091" w14:textId="77777777">
      <w:pPr>
        <w:pStyle w:val="Heading2"/>
      </w:pPr>
      <w:r>
        <w:t xml:space="preserve">The Head of School and leadership team will: </w:t>
      </w:r>
    </w:p>
    <w:p w:rsidR="00584C03" w:rsidP="00FD7F45" w:rsidRDefault="00584C03" w14:paraId="03ACC620" w14:textId="77777777">
      <w:pPr>
        <w:jc w:val="both"/>
      </w:pPr>
      <w:r>
        <w:t xml:space="preserve">Monitor the subject through the Hope High self-evaluation schedule and monitoring schedule which are reviewed annually </w:t>
      </w:r>
    </w:p>
    <w:p w:rsidR="00584C03" w:rsidP="00156418" w:rsidRDefault="00584C03" w14:paraId="3F2F85B5" w14:textId="77777777">
      <w:pPr>
        <w:pStyle w:val="Heading2"/>
      </w:pPr>
      <w:r>
        <w:t xml:space="preserve">Departmental leader will: </w:t>
      </w:r>
    </w:p>
    <w:p w:rsidR="00584C03" w:rsidP="00156418" w:rsidRDefault="00584C03" w14:paraId="3667AF94" w14:textId="77777777">
      <w:pPr>
        <w:pStyle w:val="ListParagraph"/>
        <w:numPr>
          <w:ilvl w:val="0"/>
          <w:numId w:val="37"/>
        </w:numPr>
      </w:pPr>
      <w:r>
        <w:t xml:space="preserve">Monitor learners work and quality of teaching and learning </w:t>
      </w:r>
    </w:p>
    <w:p w:rsidR="00156418" w:rsidP="00156418" w:rsidRDefault="00584C03" w14:paraId="0D4716F7" w14:textId="77777777">
      <w:pPr>
        <w:pStyle w:val="ListParagraph"/>
        <w:numPr>
          <w:ilvl w:val="0"/>
          <w:numId w:val="37"/>
        </w:numPr>
      </w:pPr>
      <w:r>
        <w:t xml:space="preserve">Review Curriculum Maps and Schemes of Work based on suitability of use </w:t>
      </w:r>
    </w:p>
    <w:p w:rsidR="00156418" w:rsidP="00156418" w:rsidRDefault="00584C03" w14:paraId="3AEFE486" w14:textId="10239F65">
      <w:pPr>
        <w:pStyle w:val="ListParagraph"/>
        <w:numPr>
          <w:ilvl w:val="0"/>
          <w:numId w:val="37"/>
        </w:numPr>
      </w:pPr>
      <w:r>
        <w:t>Review and monitor risk as</w:t>
      </w:r>
      <w:r w:rsidR="00156418">
        <w:t>sessments for practical lessons</w:t>
      </w:r>
    </w:p>
    <w:p w:rsidR="00156418" w:rsidP="00156418" w:rsidRDefault="00156418" w14:paraId="41A6914D" w14:textId="029B9205">
      <w:pPr>
        <w:pStyle w:val="ListParagraph"/>
        <w:numPr>
          <w:ilvl w:val="0"/>
          <w:numId w:val="37"/>
        </w:numPr>
      </w:pPr>
      <w:r>
        <w:t>Analyse pupil performance data</w:t>
      </w:r>
    </w:p>
    <w:p w:rsidR="00156418" w:rsidP="00156418" w:rsidRDefault="00156418" w14:paraId="253D7846" w14:textId="1F731451">
      <w:pPr>
        <w:pStyle w:val="ListParagraph"/>
        <w:numPr>
          <w:ilvl w:val="0"/>
          <w:numId w:val="37"/>
        </w:numPr>
      </w:pPr>
      <w:r>
        <w:t>Attend link meetings</w:t>
      </w:r>
    </w:p>
    <w:p w:rsidR="00156418" w:rsidP="00156418" w:rsidRDefault="00584C03" w14:paraId="24E9F098" w14:textId="77777777">
      <w:pPr>
        <w:pStyle w:val="Heading2"/>
      </w:pPr>
      <w:r>
        <w:t xml:space="preserve">Links to other policies: </w:t>
      </w:r>
    </w:p>
    <w:p w:rsidR="00156418" w:rsidP="00DB2270" w:rsidRDefault="00584C03" w14:paraId="437D5F92" w14:textId="77777777">
      <w:r>
        <w:t xml:space="preserve">• Teaching and Learning </w:t>
      </w:r>
    </w:p>
    <w:p w:rsidR="00156418" w:rsidP="00DB2270" w:rsidRDefault="00584C03" w14:paraId="5AA22009" w14:textId="77777777">
      <w:r>
        <w:t xml:space="preserve">• Behaviour for Learning </w:t>
      </w:r>
    </w:p>
    <w:p w:rsidR="00156418" w:rsidP="00DB2270" w:rsidRDefault="00584C03" w14:paraId="19D6945D" w14:textId="77777777">
      <w:r>
        <w:t xml:space="preserve">• Monitoring </w:t>
      </w:r>
    </w:p>
    <w:p w:rsidR="00156418" w:rsidP="00DB2270" w:rsidRDefault="00584C03" w14:paraId="3AF3224F" w14:textId="77777777">
      <w:r>
        <w:t>• Assessment for Learning</w:t>
      </w:r>
    </w:p>
    <w:p w:rsidR="00156418" w:rsidP="00DB2270" w:rsidRDefault="00584C03" w14:paraId="290A580D" w14:textId="114376C4">
      <w:r>
        <w:t xml:space="preserve">• Health and Safety  </w:t>
      </w:r>
    </w:p>
    <w:p w:rsidR="6FB17385" w:rsidP="6FB17385" w:rsidRDefault="00584C03" w14:paraId="2CC9EE9B" w14:textId="438ED5BC">
      <w:r>
        <w:t>• Marking and Feedback</w:t>
      </w:r>
    </w:p>
    <w:tbl>
      <w:tblPr>
        <w:tblStyle w:val="TableGrid"/>
        <w:tblW w:w="0" w:type="auto"/>
        <w:tblLayout w:type="fixed"/>
        <w:tblLook w:val="06A0" w:firstRow="1" w:lastRow="0" w:firstColumn="1" w:lastColumn="0" w:noHBand="1" w:noVBand="1"/>
      </w:tblPr>
      <w:tblGrid>
        <w:gridCol w:w="5100"/>
        <w:gridCol w:w="5100"/>
      </w:tblGrid>
      <w:tr w:rsidR="6FB17385" w:rsidTr="6FB17385" w14:paraId="657C14DE" w14:textId="77777777">
        <w:trPr>
          <w:trHeight w:val="300"/>
        </w:trPr>
        <w:tc>
          <w:tcPr>
            <w:tcW w:w="5100" w:type="dxa"/>
          </w:tcPr>
          <w:p w:rsidR="21A7CDE1" w:rsidP="6FB17385" w:rsidRDefault="21A7CDE1" w14:paraId="22159450" w14:textId="1778807E">
            <w:pPr>
              <w:pStyle w:val="ListParagraph"/>
            </w:pPr>
            <w:r>
              <w:t>Date Approved:</w:t>
            </w:r>
          </w:p>
        </w:tc>
        <w:tc>
          <w:tcPr>
            <w:tcW w:w="5100" w:type="dxa"/>
          </w:tcPr>
          <w:p w:rsidR="6FB17385" w:rsidP="6FB17385" w:rsidRDefault="6FB17385" w14:paraId="71501A7F" w14:textId="31E2E7E1">
            <w:pPr>
              <w:pStyle w:val="ListParagraph"/>
            </w:pPr>
          </w:p>
        </w:tc>
      </w:tr>
      <w:tr w:rsidR="6FB17385" w:rsidTr="6FB17385" w14:paraId="35FF0A8D" w14:textId="77777777">
        <w:trPr>
          <w:trHeight w:val="300"/>
        </w:trPr>
        <w:tc>
          <w:tcPr>
            <w:tcW w:w="5100" w:type="dxa"/>
          </w:tcPr>
          <w:p w:rsidR="21A7CDE1" w:rsidP="6FB17385" w:rsidRDefault="21A7CDE1" w14:paraId="3DD90F34" w14:textId="273C1B3D">
            <w:pPr>
              <w:pStyle w:val="ListParagraph"/>
            </w:pPr>
            <w:r>
              <w:t>Review date:</w:t>
            </w:r>
          </w:p>
        </w:tc>
        <w:tc>
          <w:tcPr>
            <w:tcW w:w="5100" w:type="dxa"/>
          </w:tcPr>
          <w:p w:rsidR="6FB17385" w:rsidP="6FB17385" w:rsidRDefault="6FB17385" w14:paraId="549E90FF" w14:textId="31E2E7E1">
            <w:pPr>
              <w:pStyle w:val="ListParagraph"/>
            </w:pPr>
          </w:p>
        </w:tc>
      </w:tr>
      <w:tr w:rsidR="6FB17385" w:rsidTr="6FB17385" w14:paraId="623F3165" w14:textId="77777777">
        <w:trPr>
          <w:trHeight w:val="300"/>
        </w:trPr>
        <w:tc>
          <w:tcPr>
            <w:tcW w:w="5100" w:type="dxa"/>
          </w:tcPr>
          <w:p w:rsidR="21A7CDE1" w:rsidP="6FB17385" w:rsidRDefault="21A7CDE1" w14:paraId="5D505768" w14:textId="3F598D8E">
            <w:pPr>
              <w:pStyle w:val="ListParagraph"/>
            </w:pPr>
            <w:r>
              <w:t>Signed subject Lead:</w:t>
            </w:r>
          </w:p>
        </w:tc>
        <w:tc>
          <w:tcPr>
            <w:tcW w:w="5100" w:type="dxa"/>
          </w:tcPr>
          <w:p w:rsidR="6FB17385" w:rsidP="6FB17385" w:rsidRDefault="6FB17385" w14:paraId="568E76BE" w14:textId="31E2E7E1">
            <w:pPr>
              <w:pStyle w:val="ListParagraph"/>
            </w:pPr>
          </w:p>
        </w:tc>
      </w:tr>
      <w:tr w:rsidR="6FB17385" w:rsidTr="6FB17385" w14:paraId="67E46760" w14:textId="77777777">
        <w:trPr>
          <w:trHeight w:val="300"/>
        </w:trPr>
        <w:tc>
          <w:tcPr>
            <w:tcW w:w="5100" w:type="dxa"/>
          </w:tcPr>
          <w:p w:rsidR="21A7CDE1" w:rsidP="6FB17385" w:rsidRDefault="21A7CDE1" w14:paraId="13DBA830" w14:textId="1BDD7D4A">
            <w:pPr>
              <w:pStyle w:val="ListParagraph"/>
            </w:pPr>
            <w:r>
              <w:t>Signed Headteacher:</w:t>
            </w:r>
          </w:p>
        </w:tc>
        <w:tc>
          <w:tcPr>
            <w:tcW w:w="5100" w:type="dxa"/>
          </w:tcPr>
          <w:p w:rsidR="6FB17385" w:rsidP="6FB17385" w:rsidRDefault="6FB17385" w14:paraId="245CB8C2" w14:textId="31E2E7E1">
            <w:pPr>
              <w:pStyle w:val="ListParagraph"/>
            </w:pPr>
          </w:p>
        </w:tc>
      </w:tr>
    </w:tbl>
    <w:p w:rsidR="6FB17385" w:rsidP="6FB17385" w:rsidRDefault="6FB17385" w14:paraId="3FC238AB" w14:textId="5F7E0F37"/>
    <w:p w:rsidR="00912C3C" w:rsidP="00912C3C" w:rsidRDefault="00912C3C" w14:paraId="366D6B89" w14:textId="0C2522BA"/>
    <w:p w:rsidR="0047462B" w:rsidP="00912C3C" w:rsidRDefault="0047462B" w14:paraId="682A47A8" w14:textId="468AF727">
      <w:r>
        <w:rPr>
          <w:noProof/>
          <w:lang w:eastAsia="en-GB"/>
        </w:rPr>
        <w:drawing>
          <wp:inline distT="0" distB="0" distL="0" distR="0" wp14:anchorId="5C38788B" wp14:editId="3BB00E38">
            <wp:extent cx="4783174" cy="1276350"/>
            <wp:effectExtent l="0" t="0" r="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rotWithShape="1">
                    <a:blip r:embed="rId18">
                      <a:extLst>
                        <a:ext uri="{28A0092B-C50C-407E-A947-70E740481C1C}">
                          <a14:useLocalDpi xmlns:a14="http://schemas.microsoft.com/office/drawing/2010/main" val="0"/>
                        </a:ext>
                      </a:extLst>
                    </a:blip>
                    <a:srcRect t="17120" r="43993"/>
                    <a:stretch/>
                  </pic:blipFill>
                  <pic:spPr bwMode="auto">
                    <a:xfrm>
                      <a:off x="0" y="0"/>
                      <a:ext cx="4789066" cy="1277922"/>
                    </a:xfrm>
                    <a:prstGeom prst="rect">
                      <a:avLst/>
                    </a:prstGeom>
                    <a:ln>
                      <a:noFill/>
                    </a:ln>
                    <a:extLst>
                      <a:ext uri="{53640926-AAD7-44D8-BBD7-CCE9431645EC}">
                        <a14:shadowObscured xmlns:a14="http://schemas.microsoft.com/office/drawing/2010/main"/>
                      </a:ext>
                    </a:extLst>
                  </pic:spPr>
                </pic:pic>
              </a:graphicData>
            </a:graphic>
          </wp:inline>
        </w:drawing>
      </w:r>
    </w:p>
    <w:p w:rsidR="001B0889" w:rsidP="00912C3C" w:rsidRDefault="001B0889" w14:paraId="2F22883E" w14:textId="77777777"/>
    <w:p w:rsidR="006C71F4" w:rsidRDefault="006C71F4" w14:paraId="638FCC54" w14:textId="2D4CC25A"/>
    <w:sectPr w:rsidR="006C71F4" w:rsidSect="00DD63DB">
      <w:headerReference w:type="default" r:id="rId19"/>
      <w:footerReference w:type="default" r:id="rId20"/>
      <w:pgSz w:w="11906" w:h="16838" w:orient="portrait"/>
      <w:pgMar w:top="1247" w:right="851" w:bottom="124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13369" w:rsidP="00AE1879" w:rsidRDefault="00D13369" w14:paraId="632C1F80" w14:textId="77777777">
      <w:pPr>
        <w:spacing w:after="0" w:line="240" w:lineRule="auto"/>
      </w:pPr>
      <w:r>
        <w:separator/>
      </w:r>
    </w:p>
  </w:endnote>
  <w:endnote w:type="continuationSeparator" w:id="0">
    <w:p w:rsidR="00D13369" w:rsidP="00AE1879" w:rsidRDefault="00D13369" w14:paraId="4D67C13E" w14:textId="77777777">
      <w:pPr>
        <w:spacing w:after="0" w:line="240" w:lineRule="auto"/>
      </w:pPr>
      <w:r>
        <w:continuationSeparator/>
      </w:r>
    </w:p>
  </w:endnote>
  <w:endnote w:type="continuationNotice" w:id="1">
    <w:p w:rsidR="00D13369" w:rsidRDefault="00D13369" w14:paraId="1DFAD5B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tbl>
    <w:tblPr>
      <w:tblStyle w:val="TableBlank"/>
      <w:tblW w:w="10175" w:type="dxa"/>
      <w:tblLook w:val="04A0" w:firstRow="1" w:lastRow="0" w:firstColumn="1" w:lastColumn="0" w:noHBand="0" w:noVBand="1"/>
    </w:tblPr>
    <w:tblGrid>
      <w:gridCol w:w="10175"/>
    </w:tblGrid>
    <w:tr w:rsidR="00AE1879" w:rsidTr="00813B2B" w14:paraId="34D37AC7" w14:textId="77777777">
      <w:trPr>
        <w:trHeight w:val="283"/>
      </w:trPr>
      <w:tc>
        <w:tcPr>
          <w:tcW w:w="10175" w:type="dxa"/>
        </w:tcPr>
        <w:p w:rsidRPr="00B73816" w:rsidR="00AE1879" w:rsidP="00B73816" w:rsidRDefault="00AE1879" w14:paraId="115CEBEC" w14:textId="658E8852">
          <w:pPr>
            <w:pStyle w:val="Footer"/>
            <w:rPr>
              <w:b/>
              <w:bCs/>
              <w:color w:val="873168"/>
              <w:sz w:val="22"/>
            </w:rPr>
          </w:pPr>
          <w:r w:rsidRPr="00813B2B">
            <w:rPr>
              <w:b/>
              <w:bCs/>
              <w:noProof/>
              <w:color w:val="873168"/>
              <w:lang w:eastAsia="en-GB"/>
            </w:rPr>
            <mc:AlternateContent>
              <mc:Choice Requires="wps">
                <w:drawing>
                  <wp:anchor distT="0" distB="0" distL="114300" distR="114300" simplePos="0" relativeHeight="251658240" behindDoc="0" locked="0" layoutInCell="0" allowOverlap="1" wp14:anchorId="3019E70E" wp14:editId="6CC1D7DA">
                    <wp:simplePos x="0" y="0"/>
                    <wp:positionH relativeFrom="page">
                      <wp:posOffset>0</wp:posOffset>
                    </wp:positionH>
                    <wp:positionV relativeFrom="page">
                      <wp:posOffset>10234930</wp:posOffset>
                    </wp:positionV>
                    <wp:extent cx="7560310" cy="266700"/>
                    <wp:effectExtent l="0" t="0" r="0" b="0"/>
                    <wp:wrapNone/>
                    <wp:docPr id="6" name="Text Box 6" descr="{&quot;HashCode&quot;:-1380817928,&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1300FD" w:rsidR="00AE1879" w:rsidP="00AE1879" w:rsidRDefault="00AE1879" w14:paraId="424CA0E9" w14:textId="77777777">
                                <w:pPr>
                                  <w:rPr>
                                    <w:rFonts w:ascii="Calibri" w:hAnsi="Calibri" w:cs="Calibri"/>
                                    <w:color w:val="5C2D91"/>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3019E70E">
                    <v:stroke joinstyle="miter"/>
                    <v:path gradientshapeok="t" o:connecttype="rect"/>
                  </v:shapetype>
                  <v:shape id="Text Box 6"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380817928,&quot;Height&quot;:841.0,&quot;Width&quot;:595.0,&quot;Placement&quot;:&quot;Footer&quot;,&quot;Index&quot;:&quot;Primary&quot;,&quot;Section&quot;:3,&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v:textbox inset="20pt,0,,0">
                      <w:txbxContent>
                        <w:p w:rsidRPr="001300FD" w:rsidR="00AE1879" w:rsidP="00AE1879" w:rsidRDefault="00AE1879" w14:paraId="424CA0E9" w14:textId="77777777">
                          <w:pPr>
                            <w:rPr>
                              <w:rFonts w:ascii="Calibri" w:hAnsi="Calibri" w:cs="Calibri"/>
                              <w:color w:val="5C2D91"/>
                            </w:rPr>
                          </w:pPr>
                        </w:p>
                      </w:txbxContent>
                    </v:textbox>
                    <w10:wrap anchorx="page" anchory="page"/>
                  </v:shape>
                </w:pict>
              </mc:Fallback>
            </mc:AlternateContent>
          </w:r>
          <w:r w:rsidRPr="00560150">
            <w:rPr>
              <w:b/>
              <w:bCs/>
              <w:color w:val="873168"/>
              <w:sz w:val="22"/>
            </w:rPr>
            <w:fldChar w:fldCharType="begin"/>
          </w:r>
          <w:r w:rsidRPr="00560150">
            <w:rPr>
              <w:b/>
              <w:bCs/>
              <w:color w:val="873168"/>
              <w:sz w:val="22"/>
            </w:rPr>
            <w:instrText xml:space="preserve"> STYLEREF  Title  \* MERGEFORMAT</w:instrText>
          </w:r>
          <w:r w:rsidRPr="00560150">
            <w:rPr>
              <w:b/>
              <w:bCs/>
              <w:color w:val="873168"/>
              <w:sz w:val="22"/>
            </w:rPr>
            <w:fldChar w:fldCharType="end"/>
          </w:r>
          <w:r w:rsidRPr="00560150">
            <w:rPr>
              <w:color w:val="873168"/>
              <w:sz w:val="22"/>
            </w:rPr>
            <w:t xml:space="preserve"> </w:t>
          </w:r>
        </w:p>
      </w:tc>
    </w:tr>
  </w:tbl>
  <w:p w:rsidRPr="000F27A8" w:rsidR="00AE1879" w:rsidP="00E72A28" w:rsidRDefault="00E72A28" w14:paraId="60C713C0" w14:textId="4F999463">
    <w:pPr>
      <w:pStyle w:val="Footer"/>
      <w:rPr>
        <w:color w:val="873168"/>
        <w:sz w:val="16"/>
        <w:szCs w:val="16"/>
      </w:rPr>
    </w:pPr>
    <w:r w:rsidRPr="000F27A8">
      <w:rPr>
        <w:color w:val="873168"/>
        <w:sz w:val="16"/>
        <w:szCs w:val="16"/>
      </w:rPr>
      <w:t>Hope High School, Carfield, Skelmersdale, Lancashire, WN8 9DP  | Tel: 01695 721066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13369" w:rsidP="00AE1879" w:rsidRDefault="00D13369" w14:paraId="78D7199A" w14:textId="77777777">
      <w:pPr>
        <w:spacing w:after="0" w:line="240" w:lineRule="auto"/>
      </w:pPr>
      <w:r>
        <w:separator/>
      </w:r>
    </w:p>
  </w:footnote>
  <w:footnote w:type="continuationSeparator" w:id="0">
    <w:p w:rsidR="00D13369" w:rsidP="00AE1879" w:rsidRDefault="00D13369" w14:paraId="2815C1A0" w14:textId="77777777">
      <w:pPr>
        <w:spacing w:after="0" w:line="240" w:lineRule="auto"/>
      </w:pPr>
      <w:r>
        <w:continuationSeparator/>
      </w:r>
    </w:p>
  </w:footnote>
  <w:footnote w:type="continuationNotice" w:id="1">
    <w:p w:rsidR="00D13369" w:rsidRDefault="00D13369" w14:paraId="726B33F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C15081" w:rsidR="008A7D1D" w:rsidP="00F26F22" w:rsidRDefault="00305120" w14:paraId="561A7D3C" w14:textId="0A487889">
    <w:pPr>
      <w:pStyle w:val="Header"/>
      <w:jc w:val="center"/>
      <w:rPr>
        <w:rFonts w:ascii="Comic Sans MS" w:hAnsi="Comic Sans MS"/>
        <w:color w:val="873168"/>
        <w:sz w:val="32"/>
        <w:szCs w:val="28"/>
      </w:rPr>
    </w:pPr>
    <w:r w:rsidRPr="00C15081">
      <w:rPr>
        <w:rFonts w:ascii="Comic Sans MS" w:hAnsi="Comic Sans MS"/>
        <w:noProof/>
        <w:color w:val="873168"/>
        <w:sz w:val="32"/>
        <w:szCs w:val="28"/>
        <w:lang w:eastAsia="en-GB"/>
      </w:rPr>
      <w:drawing>
        <wp:anchor distT="0" distB="0" distL="114300" distR="114300" simplePos="0" relativeHeight="251658242" behindDoc="0" locked="0" layoutInCell="1" allowOverlap="1" wp14:anchorId="0028BD1A" wp14:editId="73A4D807">
          <wp:simplePos x="0" y="0"/>
          <wp:positionH relativeFrom="leftMargin">
            <wp:posOffset>6635115</wp:posOffset>
          </wp:positionH>
          <wp:positionV relativeFrom="paragraph">
            <wp:posOffset>-292735</wp:posOffset>
          </wp:positionV>
          <wp:extent cx="638175" cy="626684"/>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26684"/>
                  </a:xfrm>
                  <a:prstGeom prst="rect">
                    <a:avLst/>
                  </a:prstGeom>
                  <a:noFill/>
                </pic:spPr>
              </pic:pic>
            </a:graphicData>
          </a:graphic>
          <wp14:sizeRelH relativeFrom="margin">
            <wp14:pctWidth>0</wp14:pctWidth>
          </wp14:sizeRelH>
          <wp14:sizeRelV relativeFrom="margin">
            <wp14:pctHeight>0</wp14:pctHeight>
          </wp14:sizeRelV>
        </wp:anchor>
      </w:drawing>
    </w:r>
    <w:r w:rsidRPr="00C15081">
      <w:rPr>
        <w:rFonts w:ascii="Comic Sans MS" w:hAnsi="Comic Sans MS"/>
        <w:noProof/>
        <w:color w:val="873168"/>
        <w:sz w:val="32"/>
        <w:szCs w:val="28"/>
        <w:lang w:eastAsia="en-GB"/>
      </w:rPr>
      <w:drawing>
        <wp:anchor distT="0" distB="0" distL="114300" distR="114300" simplePos="0" relativeHeight="251658241" behindDoc="0" locked="0" layoutInCell="1" allowOverlap="1" wp14:anchorId="3A14A744" wp14:editId="46C1BC1C">
          <wp:simplePos x="0" y="0"/>
          <wp:positionH relativeFrom="leftMargin">
            <wp:posOffset>247650</wp:posOffset>
          </wp:positionH>
          <wp:positionV relativeFrom="paragraph">
            <wp:posOffset>-286385</wp:posOffset>
          </wp:positionV>
          <wp:extent cx="638175" cy="626684"/>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26684"/>
                  </a:xfrm>
                  <a:prstGeom prst="rect">
                    <a:avLst/>
                  </a:prstGeom>
                  <a:noFill/>
                </pic:spPr>
              </pic:pic>
            </a:graphicData>
          </a:graphic>
          <wp14:sizeRelH relativeFrom="margin">
            <wp14:pctWidth>0</wp14:pctWidth>
          </wp14:sizeRelH>
          <wp14:sizeRelV relativeFrom="margin">
            <wp14:pctHeight>0</wp14:pctHeight>
          </wp14:sizeRelV>
        </wp:anchor>
      </w:drawing>
    </w:r>
    <w:r w:rsidRPr="00C15081" w:rsidR="00F26F22">
      <w:rPr>
        <w:rFonts w:ascii="Comic Sans MS" w:hAnsi="Comic Sans MS"/>
        <w:color w:val="873168"/>
        <w:sz w:val="32"/>
        <w:szCs w:val="28"/>
      </w:rPr>
      <w:t>“Learning for Life”</w:t>
    </w:r>
    <w:r w:rsidRPr="00C15081" w:rsidR="00C15081">
      <w:rPr>
        <w:rFonts w:ascii="Comic Sans MS" w:hAnsi="Comic Sans MS"/>
        <w:noProof/>
        <w:color w:val="873168"/>
        <w:sz w:val="32"/>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B5B"/>
    <w:multiLevelType w:val="hybridMultilevel"/>
    <w:tmpl w:val="57A8228C"/>
    <w:lvl w:ilvl="0" w:tplc="0F00E8C4">
      <w:start w:val="1"/>
      <w:numFmt w:val="bullet"/>
      <w:lvlText w:val=""/>
      <w:lvlJc w:val="left"/>
      <w:pPr>
        <w:ind w:left="720" w:hanging="360"/>
      </w:pPr>
      <w:rPr>
        <w:rFonts w:hint="default" w:ascii="Symbol" w:hAnsi="Symbol"/>
        <w:color w:val="87316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8DC2077"/>
    <w:multiLevelType w:val="hybridMultilevel"/>
    <w:tmpl w:val="56E4E4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94B2E64"/>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B2422C2"/>
    <w:multiLevelType w:val="hybridMultilevel"/>
    <w:tmpl w:val="54362850"/>
    <w:lvl w:ilvl="0" w:tplc="08090001">
      <w:start w:val="1"/>
      <w:numFmt w:val="bullet"/>
      <w:lvlText w:val=""/>
      <w:lvlJc w:val="left"/>
      <w:pPr>
        <w:ind w:left="828" w:hanging="360"/>
      </w:pPr>
      <w:rPr>
        <w:rFonts w:hint="default" w:ascii="Symbol" w:hAnsi="Symbol"/>
      </w:rPr>
    </w:lvl>
    <w:lvl w:ilvl="1" w:tplc="08090003" w:tentative="1">
      <w:start w:val="1"/>
      <w:numFmt w:val="bullet"/>
      <w:lvlText w:val="o"/>
      <w:lvlJc w:val="left"/>
      <w:pPr>
        <w:ind w:left="1548" w:hanging="360"/>
      </w:pPr>
      <w:rPr>
        <w:rFonts w:hint="default" w:ascii="Courier New" w:hAnsi="Courier New" w:cs="Courier New"/>
      </w:rPr>
    </w:lvl>
    <w:lvl w:ilvl="2" w:tplc="08090005" w:tentative="1">
      <w:start w:val="1"/>
      <w:numFmt w:val="bullet"/>
      <w:lvlText w:val=""/>
      <w:lvlJc w:val="left"/>
      <w:pPr>
        <w:ind w:left="2268" w:hanging="360"/>
      </w:pPr>
      <w:rPr>
        <w:rFonts w:hint="default" w:ascii="Wingdings" w:hAnsi="Wingdings"/>
      </w:rPr>
    </w:lvl>
    <w:lvl w:ilvl="3" w:tplc="08090001" w:tentative="1">
      <w:start w:val="1"/>
      <w:numFmt w:val="bullet"/>
      <w:lvlText w:val=""/>
      <w:lvlJc w:val="left"/>
      <w:pPr>
        <w:ind w:left="2988" w:hanging="360"/>
      </w:pPr>
      <w:rPr>
        <w:rFonts w:hint="default" w:ascii="Symbol" w:hAnsi="Symbol"/>
      </w:rPr>
    </w:lvl>
    <w:lvl w:ilvl="4" w:tplc="08090003" w:tentative="1">
      <w:start w:val="1"/>
      <w:numFmt w:val="bullet"/>
      <w:lvlText w:val="o"/>
      <w:lvlJc w:val="left"/>
      <w:pPr>
        <w:ind w:left="3708" w:hanging="360"/>
      </w:pPr>
      <w:rPr>
        <w:rFonts w:hint="default" w:ascii="Courier New" w:hAnsi="Courier New" w:cs="Courier New"/>
      </w:rPr>
    </w:lvl>
    <w:lvl w:ilvl="5" w:tplc="08090005" w:tentative="1">
      <w:start w:val="1"/>
      <w:numFmt w:val="bullet"/>
      <w:lvlText w:val=""/>
      <w:lvlJc w:val="left"/>
      <w:pPr>
        <w:ind w:left="4428" w:hanging="360"/>
      </w:pPr>
      <w:rPr>
        <w:rFonts w:hint="default" w:ascii="Wingdings" w:hAnsi="Wingdings"/>
      </w:rPr>
    </w:lvl>
    <w:lvl w:ilvl="6" w:tplc="08090001" w:tentative="1">
      <w:start w:val="1"/>
      <w:numFmt w:val="bullet"/>
      <w:lvlText w:val=""/>
      <w:lvlJc w:val="left"/>
      <w:pPr>
        <w:ind w:left="5148" w:hanging="360"/>
      </w:pPr>
      <w:rPr>
        <w:rFonts w:hint="default" w:ascii="Symbol" w:hAnsi="Symbol"/>
      </w:rPr>
    </w:lvl>
    <w:lvl w:ilvl="7" w:tplc="08090003" w:tentative="1">
      <w:start w:val="1"/>
      <w:numFmt w:val="bullet"/>
      <w:lvlText w:val="o"/>
      <w:lvlJc w:val="left"/>
      <w:pPr>
        <w:ind w:left="5868" w:hanging="360"/>
      </w:pPr>
      <w:rPr>
        <w:rFonts w:hint="default" w:ascii="Courier New" w:hAnsi="Courier New" w:cs="Courier New"/>
      </w:rPr>
    </w:lvl>
    <w:lvl w:ilvl="8" w:tplc="08090005" w:tentative="1">
      <w:start w:val="1"/>
      <w:numFmt w:val="bullet"/>
      <w:lvlText w:val=""/>
      <w:lvlJc w:val="left"/>
      <w:pPr>
        <w:ind w:left="6588" w:hanging="360"/>
      </w:pPr>
      <w:rPr>
        <w:rFonts w:hint="default" w:ascii="Wingdings" w:hAnsi="Wingdings"/>
      </w:rPr>
    </w:lvl>
  </w:abstractNum>
  <w:abstractNum w:abstractNumId="4" w15:restartNumberingAfterBreak="0">
    <w:nsid w:val="0EED4B13"/>
    <w:multiLevelType w:val="hybridMultilevel"/>
    <w:tmpl w:val="B1E4FB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FF30752"/>
    <w:multiLevelType w:val="hybridMultilevel"/>
    <w:tmpl w:val="EA706A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28928CB"/>
    <w:multiLevelType w:val="hybridMultilevel"/>
    <w:tmpl w:val="3FF044E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5A570A0"/>
    <w:multiLevelType w:val="hybridMultilevel"/>
    <w:tmpl w:val="0E007D14"/>
    <w:lvl w:ilvl="0" w:tplc="08090005">
      <w:start w:val="1"/>
      <w:numFmt w:val="bullet"/>
      <w:lvlText w:val=""/>
      <w:lvlJc w:val="left"/>
      <w:pPr>
        <w:ind w:left="1440" w:hanging="360"/>
      </w:pPr>
      <w:rPr>
        <w:rFonts w:hint="default" w:ascii="Wingdings" w:hAnsi="Wingdings"/>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8" w15:restartNumberingAfterBreak="0">
    <w:nsid w:val="27C55DAD"/>
    <w:multiLevelType w:val="hybridMultilevel"/>
    <w:tmpl w:val="F8F8EB4C"/>
    <w:lvl w:ilvl="0" w:tplc="74D200F4">
      <w:numFmt w:val="bullet"/>
      <w:lvlText w:val=""/>
      <w:lvlJc w:val="left"/>
      <w:pPr>
        <w:ind w:left="1520" w:hanging="360"/>
      </w:pPr>
      <w:rPr>
        <w:rFonts w:hint="default" w:ascii="Symbol" w:hAnsi="Symbol" w:eastAsia="Symbol" w:cs="Symbol"/>
        <w:b w:val="0"/>
        <w:bCs w:val="0"/>
        <w:i w:val="0"/>
        <w:iCs w:val="0"/>
        <w:w w:val="100"/>
        <w:sz w:val="22"/>
        <w:szCs w:val="22"/>
        <w:lang w:val="en-US" w:eastAsia="en-US" w:bidi="ar-SA"/>
      </w:rPr>
    </w:lvl>
    <w:lvl w:ilvl="1" w:tplc="E5BC0536">
      <w:numFmt w:val="bullet"/>
      <w:lvlText w:val="•"/>
      <w:lvlJc w:val="left"/>
      <w:pPr>
        <w:ind w:left="2428" w:hanging="360"/>
      </w:pPr>
      <w:rPr>
        <w:rFonts w:hint="default"/>
        <w:lang w:val="en-US" w:eastAsia="en-US" w:bidi="ar-SA"/>
      </w:rPr>
    </w:lvl>
    <w:lvl w:ilvl="2" w:tplc="2A8C8D38">
      <w:numFmt w:val="bullet"/>
      <w:lvlText w:val="•"/>
      <w:lvlJc w:val="left"/>
      <w:pPr>
        <w:ind w:left="3337" w:hanging="360"/>
      </w:pPr>
      <w:rPr>
        <w:rFonts w:hint="default"/>
        <w:lang w:val="en-US" w:eastAsia="en-US" w:bidi="ar-SA"/>
      </w:rPr>
    </w:lvl>
    <w:lvl w:ilvl="3" w:tplc="3C2E059C">
      <w:numFmt w:val="bullet"/>
      <w:lvlText w:val="•"/>
      <w:lvlJc w:val="left"/>
      <w:pPr>
        <w:ind w:left="4245" w:hanging="360"/>
      </w:pPr>
      <w:rPr>
        <w:rFonts w:hint="default"/>
        <w:lang w:val="en-US" w:eastAsia="en-US" w:bidi="ar-SA"/>
      </w:rPr>
    </w:lvl>
    <w:lvl w:ilvl="4" w:tplc="6F962ED4">
      <w:numFmt w:val="bullet"/>
      <w:lvlText w:val="•"/>
      <w:lvlJc w:val="left"/>
      <w:pPr>
        <w:ind w:left="5154" w:hanging="360"/>
      </w:pPr>
      <w:rPr>
        <w:rFonts w:hint="default"/>
        <w:lang w:val="en-US" w:eastAsia="en-US" w:bidi="ar-SA"/>
      </w:rPr>
    </w:lvl>
    <w:lvl w:ilvl="5" w:tplc="C5D2A554">
      <w:numFmt w:val="bullet"/>
      <w:lvlText w:val="•"/>
      <w:lvlJc w:val="left"/>
      <w:pPr>
        <w:ind w:left="6063" w:hanging="360"/>
      </w:pPr>
      <w:rPr>
        <w:rFonts w:hint="default"/>
        <w:lang w:val="en-US" w:eastAsia="en-US" w:bidi="ar-SA"/>
      </w:rPr>
    </w:lvl>
    <w:lvl w:ilvl="6" w:tplc="2B7A6892">
      <w:numFmt w:val="bullet"/>
      <w:lvlText w:val="•"/>
      <w:lvlJc w:val="left"/>
      <w:pPr>
        <w:ind w:left="6971" w:hanging="360"/>
      </w:pPr>
      <w:rPr>
        <w:rFonts w:hint="default"/>
        <w:lang w:val="en-US" w:eastAsia="en-US" w:bidi="ar-SA"/>
      </w:rPr>
    </w:lvl>
    <w:lvl w:ilvl="7" w:tplc="16DAFCE0">
      <w:numFmt w:val="bullet"/>
      <w:lvlText w:val="•"/>
      <w:lvlJc w:val="left"/>
      <w:pPr>
        <w:ind w:left="7880" w:hanging="360"/>
      </w:pPr>
      <w:rPr>
        <w:rFonts w:hint="default"/>
        <w:lang w:val="en-US" w:eastAsia="en-US" w:bidi="ar-SA"/>
      </w:rPr>
    </w:lvl>
    <w:lvl w:ilvl="8" w:tplc="BCF2FF50">
      <w:numFmt w:val="bullet"/>
      <w:lvlText w:val="•"/>
      <w:lvlJc w:val="left"/>
      <w:pPr>
        <w:ind w:left="8789" w:hanging="360"/>
      </w:pPr>
      <w:rPr>
        <w:rFonts w:hint="default"/>
        <w:lang w:val="en-US" w:eastAsia="en-US" w:bidi="ar-SA"/>
      </w:rPr>
    </w:lvl>
  </w:abstractNum>
  <w:abstractNum w:abstractNumId="9" w15:restartNumberingAfterBreak="0">
    <w:nsid w:val="27D0007E"/>
    <w:multiLevelType w:val="hybridMultilevel"/>
    <w:tmpl w:val="076899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95B3474"/>
    <w:multiLevelType w:val="hybridMultilevel"/>
    <w:tmpl w:val="19341E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FEB7ABA"/>
    <w:multiLevelType w:val="hybridMultilevel"/>
    <w:tmpl w:val="063A5E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407625B"/>
    <w:multiLevelType w:val="hybridMultilevel"/>
    <w:tmpl w:val="5B20636E"/>
    <w:lvl w:ilvl="0" w:tplc="FFB8F442">
      <w:start w:val="1"/>
      <w:numFmt w:val="bullet"/>
      <w:lvlText w:val=""/>
      <w:lvlJc w:val="left"/>
      <w:pPr>
        <w:ind w:left="720" w:hanging="360"/>
      </w:pPr>
      <w:rPr>
        <w:rFonts w:hint="default" w:ascii="Symbol" w:hAnsi="Symbol"/>
      </w:rPr>
    </w:lvl>
    <w:lvl w:ilvl="1" w:tplc="523E6688">
      <w:start w:val="1"/>
      <w:numFmt w:val="bullet"/>
      <w:lvlText w:val="o"/>
      <w:lvlJc w:val="left"/>
      <w:pPr>
        <w:ind w:left="1440" w:hanging="360"/>
      </w:pPr>
      <w:rPr>
        <w:rFonts w:hint="default" w:ascii="Courier New" w:hAnsi="Courier New"/>
      </w:rPr>
    </w:lvl>
    <w:lvl w:ilvl="2" w:tplc="04300030">
      <w:start w:val="1"/>
      <w:numFmt w:val="bullet"/>
      <w:lvlText w:val=""/>
      <w:lvlJc w:val="left"/>
      <w:pPr>
        <w:ind w:left="2160" w:hanging="360"/>
      </w:pPr>
      <w:rPr>
        <w:rFonts w:hint="default" w:ascii="Wingdings" w:hAnsi="Wingdings"/>
      </w:rPr>
    </w:lvl>
    <w:lvl w:ilvl="3" w:tplc="808E698C">
      <w:start w:val="1"/>
      <w:numFmt w:val="bullet"/>
      <w:lvlText w:val=""/>
      <w:lvlJc w:val="left"/>
      <w:pPr>
        <w:ind w:left="2880" w:hanging="360"/>
      </w:pPr>
      <w:rPr>
        <w:rFonts w:hint="default" w:ascii="Symbol" w:hAnsi="Symbol"/>
      </w:rPr>
    </w:lvl>
    <w:lvl w:ilvl="4" w:tplc="B6F20AFE">
      <w:start w:val="1"/>
      <w:numFmt w:val="bullet"/>
      <w:lvlText w:val="o"/>
      <w:lvlJc w:val="left"/>
      <w:pPr>
        <w:ind w:left="3600" w:hanging="360"/>
      </w:pPr>
      <w:rPr>
        <w:rFonts w:hint="default" w:ascii="Courier New" w:hAnsi="Courier New"/>
      </w:rPr>
    </w:lvl>
    <w:lvl w:ilvl="5" w:tplc="FD203B1E">
      <w:start w:val="1"/>
      <w:numFmt w:val="bullet"/>
      <w:lvlText w:val=""/>
      <w:lvlJc w:val="left"/>
      <w:pPr>
        <w:ind w:left="4320" w:hanging="360"/>
      </w:pPr>
      <w:rPr>
        <w:rFonts w:hint="default" w:ascii="Wingdings" w:hAnsi="Wingdings"/>
      </w:rPr>
    </w:lvl>
    <w:lvl w:ilvl="6" w:tplc="7560869A">
      <w:start w:val="1"/>
      <w:numFmt w:val="bullet"/>
      <w:lvlText w:val=""/>
      <w:lvlJc w:val="left"/>
      <w:pPr>
        <w:ind w:left="5040" w:hanging="360"/>
      </w:pPr>
      <w:rPr>
        <w:rFonts w:hint="default" w:ascii="Symbol" w:hAnsi="Symbol"/>
      </w:rPr>
    </w:lvl>
    <w:lvl w:ilvl="7" w:tplc="5442E500">
      <w:start w:val="1"/>
      <w:numFmt w:val="bullet"/>
      <w:lvlText w:val="o"/>
      <w:lvlJc w:val="left"/>
      <w:pPr>
        <w:ind w:left="5760" w:hanging="360"/>
      </w:pPr>
      <w:rPr>
        <w:rFonts w:hint="default" w:ascii="Courier New" w:hAnsi="Courier New"/>
      </w:rPr>
    </w:lvl>
    <w:lvl w:ilvl="8" w:tplc="F49C984A">
      <w:start w:val="1"/>
      <w:numFmt w:val="bullet"/>
      <w:lvlText w:val=""/>
      <w:lvlJc w:val="left"/>
      <w:pPr>
        <w:ind w:left="6480" w:hanging="360"/>
      </w:pPr>
      <w:rPr>
        <w:rFonts w:hint="default" w:ascii="Wingdings" w:hAnsi="Wingdings"/>
      </w:rPr>
    </w:lvl>
  </w:abstractNum>
  <w:abstractNum w:abstractNumId="13" w15:restartNumberingAfterBreak="0">
    <w:nsid w:val="3D9948AF"/>
    <w:multiLevelType w:val="hybridMultilevel"/>
    <w:tmpl w:val="69E4AA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E795F4B"/>
    <w:multiLevelType w:val="hybridMultilevel"/>
    <w:tmpl w:val="226006A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F740B0D"/>
    <w:multiLevelType w:val="hybridMultilevel"/>
    <w:tmpl w:val="561A804A"/>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26C60F0"/>
    <w:multiLevelType w:val="hybridMultilevel"/>
    <w:tmpl w:val="2A4AE4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600D8D"/>
    <w:multiLevelType w:val="hybridMultilevel"/>
    <w:tmpl w:val="076648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BB104AF"/>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BF82EDE"/>
    <w:multiLevelType w:val="hybridMultilevel"/>
    <w:tmpl w:val="8FD66C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02B154F"/>
    <w:multiLevelType w:val="hybridMultilevel"/>
    <w:tmpl w:val="A9A23056"/>
    <w:lvl w:ilvl="0" w:tplc="D64235CA">
      <w:start w:val="1"/>
      <w:numFmt w:val="decimal"/>
      <w:lvlText w:val="%1."/>
      <w:lvlJc w:val="left"/>
      <w:pPr>
        <w:ind w:left="720" w:hanging="360"/>
      </w:pPr>
    </w:lvl>
    <w:lvl w:ilvl="1" w:tplc="05D06482">
      <w:start w:val="1"/>
      <w:numFmt w:val="lowerLetter"/>
      <w:lvlText w:val="%2."/>
      <w:lvlJc w:val="left"/>
      <w:pPr>
        <w:ind w:left="1440" w:hanging="360"/>
      </w:pPr>
    </w:lvl>
    <w:lvl w:ilvl="2" w:tplc="42AAD0D2">
      <w:start w:val="1"/>
      <w:numFmt w:val="lowerRoman"/>
      <w:lvlText w:val="%3."/>
      <w:lvlJc w:val="right"/>
      <w:pPr>
        <w:ind w:left="2160" w:hanging="180"/>
      </w:pPr>
    </w:lvl>
    <w:lvl w:ilvl="3" w:tplc="A11E99D0">
      <w:start w:val="1"/>
      <w:numFmt w:val="decimal"/>
      <w:lvlText w:val="%4."/>
      <w:lvlJc w:val="left"/>
      <w:pPr>
        <w:ind w:left="2880" w:hanging="360"/>
      </w:pPr>
    </w:lvl>
    <w:lvl w:ilvl="4" w:tplc="435A5F18">
      <w:start w:val="1"/>
      <w:numFmt w:val="lowerLetter"/>
      <w:lvlText w:val="%5."/>
      <w:lvlJc w:val="left"/>
      <w:pPr>
        <w:ind w:left="3600" w:hanging="360"/>
      </w:pPr>
    </w:lvl>
    <w:lvl w:ilvl="5" w:tplc="ADCCF7A8">
      <w:start w:val="1"/>
      <w:numFmt w:val="lowerRoman"/>
      <w:lvlText w:val="%6."/>
      <w:lvlJc w:val="right"/>
      <w:pPr>
        <w:ind w:left="4320" w:hanging="180"/>
      </w:pPr>
    </w:lvl>
    <w:lvl w:ilvl="6" w:tplc="7660D610">
      <w:start w:val="1"/>
      <w:numFmt w:val="decimal"/>
      <w:lvlText w:val="%7."/>
      <w:lvlJc w:val="left"/>
      <w:pPr>
        <w:ind w:left="5040" w:hanging="360"/>
      </w:pPr>
    </w:lvl>
    <w:lvl w:ilvl="7" w:tplc="DEC23E02">
      <w:start w:val="1"/>
      <w:numFmt w:val="lowerLetter"/>
      <w:lvlText w:val="%8."/>
      <w:lvlJc w:val="left"/>
      <w:pPr>
        <w:ind w:left="5760" w:hanging="360"/>
      </w:pPr>
    </w:lvl>
    <w:lvl w:ilvl="8" w:tplc="5F4E8DC0">
      <w:start w:val="1"/>
      <w:numFmt w:val="lowerRoman"/>
      <w:lvlText w:val="%9."/>
      <w:lvlJc w:val="right"/>
      <w:pPr>
        <w:ind w:left="6480" w:hanging="180"/>
      </w:pPr>
    </w:lvl>
  </w:abstractNum>
  <w:abstractNum w:abstractNumId="21" w15:restartNumberingAfterBreak="0">
    <w:nsid w:val="52C47685"/>
    <w:multiLevelType w:val="hybridMultilevel"/>
    <w:tmpl w:val="509CC0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727454E"/>
    <w:multiLevelType w:val="multilevel"/>
    <w:tmpl w:val="2BC813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7A81120"/>
    <w:multiLevelType w:val="hybridMultilevel"/>
    <w:tmpl w:val="56CE952E"/>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B6D26B9"/>
    <w:multiLevelType w:val="hybridMultilevel"/>
    <w:tmpl w:val="85B607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CC2377B"/>
    <w:multiLevelType w:val="hybridMultilevel"/>
    <w:tmpl w:val="47F640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3CB2AAB"/>
    <w:multiLevelType w:val="hybridMultilevel"/>
    <w:tmpl w:val="EEB65CAA"/>
    <w:lvl w:ilvl="0" w:tplc="08090001">
      <w:start w:val="1"/>
      <w:numFmt w:val="bullet"/>
      <w:lvlText w:val=""/>
      <w:lvlJc w:val="left"/>
      <w:pPr>
        <w:ind w:left="720" w:hanging="360"/>
      </w:pPr>
      <w:rPr>
        <w:rFonts w:hint="default" w:ascii="Symbol" w:hAnsi="Symbol"/>
      </w:rPr>
    </w:lvl>
    <w:lvl w:ilvl="1" w:tplc="506CC1A0">
      <w:numFmt w:val="bullet"/>
      <w:lvlText w:val="•"/>
      <w:lvlJc w:val="left"/>
      <w:pPr>
        <w:ind w:left="1440" w:hanging="360"/>
      </w:pPr>
      <w:rPr>
        <w:rFonts w:hint="default" w:ascii="Calibri" w:hAnsi="Calibri" w:cs="Calibri" w:eastAsiaTheme="minorHAns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63E63C04"/>
    <w:multiLevelType w:val="hybridMultilevel"/>
    <w:tmpl w:val="32DC9C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67020852"/>
    <w:multiLevelType w:val="hybridMultilevel"/>
    <w:tmpl w:val="E60AA7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979212B"/>
    <w:multiLevelType w:val="hybridMultilevel"/>
    <w:tmpl w:val="37484C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B057D80"/>
    <w:multiLevelType w:val="hybridMultilevel"/>
    <w:tmpl w:val="EED4BE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B4A53C3"/>
    <w:multiLevelType w:val="hybridMultilevel"/>
    <w:tmpl w:val="9C9EC9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7C00E1"/>
    <w:multiLevelType w:val="multilevel"/>
    <w:tmpl w:val="CC905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21E3759"/>
    <w:multiLevelType w:val="hybridMultilevel"/>
    <w:tmpl w:val="2CFC04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2E51609"/>
    <w:multiLevelType w:val="hybridMultilevel"/>
    <w:tmpl w:val="08C825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3240629"/>
    <w:multiLevelType w:val="hybridMultilevel"/>
    <w:tmpl w:val="E1DE80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7A678C4"/>
    <w:multiLevelType w:val="hybridMultilevel"/>
    <w:tmpl w:val="969673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816471B"/>
    <w:multiLevelType w:val="hybridMultilevel"/>
    <w:tmpl w:val="4E2C45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9504AD0"/>
    <w:multiLevelType w:val="hybridMultilevel"/>
    <w:tmpl w:val="B8366E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C7D0D96"/>
    <w:multiLevelType w:val="multilevel"/>
    <w:tmpl w:val="E90611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910187816">
    <w:abstractNumId w:val="20"/>
  </w:num>
  <w:num w:numId="2" w16cid:durableId="1050151516">
    <w:abstractNumId w:val="12"/>
  </w:num>
  <w:num w:numId="3" w16cid:durableId="1452551653">
    <w:abstractNumId w:val="0"/>
  </w:num>
  <w:num w:numId="4" w16cid:durableId="561907763">
    <w:abstractNumId w:val="16"/>
  </w:num>
  <w:num w:numId="5" w16cid:durableId="1944025313">
    <w:abstractNumId w:val="5"/>
  </w:num>
  <w:num w:numId="6" w16cid:durableId="419176113">
    <w:abstractNumId w:val="2"/>
  </w:num>
  <w:num w:numId="7" w16cid:durableId="1906530454">
    <w:abstractNumId w:val="18"/>
  </w:num>
  <w:num w:numId="8" w16cid:durableId="808673116">
    <w:abstractNumId w:val="23"/>
  </w:num>
  <w:num w:numId="9" w16cid:durableId="539780415">
    <w:abstractNumId w:val="31"/>
  </w:num>
  <w:num w:numId="10" w16cid:durableId="605423720">
    <w:abstractNumId w:val="7"/>
  </w:num>
  <w:num w:numId="11" w16cid:durableId="69084154">
    <w:abstractNumId w:val="15"/>
  </w:num>
  <w:num w:numId="12" w16cid:durableId="1407724271">
    <w:abstractNumId w:val="35"/>
  </w:num>
  <w:num w:numId="13" w16cid:durableId="1107847419">
    <w:abstractNumId w:val="11"/>
  </w:num>
  <w:num w:numId="14" w16cid:durableId="846363307">
    <w:abstractNumId w:val="25"/>
  </w:num>
  <w:num w:numId="15" w16cid:durableId="1244876785">
    <w:abstractNumId w:val="27"/>
  </w:num>
  <w:num w:numId="16" w16cid:durableId="1026325180">
    <w:abstractNumId w:val="38"/>
  </w:num>
  <w:num w:numId="17" w16cid:durableId="195435977">
    <w:abstractNumId w:val="21"/>
  </w:num>
  <w:num w:numId="18" w16cid:durableId="1879707896">
    <w:abstractNumId w:val="24"/>
  </w:num>
  <w:num w:numId="19" w16cid:durableId="739401377">
    <w:abstractNumId w:val="34"/>
  </w:num>
  <w:num w:numId="20" w16cid:durableId="746149149">
    <w:abstractNumId w:val="29"/>
  </w:num>
  <w:num w:numId="21" w16cid:durableId="1878200448">
    <w:abstractNumId w:val="19"/>
  </w:num>
  <w:num w:numId="22" w16cid:durableId="1300498277">
    <w:abstractNumId w:val="30"/>
  </w:num>
  <w:num w:numId="23" w16cid:durableId="313068077">
    <w:abstractNumId w:val="10"/>
  </w:num>
  <w:num w:numId="24" w16cid:durableId="318195981">
    <w:abstractNumId w:val="8"/>
  </w:num>
  <w:num w:numId="25" w16cid:durableId="250314407">
    <w:abstractNumId w:val="3"/>
  </w:num>
  <w:num w:numId="26" w16cid:durableId="1186291791">
    <w:abstractNumId w:val="17"/>
  </w:num>
  <w:num w:numId="27" w16cid:durableId="209996218">
    <w:abstractNumId w:val="13"/>
  </w:num>
  <w:num w:numId="28" w16cid:durableId="1769034413">
    <w:abstractNumId w:val="4"/>
  </w:num>
  <w:num w:numId="29" w16cid:durableId="1460370410">
    <w:abstractNumId w:val="36"/>
  </w:num>
  <w:num w:numId="30" w16cid:durableId="694307982">
    <w:abstractNumId w:val="9"/>
  </w:num>
  <w:num w:numId="31" w16cid:durableId="2027710657">
    <w:abstractNumId w:val="28"/>
  </w:num>
  <w:num w:numId="32" w16cid:durableId="1297487699">
    <w:abstractNumId w:val="1"/>
  </w:num>
  <w:num w:numId="33" w16cid:durableId="815420024">
    <w:abstractNumId w:val="33"/>
  </w:num>
  <w:num w:numId="34" w16cid:durableId="993990745">
    <w:abstractNumId w:val="37"/>
  </w:num>
  <w:num w:numId="35" w16cid:durableId="670376411">
    <w:abstractNumId w:val="26"/>
  </w:num>
  <w:num w:numId="36" w16cid:durableId="355693981">
    <w:abstractNumId w:val="14"/>
  </w:num>
  <w:num w:numId="37" w16cid:durableId="1306004503">
    <w:abstractNumId w:val="6"/>
  </w:num>
  <w:num w:numId="38" w16cid:durableId="1363242204">
    <w:abstractNumId w:val="32"/>
  </w:num>
  <w:num w:numId="39" w16cid:durableId="656105972">
    <w:abstractNumId w:val="22"/>
  </w:num>
  <w:num w:numId="40" w16cid:durableId="48551311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455"/>
    <w:rsid w:val="000015C3"/>
    <w:rsid w:val="000077BB"/>
    <w:rsid w:val="00007B2F"/>
    <w:rsid w:val="00011E96"/>
    <w:rsid w:val="00012A08"/>
    <w:rsid w:val="00012E21"/>
    <w:rsid w:val="000135A6"/>
    <w:rsid w:val="000140B7"/>
    <w:rsid w:val="000141E2"/>
    <w:rsid w:val="00014F5C"/>
    <w:rsid w:val="0001519D"/>
    <w:rsid w:val="00024B46"/>
    <w:rsid w:val="00025B9F"/>
    <w:rsid w:val="00030188"/>
    <w:rsid w:val="00030E57"/>
    <w:rsid w:val="000368C0"/>
    <w:rsid w:val="00037265"/>
    <w:rsid w:val="00037E77"/>
    <w:rsid w:val="00041EF5"/>
    <w:rsid w:val="00041FBF"/>
    <w:rsid w:val="00044111"/>
    <w:rsid w:val="00052CA3"/>
    <w:rsid w:val="00052DEF"/>
    <w:rsid w:val="00053D8B"/>
    <w:rsid w:val="00056697"/>
    <w:rsid w:val="00057279"/>
    <w:rsid w:val="00065676"/>
    <w:rsid w:val="00065F16"/>
    <w:rsid w:val="00067E02"/>
    <w:rsid w:val="00072D23"/>
    <w:rsid w:val="00073A47"/>
    <w:rsid w:val="000770F9"/>
    <w:rsid w:val="000771B1"/>
    <w:rsid w:val="000844E5"/>
    <w:rsid w:val="00084C7F"/>
    <w:rsid w:val="00086159"/>
    <w:rsid w:val="00092901"/>
    <w:rsid w:val="00093270"/>
    <w:rsid w:val="00094670"/>
    <w:rsid w:val="00095D77"/>
    <w:rsid w:val="00097015"/>
    <w:rsid w:val="000A0908"/>
    <w:rsid w:val="000A5DAF"/>
    <w:rsid w:val="000A6196"/>
    <w:rsid w:val="000B55E9"/>
    <w:rsid w:val="000B6C5E"/>
    <w:rsid w:val="000C2E4A"/>
    <w:rsid w:val="000C3D51"/>
    <w:rsid w:val="000C489C"/>
    <w:rsid w:val="000C5BE8"/>
    <w:rsid w:val="000D058E"/>
    <w:rsid w:val="000D13CA"/>
    <w:rsid w:val="000E1E82"/>
    <w:rsid w:val="000E6812"/>
    <w:rsid w:val="000E7408"/>
    <w:rsid w:val="000E7CD1"/>
    <w:rsid w:val="000F27A8"/>
    <w:rsid w:val="000F4C12"/>
    <w:rsid w:val="000F68F4"/>
    <w:rsid w:val="0010422B"/>
    <w:rsid w:val="0010546E"/>
    <w:rsid w:val="001055C6"/>
    <w:rsid w:val="001067C0"/>
    <w:rsid w:val="001076BC"/>
    <w:rsid w:val="00110A56"/>
    <w:rsid w:val="001168B8"/>
    <w:rsid w:val="0012544A"/>
    <w:rsid w:val="00126DA1"/>
    <w:rsid w:val="00127016"/>
    <w:rsid w:val="00135671"/>
    <w:rsid w:val="00137710"/>
    <w:rsid w:val="0013791F"/>
    <w:rsid w:val="0014703A"/>
    <w:rsid w:val="00151810"/>
    <w:rsid w:val="00156418"/>
    <w:rsid w:val="00164425"/>
    <w:rsid w:val="00171508"/>
    <w:rsid w:val="00180A01"/>
    <w:rsid w:val="0018227B"/>
    <w:rsid w:val="00185EE3"/>
    <w:rsid w:val="00192E40"/>
    <w:rsid w:val="0019422F"/>
    <w:rsid w:val="0019515C"/>
    <w:rsid w:val="001A250B"/>
    <w:rsid w:val="001A3EB0"/>
    <w:rsid w:val="001A4BBC"/>
    <w:rsid w:val="001A522A"/>
    <w:rsid w:val="001A57CA"/>
    <w:rsid w:val="001A6DE1"/>
    <w:rsid w:val="001A77F5"/>
    <w:rsid w:val="001B0889"/>
    <w:rsid w:val="001B302B"/>
    <w:rsid w:val="001B390F"/>
    <w:rsid w:val="001B587B"/>
    <w:rsid w:val="001B7559"/>
    <w:rsid w:val="001C1DE3"/>
    <w:rsid w:val="001C54EB"/>
    <w:rsid w:val="001C6FBA"/>
    <w:rsid w:val="001D1F67"/>
    <w:rsid w:val="001D2813"/>
    <w:rsid w:val="001D3468"/>
    <w:rsid w:val="001D421A"/>
    <w:rsid w:val="001D5590"/>
    <w:rsid w:val="001E02B8"/>
    <w:rsid w:val="001E3533"/>
    <w:rsid w:val="001E79E7"/>
    <w:rsid w:val="001F0C4A"/>
    <w:rsid w:val="001F323D"/>
    <w:rsid w:val="001F6394"/>
    <w:rsid w:val="001F7BF3"/>
    <w:rsid w:val="00201387"/>
    <w:rsid w:val="00202455"/>
    <w:rsid w:val="002027CE"/>
    <w:rsid w:val="002037C9"/>
    <w:rsid w:val="00203832"/>
    <w:rsid w:val="00203A5B"/>
    <w:rsid w:val="00205C8A"/>
    <w:rsid w:val="0021240A"/>
    <w:rsid w:val="00214F5F"/>
    <w:rsid w:val="00226EAF"/>
    <w:rsid w:val="002308A5"/>
    <w:rsid w:val="00233485"/>
    <w:rsid w:val="00235B11"/>
    <w:rsid w:val="00241948"/>
    <w:rsid w:val="00243788"/>
    <w:rsid w:val="00244A29"/>
    <w:rsid w:val="00247484"/>
    <w:rsid w:val="00251440"/>
    <w:rsid w:val="00252C83"/>
    <w:rsid w:val="002552B4"/>
    <w:rsid w:val="00255585"/>
    <w:rsid w:val="00256DDF"/>
    <w:rsid w:val="00262500"/>
    <w:rsid w:val="0026548C"/>
    <w:rsid w:val="00272D63"/>
    <w:rsid w:val="00281F1F"/>
    <w:rsid w:val="0028447C"/>
    <w:rsid w:val="0028587B"/>
    <w:rsid w:val="00292CD9"/>
    <w:rsid w:val="00293AA8"/>
    <w:rsid w:val="00297471"/>
    <w:rsid w:val="002A1D64"/>
    <w:rsid w:val="002A46DB"/>
    <w:rsid w:val="002A4D9F"/>
    <w:rsid w:val="002B1224"/>
    <w:rsid w:val="002B1CA8"/>
    <w:rsid w:val="002B2DE1"/>
    <w:rsid w:val="002B421B"/>
    <w:rsid w:val="002C3869"/>
    <w:rsid w:val="002C7033"/>
    <w:rsid w:val="002D5561"/>
    <w:rsid w:val="002D616E"/>
    <w:rsid w:val="002D7BA0"/>
    <w:rsid w:val="002E12CF"/>
    <w:rsid w:val="002F2FF0"/>
    <w:rsid w:val="002F5674"/>
    <w:rsid w:val="00302852"/>
    <w:rsid w:val="00302E8F"/>
    <w:rsid w:val="00304391"/>
    <w:rsid w:val="00305120"/>
    <w:rsid w:val="003062B6"/>
    <w:rsid w:val="00306570"/>
    <w:rsid w:val="003072D6"/>
    <w:rsid w:val="00313036"/>
    <w:rsid w:val="003159B0"/>
    <w:rsid w:val="00315F70"/>
    <w:rsid w:val="00315FDE"/>
    <w:rsid w:val="003204BC"/>
    <w:rsid w:val="0032153D"/>
    <w:rsid w:val="003225A2"/>
    <w:rsid w:val="00323814"/>
    <w:rsid w:val="00327FFE"/>
    <w:rsid w:val="00331D3F"/>
    <w:rsid w:val="0033462D"/>
    <w:rsid w:val="003351E2"/>
    <w:rsid w:val="0034471B"/>
    <w:rsid w:val="00344A71"/>
    <w:rsid w:val="00344B76"/>
    <w:rsid w:val="00346A59"/>
    <w:rsid w:val="003479C6"/>
    <w:rsid w:val="00350A22"/>
    <w:rsid w:val="00352C13"/>
    <w:rsid w:val="003602A1"/>
    <w:rsid w:val="00361732"/>
    <w:rsid w:val="00362085"/>
    <w:rsid w:val="0036672D"/>
    <w:rsid w:val="00370650"/>
    <w:rsid w:val="00370CE5"/>
    <w:rsid w:val="0037116C"/>
    <w:rsid w:val="003720E4"/>
    <w:rsid w:val="0037323C"/>
    <w:rsid w:val="0037359F"/>
    <w:rsid w:val="00380011"/>
    <w:rsid w:val="00386B8E"/>
    <w:rsid w:val="00387146"/>
    <w:rsid w:val="00390586"/>
    <w:rsid w:val="003A1ABF"/>
    <w:rsid w:val="003A4208"/>
    <w:rsid w:val="003A4F87"/>
    <w:rsid w:val="003A6103"/>
    <w:rsid w:val="003A7128"/>
    <w:rsid w:val="003B146B"/>
    <w:rsid w:val="003C11B8"/>
    <w:rsid w:val="003C13B3"/>
    <w:rsid w:val="003C24E6"/>
    <w:rsid w:val="003C31AA"/>
    <w:rsid w:val="003C7E0A"/>
    <w:rsid w:val="003D2241"/>
    <w:rsid w:val="003D3BA1"/>
    <w:rsid w:val="003E4D33"/>
    <w:rsid w:val="003E6B69"/>
    <w:rsid w:val="00401A48"/>
    <w:rsid w:val="00403D10"/>
    <w:rsid w:val="00412853"/>
    <w:rsid w:val="00413B56"/>
    <w:rsid w:val="00415EF6"/>
    <w:rsid w:val="004172DC"/>
    <w:rsid w:val="00422B81"/>
    <w:rsid w:val="004258C9"/>
    <w:rsid w:val="00425DF2"/>
    <w:rsid w:val="00426A36"/>
    <w:rsid w:val="004303E4"/>
    <w:rsid w:val="00434D76"/>
    <w:rsid w:val="00437017"/>
    <w:rsid w:val="0043752D"/>
    <w:rsid w:val="00440F93"/>
    <w:rsid w:val="0044240C"/>
    <w:rsid w:val="0044248C"/>
    <w:rsid w:val="00450884"/>
    <w:rsid w:val="00452157"/>
    <w:rsid w:val="00453358"/>
    <w:rsid w:val="004534A4"/>
    <w:rsid w:val="0045405A"/>
    <w:rsid w:val="00455198"/>
    <w:rsid w:val="00455F0A"/>
    <w:rsid w:val="00460971"/>
    <w:rsid w:val="00460FF5"/>
    <w:rsid w:val="00461B1E"/>
    <w:rsid w:val="004629B7"/>
    <w:rsid w:val="00462B5D"/>
    <w:rsid w:val="0046719E"/>
    <w:rsid w:val="00473E7C"/>
    <w:rsid w:val="0047462B"/>
    <w:rsid w:val="004776BD"/>
    <w:rsid w:val="00477A59"/>
    <w:rsid w:val="004800D9"/>
    <w:rsid w:val="00480F4C"/>
    <w:rsid w:val="00484E01"/>
    <w:rsid w:val="00490999"/>
    <w:rsid w:val="00491C25"/>
    <w:rsid w:val="00492CC3"/>
    <w:rsid w:val="00496114"/>
    <w:rsid w:val="00497512"/>
    <w:rsid w:val="004A1575"/>
    <w:rsid w:val="004A1D7D"/>
    <w:rsid w:val="004A1DFC"/>
    <w:rsid w:val="004A4342"/>
    <w:rsid w:val="004A4FC5"/>
    <w:rsid w:val="004B0940"/>
    <w:rsid w:val="004B1F40"/>
    <w:rsid w:val="004B2EF9"/>
    <w:rsid w:val="004B7DD4"/>
    <w:rsid w:val="004C4AA3"/>
    <w:rsid w:val="004C5BF3"/>
    <w:rsid w:val="004C7E0F"/>
    <w:rsid w:val="004D3F3D"/>
    <w:rsid w:val="004D45A4"/>
    <w:rsid w:val="004E0E7D"/>
    <w:rsid w:val="004E2B5B"/>
    <w:rsid w:val="004E4235"/>
    <w:rsid w:val="004E56D1"/>
    <w:rsid w:val="004E69C5"/>
    <w:rsid w:val="004E69E7"/>
    <w:rsid w:val="004E70A0"/>
    <w:rsid w:val="004F2744"/>
    <w:rsid w:val="004F564B"/>
    <w:rsid w:val="004F5980"/>
    <w:rsid w:val="004F6C17"/>
    <w:rsid w:val="00502504"/>
    <w:rsid w:val="005047E6"/>
    <w:rsid w:val="00511D5D"/>
    <w:rsid w:val="0051313A"/>
    <w:rsid w:val="0052334C"/>
    <w:rsid w:val="00531657"/>
    <w:rsid w:val="00531817"/>
    <w:rsid w:val="00534E69"/>
    <w:rsid w:val="005437AC"/>
    <w:rsid w:val="00554207"/>
    <w:rsid w:val="005568A4"/>
    <w:rsid w:val="00557DE8"/>
    <w:rsid w:val="00560150"/>
    <w:rsid w:val="00560F71"/>
    <w:rsid w:val="005668D6"/>
    <w:rsid w:val="005701E3"/>
    <w:rsid w:val="00570440"/>
    <w:rsid w:val="00570474"/>
    <w:rsid w:val="0057649A"/>
    <w:rsid w:val="00583A09"/>
    <w:rsid w:val="00584ADD"/>
    <w:rsid w:val="00584C03"/>
    <w:rsid w:val="00593A53"/>
    <w:rsid w:val="00596D2E"/>
    <w:rsid w:val="005A64C4"/>
    <w:rsid w:val="005A7AE9"/>
    <w:rsid w:val="005B2FA8"/>
    <w:rsid w:val="005B393D"/>
    <w:rsid w:val="005B3D52"/>
    <w:rsid w:val="005B5728"/>
    <w:rsid w:val="005B57F0"/>
    <w:rsid w:val="005B7D6F"/>
    <w:rsid w:val="005C37E6"/>
    <w:rsid w:val="005C49D2"/>
    <w:rsid w:val="005C4BFC"/>
    <w:rsid w:val="005D2A76"/>
    <w:rsid w:val="005D449E"/>
    <w:rsid w:val="005D6953"/>
    <w:rsid w:val="005E0542"/>
    <w:rsid w:val="005E11AB"/>
    <w:rsid w:val="005F228B"/>
    <w:rsid w:val="005F2474"/>
    <w:rsid w:val="005F357C"/>
    <w:rsid w:val="005F52D1"/>
    <w:rsid w:val="006009E7"/>
    <w:rsid w:val="00601845"/>
    <w:rsid w:val="00604BAF"/>
    <w:rsid w:val="006053FB"/>
    <w:rsid w:val="00610004"/>
    <w:rsid w:val="006119A2"/>
    <w:rsid w:val="0061756C"/>
    <w:rsid w:val="00624CF5"/>
    <w:rsid w:val="00625315"/>
    <w:rsid w:val="00626E81"/>
    <w:rsid w:val="00630510"/>
    <w:rsid w:val="00635593"/>
    <w:rsid w:val="00636FD1"/>
    <w:rsid w:val="00640127"/>
    <w:rsid w:val="00641A41"/>
    <w:rsid w:val="00641D07"/>
    <w:rsid w:val="00643612"/>
    <w:rsid w:val="00645C23"/>
    <w:rsid w:val="006509AB"/>
    <w:rsid w:val="00653331"/>
    <w:rsid w:val="00653942"/>
    <w:rsid w:val="0065642C"/>
    <w:rsid w:val="006602DF"/>
    <w:rsid w:val="006648A4"/>
    <w:rsid w:val="00664B96"/>
    <w:rsid w:val="00667061"/>
    <w:rsid w:val="00673BD4"/>
    <w:rsid w:val="00676443"/>
    <w:rsid w:val="006766C6"/>
    <w:rsid w:val="006818B4"/>
    <w:rsid w:val="006846D9"/>
    <w:rsid w:val="00686296"/>
    <w:rsid w:val="006909A2"/>
    <w:rsid w:val="0069179C"/>
    <w:rsid w:val="00692DFD"/>
    <w:rsid w:val="006A3FDA"/>
    <w:rsid w:val="006A67B2"/>
    <w:rsid w:val="006A6A87"/>
    <w:rsid w:val="006A75D6"/>
    <w:rsid w:val="006B2B13"/>
    <w:rsid w:val="006B446E"/>
    <w:rsid w:val="006B5658"/>
    <w:rsid w:val="006C0981"/>
    <w:rsid w:val="006C2834"/>
    <w:rsid w:val="006C5A18"/>
    <w:rsid w:val="006C6D2A"/>
    <w:rsid w:val="006C71F4"/>
    <w:rsid w:val="006D358E"/>
    <w:rsid w:val="006D6F18"/>
    <w:rsid w:val="006E1387"/>
    <w:rsid w:val="006E2B4A"/>
    <w:rsid w:val="006E4315"/>
    <w:rsid w:val="00702390"/>
    <w:rsid w:val="0070462F"/>
    <w:rsid w:val="007064FA"/>
    <w:rsid w:val="00712709"/>
    <w:rsid w:val="00713B7C"/>
    <w:rsid w:val="0071414C"/>
    <w:rsid w:val="00714417"/>
    <w:rsid w:val="00722777"/>
    <w:rsid w:val="007323D9"/>
    <w:rsid w:val="00734C36"/>
    <w:rsid w:val="0073680E"/>
    <w:rsid w:val="00743A68"/>
    <w:rsid w:val="00746EC2"/>
    <w:rsid w:val="00763EFF"/>
    <w:rsid w:val="00764DBE"/>
    <w:rsid w:val="007671C1"/>
    <w:rsid w:val="007818FE"/>
    <w:rsid w:val="00781D1C"/>
    <w:rsid w:val="00787F74"/>
    <w:rsid w:val="00794BC5"/>
    <w:rsid w:val="007A12EC"/>
    <w:rsid w:val="007A538C"/>
    <w:rsid w:val="007A5766"/>
    <w:rsid w:val="007B1693"/>
    <w:rsid w:val="007B2F20"/>
    <w:rsid w:val="007B52DA"/>
    <w:rsid w:val="007C77F4"/>
    <w:rsid w:val="007D6C96"/>
    <w:rsid w:val="007E0DA2"/>
    <w:rsid w:val="007E364F"/>
    <w:rsid w:val="007E49C5"/>
    <w:rsid w:val="007F35F6"/>
    <w:rsid w:val="007F5093"/>
    <w:rsid w:val="007F63A8"/>
    <w:rsid w:val="007F6977"/>
    <w:rsid w:val="008026BA"/>
    <w:rsid w:val="00805324"/>
    <w:rsid w:val="0080604D"/>
    <w:rsid w:val="008060AD"/>
    <w:rsid w:val="008114A1"/>
    <w:rsid w:val="00813B2B"/>
    <w:rsid w:val="00815F6B"/>
    <w:rsid w:val="00817266"/>
    <w:rsid w:val="00822CFA"/>
    <w:rsid w:val="00823562"/>
    <w:rsid w:val="00827B9D"/>
    <w:rsid w:val="008360E8"/>
    <w:rsid w:val="00845CC1"/>
    <w:rsid w:val="0084747F"/>
    <w:rsid w:val="008530D8"/>
    <w:rsid w:val="0085444F"/>
    <w:rsid w:val="00855AD2"/>
    <w:rsid w:val="00855C20"/>
    <w:rsid w:val="008605EE"/>
    <w:rsid w:val="00876F50"/>
    <w:rsid w:val="0087738C"/>
    <w:rsid w:val="008806F2"/>
    <w:rsid w:val="00881166"/>
    <w:rsid w:val="008863B9"/>
    <w:rsid w:val="00887BBF"/>
    <w:rsid w:val="00893CE1"/>
    <w:rsid w:val="0089486F"/>
    <w:rsid w:val="008A23F6"/>
    <w:rsid w:val="008A25B1"/>
    <w:rsid w:val="008A26F5"/>
    <w:rsid w:val="008A70F8"/>
    <w:rsid w:val="008A7D1D"/>
    <w:rsid w:val="008B2418"/>
    <w:rsid w:val="008B6E95"/>
    <w:rsid w:val="008B7516"/>
    <w:rsid w:val="008C3019"/>
    <w:rsid w:val="008C4585"/>
    <w:rsid w:val="008D0925"/>
    <w:rsid w:val="008D7AF8"/>
    <w:rsid w:val="008E0067"/>
    <w:rsid w:val="008E1014"/>
    <w:rsid w:val="008E108F"/>
    <w:rsid w:val="008F2D52"/>
    <w:rsid w:val="008F550E"/>
    <w:rsid w:val="008F6770"/>
    <w:rsid w:val="00900455"/>
    <w:rsid w:val="009047EE"/>
    <w:rsid w:val="00905937"/>
    <w:rsid w:val="00911110"/>
    <w:rsid w:val="00912C3C"/>
    <w:rsid w:val="0091387F"/>
    <w:rsid w:val="00920F09"/>
    <w:rsid w:val="009223FC"/>
    <w:rsid w:val="00923E7E"/>
    <w:rsid w:val="00924176"/>
    <w:rsid w:val="00933B3A"/>
    <w:rsid w:val="0093464B"/>
    <w:rsid w:val="00940AD8"/>
    <w:rsid w:val="00946E6F"/>
    <w:rsid w:val="009475F6"/>
    <w:rsid w:val="009567D7"/>
    <w:rsid w:val="0096192D"/>
    <w:rsid w:val="00962424"/>
    <w:rsid w:val="00970855"/>
    <w:rsid w:val="00970F23"/>
    <w:rsid w:val="0097110F"/>
    <w:rsid w:val="009721EC"/>
    <w:rsid w:val="00973820"/>
    <w:rsid w:val="0098470B"/>
    <w:rsid w:val="00984D8E"/>
    <w:rsid w:val="0098520A"/>
    <w:rsid w:val="00986C30"/>
    <w:rsid w:val="00987C46"/>
    <w:rsid w:val="00987C5B"/>
    <w:rsid w:val="009976D4"/>
    <w:rsid w:val="009A227B"/>
    <w:rsid w:val="009B70C8"/>
    <w:rsid w:val="009C4D72"/>
    <w:rsid w:val="009C5710"/>
    <w:rsid w:val="009C7878"/>
    <w:rsid w:val="009D7541"/>
    <w:rsid w:val="009E43EA"/>
    <w:rsid w:val="009F0841"/>
    <w:rsid w:val="009F130D"/>
    <w:rsid w:val="009F1335"/>
    <w:rsid w:val="009F3D37"/>
    <w:rsid w:val="009F4FC4"/>
    <w:rsid w:val="009F54B9"/>
    <w:rsid w:val="00A02C3C"/>
    <w:rsid w:val="00A04F25"/>
    <w:rsid w:val="00A059A0"/>
    <w:rsid w:val="00A10426"/>
    <w:rsid w:val="00A112B3"/>
    <w:rsid w:val="00A117C2"/>
    <w:rsid w:val="00A14E24"/>
    <w:rsid w:val="00A16D00"/>
    <w:rsid w:val="00A210D2"/>
    <w:rsid w:val="00A222C2"/>
    <w:rsid w:val="00A24448"/>
    <w:rsid w:val="00A3225E"/>
    <w:rsid w:val="00A353C3"/>
    <w:rsid w:val="00A37DE7"/>
    <w:rsid w:val="00A41ECC"/>
    <w:rsid w:val="00A4706B"/>
    <w:rsid w:val="00A55D58"/>
    <w:rsid w:val="00A63568"/>
    <w:rsid w:val="00A65330"/>
    <w:rsid w:val="00A6557B"/>
    <w:rsid w:val="00A66105"/>
    <w:rsid w:val="00A73538"/>
    <w:rsid w:val="00A7402A"/>
    <w:rsid w:val="00A74835"/>
    <w:rsid w:val="00A75724"/>
    <w:rsid w:val="00A836D2"/>
    <w:rsid w:val="00A84E28"/>
    <w:rsid w:val="00A87B6B"/>
    <w:rsid w:val="00A92620"/>
    <w:rsid w:val="00A94B7C"/>
    <w:rsid w:val="00A965FD"/>
    <w:rsid w:val="00A975B8"/>
    <w:rsid w:val="00A97F37"/>
    <w:rsid w:val="00AA0DFF"/>
    <w:rsid w:val="00AA4A66"/>
    <w:rsid w:val="00AA7F86"/>
    <w:rsid w:val="00AB08F7"/>
    <w:rsid w:val="00AB5D10"/>
    <w:rsid w:val="00AC3D55"/>
    <w:rsid w:val="00AD390C"/>
    <w:rsid w:val="00AD4330"/>
    <w:rsid w:val="00AD5C5F"/>
    <w:rsid w:val="00AE1879"/>
    <w:rsid w:val="00AE3987"/>
    <w:rsid w:val="00AF0672"/>
    <w:rsid w:val="00AF2F48"/>
    <w:rsid w:val="00AF3738"/>
    <w:rsid w:val="00AF5C01"/>
    <w:rsid w:val="00AF7FBA"/>
    <w:rsid w:val="00B01A74"/>
    <w:rsid w:val="00B0614E"/>
    <w:rsid w:val="00B074F5"/>
    <w:rsid w:val="00B1080A"/>
    <w:rsid w:val="00B10813"/>
    <w:rsid w:val="00B1609B"/>
    <w:rsid w:val="00B20053"/>
    <w:rsid w:val="00B21CBD"/>
    <w:rsid w:val="00B25B08"/>
    <w:rsid w:val="00B27AB8"/>
    <w:rsid w:val="00B34E83"/>
    <w:rsid w:val="00B44D17"/>
    <w:rsid w:val="00B45D83"/>
    <w:rsid w:val="00B50E88"/>
    <w:rsid w:val="00B52D53"/>
    <w:rsid w:val="00B5357F"/>
    <w:rsid w:val="00B55379"/>
    <w:rsid w:val="00B57D00"/>
    <w:rsid w:val="00B66FD4"/>
    <w:rsid w:val="00B73816"/>
    <w:rsid w:val="00B75A2F"/>
    <w:rsid w:val="00B7715B"/>
    <w:rsid w:val="00B80580"/>
    <w:rsid w:val="00B822EB"/>
    <w:rsid w:val="00B847A2"/>
    <w:rsid w:val="00B8496C"/>
    <w:rsid w:val="00B87BAD"/>
    <w:rsid w:val="00B8E5FA"/>
    <w:rsid w:val="00B92723"/>
    <w:rsid w:val="00B9728D"/>
    <w:rsid w:val="00BA041B"/>
    <w:rsid w:val="00BA06CB"/>
    <w:rsid w:val="00BA7EE9"/>
    <w:rsid w:val="00BB1206"/>
    <w:rsid w:val="00BB47FE"/>
    <w:rsid w:val="00BB4F08"/>
    <w:rsid w:val="00BC1152"/>
    <w:rsid w:val="00BC4EB5"/>
    <w:rsid w:val="00BC5E4D"/>
    <w:rsid w:val="00BC6DA0"/>
    <w:rsid w:val="00BD59F9"/>
    <w:rsid w:val="00BF3D2D"/>
    <w:rsid w:val="00BF3D9E"/>
    <w:rsid w:val="00BF75E0"/>
    <w:rsid w:val="00C00C2C"/>
    <w:rsid w:val="00C04387"/>
    <w:rsid w:val="00C15081"/>
    <w:rsid w:val="00C15212"/>
    <w:rsid w:val="00C20A26"/>
    <w:rsid w:val="00C24637"/>
    <w:rsid w:val="00C2644D"/>
    <w:rsid w:val="00C27653"/>
    <w:rsid w:val="00C278FF"/>
    <w:rsid w:val="00C27EEE"/>
    <w:rsid w:val="00C34781"/>
    <w:rsid w:val="00C35EB7"/>
    <w:rsid w:val="00C47E17"/>
    <w:rsid w:val="00C51DDB"/>
    <w:rsid w:val="00C52116"/>
    <w:rsid w:val="00C52C8E"/>
    <w:rsid w:val="00C5323B"/>
    <w:rsid w:val="00C60E2A"/>
    <w:rsid w:val="00C64CC6"/>
    <w:rsid w:val="00C729E0"/>
    <w:rsid w:val="00C85049"/>
    <w:rsid w:val="00C93805"/>
    <w:rsid w:val="00C95DBB"/>
    <w:rsid w:val="00C9717F"/>
    <w:rsid w:val="00CA16A4"/>
    <w:rsid w:val="00CA3B13"/>
    <w:rsid w:val="00CB1AA8"/>
    <w:rsid w:val="00CB1FAA"/>
    <w:rsid w:val="00CB3CD9"/>
    <w:rsid w:val="00CC506F"/>
    <w:rsid w:val="00CC7D69"/>
    <w:rsid w:val="00CE0664"/>
    <w:rsid w:val="00CE4E80"/>
    <w:rsid w:val="00CE67BA"/>
    <w:rsid w:val="00CF22D1"/>
    <w:rsid w:val="00CF2B06"/>
    <w:rsid w:val="00CF3896"/>
    <w:rsid w:val="00CF3E17"/>
    <w:rsid w:val="00CF4B5E"/>
    <w:rsid w:val="00D03C78"/>
    <w:rsid w:val="00D04B99"/>
    <w:rsid w:val="00D05062"/>
    <w:rsid w:val="00D06BB8"/>
    <w:rsid w:val="00D10787"/>
    <w:rsid w:val="00D13369"/>
    <w:rsid w:val="00D14523"/>
    <w:rsid w:val="00D14A69"/>
    <w:rsid w:val="00D159B8"/>
    <w:rsid w:val="00D16611"/>
    <w:rsid w:val="00D174F6"/>
    <w:rsid w:val="00D20912"/>
    <w:rsid w:val="00D22120"/>
    <w:rsid w:val="00D24CD3"/>
    <w:rsid w:val="00D25DC5"/>
    <w:rsid w:val="00D269AD"/>
    <w:rsid w:val="00D33601"/>
    <w:rsid w:val="00D346B3"/>
    <w:rsid w:val="00D34F15"/>
    <w:rsid w:val="00D364B0"/>
    <w:rsid w:val="00D52D54"/>
    <w:rsid w:val="00D53BD8"/>
    <w:rsid w:val="00D63BFB"/>
    <w:rsid w:val="00D6619C"/>
    <w:rsid w:val="00D66CC2"/>
    <w:rsid w:val="00D74870"/>
    <w:rsid w:val="00D86100"/>
    <w:rsid w:val="00D91FD2"/>
    <w:rsid w:val="00DA05C8"/>
    <w:rsid w:val="00DA3114"/>
    <w:rsid w:val="00DA352F"/>
    <w:rsid w:val="00DB2270"/>
    <w:rsid w:val="00DB4793"/>
    <w:rsid w:val="00DB48ED"/>
    <w:rsid w:val="00DC234F"/>
    <w:rsid w:val="00DC274E"/>
    <w:rsid w:val="00DC32CB"/>
    <w:rsid w:val="00DC5F32"/>
    <w:rsid w:val="00DD3A23"/>
    <w:rsid w:val="00DD3A87"/>
    <w:rsid w:val="00DD63DB"/>
    <w:rsid w:val="00DD68DD"/>
    <w:rsid w:val="00DE1208"/>
    <w:rsid w:val="00DE1C2A"/>
    <w:rsid w:val="00DE1F44"/>
    <w:rsid w:val="00DE30AF"/>
    <w:rsid w:val="00DE3F2B"/>
    <w:rsid w:val="00DE3F7D"/>
    <w:rsid w:val="00DF10D0"/>
    <w:rsid w:val="00DF32E0"/>
    <w:rsid w:val="00DF3E4C"/>
    <w:rsid w:val="00DF56DF"/>
    <w:rsid w:val="00DF6713"/>
    <w:rsid w:val="00DF78C5"/>
    <w:rsid w:val="00E03F5D"/>
    <w:rsid w:val="00E05583"/>
    <w:rsid w:val="00E05964"/>
    <w:rsid w:val="00E0682B"/>
    <w:rsid w:val="00E12805"/>
    <w:rsid w:val="00E142A3"/>
    <w:rsid w:val="00E15E2A"/>
    <w:rsid w:val="00E16225"/>
    <w:rsid w:val="00E24AE6"/>
    <w:rsid w:val="00E26E37"/>
    <w:rsid w:val="00E26F51"/>
    <w:rsid w:val="00E2746A"/>
    <w:rsid w:val="00E308B5"/>
    <w:rsid w:val="00E33D00"/>
    <w:rsid w:val="00E342DF"/>
    <w:rsid w:val="00E35CC8"/>
    <w:rsid w:val="00E44CE4"/>
    <w:rsid w:val="00E451B3"/>
    <w:rsid w:val="00E50DE1"/>
    <w:rsid w:val="00E5FAE0"/>
    <w:rsid w:val="00E6248D"/>
    <w:rsid w:val="00E637B4"/>
    <w:rsid w:val="00E67383"/>
    <w:rsid w:val="00E67665"/>
    <w:rsid w:val="00E676D5"/>
    <w:rsid w:val="00E72A28"/>
    <w:rsid w:val="00E77728"/>
    <w:rsid w:val="00E800A4"/>
    <w:rsid w:val="00E818AE"/>
    <w:rsid w:val="00E82C38"/>
    <w:rsid w:val="00E83CA2"/>
    <w:rsid w:val="00E84F4D"/>
    <w:rsid w:val="00E8594D"/>
    <w:rsid w:val="00E87CE8"/>
    <w:rsid w:val="00E902B4"/>
    <w:rsid w:val="00E902C2"/>
    <w:rsid w:val="00E92450"/>
    <w:rsid w:val="00E96635"/>
    <w:rsid w:val="00E96CD1"/>
    <w:rsid w:val="00EA0853"/>
    <w:rsid w:val="00EA3D3F"/>
    <w:rsid w:val="00EA5021"/>
    <w:rsid w:val="00EA5982"/>
    <w:rsid w:val="00EA65E3"/>
    <w:rsid w:val="00EA7295"/>
    <w:rsid w:val="00EB72BB"/>
    <w:rsid w:val="00EC106E"/>
    <w:rsid w:val="00EC15B3"/>
    <w:rsid w:val="00EC1BD7"/>
    <w:rsid w:val="00EC50E2"/>
    <w:rsid w:val="00EC7064"/>
    <w:rsid w:val="00EC76A4"/>
    <w:rsid w:val="00ED1E43"/>
    <w:rsid w:val="00ED3F92"/>
    <w:rsid w:val="00EE4038"/>
    <w:rsid w:val="00EE4564"/>
    <w:rsid w:val="00EE4F95"/>
    <w:rsid w:val="00EF00B3"/>
    <w:rsid w:val="00EF4A40"/>
    <w:rsid w:val="00EF6EAF"/>
    <w:rsid w:val="00F01EA9"/>
    <w:rsid w:val="00F03044"/>
    <w:rsid w:val="00F04D5C"/>
    <w:rsid w:val="00F0631A"/>
    <w:rsid w:val="00F07014"/>
    <w:rsid w:val="00F07DE3"/>
    <w:rsid w:val="00F20277"/>
    <w:rsid w:val="00F252B2"/>
    <w:rsid w:val="00F25A7C"/>
    <w:rsid w:val="00F25EB4"/>
    <w:rsid w:val="00F26F22"/>
    <w:rsid w:val="00F27CC5"/>
    <w:rsid w:val="00F27F95"/>
    <w:rsid w:val="00F30B4A"/>
    <w:rsid w:val="00F31680"/>
    <w:rsid w:val="00F316CB"/>
    <w:rsid w:val="00F335C9"/>
    <w:rsid w:val="00F35F36"/>
    <w:rsid w:val="00F3618C"/>
    <w:rsid w:val="00F420F0"/>
    <w:rsid w:val="00F45793"/>
    <w:rsid w:val="00F47A2E"/>
    <w:rsid w:val="00F518A0"/>
    <w:rsid w:val="00F51DC7"/>
    <w:rsid w:val="00F536A3"/>
    <w:rsid w:val="00F56E05"/>
    <w:rsid w:val="00F613A5"/>
    <w:rsid w:val="00F6437C"/>
    <w:rsid w:val="00F66246"/>
    <w:rsid w:val="00F712E4"/>
    <w:rsid w:val="00F741B4"/>
    <w:rsid w:val="00F7457B"/>
    <w:rsid w:val="00F825D1"/>
    <w:rsid w:val="00F86F67"/>
    <w:rsid w:val="00F93ED8"/>
    <w:rsid w:val="00F97C2A"/>
    <w:rsid w:val="00FA2378"/>
    <w:rsid w:val="00FA3DD0"/>
    <w:rsid w:val="00FA59BA"/>
    <w:rsid w:val="00FA7FEB"/>
    <w:rsid w:val="00FB04EF"/>
    <w:rsid w:val="00FB1F00"/>
    <w:rsid w:val="00FC0643"/>
    <w:rsid w:val="00FD1AE1"/>
    <w:rsid w:val="00FD69D5"/>
    <w:rsid w:val="00FD7BCD"/>
    <w:rsid w:val="00FD7F45"/>
    <w:rsid w:val="00FE0945"/>
    <w:rsid w:val="00FE3A2C"/>
    <w:rsid w:val="00FE40AD"/>
    <w:rsid w:val="00FE5522"/>
    <w:rsid w:val="00FF06E0"/>
    <w:rsid w:val="00FF16AC"/>
    <w:rsid w:val="00FF29D6"/>
    <w:rsid w:val="00FF5E71"/>
    <w:rsid w:val="03239D97"/>
    <w:rsid w:val="04150832"/>
    <w:rsid w:val="05B0D893"/>
    <w:rsid w:val="06BFA668"/>
    <w:rsid w:val="09859220"/>
    <w:rsid w:val="0A5230A2"/>
    <w:rsid w:val="0B327550"/>
    <w:rsid w:val="0DDBFDB9"/>
    <w:rsid w:val="0E6A1612"/>
    <w:rsid w:val="0EE273AA"/>
    <w:rsid w:val="0F9D78B8"/>
    <w:rsid w:val="11CA5BE9"/>
    <w:rsid w:val="12238E48"/>
    <w:rsid w:val="12824F56"/>
    <w:rsid w:val="13185729"/>
    <w:rsid w:val="14560F42"/>
    <w:rsid w:val="151EEEEF"/>
    <w:rsid w:val="1585055E"/>
    <w:rsid w:val="174A65B8"/>
    <w:rsid w:val="18FABB6B"/>
    <w:rsid w:val="1AD6AE24"/>
    <w:rsid w:val="1B44F366"/>
    <w:rsid w:val="1B750816"/>
    <w:rsid w:val="1D3D7152"/>
    <w:rsid w:val="1EEE23CF"/>
    <w:rsid w:val="21A7CDE1"/>
    <w:rsid w:val="220F2E1A"/>
    <w:rsid w:val="23011979"/>
    <w:rsid w:val="2436331B"/>
    <w:rsid w:val="251BEA5C"/>
    <w:rsid w:val="276DD3DD"/>
    <w:rsid w:val="2775B98C"/>
    <w:rsid w:val="27DBD497"/>
    <w:rsid w:val="29842FB5"/>
    <w:rsid w:val="2AA7C7F9"/>
    <w:rsid w:val="2CA9C146"/>
    <w:rsid w:val="2D7F0921"/>
    <w:rsid w:val="2DED4AFC"/>
    <w:rsid w:val="2F97316F"/>
    <w:rsid w:val="2FF8A345"/>
    <w:rsid w:val="32BC2FB6"/>
    <w:rsid w:val="33A44977"/>
    <w:rsid w:val="341E3365"/>
    <w:rsid w:val="34796BCB"/>
    <w:rsid w:val="35E82746"/>
    <w:rsid w:val="3673C0DB"/>
    <w:rsid w:val="3698223A"/>
    <w:rsid w:val="37F4E8C1"/>
    <w:rsid w:val="39A848D2"/>
    <w:rsid w:val="3AD49897"/>
    <w:rsid w:val="3C55FD7B"/>
    <w:rsid w:val="3D75CB5F"/>
    <w:rsid w:val="3F7DCEB5"/>
    <w:rsid w:val="42B56F77"/>
    <w:rsid w:val="437462D4"/>
    <w:rsid w:val="44182A55"/>
    <w:rsid w:val="4B5FAE17"/>
    <w:rsid w:val="4C5C51BD"/>
    <w:rsid w:val="4D48272A"/>
    <w:rsid w:val="4DF8221E"/>
    <w:rsid w:val="4E03B2DD"/>
    <w:rsid w:val="4ED2B049"/>
    <w:rsid w:val="5044BED6"/>
    <w:rsid w:val="512FC2E0"/>
    <w:rsid w:val="51DC0725"/>
    <w:rsid w:val="5729A794"/>
    <w:rsid w:val="5F0F5B2D"/>
    <w:rsid w:val="5F2F1DC1"/>
    <w:rsid w:val="601B59F7"/>
    <w:rsid w:val="629A6B2E"/>
    <w:rsid w:val="636A48E8"/>
    <w:rsid w:val="63BC51A1"/>
    <w:rsid w:val="64329F9A"/>
    <w:rsid w:val="6526535B"/>
    <w:rsid w:val="663A59B2"/>
    <w:rsid w:val="679A42B4"/>
    <w:rsid w:val="68CD6C97"/>
    <w:rsid w:val="6A693CF8"/>
    <w:rsid w:val="6C69A80C"/>
    <w:rsid w:val="6E3C16A0"/>
    <w:rsid w:val="6E94A0AD"/>
    <w:rsid w:val="6F06F1CE"/>
    <w:rsid w:val="6FB17385"/>
    <w:rsid w:val="709AD4A9"/>
    <w:rsid w:val="70BE5ED5"/>
    <w:rsid w:val="70F891BD"/>
    <w:rsid w:val="73C4DDCD"/>
    <w:rsid w:val="73D2756B"/>
    <w:rsid w:val="7518A60C"/>
    <w:rsid w:val="770A162D"/>
    <w:rsid w:val="77CEDBA9"/>
    <w:rsid w:val="78A5E68E"/>
    <w:rsid w:val="79FA6B12"/>
    <w:rsid w:val="7AED64B7"/>
    <w:rsid w:val="7BE05D61"/>
    <w:rsid w:val="7CAD6157"/>
    <w:rsid w:val="7D3B46E3"/>
    <w:rsid w:val="7DC50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DDEBE"/>
  <w15:chartTrackingRefBased/>
  <w15:docId w15:val="{B3914A4D-449E-43F9-8F03-28E883741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8" w:qFormat="1"/>
    <w:lsdException w:name="Closing" w:semiHidden="1" w:unhideWhenUsed="1"/>
    <w:lsdException w:name="Signature" w:semiHidden="1" w:unhideWhenUsed="1"/>
    <w:lsdException w:name="Default Paragraph Font" w:uiPriority="1" w:semiHidden="1" w:unhideWhenUsed="1"/>
    <w:lsdException w:name="Body Text" w:uiPriority="1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Salutation" w:semiHidden="1" w:unhideWhenUsed="1"/>
    <w:lsdException w:name="Date" w:uiPriority="30"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73A47"/>
    <w:rPr>
      <w:sz w:val="24"/>
    </w:rPr>
  </w:style>
  <w:style w:type="paragraph" w:styleId="Heading1">
    <w:name w:val="heading 1"/>
    <w:basedOn w:val="Normal"/>
    <w:next w:val="Normal"/>
    <w:link w:val="Heading1Char"/>
    <w:uiPriority w:val="9"/>
    <w:qFormat/>
    <w:rsid w:val="00AF5C01"/>
    <w:pPr>
      <w:keepNext/>
      <w:keepLines/>
      <w:spacing w:before="240" w:after="0"/>
      <w:outlineLvl w:val="0"/>
    </w:pPr>
    <w:rPr>
      <w:rFonts w:asciiTheme="majorHAnsi" w:hAnsiTheme="majorHAnsi" w:eastAsiaTheme="majorEastAsia" w:cstheme="majorBidi"/>
      <w:b/>
      <w:color w:val="873168"/>
      <w:sz w:val="32"/>
      <w:szCs w:val="32"/>
    </w:rPr>
  </w:style>
  <w:style w:type="paragraph" w:styleId="Heading2">
    <w:name w:val="heading 2"/>
    <w:basedOn w:val="Normal"/>
    <w:next w:val="Normal"/>
    <w:link w:val="Heading2Char"/>
    <w:uiPriority w:val="9"/>
    <w:unhideWhenUsed/>
    <w:qFormat/>
    <w:rsid w:val="00426A36"/>
    <w:pPr>
      <w:keepNext/>
      <w:keepLines/>
      <w:spacing w:before="40" w:after="0"/>
      <w:outlineLvl w:val="1"/>
    </w:pPr>
    <w:rPr>
      <w:rFonts w:asciiTheme="majorHAnsi" w:hAnsiTheme="majorHAnsi" w:eastAsiaTheme="majorEastAsia" w:cstheme="majorBidi"/>
      <w:b/>
      <w:color w:val="873168"/>
      <w:sz w:val="26"/>
      <w:szCs w:val="26"/>
    </w:rPr>
  </w:style>
  <w:style w:type="paragraph" w:styleId="Heading3">
    <w:name w:val="heading 3"/>
    <w:basedOn w:val="Normal"/>
    <w:next w:val="Normal"/>
    <w:link w:val="Heading3Char"/>
    <w:uiPriority w:val="9"/>
    <w:unhideWhenUsed/>
    <w:qFormat/>
    <w:rsid w:val="00940AD8"/>
    <w:pPr>
      <w:keepNext/>
      <w:keepLines/>
      <w:spacing w:before="40" w:after="0"/>
      <w:outlineLvl w:val="2"/>
    </w:pPr>
    <w:rPr>
      <w:rFonts w:asciiTheme="majorHAnsi" w:hAnsiTheme="majorHAnsi" w:eastAsiaTheme="majorEastAsia" w:cstheme="majorBidi"/>
      <w:i/>
      <w:color w:val="873168"/>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1"/>
    <w:qFormat/>
    <w:rsid w:val="00202455"/>
    <w:pPr>
      <w:spacing w:after="240" w:line="240" w:lineRule="auto"/>
    </w:pPr>
    <w:rPr>
      <w:color w:val="000000" w:themeColor="text1"/>
      <w:sz w:val="20"/>
    </w:rPr>
  </w:style>
  <w:style w:type="character" w:styleId="BodyTextChar" w:customStyle="1">
    <w:name w:val="Body Text Char"/>
    <w:basedOn w:val="DefaultParagraphFont"/>
    <w:link w:val="BodyText"/>
    <w:uiPriority w:val="11"/>
    <w:rsid w:val="00202455"/>
    <w:rPr>
      <w:color w:val="000000" w:themeColor="text1"/>
      <w:sz w:val="20"/>
    </w:rPr>
  </w:style>
  <w:style w:type="paragraph" w:styleId="Title">
    <w:name w:val="Title"/>
    <w:basedOn w:val="Normal"/>
    <w:next w:val="Subtitle"/>
    <w:link w:val="TitleChar"/>
    <w:uiPriority w:val="28"/>
    <w:qFormat/>
    <w:rsid w:val="00202455"/>
    <w:pPr>
      <w:keepNext/>
      <w:keepLines/>
      <w:spacing w:after="480" w:line="216" w:lineRule="auto"/>
      <w:contextualSpacing/>
    </w:pPr>
    <w:rPr>
      <w:rFonts w:asciiTheme="majorHAnsi" w:hAnsiTheme="majorHAnsi" w:eastAsiaTheme="majorEastAsia" w:cstheme="majorBidi"/>
      <w:b/>
      <w:caps/>
      <w:color w:val="000000" w:themeColor="text1"/>
      <w:sz w:val="96"/>
      <w:szCs w:val="52"/>
    </w:rPr>
  </w:style>
  <w:style w:type="character" w:styleId="TitleChar" w:customStyle="1">
    <w:name w:val="Title Char"/>
    <w:basedOn w:val="DefaultParagraphFont"/>
    <w:link w:val="Title"/>
    <w:uiPriority w:val="28"/>
    <w:rsid w:val="00202455"/>
    <w:rPr>
      <w:rFonts w:asciiTheme="majorHAnsi" w:hAnsiTheme="majorHAnsi" w:eastAsiaTheme="majorEastAsia" w:cstheme="majorBidi"/>
      <w:b/>
      <w:caps/>
      <w:color w:val="000000" w:themeColor="text1"/>
      <w:sz w:val="96"/>
      <w:szCs w:val="52"/>
    </w:rPr>
  </w:style>
  <w:style w:type="paragraph" w:styleId="Subtitle">
    <w:name w:val="Subtitle"/>
    <w:basedOn w:val="Normal"/>
    <w:link w:val="SubtitleChar"/>
    <w:uiPriority w:val="29"/>
    <w:qFormat/>
    <w:rsid w:val="00202455"/>
    <w:pPr>
      <w:keepNext/>
      <w:keepLines/>
      <w:numPr>
        <w:ilvl w:val="1"/>
      </w:numPr>
      <w:spacing w:after="0" w:line="240" w:lineRule="auto"/>
    </w:pPr>
    <w:rPr>
      <w:rFonts w:asciiTheme="majorHAnsi" w:hAnsiTheme="majorHAnsi" w:eastAsiaTheme="majorEastAsia" w:cstheme="majorBidi"/>
      <w:b/>
      <w:iCs/>
      <w:caps/>
      <w:color w:val="000000" w:themeColor="text1"/>
      <w:spacing w:val="15"/>
      <w:sz w:val="48"/>
      <w:szCs w:val="24"/>
    </w:rPr>
  </w:style>
  <w:style w:type="character" w:styleId="SubtitleChar" w:customStyle="1">
    <w:name w:val="Subtitle Char"/>
    <w:basedOn w:val="DefaultParagraphFont"/>
    <w:link w:val="Subtitle"/>
    <w:uiPriority w:val="29"/>
    <w:rsid w:val="00202455"/>
    <w:rPr>
      <w:rFonts w:asciiTheme="majorHAnsi" w:hAnsiTheme="majorHAnsi" w:eastAsiaTheme="majorEastAsia" w:cstheme="majorBidi"/>
      <w:b/>
      <w:iCs/>
      <w:caps/>
      <w:color w:val="000000" w:themeColor="text1"/>
      <w:spacing w:val="15"/>
      <w:sz w:val="48"/>
      <w:szCs w:val="24"/>
    </w:rPr>
  </w:style>
  <w:style w:type="paragraph" w:styleId="Date">
    <w:name w:val="Date"/>
    <w:basedOn w:val="Normal"/>
    <w:next w:val="Title"/>
    <w:link w:val="DateChar"/>
    <w:uiPriority w:val="30"/>
    <w:qFormat/>
    <w:rsid w:val="00202455"/>
    <w:pPr>
      <w:spacing w:after="480" w:line="240" w:lineRule="auto"/>
    </w:pPr>
    <w:rPr>
      <w:rFonts w:asciiTheme="majorHAnsi" w:hAnsiTheme="majorHAnsi"/>
      <w:caps/>
      <w:color w:val="000000" w:themeColor="text1"/>
      <w:sz w:val="28"/>
    </w:rPr>
  </w:style>
  <w:style w:type="character" w:styleId="DateChar" w:customStyle="1">
    <w:name w:val="Date Char"/>
    <w:basedOn w:val="DefaultParagraphFont"/>
    <w:link w:val="Date"/>
    <w:uiPriority w:val="30"/>
    <w:rsid w:val="00202455"/>
    <w:rPr>
      <w:rFonts w:asciiTheme="majorHAnsi" w:hAnsiTheme="majorHAnsi"/>
      <w:caps/>
      <w:color w:val="000000" w:themeColor="text1"/>
      <w:sz w:val="28"/>
    </w:rPr>
  </w:style>
  <w:style w:type="character" w:styleId="PlaceholderText">
    <w:name w:val="Placeholder Text"/>
    <w:basedOn w:val="DefaultParagraphFont"/>
    <w:uiPriority w:val="99"/>
    <w:semiHidden/>
    <w:rsid w:val="00202455"/>
    <w:rPr>
      <w:color w:val="808080"/>
    </w:rPr>
  </w:style>
  <w:style w:type="table" w:styleId="SoftcatTableStyle3" w:customStyle="1">
    <w:name w:val="Softcat Table Style 3"/>
    <w:basedOn w:val="TableNormal"/>
    <w:uiPriority w:val="99"/>
    <w:rsid w:val="008605EE"/>
    <w:pPr>
      <w:spacing w:after="0" w:line="240" w:lineRule="auto"/>
    </w:pPr>
    <w:rPr>
      <w:color w:val="FFFFFF" w:themeColor="background1"/>
    </w:rPr>
    <w:tblPr>
      <w:tblBorders>
        <w:bottom w:val="single" w:color="FFFFFF" w:themeColor="background1" w:sz="4" w:space="0"/>
        <w:insideH w:val="single" w:color="FFFFFF" w:themeColor="background1" w:sz="4" w:space="0"/>
      </w:tblBorders>
      <w:tblCellMar>
        <w:top w:w="85" w:type="dxa"/>
        <w:left w:w="0" w:type="dxa"/>
        <w:bottom w:w="85" w:type="dxa"/>
        <w:right w:w="0" w:type="dxa"/>
      </w:tblCellMar>
    </w:tblPr>
    <w:tblStylePr w:type="firstRow">
      <w:rPr>
        <w:b/>
      </w:rPr>
    </w:tblStylePr>
  </w:style>
  <w:style w:type="paragraph" w:styleId="InsideCoverTableText" w:customStyle="1">
    <w:name w:val="Inside Cover Table Text"/>
    <w:basedOn w:val="Normal"/>
    <w:uiPriority w:val="99"/>
    <w:rsid w:val="008605EE"/>
    <w:pPr>
      <w:spacing w:after="0" w:line="240" w:lineRule="auto"/>
    </w:pPr>
    <w:rPr>
      <w:color w:val="FFFFFF" w:themeColor="background1"/>
      <w:sz w:val="20"/>
    </w:rPr>
  </w:style>
  <w:style w:type="paragraph" w:styleId="ExecutiveSummaryContact" w:customStyle="1">
    <w:name w:val="Executive Summary Contact"/>
    <w:basedOn w:val="Normal"/>
    <w:uiPriority w:val="31"/>
    <w:qFormat/>
    <w:rsid w:val="008605EE"/>
    <w:pPr>
      <w:spacing w:before="240" w:after="0" w:line="240" w:lineRule="auto"/>
      <w:contextualSpacing/>
    </w:pPr>
    <w:rPr>
      <w:rFonts w:asciiTheme="majorHAnsi" w:hAnsiTheme="majorHAnsi"/>
      <w:b/>
      <w:color w:val="4472C4" w:themeColor="accent1"/>
    </w:rPr>
  </w:style>
  <w:style w:type="paragraph" w:styleId="NoSpacing">
    <w:name w:val="No Spacing"/>
    <w:uiPriority w:val="1"/>
    <w:qFormat/>
    <w:rsid w:val="00135671"/>
    <w:pPr>
      <w:spacing w:after="0" w:line="240" w:lineRule="auto"/>
    </w:pPr>
  </w:style>
  <w:style w:type="paragraph" w:styleId="Header">
    <w:name w:val="header"/>
    <w:basedOn w:val="Normal"/>
    <w:link w:val="HeaderChar"/>
    <w:uiPriority w:val="99"/>
    <w:unhideWhenUsed/>
    <w:rsid w:val="00AE1879"/>
    <w:pPr>
      <w:tabs>
        <w:tab w:val="center" w:pos="4513"/>
        <w:tab w:val="right" w:pos="9026"/>
      </w:tabs>
      <w:spacing w:after="0" w:line="240" w:lineRule="auto"/>
    </w:pPr>
  </w:style>
  <w:style w:type="character" w:styleId="HeaderChar" w:customStyle="1">
    <w:name w:val="Header Char"/>
    <w:basedOn w:val="DefaultParagraphFont"/>
    <w:link w:val="Header"/>
    <w:uiPriority w:val="99"/>
    <w:rsid w:val="00AE1879"/>
  </w:style>
  <w:style w:type="paragraph" w:styleId="Footer">
    <w:name w:val="footer"/>
    <w:basedOn w:val="Normal"/>
    <w:link w:val="FooterChar"/>
    <w:uiPriority w:val="99"/>
    <w:unhideWhenUsed/>
    <w:rsid w:val="00AE1879"/>
    <w:pPr>
      <w:tabs>
        <w:tab w:val="center" w:pos="4513"/>
        <w:tab w:val="right" w:pos="9026"/>
      </w:tabs>
      <w:spacing w:after="0" w:line="240" w:lineRule="auto"/>
    </w:pPr>
  </w:style>
  <w:style w:type="character" w:styleId="FooterChar" w:customStyle="1">
    <w:name w:val="Footer Char"/>
    <w:basedOn w:val="DefaultParagraphFont"/>
    <w:link w:val="Footer"/>
    <w:uiPriority w:val="99"/>
    <w:rsid w:val="00AE1879"/>
  </w:style>
  <w:style w:type="table" w:styleId="TableBlank" w:customStyle="1">
    <w:name w:val="Table Blank"/>
    <w:basedOn w:val="TableNormal"/>
    <w:uiPriority w:val="99"/>
    <w:rsid w:val="00AE1879"/>
    <w:pPr>
      <w:spacing w:after="0" w:line="240" w:lineRule="auto"/>
    </w:pPr>
    <w:rPr>
      <w:sz w:val="20"/>
    </w:rPr>
    <w:tblPr>
      <w:tblCellMar>
        <w:left w:w="0" w:type="dxa"/>
        <w:right w:w="0" w:type="dxa"/>
      </w:tblCellMar>
    </w:tblPr>
  </w:style>
  <w:style w:type="character" w:styleId="PageNumber">
    <w:name w:val="page number"/>
    <w:basedOn w:val="DefaultParagraphFont"/>
    <w:uiPriority w:val="99"/>
    <w:rsid w:val="00AE1879"/>
    <w:rPr>
      <w:color w:val="ED7D31" w:themeColor="accent2"/>
      <w:sz w:val="24"/>
    </w:rPr>
  </w:style>
  <w:style w:type="character" w:styleId="Heading1Char" w:customStyle="1">
    <w:name w:val="Heading 1 Char"/>
    <w:basedOn w:val="DefaultParagraphFont"/>
    <w:link w:val="Heading1"/>
    <w:uiPriority w:val="9"/>
    <w:rsid w:val="00AF5C01"/>
    <w:rPr>
      <w:rFonts w:asciiTheme="majorHAnsi" w:hAnsiTheme="majorHAnsi" w:eastAsiaTheme="majorEastAsia" w:cstheme="majorBidi"/>
      <w:b/>
      <w:color w:val="873168"/>
      <w:sz w:val="32"/>
      <w:szCs w:val="32"/>
    </w:rPr>
  </w:style>
  <w:style w:type="paragraph" w:styleId="TOCHeading">
    <w:name w:val="TOC Heading"/>
    <w:basedOn w:val="Heading1"/>
    <w:next w:val="Normal"/>
    <w:uiPriority w:val="39"/>
    <w:unhideWhenUsed/>
    <w:qFormat/>
    <w:rsid w:val="00A94B7C"/>
    <w:pPr>
      <w:outlineLvl w:val="9"/>
    </w:pPr>
    <w:rPr>
      <w:lang w:val="en-US"/>
    </w:rPr>
  </w:style>
  <w:style w:type="character" w:styleId="Heading2Char" w:customStyle="1">
    <w:name w:val="Heading 2 Char"/>
    <w:basedOn w:val="DefaultParagraphFont"/>
    <w:link w:val="Heading2"/>
    <w:uiPriority w:val="9"/>
    <w:rsid w:val="00426A36"/>
    <w:rPr>
      <w:rFonts w:asciiTheme="majorHAnsi" w:hAnsiTheme="majorHAnsi" w:eastAsiaTheme="majorEastAsia" w:cstheme="majorBidi"/>
      <w:b/>
      <w:color w:val="873168"/>
      <w:sz w:val="26"/>
      <w:szCs w:val="26"/>
    </w:rPr>
  </w:style>
  <w:style w:type="character" w:styleId="Hyperlink">
    <w:name w:val="Hyperlink"/>
    <w:basedOn w:val="DefaultParagraphFont"/>
    <w:uiPriority w:val="99"/>
    <w:unhideWhenUsed/>
    <w:rsid w:val="00570474"/>
    <w:rPr>
      <w:color w:val="873168"/>
      <w:u w:val="single"/>
    </w:rPr>
  </w:style>
  <w:style w:type="character" w:styleId="UnresolvedMention1" w:customStyle="1">
    <w:name w:val="Unresolved Mention1"/>
    <w:basedOn w:val="DefaultParagraphFont"/>
    <w:uiPriority w:val="99"/>
    <w:semiHidden/>
    <w:unhideWhenUsed/>
    <w:rsid w:val="00F335C9"/>
    <w:rPr>
      <w:color w:val="605E5C"/>
      <w:shd w:val="clear" w:color="auto" w:fill="E1DFDD"/>
    </w:rPr>
  </w:style>
  <w:style w:type="paragraph" w:styleId="TOC1">
    <w:name w:val="toc 1"/>
    <w:basedOn w:val="Normal"/>
    <w:next w:val="Normal"/>
    <w:autoRedefine/>
    <w:uiPriority w:val="39"/>
    <w:unhideWhenUsed/>
    <w:rsid w:val="00CE0664"/>
    <w:pPr>
      <w:spacing w:after="100"/>
    </w:pPr>
  </w:style>
  <w:style w:type="table" w:styleId="TableGrid">
    <w:name w:val="Table Grid"/>
    <w:basedOn w:val="TableNormal"/>
    <w:uiPriority w:val="39"/>
    <w:rsid w:val="00CF4B5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940AD8"/>
    <w:rPr>
      <w:rFonts w:asciiTheme="majorHAnsi" w:hAnsiTheme="majorHAnsi" w:eastAsiaTheme="majorEastAsia" w:cstheme="majorBidi"/>
      <w:i/>
      <w:color w:val="873168"/>
      <w:sz w:val="24"/>
      <w:szCs w:val="24"/>
    </w:rPr>
  </w:style>
  <w:style w:type="paragraph" w:styleId="ListParagraph">
    <w:name w:val="List Paragraph"/>
    <w:basedOn w:val="Normal"/>
    <w:uiPriority w:val="1"/>
    <w:qFormat/>
    <w:rsid w:val="008530D8"/>
    <w:pPr>
      <w:ind w:left="720"/>
      <w:contextualSpacing/>
    </w:pPr>
  </w:style>
  <w:style w:type="paragraph" w:styleId="TOC2">
    <w:name w:val="toc 2"/>
    <w:basedOn w:val="Normal"/>
    <w:next w:val="Normal"/>
    <w:autoRedefine/>
    <w:uiPriority w:val="39"/>
    <w:unhideWhenUsed/>
    <w:rsid w:val="002C7033"/>
    <w:pPr>
      <w:spacing w:after="100"/>
      <w:ind w:left="240"/>
    </w:pPr>
  </w:style>
  <w:style w:type="paragraph" w:styleId="TOC3">
    <w:name w:val="toc 3"/>
    <w:basedOn w:val="Normal"/>
    <w:next w:val="Normal"/>
    <w:autoRedefine/>
    <w:uiPriority w:val="39"/>
    <w:unhideWhenUsed/>
    <w:rsid w:val="002C7033"/>
    <w:pPr>
      <w:spacing w:after="100"/>
      <w:ind w:left="480"/>
    </w:pPr>
  </w:style>
  <w:style w:type="paragraph" w:styleId="IntenseQuote">
    <w:name w:val="Intense Quote"/>
    <w:basedOn w:val="Normal"/>
    <w:next w:val="Normal"/>
    <w:link w:val="IntenseQuoteChar"/>
    <w:uiPriority w:val="30"/>
    <w:qFormat/>
    <w:rsid w:val="008F550E"/>
    <w:pPr>
      <w:pBdr>
        <w:top w:val="single" w:color="4472C4" w:themeColor="accent1" w:sz="4" w:space="10"/>
        <w:bottom w:val="single" w:color="4472C4" w:themeColor="accent1" w:sz="4" w:space="10"/>
      </w:pBdr>
      <w:spacing w:before="360" w:after="360"/>
      <w:ind w:left="864" w:right="864"/>
      <w:jc w:val="center"/>
    </w:pPr>
    <w:rPr>
      <w:rFonts w:ascii="Arial" w:hAnsi="Arial"/>
      <w:i/>
      <w:iCs/>
      <w:color w:val="7030A0"/>
    </w:rPr>
  </w:style>
  <w:style w:type="character" w:styleId="IntenseQuoteChar" w:customStyle="1">
    <w:name w:val="Intense Quote Char"/>
    <w:basedOn w:val="DefaultParagraphFont"/>
    <w:link w:val="IntenseQuote"/>
    <w:uiPriority w:val="30"/>
    <w:rsid w:val="008F550E"/>
    <w:rPr>
      <w:rFonts w:ascii="Arial" w:hAnsi="Arial"/>
      <w:i/>
      <w:iCs/>
      <w:color w:val="7030A0"/>
      <w:sz w:val="24"/>
    </w:rPr>
  </w:style>
  <w:style w:type="character" w:styleId="normaltextrun" w:customStyle="1">
    <w:name w:val="normaltextrun"/>
    <w:basedOn w:val="DefaultParagraphFont"/>
    <w:rsid w:val="0080604D"/>
  </w:style>
  <w:style w:type="character" w:styleId="eop" w:customStyle="1">
    <w:name w:val="eop"/>
    <w:basedOn w:val="DefaultParagraphFont"/>
    <w:rsid w:val="0080604D"/>
  </w:style>
  <w:style w:type="paragraph" w:styleId="NormalWeb">
    <w:name w:val="Normal (Web)"/>
    <w:basedOn w:val="Normal"/>
    <w:uiPriority w:val="99"/>
    <w:unhideWhenUsed/>
    <w:rsid w:val="00203832"/>
    <w:pPr>
      <w:spacing w:before="100" w:beforeAutospacing="1" w:after="100" w:afterAutospacing="1" w:line="240" w:lineRule="auto"/>
    </w:pPr>
    <w:rPr>
      <w:rFonts w:ascii="Times New Roman" w:hAnsi="Times New Roman" w:eastAsia="Times New Roman" w:cs="Times New Roman"/>
      <w:szCs w:val="24"/>
      <w:lang w:eastAsia="en-GB"/>
    </w:rPr>
  </w:style>
  <w:style w:type="character" w:styleId="Strong">
    <w:name w:val="Strong"/>
    <w:basedOn w:val="DefaultParagraphFont"/>
    <w:uiPriority w:val="22"/>
    <w:qFormat/>
    <w:rsid w:val="002437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150961">
      <w:bodyDiv w:val="1"/>
      <w:marLeft w:val="0"/>
      <w:marRight w:val="0"/>
      <w:marTop w:val="0"/>
      <w:marBottom w:val="0"/>
      <w:divBdr>
        <w:top w:val="none" w:sz="0" w:space="0" w:color="auto"/>
        <w:left w:val="none" w:sz="0" w:space="0" w:color="auto"/>
        <w:bottom w:val="none" w:sz="0" w:space="0" w:color="auto"/>
        <w:right w:val="none" w:sz="0" w:space="0" w:color="auto"/>
      </w:divBdr>
    </w:div>
    <w:div w:id="1010181618">
      <w:bodyDiv w:val="1"/>
      <w:marLeft w:val="0"/>
      <w:marRight w:val="0"/>
      <w:marTop w:val="0"/>
      <w:marBottom w:val="0"/>
      <w:divBdr>
        <w:top w:val="none" w:sz="0" w:space="0" w:color="auto"/>
        <w:left w:val="none" w:sz="0" w:space="0" w:color="auto"/>
        <w:bottom w:val="none" w:sz="0" w:space="0" w:color="auto"/>
        <w:right w:val="none" w:sz="0" w:space="0" w:color="auto"/>
      </w:divBdr>
      <w:divsChild>
        <w:div w:id="543562672">
          <w:marLeft w:val="0"/>
          <w:marRight w:val="0"/>
          <w:marTop w:val="0"/>
          <w:marBottom w:val="0"/>
          <w:divBdr>
            <w:top w:val="none" w:sz="0" w:space="0" w:color="auto"/>
            <w:left w:val="none" w:sz="0" w:space="0" w:color="auto"/>
            <w:bottom w:val="none" w:sz="0" w:space="0" w:color="auto"/>
            <w:right w:val="none" w:sz="0" w:space="0" w:color="auto"/>
          </w:divBdr>
        </w:div>
      </w:divsChild>
    </w:div>
    <w:div w:id="1082798149">
      <w:bodyDiv w:val="1"/>
      <w:marLeft w:val="0"/>
      <w:marRight w:val="0"/>
      <w:marTop w:val="0"/>
      <w:marBottom w:val="0"/>
      <w:divBdr>
        <w:top w:val="none" w:sz="0" w:space="0" w:color="auto"/>
        <w:left w:val="none" w:sz="0" w:space="0" w:color="auto"/>
        <w:bottom w:val="none" w:sz="0" w:space="0" w:color="auto"/>
        <w:right w:val="none" w:sz="0" w:space="0" w:color="auto"/>
      </w:divBdr>
    </w:div>
    <w:div w:id="178823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image" Target="media/image3.png"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hyperlink" Target="https://www.aqa.org.uk/subjects/art-and-design/gcse/art-and-design-8201-8206/subject-content/skills" TargetMode="External" Id="rId17" /><Relationship Type="http://schemas.openxmlformats.org/officeDocument/2006/relationships/customXml" Target="../customXml/item2.xml" Id="rId2" /><Relationship Type="http://schemas.openxmlformats.org/officeDocument/2006/relationships/hyperlink" Target="https://www.aqa.org.uk/subjects/art-and-design/gcse/art-and-design-8201-8206/subject-content/skills"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theme" Target="theme/theme1.xml" Id="rId23" /><Relationship Type="http://schemas.openxmlformats.org/officeDocument/2006/relationships/footnotes" Target="foot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glossaryDocument" Target="glossary/document.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0ECFAABBFA431A95494350EB332A54"/>
        <w:category>
          <w:name w:val="General"/>
          <w:gallery w:val="placeholder"/>
        </w:category>
        <w:types>
          <w:type w:val="bbPlcHdr"/>
        </w:types>
        <w:behaviors>
          <w:behavior w:val="content"/>
        </w:behaviors>
        <w:guid w:val="{1540F69D-8067-4F79-A20F-12B46509ECEC}"/>
      </w:docPartPr>
      <w:docPartBody>
        <w:p w:rsidR="004F0742" w:rsidRDefault="00625DD5" w:rsidP="00625DD5">
          <w:pPr>
            <w:pStyle w:val="820ECFAABBFA431A95494350EB332A54"/>
          </w:pPr>
          <w:r w:rsidRPr="00F14D10">
            <w:t>[Publish Date]</w:t>
          </w:r>
        </w:p>
      </w:docPartBody>
    </w:docPart>
    <w:docPart>
      <w:docPartPr>
        <w:name w:val="FB58469721D44DCB98478BF8D553AE0A"/>
        <w:category>
          <w:name w:val="General"/>
          <w:gallery w:val="placeholder"/>
        </w:category>
        <w:types>
          <w:type w:val="bbPlcHdr"/>
        </w:types>
        <w:behaviors>
          <w:behavior w:val="content"/>
        </w:behaviors>
        <w:guid w:val="{3BAE063D-8832-43CA-A82B-A9613FB07BF1}"/>
      </w:docPartPr>
      <w:docPartBody>
        <w:p w:rsidR="004F0742" w:rsidRDefault="00625DD5" w:rsidP="00625DD5">
          <w:pPr>
            <w:pStyle w:val="FB58469721D44DCB98478BF8D553AE0A"/>
          </w:pPr>
          <w:r w:rsidRPr="00DC2F7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DD5"/>
    <w:rsid w:val="001B3E13"/>
    <w:rsid w:val="0035691B"/>
    <w:rsid w:val="004F0742"/>
    <w:rsid w:val="00545689"/>
    <w:rsid w:val="0061591F"/>
    <w:rsid w:val="00625DD5"/>
    <w:rsid w:val="00644784"/>
    <w:rsid w:val="00821FA2"/>
    <w:rsid w:val="009B284B"/>
    <w:rsid w:val="00B4533C"/>
    <w:rsid w:val="00D07669"/>
    <w:rsid w:val="00D53410"/>
    <w:rsid w:val="00DB3E8B"/>
    <w:rsid w:val="00E15380"/>
    <w:rsid w:val="00E528D9"/>
    <w:rsid w:val="00EC1A06"/>
    <w:rsid w:val="00FA1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0ECFAABBFA431A95494350EB332A54">
    <w:name w:val="820ECFAABBFA431A95494350EB332A54"/>
    <w:rsid w:val="00625DD5"/>
  </w:style>
  <w:style w:type="character" w:styleId="PlaceholderText">
    <w:name w:val="Placeholder Text"/>
    <w:basedOn w:val="DefaultParagraphFont"/>
    <w:uiPriority w:val="99"/>
    <w:semiHidden/>
    <w:rsid w:val="00625DD5"/>
    <w:rPr>
      <w:color w:val="808080"/>
    </w:rPr>
  </w:style>
  <w:style w:type="paragraph" w:customStyle="1" w:styleId="FB58469721D44DCB98478BF8D553AE0A">
    <w:name w:val="FB58469721D44DCB98478BF8D553AE0A"/>
    <w:rsid w:val="00625D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2023-04-01T00:00:00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4f83aae-cbec-4995-9991-5e4c0989369d" xsi:nil="true"/>
    <lcf76f155ced4ddcb4097134ff3c332f xmlns="9e67e7ab-6cc3-4c63-9820-f8d6c09f0fe5">
      <Terms xmlns="http://schemas.microsoft.com/office/infopath/2007/PartnerControls"/>
    </lcf76f155ced4ddcb4097134ff3c332f>
    <SharedWithUsers xmlns="e4f83aae-cbec-4995-9991-5e4c0989369d">
      <UserInfo>
        <DisplayName/>
        <AccountId xsi:nil="true"/>
        <AccountType/>
      </UserInfo>
    </SharedWithUsers>
    <Science xmlns="9e67e7ab-6cc3-4c63-9820-f8d6c09f0fe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67880BA9BB28E4299C4B22BEE6CA3F0" ma:contentTypeVersion="18" ma:contentTypeDescription="Create a new document." ma:contentTypeScope="" ma:versionID="fe630a6a158e75ef7131cab547906ebd">
  <xsd:schema xmlns:xsd="http://www.w3.org/2001/XMLSchema" xmlns:xs="http://www.w3.org/2001/XMLSchema" xmlns:p="http://schemas.microsoft.com/office/2006/metadata/properties" xmlns:ns2="9e67e7ab-6cc3-4c63-9820-f8d6c09f0fe5" xmlns:ns3="e4f83aae-cbec-4995-9991-5e4c0989369d" targetNamespace="http://schemas.microsoft.com/office/2006/metadata/properties" ma:root="true" ma:fieldsID="841c68880a4dc48931b10265ee782595" ns2:_="" ns3:_="">
    <xsd:import namespace="9e67e7ab-6cc3-4c63-9820-f8d6c09f0fe5"/>
    <xsd:import namespace="e4f83aae-cbec-4995-9991-5e4c098936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Scie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7e7ab-6cc3-4c63-9820-f8d6c09f0f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d46ed7-1841-448b-8560-3b960dc031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Science" ma:index="25" nillable="true" ma:displayName="Science" ma:format="Dropdown" ma:internalName="Sci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f83aae-cbec-4995-9991-5e4c098936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7bdee7-a780-478b-918e-5c8311a7db4f}" ma:internalName="TaxCatchAll" ma:showField="CatchAllData" ma:web="e4f83aae-cbec-4995-9991-5e4c098936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56117B-821A-428E-8DFB-3E870FEBA16E}">
  <ds:schemaRefs>
    <ds:schemaRef ds:uri="http://schemas.microsoft.com/sharepoint/v3/contenttype/forms"/>
  </ds:schemaRefs>
</ds:datastoreItem>
</file>

<file path=customXml/itemProps3.xml><?xml version="1.0" encoding="utf-8"?>
<ds:datastoreItem xmlns:ds="http://schemas.openxmlformats.org/officeDocument/2006/customXml" ds:itemID="{70E45310-1BED-409A-95FD-BE517596A8B4}">
  <ds:schemaRefs>
    <ds:schemaRef ds:uri="9e67e7ab-6cc3-4c63-9820-f8d6c09f0fe5"/>
    <ds:schemaRef ds:uri="e4f83aae-cbec-4995-9991-5e4c0989369d"/>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http://purl.org/dc/dcmitype/"/>
    <ds:schemaRef ds:uri="http://www.w3.org/XML/1998/namespace"/>
  </ds:schemaRefs>
</ds:datastoreItem>
</file>

<file path=customXml/itemProps4.xml><?xml version="1.0" encoding="utf-8"?>
<ds:datastoreItem xmlns:ds="http://schemas.openxmlformats.org/officeDocument/2006/customXml" ds:itemID="{58235A3F-7B00-4E6D-A6C4-AE3A62DE2A43}">
  <ds:schemaRefs>
    <ds:schemaRef ds:uri="http://schemas.openxmlformats.org/officeDocument/2006/bibliography"/>
  </ds:schemaRefs>
</ds:datastoreItem>
</file>

<file path=customXml/itemProps5.xml><?xml version="1.0" encoding="utf-8"?>
<ds:datastoreItem xmlns:ds="http://schemas.openxmlformats.org/officeDocument/2006/customXml" ds:itemID="{43AFCC4A-CD90-4A03-8A94-FD520A2B6E9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Hope High School ART CURRICULUM POLICY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subject>Specialist Intervention Teacher – (initial 12months)</dc:subject>
  <dc:creator>Argile, Andy</dc:creator>
  <cp:keywords/>
  <dc:description/>
  <cp:lastModifiedBy>Amy Ashcroft</cp:lastModifiedBy>
  <cp:revision>6</cp:revision>
  <cp:lastPrinted>2023-03-10T16:12:00Z</cp:lastPrinted>
  <dcterms:created xsi:type="dcterms:W3CDTF">2023-04-25T14:02:00Z</dcterms:created>
  <dcterms:modified xsi:type="dcterms:W3CDTF">2023-05-22T14:50:34Z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0x010100967880BA9BB28E4299C4B22BEE6CA3F0</vt:lpwstr>
  </property>
  <property fmtid="{D5CDD505-2E9C-101B-9397-08002B2CF9AE}" pid="3" name="MediaServiceImageTags">
    <vt:lpwstr/>
  </property>
  <property fmtid="{D5CDD505-2E9C-101B-9397-08002B2CF9AE}" pid="4" name="Order">
    <vt:r8>37300</vt:r8>
  </property>
  <property fmtid="{D5CDD505-2E9C-101B-9397-08002B2CF9AE}" pid="5" name="xd_Signature">
    <vt:bool>false</vt:bool>
  </property>
  <property fmtid="{D5CDD505-2E9C-101B-9397-08002B2CF9AE}" pid="6" name="xd_ProgID">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_ColorTag">
    <vt:lpwstr/>
  </property>
  <property fmtid="{D5CDD505-2E9C-101B-9397-08002B2CF9AE}" pid="13" name="TriggerFlowInfo">
    <vt:lpwstr/>
  </property>
</Properties>
</file>