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DEB4" w14:textId="74CF025D" w:rsidR="00202455" w:rsidRDefault="004B1F40" w:rsidP="00202455">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14:paraId="4B6CD435" w14:textId="2373B811" w:rsidR="00202455" w:rsidRDefault="00202455" w:rsidP="00202455">
      <w:pPr>
        <w:pStyle w:val="Date"/>
        <w:rPr>
          <w:rStyle w:val="DateChar"/>
        </w:rPr>
      </w:pPr>
    </w:p>
    <w:p w14:paraId="43214FA0" w14:textId="11595602"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737444CB" w:rsidR="00202455" w:rsidRDefault="0044248C" w:rsidP="00202455">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14:paraId="5353A331" w14:textId="61EA455F"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2E89F8BA" w:rsidR="00202455" w:rsidRPr="00202455" w:rsidRDefault="006C04B4"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EndPr/>
      <w:sdtContent>
        <w:p w14:paraId="5A92FF9E" w14:textId="3F53FA24" w:rsidR="00202455" w:rsidRPr="00302E8F" w:rsidRDefault="00202455" w:rsidP="00302E8F">
          <w:pPr>
            <w:pStyle w:val="Title"/>
            <w:rPr>
              <w:rStyle w:val="TitleChar"/>
              <w:b/>
              <w:caps/>
              <w:color w:val="A33B7E"/>
            </w:rPr>
          </w:pPr>
          <w:r w:rsidRPr="00302E8F">
            <w:rPr>
              <w:color w:val="A33B7E"/>
            </w:rPr>
            <w:t>Hope High S</w:t>
          </w:r>
          <w:r w:rsidR="00AE1879" w:rsidRPr="00302E8F">
            <w:rPr>
              <w:color w:val="A33B7E"/>
            </w:rPr>
            <w:t>c</w:t>
          </w:r>
          <w:r w:rsidRPr="00302E8F">
            <w:rPr>
              <w:color w:val="A33B7E"/>
            </w:rPr>
            <w:t>hool</w:t>
          </w:r>
          <w:r w:rsidR="00C27EEE" w:rsidRPr="00302E8F">
            <w:rPr>
              <w:color w:val="A33B7E"/>
            </w:rPr>
            <w:t xml:space="preserve"> </w:t>
          </w:r>
          <w:r w:rsidR="00497738">
            <w:rPr>
              <w:color w:val="A33B7E"/>
            </w:rPr>
            <w:t>Food Technology</w:t>
          </w:r>
          <w:r w:rsidR="00E66016">
            <w:rPr>
              <w:color w:val="A33B7E"/>
            </w:rPr>
            <w:t xml:space="preserve"> </w:t>
          </w:r>
          <w:r w:rsidR="00151810" w:rsidRPr="00302E8F">
            <w:rPr>
              <w:color w:val="A33B7E"/>
            </w:rPr>
            <w:t>CURRICULUM PO</w:t>
          </w:r>
          <w:r w:rsidR="000E7CD1">
            <w:rPr>
              <w:color w:val="A33B7E"/>
            </w:rPr>
            <w:t>LICY</w:t>
          </w:r>
        </w:p>
      </w:sdtContent>
    </w:sdt>
    <w:p w14:paraId="444BE373" w14:textId="77777777" w:rsidR="00202455" w:rsidRPr="00202455" w:rsidRDefault="00202455" w:rsidP="00202455">
      <w:pPr>
        <w:pStyle w:val="BodyText"/>
        <w:spacing w:after="0"/>
        <w:rPr>
          <w:bCs/>
          <w:color w:val="808080" w:themeColor="background1" w:themeShade="80"/>
        </w:rPr>
      </w:pPr>
    </w:p>
    <w:p w14:paraId="4B7C1084" w14:textId="5C2C9E19" w:rsidR="00202455" w:rsidRPr="00202455" w:rsidRDefault="00202455" w:rsidP="00315FDE">
      <w:pPr>
        <w:pStyle w:val="BodyText"/>
        <w:spacing w:after="0"/>
        <w:rPr>
          <w:color w:val="7030A0"/>
        </w:rPr>
      </w:pPr>
    </w:p>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tcPr>
          <w:p w14:paraId="27AF2430" w14:textId="7D22EEA7" w:rsidR="008605EE" w:rsidRPr="00C34781" w:rsidRDefault="008605EE">
            <w:pPr>
              <w:pStyle w:val="ExecutiveSummaryContact"/>
              <w:rPr>
                <w:b/>
                <w:bCs/>
                <w:color w:val="FFFFFF" w:themeColor="background1"/>
              </w:rPr>
            </w:pPr>
          </w:p>
        </w:tc>
      </w:tr>
    </w:tbl>
    <w:p w14:paraId="6762CCD2" w14:textId="5B346099" w:rsidR="00FF5E71" w:rsidRDefault="00135671" w:rsidP="006119A2">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r w:rsidRPr="00135671">
                              <w:rPr>
                                <w:color w:val="FFFFFF" w:themeColor="background1"/>
                              </w:rPr>
                              <w:t>Carfield</w:t>
                            </w:r>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3CE09C" id="_x0000_t202" coordsize="21600,21600" o:spt="202" path="m,l,21600r21600,l21600,xe">
                <v:stroke joinstyle="miter"/>
                <v:path gradientshapeok="t" o:connecttype="rect"/>
              </v:shapetype>
              <v:shape id="Text Box 217" o:spid="_x0000_s1026" type="#_x0000_t202"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filled="f" stroked="f">
                <v:textbox style="mso-fit-shape-to-text:t">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r w:rsidRPr="00135671">
                        <w:rPr>
                          <w:color w:val="FFFFFF" w:themeColor="background1"/>
                        </w:rPr>
                        <w:t>Carfield</w:t>
                      </w:r>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497738">
        <w:t>Food Technology</w:t>
      </w:r>
      <w:r w:rsidR="00986C30">
        <w:t xml:space="preserve"> </w:t>
      </w:r>
      <w:r w:rsidR="005D449E">
        <w:t xml:space="preserve">Curriculum </w:t>
      </w:r>
      <w:r w:rsidR="00986C30">
        <w:t>Policy</w:t>
      </w:r>
    </w:p>
    <w:p w14:paraId="1FEF7819" w14:textId="77777777" w:rsidR="00D34F15" w:rsidRPr="00D34F15" w:rsidRDefault="00D34F15" w:rsidP="00D34F15"/>
    <w:p w14:paraId="16170A52" w14:textId="3536C260" w:rsidR="00FE5522" w:rsidRPr="00F7457B" w:rsidRDefault="00F7457B" w:rsidP="00A112B3">
      <w:pPr>
        <w:rPr>
          <w:b/>
          <w:bCs/>
        </w:rPr>
      </w:pPr>
      <w:r w:rsidRPr="004D3F3D">
        <w:rPr>
          <w:rStyle w:val="Heading2Char"/>
        </w:rPr>
        <w:t>Cu</w:t>
      </w:r>
      <w:r w:rsidR="009C4D72" w:rsidRPr="004D3F3D">
        <w:rPr>
          <w:rStyle w:val="Heading2Char"/>
        </w:rPr>
        <w:t>rricul</w:t>
      </w:r>
      <w:r w:rsidR="00C24637" w:rsidRPr="004D3F3D">
        <w:rPr>
          <w:rStyle w:val="Heading2Char"/>
        </w:rPr>
        <w:t>um Purpose</w:t>
      </w:r>
      <w:r w:rsidR="00D66CC2" w:rsidRPr="004D3F3D">
        <w:rPr>
          <w:rStyle w:val="Heading2Char"/>
        </w:rPr>
        <w:t>.</w:t>
      </w:r>
      <w:r w:rsidR="00EF6EAF">
        <w:rPr>
          <w:b/>
          <w:bCs/>
        </w:rPr>
        <w:t xml:space="preserve">  </w:t>
      </w:r>
      <w:r w:rsidR="00D34F15">
        <w:rPr>
          <w:b/>
          <w:bCs/>
        </w:rPr>
        <w:t xml:space="preserve"> </w:t>
      </w:r>
      <w:r w:rsidR="00D91FD2" w:rsidRPr="00D91FD2">
        <w:rPr>
          <w:rStyle w:val="Heading2Char"/>
        </w:rPr>
        <w:t>“</w:t>
      </w:r>
      <w:r w:rsidR="00D34F15" w:rsidRPr="00D91FD2">
        <w:rPr>
          <w:rStyle w:val="Heading2Char"/>
        </w:rPr>
        <w:t>Lear</w:t>
      </w:r>
      <w:r w:rsidR="00D91FD2" w:rsidRPr="00D91FD2">
        <w:rPr>
          <w:rStyle w:val="Heading2Char"/>
        </w:rPr>
        <w:t>ning for Life”</w:t>
      </w:r>
    </w:p>
    <w:p w14:paraId="64F51EFA" w14:textId="542752D1" w:rsidR="0070462F" w:rsidRDefault="0080604D" w:rsidP="00FD7F45">
      <w:pPr>
        <w:jc w:val="both"/>
      </w:pPr>
      <w:r w:rsidRPr="00053D8B">
        <w:t xml:space="preserve">Our curriculum should allow all learners to have parity of opportunity, be life ready, harness their potential, promote creativity, have rich </w:t>
      </w:r>
      <w:r w:rsidR="00712709" w:rsidRPr="00053D8B">
        <w:t>experiences,</w:t>
      </w:r>
      <w:r w:rsidRPr="00053D8B">
        <w:t xml:space="preserve"> and broaden their life choices. ​</w:t>
      </w:r>
      <w:r w:rsidR="00626E81">
        <w:t xml:space="preserve"> </w:t>
      </w:r>
    </w:p>
    <w:p w14:paraId="2686595B" w14:textId="39D01153" w:rsidR="0033462D" w:rsidRDefault="0033462D" w:rsidP="00FD7F45">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have the opportunity to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14:paraId="36CA438F" w14:textId="77777777" w:rsidR="006E4315" w:rsidRDefault="006E4315" w:rsidP="00604BAF">
      <w:pPr>
        <w:pStyle w:val="Heading2"/>
      </w:pPr>
    </w:p>
    <w:p w14:paraId="07287860" w14:textId="01A1C9E0" w:rsidR="00D159B8" w:rsidRDefault="00554207" w:rsidP="00604BAF">
      <w:pPr>
        <w:pStyle w:val="Heading2"/>
      </w:pPr>
      <w:r>
        <w:t>Purpos</w:t>
      </w:r>
      <w:r w:rsidR="00D159B8">
        <w:t>e</w:t>
      </w:r>
    </w:p>
    <w:p w14:paraId="5CB67E22" w14:textId="2F0E8C3D" w:rsidR="00D10787" w:rsidRDefault="00323814" w:rsidP="00323814">
      <w:r>
        <w:t>Our policy is intended to:</w:t>
      </w:r>
    </w:p>
    <w:p w14:paraId="4508100B" w14:textId="30DBC6EC" w:rsidR="00323814" w:rsidRDefault="00D74870" w:rsidP="00323814">
      <w:pPr>
        <w:pStyle w:val="ListParagraph"/>
        <w:numPr>
          <w:ilvl w:val="0"/>
          <w:numId w:val="23"/>
        </w:numPr>
      </w:pPr>
      <w:r>
        <w:t>Introduce the aims and objectives of the</w:t>
      </w:r>
      <w:r w:rsidR="007555B8">
        <w:t xml:space="preserve"> </w:t>
      </w:r>
      <w:r w:rsidR="00497738">
        <w:t>Food Technology</w:t>
      </w:r>
      <w:r w:rsidR="00D6619C">
        <w:t xml:space="preserve"> Department.</w:t>
      </w:r>
    </w:p>
    <w:p w14:paraId="6CB22239" w14:textId="77547AB3"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t>key</w:t>
      </w:r>
      <w:r>
        <w:rPr>
          <w:spacing w:val="-7"/>
        </w:rPr>
        <w:t xml:space="preserve"> </w:t>
      </w:r>
      <w:r>
        <w:t>components</w:t>
      </w:r>
      <w:r>
        <w:rPr>
          <w:spacing w:val="-4"/>
        </w:rPr>
        <w:t xml:space="preserve"> </w:t>
      </w:r>
      <w:r>
        <w:t>within</w:t>
      </w:r>
      <w:r>
        <w:rPr>
          <w:spacing w:val="-4"/>
        </w:rPr>
        <w:t xml:space="preserve"> </w:t>
      </w:r>
      <w:r w:rsidR="00497738">
        <w:rPr>
          <w:spacing w:val="-2"/>
        </w:rPr>
        <w:t>Food Technology</w:t>
      </w:r>
      <w:r w:rsidR="007555B8">
        <w:rPr>
          <w:spacing w:val="-2"/>
        </w:rPr>
        <w:t>.</w:t>
      </w:r>
    </w:p>
    <w:p w14:paraId="02D8F201" w14:textId="74972035"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rsidR="00497738">
        <w:t>k</w:t>
      </w:r>
      <w:r>
        <w:t>ey</w:t>
      </w:r>
      <w:r>
        <w:rPr>
          <w:spacing w:val="-5"/>
        </w:rPr>
        <w:t xml:space="preserve"> </w:t>
      </w:r>
      <w:r>
        <w:rPr>
          <w:spacing w:val="-2"/>
        </w:rPr>
        <w:t>stages</w:t>
      </w:r>
      <w:r w:rsidR="007555B8">
        <w:rPr>
          <w:spacing w:val="-2"/>
        </w:rPr>
        <w:t>.</w:t>
      </w:r>
    </w:p>
    <w:p w14:paraId="53B4A102" w14:textId="73B8C30B" w:rsidR="000B6C5E" w:rsidRDefault="000B6C5E" w:rsidP="000B6C5E">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00497738">
        <w:rPr>
          <w:spacing w:val="-2"/>
        </w:rPr>
        <w:t>Food Technology</w:t>
      </w:r>
      <w:r w:rsidR="007555B8">
        <w:rPr>
          <w:spacing w:val="-2"/>
        </w:rPr>
        <w:t>.</w:t>
      </w:r>
    </w:p>
    <w:p w14:paraId="2F1D95DD" w14:textId="5DBF5783" w:rsidR="000B6C5E" w:rsidRDefault="000B6C5E" w:rsidP="00323814">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r w:rsidR="00497738">
        <w:rPr>
          <w:spacing w:val="-2"/>
        </w:rPr>
        <w:t>Food Technology</w:t>
      </w:r>
      <w:r w:rsidR="007555B8">
        <w:rPr>
          <w:spacing w:val="-2"/>
        </w:rPr>
        <w:t>.</w:t>
      </w:r>
    </w:p>
    <w:p w14:paraId="0EDB9B2E" w14:textId="57FACBFD" w:rsidR="00D6619C" w:rsidRPr="00D10787" w:rsidRDefault="00D6619C" w:rsidP="00426A36">
      <w:pPr>
        <w:pStyle w:val="Heading2"/>
      </w:pPr>
    </w:p>
    <w:p w14:paraId="71FA5D1D" w14:textId="77777777" w:rsidR="00584ADD" w:rsidRDefault="00C60E2A" w:rsidP="00C60E2A">
      <w:pPr>
        <w:pStyle w:val="Heading2"/>
        <w:rPr>
          <w:rStyle w:val="Heading1Char"/>
          <w:b/>
          <w:sz w:val="26"/>
          <w:szCs w:val="26"/>
        </w:rPr>
      </w:pPr>
      <w:bookmarkStart w:id="0" w:name="_Toc129328273"/>
      <w:r>
        <w:rPr>
          <w:rStyle w:val="Heading1Char"/>
          <w:b/>
          <w:sz w:val="26"/>
          <w:szCs w:val="26"/>
        </w:rPr>
        <w:t>Aim</w:t>
      </w:r>
      <w:bookmarkEnd w:id="0"/>
      <w:r w:rsidR="00560F71">
        <w:rPr>
          <w:rStyle w:val="Heading1Char"/>
          <w:b/>
          <w:sz w:val="26"/>
          <w:szCs w:val="26"/>
        </w:rPr>
        <w:t>s:</w:t>
      </w:r>
    </w:p>
    <w:p w14:paraId="434C70CC" w14:textId="13CCBBA8" w:rsidR="00201387" w:rsidRDefault="000015C3" w:rsidP="000015C3">
      <w:r>
        <w:t>Th</w:t>
      </w:r>
      <w:r w:rsidR="00E87CE8">
        <w:t xml:space="preserve">rough </w:t>
      </w:r>
      <w:r w:rsidR="00497738">
        <w:t>Food Technology</w:t>
      </w:r>
      <w:r w:rsidR="00201387">
        <w:t xml:space="preserve"> we want the pupils at Hope High School to be:</w:t>
      </w:r>
    </w:p>
    <w:p w14:paraId="79413556" w14:textId="39BE6220" w:rsidR="00440F93" w:rsidRDefault="00052DEF" w:rsidP="00201387">
      <w:pPr>
        <w:pStyle w:val="ListParagraph"/>
        <w:numPr>
          <w:ilvl w:val="0"/>
          <w:numId w:val="25"/>
        </w:numPr>
      </w:pPr>
      <w:r>
        <w:t>Cre</w:t>
      </w:r>
      <w:r w:rsidR="00823562">
        <w:t xml:space="preserve">ative and imaginative when designing and making </w:t>
      </w:r>
      <w:r w:rsidR="00497738">
        <w:t>foods</w:t>
      </w:r>
      <w:r w:rsidR="00583A09">
        <w:t xml:space="preserve"> that are relevant to them.</w:t>
      </w:r>
    </w:p>
    <w:p w14:paraId="6A854674" w14:textId="21C61135" w:rsidR="00583A09" w:rsidRDefault="00E92450" w:rsidP="00201387">
      <w:pPr>
        <w:pStyle w:val="ListParagraph"/>
        <w:numPr>
          <w:ilvl w:val="0"/>
          <w:numId w:val="25"/>
        </w:numPr>
      </w:pPr>
      <w:r>
        <w:t xml:space="preserve">Able to </w:t>
      </w:r>
      <w:r w:rsidR="003072D6">
        <w:t xml:space="preserve">acquire a broad range of subject knowledge and draw on disciplines such as mathematics, </w:t>
      </w:r>
      <w:r w:rsidR="00497738">
        <w:t>science</w:t>
      </w:r>
      <w:r w:rsidR="003072D6">
        <w:t xml:space="preserve">, </w:t>
      </w:r>
      <w:r w:rsidR="00497738">
        <w:t>PE</w:t>
      </w:r>
      <w:r w:rsidR="003072D6">
        <w:t xml:space="preserve"> and art</w:t>
      </w:r>
      <w:r w:rsidR="00D364B0">
        <w:t xml:space="preserve"> when designing and making</w:t>
      </w:r>
      <w:r w:rsidR="00F27CC5">
        <w:t>.</w:t>
      </w:r>
    </w:p>
    <w:p w14:paraId="6BC8143F" w14:textId="7481D953" w:rsidR="00F27CC5" w:rsidRDefault="0098470B" w:rsidP="00201387">
      <w:pPr>
        <w:pStyle w:val="ListParagraph"/>
        <w:numPr>
          <w:ilvl w:val="0"/>
          <w:numId w:val="25"/>
        </w:numPr>
      </w:pPr>
      <w:r>
        <w:t>Resourceful,</w:t>
      </w:r>
      <w:r w:rsidR="00AF2F48">
        <w:t xml:space="preserve"> innovative, </w:t>
      </w:r>
      <w:r w:rsidR="00DE1C2A">
        <w:t>enterprising,</w:t>
      </w:r>
      <w:r w:rsidR="00AF2F48">
        <w:t xml:space="preserve"> and capable citizens</w:t>
      </w:r>
      <w:r w:rsidR="004E0E7D">
        <w:t xml:space="preserve">, who utilise the skills they have </w:t>
      </w:r>
      <w:r w:rsidR="007064FA">
        <w:t>learnt in school to life beyond</w:t>
      </w:r>
      <w:r w:rsidR="00EC106E">
        <w:t xml:space="preserve"> </w:t>
      </w:r>
      <w:r w:rsidR="008C4585">
        <w:t>school.</w:t>
      </w:r>
    </w:p>
    <w:p w14:paraId="041BFA88" w14:textId="2D82C428" w:rsidR="008C4585" w:rsidRDefault="008C4585" w:rsidP="00201387">
      <w:pPr>
        <w:pStyle w:val="ListParagraph"/>
        <w:numPr>
          <w:ilvl w:val="0"/>
          <w:numId w:val="25"/>
        </w:numPr>
      </w:pPr>
      <w:r>
        <w:t xml:space="preserve">Able to understand the impact of </w:t>
      </w:r>
      <w:r w:rsidR="00497738">
        <w:t>food</w:t>
      </w:r>
      <w:r w:rsidR="00DE1C2A">
        <w:t xml:space="preserve"> on daily life and that of the wider world.</w:t>
      </w:r>
    </w:p>
    <w:p w14:paraId="1B05F745" w14:textId="042A569D" w:rsidR="004E70A0" w:rsidRDefault="008A23F6" w:rsidP="00201387">
      <w:pPr>
        <w:pStyle w:val="ListParagraph"/>
        <w:numPr>
          <w:ilvl w:val="0"/>
          <w:numId w:val="25"/>
        </w:numPr>
      </w:pPr>
      <w:r>
        <w:t>Ready to access a career</w:t>
      </w:r>
      <w:r w:rsidR="00297471">
        <w:t>/college course</w:t>
      </w:r>
      <w:r>
        <w:t xml:space="preserve"> in a Design Technology related area</w:t>
      </w:r>
      <w:r w:rsidR="00297471">
        <w:t xml:space="preserve"> when they leave school.</w:t>
      </w:r>
    </w:p>
    <w:p w14:paraId="40D4A4BD" w14:textId="77777777" w:rsidR="00297471" w:rsidRDefault="00297471" w:rsidP="00297471"/>
    <w:p w14:paraId="176A95C5" w14:textId="77777777" w:rsidR="00297471" w:rsidRDefault="00297471" w:rsidP="00297471"/>
    <w:p w14:paraId="626235A1" w14:textId="77777777" w:rsidR="00297471" w:rsidRDefault="00297471" w:rsidP="00297471"/>
    <w:p w14:paraId="4288A1FF" w14:textId="77777777" w:rsidR="00297471" w:rsidRDefault="00297471" w:rsidP="00297471"/>
    <w:p w14:paraId="381FF69D" w14:textId="77777777" w:rsidR="00AF3738" w:rsidRDefault="00AF3738" w:rsidP="00C2644D">
      <w:pPr>
        <w:pStyle w:val="ListParagraph"/>
        <w:ind w:left="828"/>
      </w:pPr>
    </w:p>
    <w:p w14:paraId="60CB8FAF" w14:textId="13DB2F38" w:rsidR="00EC15B3" w:rsidRDefault="00480F4C" w:rsidP="00480F4C">
      <w:pPr>
        <w:pStyle w:val="Heading2"/>
      </w:pPr>
      <w:r>
        <w:lastRenderedPageBreak/>
        <w:t>Objectives:</w:t>
      </w:r>
    </w:p>
    <w:p w14:paraId="5076FE7D" w14:textId="65697721" w:rsidR="004629B7" w:rsidRDefault="00F536A3" w:rsidP="00440F93">
      <w:r>
        <w:t xml:space="preserve">To help meet the Aims of the </w:t>
      </w:r>
      <w:r w:rsidR="00497738">
        <w:t>Food Technology</w:t>
      </w:r>
      <w:r w:rsidR="00DF78C5">
        <w:t xml:space="preserve"> Curriculum</w:t>
      </w:r>
      <w:r w:rsidR="0087738C">
        <w:t xml:space="preserve"> the department will</w:t>
      </w:r>
      <w:r w:rsidR="00DD3A87">
        <w:t>:</w:t>
      </w:r>
    </w:p>
    <w:p w14:paraId="371C79F5" w14:textId="5FF95815" w:rsidR="00DD3A87" w:rsidRDefault="00DD3A87" w:rsidP="00DD3A87">
      <w:pPr>
        <w:pStyle w:val="ListParagraph"/>
        <w:numPr>
          <w:ilvl w:val="0"/>
          <w:numId w:val="26"/>
        </w:numPr>
      </w:pPr>
      <w:r>
        <w:t xml:space="preserve">Provide opportunities for pupils to work with a range of </w:t>
      </w:r>
      <w:r w:rsidR="00497738">
        <w:t>ingredients, appliances and equipment</w:t>
      </w:r>
      <w:r w:rsidR="00497512">
        <w:t xml:space="preserve"> when designing and making pro</w:t>
      </w:r>
      <w:r w:rsidR="00A353C3">
        <w:t>ducts.</w:t>
      </w:r>
    </w:p>
    <w:p w14:paraId="68A11D1C" w14:textId="3D6EE9C4" w:rsidR="00641D07" w:rsidRDefault="008060AD" w:rsidP="00DD3A87">
      <w:pPr>
        <w:pStyle w:val="ListParagraph"/>
        <w:numPr>
          <w:ilvl w:val="0"/>
          <w:numId w:val="26"/>
        </w:numPr>
      </w:pPr>
      <w:r>
        <w:t xml:space="preserve">Help pupils understand that making a mistake is a positive learning </w:t>
      </w:r>
      <w:r w:rsidR="00CC7D69">
        <w:t>experience.  It is these experiences that will develop independence.</w:t>
      </w:r>
    </w:p>
    <w:p w14:paraId="73CE14E4" w14:textId="4EDB9F42" w:rsidR="00A353C3" w:rsidRDefault="00A353C3" w:rsidP="00DD3A87">
      <w:pPr>
        <w:pStyle w:val="ListParagraph"/>
        <w:numPr>
          <w:ilvl w:val="0"/>
          <w:numId w:val="26"/>
        </w:numPr>
      </w:pPr>
      <w:r>
        <w:t xml:space="preserve">Ensure through quality teaching </w:t>
      </w:r>
      <w:r w:rsidR="00C15212">
        <w:t>that pupils receive a knowledge rich curriculum</w:t>
      </w:r>
      <w:r w:rsidR="00D174F6">
        <w:t xml:space="preserve"> where they </w:t>
      </w:r>
      <w:r w:rsidR="00855C20">
        <w:t xml:space="preserve">acquire the technical knowledge to </w:t>
      </w:r>
      <w:r w:rsidR="00FA59BA">
        <w:t>support future applications to colleges and apprenticeships.</w:t>
      </w:r>
    </w:p>
    <w:p w14:paraId="2B6D65FB" w14:textId="69D3A4A3" w:rsidR="00B44D17" w:rsidRDefault="00B44D17" w:rsidP="00DD3A87">
      <w:pPr>
        <w:pStyle w:val="ListParagraph"/>
        <w:numPr>
          <w:ilvl w:val="0"/>
          <w:numId w:val="26"/>
        </w:numPr>
      </w:pPr>
      <w:r>
        <w:t>Expose pupils to</w:t>
      </w:r>
      <w:r w:rsidR="00A210D2">
        <w:t xml:space="preserve"> the</w:t>
      </w:r>
      <w:r>
        <w:t xml:space="preserve"> latest </w:t>
      </w:r>
      <w:r w:rsidR="00497738">
        <w:t>various cultures and their cuisines, helping to broaden their knowledge of the wider world as well as British Values</w:t>
      </w:r>
    </w:p>
    <w:p w14:paraId="238DD1C7" w14:textId="0422BEEC" w:rsidR="00713B7C" w:rsidRDefault="00713B7C" w:rsidP="00DD3A87">
      <w:pPr>
        <w:pStyle w:val="ListParagraph"/>
        <w:numPr>
          <w:ilvl w:val="0"/>
          <w:numId w:val="26"/>
        </w:numPr>
      </w:pPr>
      <w:r>
        <w:t>E</w:t>
      </w:r>
      <w:r w:rsidR="00692DFD">
        <w:t>nsure learners have access to a wide range of resources which are freely available and regularly maintained</w:t>
      </w:r>
      <w:r>
        <w:t>.</w:t>
      </w:r>
    </w:p>
    <w:p w14:paraId="6DD2964F" w14:textId="4B5F12B0" w:rsidR="00D86100" w:rsidRDefault="00713B7C" w:rsidP="00DD3A87">
      <w:pPr>
        <w:pStyle w:val="ListParagraph"/>
        <w:numPr>
          <w:ilvl w:val="0"/>
          <w:numId w:val="26"/>
        </w:numPr>
      </w:pPr>
      <w:r>
        <w:t xml:space="preserve">Will </w:t>
      </w:r>
      <w:r w:rsidR="00692DFD">
        <w:t>work alongside other Targeted areas of the curriculum</w:t>
      </w:r>
      <w:r w:rsidR="00D86100">
        <w:t>.</w:t>
      </w:r>
    </w:p>
    <w:p w14:paraId="37F0605B" w14:textId="7345CA29" w:rsidR="00692DFD" w:rsidRDefault="00D86100" w:rsidP="00DD3A87">
      <w:pPr>
        <w:pStyle w:val="ListParagraph"/>
        <w:numPr>
          <w:ilvl w:val="0"/>
          <w:numId w:val="26"/>
        </w:numPr>
      </w:pPr>
      <w:r>
        <w:t>D</w:t>
      </w:r>
      <w:r w:rsidR="00692DFD">
        <w:t>evelop Schemes of Work that are tailored to the individual needs of the learners</w:t>
      </w:r>
      <w:r>
        <w:t>.</w:t>
      </w:r>
      <w:r w:rsidR="00A97F37">
        <w:t xml:space="preserve"> </w:t>
      </w:r>
    </w:p>
    <w:p w14:paraId="0901E960" w14:textId="24119D9B" w:rsidR="00AF3738" w:rsidRDefault="00A059A0" w:rsidP="00DD3A87">
      <w:pPr>
        <w:pStyle w:val="ListParagraph"/>
        <w:numPr>
          <w:ilvl w:val="0"/>
          <w:numId w:val="26"/>
        </w:numPr>
      </w:pPr>
      <w:r>
        <w:t>Support pupils in a</w:t>
      </w:r>
      <w:r w:rsidR="001A250B">
        <w:t>chieving a BTEC qualification that contributes to them progressing onto a college course of their choice.</w:t>
      </w:r>
    </w:p>
    <w:p w14:paraId="4B478570" w14:textId="77777777" w:rsidR="006C2834" w:rsidRDefault="006C2834" w:rsidP="00192E40">
      <w:pPr>
        <w:pStyle w:val="ListParagraph"/>
      </w:pPr>
    </w:p>
    <w:p w14:paraId="4D8FDDDB" w14:textId="77777777" w:rsidR="009C5710" w:rsidRDefault="009C5710">
      <w:pPr>
        <w:rPr>
          <w:rFonts w:asciiTheme="majorHAnsi" w:eastAsiaTheme="majorEastAsia" w:hAnsiTheme="majorHAnsi" w:cstheme="majorBidi"/>
          <w:b/>
          <w:color w:val="873168"/>
          <w:sz w:val="32"/>
          <w:szCs w:val="32"/>
        </w:rPr>
      </w:pPr>
      <w:r>
        <w:br w:type="page"/>
      </w:r>
    </w:p>
    <w:p w14:paraId="732C6E04" w14:textId="77777777" w:rsidR="009C5710" w:rsidRDefault="009C5710" w:rsidP="00DE30AF">
      <w:pPr>
        <w:pStyle w:val="Heading1"/>
      </w:pPr>
    </w:p>
    <w:p w14:paraId="6D55FAD8" w14:textId="3AD6317D" w:rsidR="00636FD1" w:rsidRDefault="006909A2" w:rsidP="00DE30AF">
      <w:pPr>
        <w:pStyle w:val="Heading1"/>
      </w:pPr>
      <w:r>
        <w:t>Subject Content</w:t>
      </w:r>
    </w:p>
    <w:p w14:paraId="24F83CD8" w14:textId="77777777" w:rsidR="006A6A87" w:rsidRPr="006A6A87" w:rsidRDefault="006A6A87" w:rsidP="006A6A87"/>
    <w:p w14:paraId="4725FF61" w14:textId="14391952" w:rsidR="00D14A69" w:rsidRPr="00D14A69" w:rsidRDefault="000A5DAF" w:rsidP="00D14A69">
      <w:pPr>
        <w:pStyle w:val="Heading2"/>
      </w:pPr>
      <w:r>
        <w:t>Key Stage 3</w:t>
      </w:r>
    </w:p>
    <w:p w14:paraId="66359B3E" w14:textId="7CB95A57" w:rsidR="0059100D" w:rsidRDefault="00813D17" w:rsidP="00813D17">
      <w:pPr>
        <w:jc w:val="both"/>
      </w:pPr>
      <w:r>
        <w:t xml:space="preserve">A high-quality </w:t>
      </w:r>
      <w:r w:rsidR="00497738">
        <w:t>Food Technology</w:t>
      </w:r>
      <w:r>
        <w:t xml:space="preserve"> education provides the foundations for </w:t>
      </w:r>
      <w:r w:rsidR="00497738">
        <w:t xml:space="preserve">independence in life after school. Food </w:t>
      </w:r>
      <w:r w:rsidR="00746A5F">
        <w:t>is a vital</w:t>
      </w:r>
      <w:r>
        <w:t xml:space="preserve"> </w:t>
      </w:r>
      <w:r w:rsidR="00746A5F">
        <w:t>part</w:t>
      </w:r>
      <w:r>
        <w:t xml:space="preserve"> our lives</w:t>
      </w:r>
      <w:r w:rsidR="00746A5F">
        <w:t>;</w:t>
      </w:r>
      <w:r>
        <w:t xml:space="preserve"> all pupils should be taught </w:t>
      </w:r>
      <w:r w:rsidR="00746A5F">
        <w:t xml:space="preserve">the </w:t>
      </w:r>
      <w:r>
        <w:t xml:space="preserve">essential aspects of the knowledge, methods, </w:t>
      </w:r>
      <w:r w:rsidR="00746A5F">
        <w:t xml:space="preserve">and </w:t>
      </w:r>
      <w:r>
        <w:t xml:space="preserve">processes of </w:t>
      </w:r>
      <w:r w:rsidR="00497738">
        <w:t>Food Technology</w:t>
      </w:r>
      <w:r>
        <w:t xml:space="preserve">. Through building up a body of key foundational knowledge and concepts, pupils should be encouraged to recognise the </w:t>
      </w:r>
      <w:r w:rsidR="00746A5F">
        <w:t>importance of food in our daily lives.</w:t>
      </w:r>
      <w:r>
        <w:t xml:space="preserve"> They should be encouraged to understand </w:t>
      </w:r>
      <w:r w:rsidR="00746A5F">
        <w:t xml:space="preserve">where different aspects can impact food: it’s flavours, taste, textures, appearance and nutritional values. </w:t>
      </w:r>
      <w:r>
        <w:t xml:space="preserve"> </w:t>
      </w:r>
    </w:p>
    <w:p w14:paraId="7033B527" w14:textId="77777777" w:rsidR="00746A5F" w:rsidRPr="00746A5F" w:rsidRDefault="00746A5F" w:rsidP="00746A5F">
      <w:pPr>
        <w:numPr>
          <w:ilvl w:val="0"/>
          <w:numId w:val="38"/>
        </w:numPr>
        <w:shd w:val="clear" w:color="auto" w:fill="FFFFFF"/>
        <w:spacing w:after="75" w:line="240" w:lineRule="auto"/>
        <w:ind w:left="1020"/>
        <w:rPr>
          <w:rFonts w:eastAsia="Times New Roman" w:cstheme="minorHAnsi"/>
          <w:color w:val="0B0C0C"/>
          <w:szCs w:val="24"/>
          <w:lang w:eastAsia="en-GB"/>
        </w:rPr>
      </w:pPr>
      <w:r w:rsidRPr="00746A5F">
        <w:rPr>
          <w:rFonts w:eastAsia="Times New Roman" w:cstheme="minorHAnsi"/>
          <w:color w:val="0B0C0C"/>
          <w:szCs w:val="24"/>
          <w:lang w:eastAsia="en-GB"/>
        </w:rPr>
        <w:t>understand and apply the principles of nutrition and health</w:t>
      </w:r>
    </w:p>
    <w:p w14:paraId="0AB99B9F" w14:textId="77777777" w:rsidR="00746A5F" w:rsidRPr="00746A5F" w:rsidRDefault="00746A5F" w:rsidP="00746A5F">
      <w:pPr>
        <w:numPr>
          <w:ilvl w:val="0"/>
          <w:numId w:val="38"/>
        </w:numPr>
        <w:shd w:val="clear" w:color="auto" w:fill="FFFFFF"/>
        <w:spacing w:after="75" w:line="240" w:lineRule="auto"/>
        <w:ind w:left="1020"/>
        <w:rPr>
          <w:rFonts w:eastAsia="Times New Roman" w:cstheme="minorHAnsi"/>
          <w:color w:val="0B0C0C"/>
          <w:szCs w:val="24"/>
          <w:lang w:eastAsia="en-GB"/>
        </w:rPr>
      </w:pPr>
      <w:r w:rsidRPr="00746A5F">
        <w:rPr>
          <w:rFonts w:eastAsia="Times New Roman" w:cstheme="minorHAnsi"/>
          <w:color w:val="0B0C0C"/>
          <w:szCs w:val="24"/>
          <w:lang w:eastAsia="en-GB"/>
        </w:rPr>
        <w:t>cook a repertoire of predominantly savoury dishes so that they are able to feed themselves and others a healthy and varied diet</w:t>
      </w:r>
    </w:p>
    <w:p w14:paraId="0D93DF62" w14:textId="77777777" w:rsidR="00746A5F" w:rsidRPr="00746A5F" w:rsidRDefault="00746A5F" w:rsidP="00746A5F">
      <w:pPr>
        <w:numPr>
          <w:ilvl w:val="0"/>
          <w:numId w:val="38"/>
        </w:numPr>
        <w:shd w:val="clear" w:color="auto" w:fill="FFFFFF"/>
        <w:spacing w:after="75" w:line="240" w:lineRule="auto"/>
        <w:ind w:left="1020"/>
        <w:rPr>
          <w:rFonts w:eastAsia="Times New Roman" w:cstheme="minorHAnsi"/>
          <w:color w:val="0B0C0C"/>
          <w:szCs w:val="24"/>
          <w:lang w:eastAsia="en-GB"/>
        </w:rPr>
      </w:pPr>
      <w:r w:rsidRPr="00746A5F">
        <w:rPr>
          <w:rFonts w:eastAsia="Times New Roman" w:cstheme="minorHAnsi"/>
          <w:color w:val="0B0C0C"/>
          <w:szCs w:val="24"/>
          <w:lang w:eastAsia="en-GB"/>
        </w:rPr>
        <w:t>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w:t>
      </w:r>
    </w:p>
    <w:p w14:paraId="7CED640D" w14:textId="77777777" w:rsidR="00746A5F" w:rsidRDefault="00746A5F" w:rsidP="00746A5F">
      <w:pPr>
        <w:numPr>
          <w:ilvl w:val="0"/>
          <w:numId w:val="38"/>
        </w:numPr>
        <w:shd w:val="clear" w:color="auto" w:fill="FFFFFF"/>
        <w:spacing w:after="75" w:line="240" w:lineRule="auto"/>
        <w:ind w:left="1020"/>
        <w:rPr>
          <w:rFonts w:eastAsia="Times New Roman" w:cstheme="minorHAnsi"/>
          <w:color w:val="0B0C0C"/>
          <w:szCs w:val="24"/>
          <w:lang w:eastAsia="en-GB"/>
        </w:rPr>
      </w:pPr>
      <w:r w:rsidRPr="00746A5F">
        <w:rPr>
          <w:rFonts w:eastAsia="Times New Roman" w:cstheme="minorHAnsi"/>
          <w:color w:val="0B0C0C"/>
          <w:szCs w:val="24"/>
          <w:lang w:eastAsia="en-GB"/>
        </w:rPr>
        <w:t>understand the source, seasonality and characteristics of a broad range of ingredients</w:t>
      </w:r>
    </w:p>
    <w:p w14:paraId="547FE1E6" w14:textId="77777777" w:rsidR="00746A5F" w:rsidRPr="00746A5F" w:rsidRDefault="00746A5F" w:rsidP="00746A5F">
      <w:pPr>
        <w:shd w:val="clear" w:color="auto" w:fill="FFFFFF"/>
        <w:spacing w:after="75" w:line="240" w:lineRule="auto"/>
        <w:ind w:left="1020"/>
        <w:rPr>
          <w:rFonts w:eastAsia="Times New Roman" w:cstheme="minorHAnsi"/>
          <w:color w:val="0B0C0C"/>
          <w:szCs w:val="24"/>
          <w:lang w:eastAsia="en-GB"/>
        </w:rPr>
      </w:pPr>
    </w:p>
    <w:p w14:paraId="37A1BA0D" w14:textId="35500D04" w:rsidR="0059100D" w:rsidRPr="00156A8A" w:rsidRDefault="00813D17" w:rsidP="00813D17">
      <w:pPr>
        <w:jc w:val="both"/>
        <w:rPr>
          <w:u w:val="single"/>
        </w:rPr>
      </w:pPr>
      <w:r w:rsidRPr="00156A8A">
        <w:rPr>
          <w:u w:val="single"/>
        </w:rPr>
        <w:t xml:space="preserve"> </w:t>
      </w:r>
      <w:r w:rsidR="00746A5F">
        <w:rPr>
          <w:u w:val="single"/>
        </w:rPr>
        <w:t>Food Technology knowledge and understanding</w:t>
      </w:r>
    </w:p>
    <w:p w14:paraId="037DB15F" w14:textId="4BBCB83C" w:rsidR="006B5AFD" w:rsidRDefault="00813D17" w:rsidP="00813D17">
      <w:pPr>
        <w:jc w:val="both"/>
      </w:pPr>
      <w:r>
        <w:t xml:space="preserve">The programmes of study describe a sequence of knowledge and concepts. While it is important that pupils make progress, it is also vitally important that they develop secure understanding of each key block of knowledge and concepts in order to progress to the next stage. Insecure, superficial understanding will not allow genuine progression: pupils may struggle at key points of transition (such as between primary and secondary school), build up serious misconceptions, and/or have significant difficulties in understanding </w:t>
      </w:r>
      <w:r w:rsidR="00746A5F">
        <w:t xml:space="preserve">more difficult </w:t>
      </w:r>
      <w:r>
        <w:t xml:space="preserve">content. </w:t>
      </w:r>
    </w:p>
    <w:p w14:paraId="3994FC94" w14:textId="58A6290D" w:rsidR="006B5AFD" w:rsidRDefault="00813D17" w:rsidP="00813D17">
      <w:pPr>
        <w:jc w:val="both"/>
      </w:pPr>
      <w:r>
        <w:t>Pupils should be able to describe associated processes and key characteristics in common language, but they should also be familiar with, and use, technical terminology accurately and precisely. They should build up a</w:t>
      </w:r>
      <w:r w:rsidR="00746A5F">
        <w:t xml:space="preserve"> </w:t>
      </w:r>
      <w:r>
        <w:t xml:space="preserve">specialist vocabulary. They should also apply their mathematical knowledge to their understanding of </w:t>
      </w:r>
      <w:r w:rsidR="00497738">
        <w:t>Food Technology</w:t>
      </w:r>
      <w:r>
        <w:t xml:space="preserve">, including </w:t>
      </w:r>
      <w:r w:rsidR="00746A5F">
        <w:t>weighing, measuring and timing</w:t>
      </w:r>
      <w:r>
        <w:t xml:space="preserve">. </w:t>
      </w:r>
    </w:p>
    <w:p w14:paraId="170F9915" w14:textId="28A8D010" w:rsidR="006B5AFD" w:rsidRDefault="00813D17" w:rsidP="00813D17">
      <w:pPr>
        <w:jc w:val="both"/>
      </w:pPr>
      <w:r>
        <w:t xml:space="preserve">The social and economic implications of </w:t>
      </w:r>
      <w:r w:rsidR="00497738">
        <w:t>Food Technology</w:t>
      </w:r>
      <w:r>
        <w:t xml:space="preserve"> are important</w:t>
      </w:r>
      <w:r w:rsidR="00746A5F">
        <w:t>. Pupils will be</w:t>
      </w:r>
      <w:r>
        <w:t xml:space="preserve"> taught </w:t>
      </w:r>
      <w:r w:rsidR="00746A5F">
        <w:t xml:space="preserve">about </w:t>
      </w:r>
      <w:r w:rsidR="00844135">
        <w:t xml:space="preserve">economising as well as how cultural and socio-economic factors will play a part in food production and consumption. They will also learn about the social and economic aspects of food </w:t>
      </w:r>
      <w:r>
        <w:t xml:space="preserve">within the wider school curriculum: teachers will wish to use different contexts to maximise their pupils’ engagement with and </w:t>
      </w:r>
      <w:r w:rsidRPr="00844135">
        <w:rPr>
          <w:rFonts w:cstheme="minorHAnsi"/>
        </w:rPr>
        <w:t xml:space="preserve">motivation to study </w:t>
      </w:r>
      <w:r w:rsidR="00497738" w:rsidRPr="00844135">
        <w:rPr>
          <w:rFonts w:cstheme="minorHAnsi"/>
        </w:rPr>
        <w:t>Food Technology</w:t>
      </w:r>
      <w:r w:rsidRPr="00844135">
        <w:rPr>
          <w:rFonts w:cstheme="minorHAnsi"/>
        </w:rPr>
        <w:t xml:space="preserve">. The principal focus of </w:t>
      </w:r>
      <w:r w:rsidR="00497738" w:rsidRPr="00844135">
        <w:rPr>
          <w:rFonts w:cstheme="minorHAnsi"/>
        </w:rPr>
        <w:t>Food Technology</w:t>
      </w:r>
      <w:r w:rsidRPr="00844135">
        <w:rPr>
          <w:rFonts w:cstheme="minorHAnsi"/>
        </w:rPr>
        <w:t xml:space="preserve"> teaching in key stage 3 is to </w:t>
      </w:r>
      <w:r w:rsidR="00844135" w:rsidRPr="00844135">
        <w:rPr>
          <w:rFonts w:cstheme="minorHAnsi"/>
          <w:color w:val="0B0C0C"/>
          <w:szCs w:val="24"/>
          <w:shd w:val="clear" w:color="auto" w:fill="FFFFFF"/>
        </w:rPr>
        <w:t>become competent in a range of cooking techniques</w:t>
      </w:r>
      <w:r w:rsidR="00844135" w:rsidRPr="00844135">
        <w:rPr>
          <w:rFonts w:cstheme="minorHAnsi"/>
          <w:color w:val="0B0C0C"/>
          <w:szCs w:val="24"/>
          <w:shd w:val="clear" w:color="auto" w:fill="FFFFFF"/>
        </w:rPr>
        <w:t xml:space="preserve"> as well as </w:t>
      </w:r>
      <w:r w:rsidRPr="00844135">
        <w:rPr>
          <w:rFonts w:cstheme="minorHAnsi"/>
          <w:szCs w:val="24"/>
        </w:rPr>
        <w:t>develop</w:t>
      </w:r>
      <w:r w:rsidR="00844135" w:rsidRPr="00844135">
        <w:rPr>
          <w:rFonts w:cstheme="minorHAnsi"/>
          <w:szCs w:val="24"/>
        </w:rPr>
        <w:t>ing</w:t>
      </w:r>
      <w:r w:rsidRPr="00844135">
        <w:rPr>
          <w:rFonts w:cstheme="minorHAnsi"/>
          <w:szCs w:val="24"/>
        </w:rPr>
        <w:t xml:space="preserve"> a deeper understanding of </w:t>
      </w:r>
      <w:r w:rsidR="00844135" w:rsidRPr="00844135">
        <w:rPr>
          <w:rFonts w:cstheme="minorHAnsi"/>
          <w:color w:val="0B0C0C"/>
          <w:szCs w:val="24"/>
          <w:shd w:val="clear" w:color="auto" w:fill="FFFFFF"/>
        </w:rPr>
        <w:t> the principles of nutrition and health</w:t>
      </w:r>
      <w:r w:rsidR="00844135" w:rsidRPr="00844135">
        <w:rPr>
          <w:rFonts w:cstheme="minorHAnsi"/>
          <w:color w:val="0B0C0C"/>
          <w:szCs w:val="24"/>
          <w:shd w:val="clear" w:color="auto" w:fill="FFFFFF"/>
        </w:rPr>
        <w:t>.</w:t>
      </w:r>
      <w:r w:rsidR="00844135">
        <w:rPr>
          <w:rFonts w:ascii="Arial" w:hAnsi="Arial" w:cs="Arial"/>
          <w:color w:val="0B0C0C"/>
          <w:sz w:val="29"/>
          <w:szCs w:val="29"/>
          <w:shd w:val="clear" w:color="auto" w:fill="FFFFFF"/>
        </w:rPr>
        <w:t xml:space="preserve"> </w:t>
      </w:r>
    </w:p>
    <w:p w14:paraId="352BCC35" w14:textId="77777777" w:rsidR="00844135" w:rsidRDefault="00844135" w:rsidP="00813D17">
      <w:pPr>
        <w:jc w:val="both"/>
        <w:rPr>
          <w:u w:val="single"/>
        </w:rPr>
      </w:pPr>
    </w:p>
    <w:p w14:paraId="4D1DEC72" w14:textId="77777777" w:rsidR="00844135" w:rsidRDefault="00844135" w:rsidP="00813D17">
      <w:pPr>
        <w:jc w:val="both"/>
        <w:rPr>
          <w:u w:val="single"/>
        </w:rPr>
      </w:pPr>
    </w:p>
    <w:p w14:paraId="4260D795" w14:textId="6E339D14" w:rsidR="006B5AFD" w:rsidRPr="00156A8A" w:rsidRDefault="00813D17" w:rsidP="00813D17">
      <w:pPr>
        <w:jc w:val="both"/>
        <w:rPr>
          <w:u w:val="single"/>
        </w:rPr>
      </w:pPr>
      <w:r w:rsidRPr="00156A8A">
        <w:rPr>
          <w:u w:val="single"/>
        </w:rPr>
        <w:lastRenderedPageBreak/>
        <w:t>Spoken language</w:t>
      </w:r>
      <w:r w:rsidR="006B5AFD" w:rsidRPr="00156A8A">
        <w:rPr>
          <w:u w:val="single"/>
        </w:rPr>
        <w:t>.</w:t>
      </w:r>
      <w:r w:rsidRPr="00156A8A">
        <w:rPr>
          <w:u w:val="single"/>
        </w:rPr>
        <w:t xml:space="preserve"> </w:t>
      </w:r>
    </w:p>
    <w:p w14:paraId="48DB71C0" w14:textId="25103469" w:rsidR="00011E96" w:rsidRDefault="00844135" w:rsidP="00813D17">
      <w:pPr>
        <w:jc w:val="both"/>
      </w:pPr>
      <w:r>
        <w:t>S</w:t>
      </w:r>
      <w:r w:rsidR="00813D17">
        <w:t xml:space="preserve">poken language </w:t>
      </w:r>
      <w:r>
        <w:t xml:space="preserve">is a vital aspect </w:t>
      </w:r>
      <w:r w:rsidR="00813D17">
        <w:t xml:space="preserve">in pupils’ development across the whole curriculum – cognitively, socially and linguistically. The quality and variety of language that pupils hear and speak are key factors in developing their </w:t>
      </w:r>
      <w:r>
        <w:t>Food Technology</w:t>
      </w:r>
      <w:r w:rsidR="00813D17">
        <w:t xml:space="preserve"> vocabulary and articulating concepts clearly and precisely. They must be assisted in making their thinking clear, both to themselves and others, and teachers should ensure that pupils build secure foundations by using discussion to probe and remedy </w:t>
      </w:r>
      <w:r>
        <w:t>any</w:t>
      </w:r>
      <w:r w:rsidR="00813D17">
        <w:t xml:space="preserve"> misconceptions</w:t>
      </w:r>
      <w:r w:rsidR="006B5AFD">
        <w:t>.</w:t>
      </w:r>
    </w:p>
    <w:p w14:paraId="4BEA0C44" w14:textId="77777777" w:rsidR="009C5710" w:rsidRDefault="009C5710" w:rsidP="005B393D">
      <w:pPr>
        <w:pStyle w:val="Heading1"/>
      </w:pPr>
    </w:p>
    <w:p w14:paraId="5649E65C" w14:textId="7AEC3B0F" w:rsidR="00F07014" w:rsidRPr="00DC234F" w:rsidRDefault="005B393D" w:rsidP="00F07014">
      <w:pPr>
        <w:pStyle w:val="Heading2"/>
      </w:pPr>
      <w:r>
        <w:t>Key Stage 4</w:t>
      </w:r>
      <w:r w:rsidR="00F07014">
        <w:t xml:space="preserve"> </w:t>
      </w:r>
      <w:r w:rsidR="00844135">
        <w:t>– BTEC Home Cooking</w:t>
      </w:r>
    </w:p>
    <w:p w14:paraId="67808F38" w14:textId="6C173E5F" w:rsidR="005B393D" w:rsidRDefault="005B393D" w:rsidP="005B393D">
      <w:pPr>
        <w:pStyle w:val="Heading2"/>
      </w:pPr>
    </w:p>
    <w:p w14:paraId="6E5CEF30" w14:textId="390AD008" w:rsidR="00C27653" w:rsidRDefault="00973820" w:rsidP="00057279">
      <w:pPr>
        <w:pStyle w:val="Heading2"/>
      </w:pPr>
      <w:r>
        <w:t>Qualification Overview</w:t>
      </w:r>
    </w:p>
    <w:p w14:paraId="476ADE2D" w14:textId="3B3BF7D4" w:rsidR="00057279" w:rsidRDefault="00057279" w:rsidP="00FD7F45">
      <w:pPr>
        <w:jc w:val="both"/>
      </w:pPr>
      <w:r>
        <w:t>The Pearson BTEC Level 1</w:t>
      </w:r>
      <w:r w:rsidR="00844135">
        <w:t>/2</w:t>
      </w:r>
      <w:r>
        <w:t xml:space="preserve"> Introductory Award </w:t>
      </w:r>
      <w:r w:rsidR="003C13B3">
        <w:t>is</w:t>
      </w:r>
      <w:r>
        <w:t xml:space="preserve"> designed around practical skills and tasks that place an emphasis on learners demonstrating what they can do rather than what they know in theory. The qualifications give learners the opportunity to acquire and develop generic, transferable and sector-specific skills in order to complete tasks and demonstrate a level of achievement that enables them to progress to further learning. The Award offers a</w:t>
      </w:r>
      <w:r w:rsidR="00844135">
        <w:t>n</w:t>
      </w:r>
      <w:r>
        <w:t xml:space="preserve"> introduction to the </w:t>
      </w:r>
      <w:r w:rsidR="00844135">
        <w:t>Food/Catering</w:t>
      </w:r>
      <w:r>
        <w:t xml:space="preserve"> sector and could be studied alongside other subjects.</w:t>
      </w:r>
      <w:r w:rsidR="00F07DE3">
        <w:t xml:space="preserve">  The qualification prepares learners for further learning at a higher lev</w:t>
      </w:r>
      <w:r w:rsidR="00844135">
        <w:t>el</w:t>
      </w:r>
      <w:r w:rsidR="00F07DE3">
        <w:t>.</w:t>
      </w:r>
    </w:p>
    <w:p w14:paraId="63394B57" w14:textId="77777777" w:rsidR="003A7128" w:rsidRDefault="003A7128" w:rsidP="003A7128">
      <w:pPr>
        <w:pStyle w:val="Heading2"/>
      </w:pPr>
      <w:r>
        <w:t>Learning aims:</w:t>
      </w:r>
    </w:p>
    <w:p w14:paraId="56EB4C0D" w14:textId="394B42A8" w:rsidR="00844135" w:rsidRPr="00844135" w:rsidRDefault="00844135" w:rsidP="00844135">
      <w:r>
        <w:t>The learning is broken down into four key aspects:</w:t>
      </w:r>
    </w:p>
    <w:p w14:paraId="52A03CAF" w14:textId="77777777" w:rsidR="00844135" w:rsidRDefault="00844135" w:rsidP="00844135">
      <w:pPr>
        <w:pStyle w:val="ListParagraph"/>
        <w:numPr>
          <w:ilvl w:val="0"/>
          <w:numId w:val="40"/>
        </w:numPr>
      </w:pPr>
      <w:r>
        <w:t xml:space="preserve">knowledge, understanding and confidence to cook meals at home </w:t>
      </w:r>
    </w:p>
    <w:p w14:paraId="2AE8CD13" w14:textId="40E9ECD8" w:rsidR="00844135" w:rsidRDefault="00844135" w:rsidP="00844135">
      <w:pPr>
        <w:pStyle w:val="ListParagraph"/>
        <w:numPr>
          <w:ilvl w:val="0"/>
          <w:numId w:val="40"/>
        </w:numPr>
      </w:pPr>
      <w:r>
        <w:t xml:space="preserve">an understanding of how to economise when planning a meal </w:t>
      </w:r>
    </w:p>
    <w:p w14:paraId="5B845FFB" w14:textId="10643099" w:rsidR="00844135" w:rsidRDefault="00844135" w:rsidP="00844135">
      <w:pPr>
        <w:pStyle w:val="ListParagraph"/>
        <w:numPr>
          <w:ilvl w:val="0"/>
          <w:numId w:val="40"/>
        </w:numPr>
      </w:pPr>
      <w:r>
        <w:t xml:space="preserve">an ability to transfer skills learned to different recipes </w:t>
      </w:r>
    </w:p>
    <w:p w14:paraId="04C70328" w14:textId="502756B9" w:rsidR="00844135" w:rsidRPr="00844135" w:rsidRDefault="00844135" w:rsidP="00844135">
      <w:pPr>
        <w:pStyle w:val="ListParagraph"/>
        <w:numPr>
          <w:ilvl w:val="0"/>
          <w:numId w:val="40"/>
        </w:numPr>
      </w:pPr>
      <w:r>
        <w:t>an ability to inspire others by transferring that knowledge.</w:t>
      </w:r>
    </w:p>
    <w:p w14:paraId="01599959" w14:textId="64893549" w:rsidR="7CAD6157" w:rsidRDefault="7CAD6157" w:rsidP="00F51DC7">
      <w:pPr>
        <w:pStyle w:val="Heading1"/>
      </w:pPr>
      <w:r>
        <w:t>Teaching and Learning</w:t>
      </w:r>
    </w:p>
    <w:p w14:paraId="09323AAE" w14:textId="11D845C9" w:rsidR="3AD49897" w:rsidRDefault="3AD49897" w:rsidP="00FD7F45">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Rosenshine’s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14:paraId="57326949" w14:textId="28CC5685" w:rsidR="29842FB5" w:rsidRDefault="29842FB5" w:rsidP="251BEA5C">
      <w:r>
        <w:t xml:space="preserve">In </w:t>
      </w:r>
      <w:r w:rsidR="00497738">
        <w:t>Food Technology</w:t>
      </w:r>
      <w:r>
        <w:t xml:space="preserve"> the principles are:</w:t>
      </w:r>
    </w:p>
    <w:p w14:paraId="05064689" w14:textId="69F9E935" w:rsidR="2775B98C" w:rsidRDefault="2775B98C" w:rsidP="00FD7F45">
      <w:pPr>
        <w:pStyle w:val="ListParagraph"/>
        <w:numPr>
          <w:ilvl w:val="0"/>
          <w:numId w:val="2"/>
        </w:numPr>
        <w:jc w:val="both"/>
        <w:rPr>
          <w:color w:val="3A343A"/>
          <w:szCs w:val="24"/>
        </w:rPr>
      </w:pPr>
      <w:r w:rsidRPr="251BEA5C">
        <w:rPr>
          <w:color w:val="3A343A"/>
          <w:szCs w:val="24"/>
        </w:rPr>
        <w:t xml:space="preserve">Daily review. </w:t>
      </w:r>
      <w:r w:rsidR="5729A794" w:rsidRPr="251BEA5C">
        <w:rPr>
          <w:color w:val="3A343A"/>
          <w:szCs w:val="24"/>
        </w:rPr>
        <w:t>Lessons will begin with a review of learning</w:t>
      </w:r>
      <w:r w:rsidR="09859220" w:rsidRPr="251BEA5C">
        <w:rPr>
          <w:color w:val="3A343A"/>
          <w:szCs w:val="24"/>
        </w:rPr>
        <w:t xml:space="preserve"> from previous lessons.  This is to support our pupils cognitive load</w:t>
      </w:r>
      <w:r w:rsidR="39A848D2" w:rsidRPr="251BEA5C">
        <w:rPr>
          <w:color w:val="3A343A"/>
          <w:szCs w:val="24"/>
        </w:rPr>
        <w:t>.  This could be a review of new tools used or a re-cap on a</w:t>
      </w:r>
      <w:r w:rsidR="13185729" w:rsidRPr="251BEA5C">
        <w:rPr>
          <w:color w:val="3A343A"/>
          <w:szCs w:val="24"/>
        </w:rPr>
        <w:t xml:space="preserve"> </w:t>
      </w:r>
      <w:r w:rsidR="39A848D2" w:rsidRPr="251BEA5C">
        <w:rPr>
          <w:color w:val="3A343A"/>
          <w:szCs w:val="24"/>
        </w:rPr>
        <w:t>new process.</w:t>
      </w:r>
    </w:p>
    <w:p w14:paraId="4D0A2ECC" w14:textId="14E0873F" w:rsidR="2775B98C" w:rsidRDefault="2775B98C" w:rsidP="00FD7F45">
      <w:pPr>
        <w:pStyle w:val="ListParagraph"/>
        <w:numPr>
          <w:ilvl w:val="0"/>
          <w:numId w:val="2"/>
        </w:numPr>
        <w:jc w:val="both"/>
        <w:rPr>
          <w:color w:val="3A343A"/>
          <w:szCs w:val="24"/>
        </w:rPr>
      </w:pPr>
      <w:r w:rsidRPr="251BEA5C">
        <w:rPr>
          <w:color w:val="3A343A"/>
          <w:szCs w:val="24"/>
        </w:rPr>
        <w:t>Present new material using small steps.</w:t>
      </w:r>
      <w:r w:rsidR="18FABB6B" w:rsidRPr="251BEA5C">
        <w:rPr>
          <w:color w:val="3A343A"/>
          <w:szCs w:val="24"/>
        </w:rPr>
        <w:t xml:space="preserve"> Teacher demonstration is </w:t>
      </w:r>
      <w:r w:rsidR="009F1335">
        <w:rPr>
          <w:color w:val="3A343A"/>
          <w:szCs w:val="24"/>
        </w:rPr>
        <w:t xml:space="preserve">an integral part </w:t>
      </w:r>
      <w:r w:rsidR="00AD390C">
        <w:rPr>
          <w:color w:val="3A343A"/>
          <w:szCs w:val="24"/>
        </w:rPr>
        <w:t>of the delivery of the subject.  New concepts and skill</w:t>
      </w:r>
      <w:r w:rsidR="004E2B5B">
        <w:rPr>
          <w:color w:val="3A343A"/>
          <w:szCs w:val="24"/>
        </w:rPr>
        <w:t xml:space="preserve">s will be introduced in small steps </w:t>
      </w:r>
      <w:r w:rsidR="00E800A4">
        <w:rPr>
          <w:color w:val="3A343A"/>
          <w:szCs w:val="24"/>
        </w:rPr>
        <w:t>using live or video demonst</w:t>
      </w:r>
      <w:r w:rsidR="001F323D">
        <w:rPr>
          <w:color w:val="3A343A"/>
          <w:szCs w:val="24"/>
        </w:rPr>
        <w:t>ration.</w:t>
      </w:r>
      <w:r w:rsidR="009F130D">
        <w:rPr>
          <w:color w:val="3A343A"/>
          <w:szCs w:val="24"/>
        </w:rPr>
        <w:t xml:space="preserve"> </w:t>
      </w:r>
    </w:p>
    <w:p w14:paraId="2B91D11D" w14:textId="5A531F62" w:rsidR="2775B98C" w:rsidRDefault="2775B98C" w:rsidP="00FD7F45">
      <w:pPr>
        <w:pStyle w:val="ListParagraph"/>
        <w:numPr>
          <w:ilvl w:val="0"/>
          <w:numId w:val="2"/>
        </w:numPr>
        <w:jc w:val="both"/>
        <w:rPr>
          <w:color w:val="3A343A"/>
          <w:szCs w:val="24"/>
        </w:rPr>
      </w:pPr>
      <w:r w:rsidRPr="251BEA5C">
        <w:rPr>
          <w:color w:val="3A343A"/>
          <w:szCs w:val="24"/>
        </w:rPr>
        <w:t>Ask questions.</w:t>
      </w:r>
      <w:r w:rsidR="001F323D">
        <w:rPr>
          <w:color w:val="3A343A"/>
          <w:szCs w:val="24"/>
        </w:rPr>
        <w:t xml:space="preserve">  A range of interactive questioning t</w:t>
      </w:r>
      <w:r w:rsidR="00C52C8E">
        <w:rPr>
          <w:color w:val="3A343A"/>
          <w:szCs w:val="24"/>
        </w:rPr>
        <w:t>e</w:t>
      </w:r>
      <w:r w:rsidR="001F323D">
        <w:rPr>
          <w:color w:val="3A343A"/>
          <w:szCs w:val="24"/>
        </w:rPr>
        <w:t>chniques will be used to check pupil understanding</w:t>
      </w:r>
      <w:r w:rsidR="002D7BA0">
        <w:rPr>
          <w:color w:val="3A343A"/>
          <w:szCs w:val="24"/>
        </w:rPr>
        <w:t>. Direct questioning, use of interactive whiteboards</w:t>
      </w:r>
      <w:r w:rsidR="00C52C8E">
        <w:rPr>
          <w:color w:val="3A343A"/>
          <w:szCs w:val="24"/>
        </w:rPr>
        <w:t xml:space="preserve"> and</w:t>
      </w:r>
      <w:r w:rsidR="002D7BA0">
        <w:rPr>
          <w:color w:val="3A343A"/>
          <w:szCs w:val="24"/>
        </w:rPr>
        <w:t xml:space="preserve"> </w:t>
      </w:r>
      <w:r w:rsidR="00C52C8E">
        <w:rPr>
          <w:color w:val="3A343A"/>
          <w:szCs w:val="24"/>
        </w:rPr>
        <w:t>NearPod are just a few of the techniques used to check pupil understanding.</w:t>
      </w:r>
    </w:p>
    <w:p w14:paraId="3F5807FE" w14:textId="48F945CE" w:rsidR="2775B98C" w:rsidRDefault="2775B98C" w:rsidP="00FD7F45">
      <w:pPr>
        <w:pStyle w:val="ListParagraph"/>
        <w:numPr>
          <w:ilvl w:val="0"/>
          <w:numId w:val="2"/>
        </w:numPr>
        <w:jc w:val="both"/>
        <w:rPr>
          <w:color w:val="3A343A"/>
          <w:szCs w:val="24"/>
        </w:rPr>
      </w:pPr>
      <w:r w:rsidRPr="251BEA5C">
        <w:rPr>
          <w:color w:val="3A343A"/>
          <w:szCs w:val="24"/>
        </w:rPr>
        <w:t>Provide models.</w:t>
      </w:r>
      <w:r w:rsidR="00F04D5C">
        <w:rPr>
          <w:color w:val="3A343A"/>
          <w:szCs w:val="24"/>
        </w:rPr>
        <w:t xml:space="preserve"> </w:t>
      </w:r>
      <w:r w:rsidR="006509AB">
        <w:rPr>
          <w:color w:val="3A343A"/>
          <w:szCs w:val="24"/>
        </w:rPr>
        <w:t>Example</w:t>
      </w:r>
      <w:r w:rsidR="00B847A2">
        <w:rPr>
          <w:color w:val="3A343A"/>
          <w:szCs w:val="24"/>
        </w:rPr>
        <w:t xml:space="preserve"> </w:t>
      </w:r>
      <w:r w:rsidR="008E108F">
        <w:rPr>
          <w:color w:val="3A343A"/>
          <w:szCs w:val="24"/>
        </w:rPr>
        <w:t>projects/visual aids will be provided to support pupil understanding</w:t>
      </w:r>
      <w:r w:rsidR="006509AB">
        <w:rPr>
          <w:color w:val="3A343A"/>
          <w:szCs w:val="24"/>
        </w:rPr>
        <w:t>.</w:t>
      </w:r>
    </w:p>
    <w:p w14:paraId="0E1F4380" w14:textId="104ADE3E" w:rsidR="2775B98C" w:rsidRDefault="2775B98C" w:rsidP="00FD7F45">
      <w:pPr>
        <w:pStyle w:val="ListParagraph"/>
        <w:numPr>
          <w:ilvl w:val="0"/>
          <w:numId w:val="2"/>
        </w:numPr>
        <w:jc w:val="both"/>
        <w:rPr>
          <w:color w:val="3A343A"/>
          <w:szCs w:val="24"/>
        </w:rPr>
      </w:pPr>
      <w:r w:rsidRPr="251BEA5C">
        <w:rPr>
          <w:color w:val="3A343A"/>
          <w:szCs w:val="24"/>
        </w:rPr>
        <w:t>Guide Student practice.</w:t>
      </w:r>
      <w:r w:rsidR="00453358">
        <w:rPr>
          <w:color w:val="3A343A"/>
          <w:szCs w:val="24"/>
        </w:rPr>
        <w:t xml:space="preserve">  Teachers, TA’s and the school technician will be used to help </w:t>
      </w:r>
      <w:r w:rsidR="00B55379">
        <w:rPr>
          <w:color w:val="3A343A"/>
          <w:szCs w:val="24"/>
        </w:rPr>
        <w:t>and support pupils in lessons with an emphasis on encouraging pupil independence.</w:t>
      </w:r>
    </w:p>
    <w:p w14:paraId="583E4F2A" w14:textId="7DBC24BB" w:rsidR="2775B98C" w:rsidRDefault="2775B98C" w:rsidP="00FD7F45">
      <w:pPr>
        <w:pStyle w:val="ListParagraph"/>
        <w:numPr>
          <w:ilvl w:val="0"/>
          <w:numId w:val="2"/>
        </w:numPr>
        <w:jc w:val="both"/>
        <w:rPr>
          <w:color w:val="3A343A"/>
          <w:szCs w:val="24"/>
        </w:rPr>
      </w:pPr>
      <w:r w:rsidRPr="251BEA5C">
        <w:rPr>
          <w:color w:val="3A343A"/>
          <w:szCs w:val="24"/>
        </w:rPr>
        <w:lastRenderedPageBreak/>
        <w:t>Check for student understanding.</w:t>
      </w:r>
      <w:r w:rsidR="00B55379">
        <w:rPr>
          <w:color w:val="3A343A"/>
          <w:szCs w:val="24"/>
        </w:rPr>
        <w:t xml:space="preserve">  Formative assessment techniques such as direct questioning of individual pupils and observation of skills and techniques will be used to check knowledge and understanding.</w:t>
      </w:r>
    </w:p>
    <w:p w14:paraId="07BBCD7B" w14:textId="299FEBC9" w:rsidR="2775B98C" w:rsidRDefault="2775B98C" w:rsidP="00FD7F45">
      <w:pPr>
        <w:pStyle w:val="ListParagraph"/>
        <w:numPr>
          <w:ilvl w:val="0"/>
          <w:numId w:val="2"/>
        </w:numPr>
        <w:jc w:val="both"/>
        <w:rPr>
          <w:color w:val="3A343A"/>
          <w:szCs w:val="24"/>
        </w:rPr>
      </w:pPr>
      <w:r w:rsidRPr="251BEA5C">
        <w:rPr>
          <w:color w:val="3A343A"/>
          <w:szCs w:val="24"/>
        </w:rPr>
        <w:t>Obtain a high success rate.</w:t>
      </w:r>
      <w:r w:rsidR="00B55379">
        <w:rPr>
          <w:color w:val="3A343A"/>
          <w:szCs w:val="24"/>
        </w:rPr>
        <w:t xml:space="preserve">  Pupils will be encouraged to practise techniques and skills until mastery is achieved in that area.</w:t>
      </w:r>
    </w:p>
    <w:p w14:paraId="7BBDD76F" w14:textId="6ABEA8DE" w:rsidR="2775B98C" w:rsidRDefault="2775B98C" w:rsidP="00FD7F45">
      <w:pPr>
        <w:pStyle w:val="ListParagraph"/>
        <w:numPr>
          <w:ilvl w:val="0"/>
          <w:numId w:val="2"/>
        </w:numPr>
        <w:jc w:val="both"/>
        <w:rPr>
          <w:color w:val="3A343A"/>
          <w:szCs w:val="24"/>
        </w:rPr>
      </w:pPr>
      <w:r w:rsidRPr="251BEA5C">
        <w:rPr>
          <w:color w:val="3A343A"/>
          <w:szCs w:val="24"/>
        </w:rPr>
        <w:t>Provide scaffolds for difficult tasks.</w:t>
      </w:r>
      <w:r w:rsidR="00B55379">
        <w:rPr>
          <w:color w:val="3A343A"/>
          <w:szCs w:val="24"/>
        </w:rPr>
        <w:t xml:space="preserve">  In </w:t>
      </w:r>
      <w:r w:rsidR="00497738">
        <w:rPr>
          <w:color w:val="3A343A"/>
          <w:szCs w:val="24"/>
        </w:rPr>
        <w:t>Food Technology</w:t>
      </w:r>
      <w:r w:rsidR="00B55379">
        <w:rPr>
          <w:color w:val="3A343A"/>
          <w:szCs w:val="24"/>
        </w:rPr>
        <w:t xml:space="preserve"> the support of the teacher, TA or Technician </w:t>
      </w:r>
      <w:r w:rsidR="00F51DC7">
        <w:rPr>
          <w:color w:val="3A343A"/>
          <w:szCs w:val="24"/>
        </w:rPr>
        <w:t xml:space="preserve">is one of the main scaffolds that can support our students in difficult tasks.  An individual demonstration, support with a practical process or a verbal instruction can help pupils move forward with their learning in </w:t>
      </w:r>
      <w:r w:rsidR="00497738">
        <w:rPr>
          <w:color w:val="3A343A"/>
          <w:szCs w:val="24"/>
        </w:rPr>
        <w:t>Food Technology</w:t>
      </w:r>
      <w:r w:rsidR="00F51DC7">
        <w:rPr>
          <w:color w:val="3A343A"/>
          <w:szCs w:val="24"/>
        </w:rPr>
        <w:t>.</w:t>
      </w:r>
    </w:p>
    <w:p w14:paraId="24FEA678" w14:textId="06509BD0" w:rsidR="2775B98C" w:rsidRDefault="2775B98C" w:rsidP="00FD7F45">
      <w:pPr>
        <w:pStyle w:val="ListParagraph"/>
        <w:numPr>
          <w:ilvl w:val="0"/>
          <w:numId w:val="2"/>
        </w:numPr>
        <w:jc w:val="both"/>
        <w:rPr>
          <w:color w:val="3A343A"/>
          <w:szCs w:val="24"/>
        </w:rPr>
      </w:pPr>
      <w:r w:rsidRPr="251BEA5C">
        <w:rPr>
          <w:color w:val="3A343A"/>
          <w:szCs w:val="24"/>
        </w:rPr>
        <w:t>Independent practice.</w:t>
      </w:r>
      <w:r w:rsidR="00B55379">
        <w:rPr>
          <w:color w:val="3A343A"/>
          <w:szCs w:val="24"/>
        </w:rPr>
        <w:t xml:space="preserve">  Opportunities will be provided to pupils for them to apply their knowledge, skills and understanding to different design scenarios.  Independence will be supported and encouraged in all our pupils in a safe and calm environment.  </w:t>
      </w:r>
    </w:p>
    <w:p w14:paraId="2C4FC896" w14:textId="4021F7A6" w:rsidR="2775B98C" w:rsidRPr="00F51DC7" w:rsidRDefault="2775B98C" w:rsidP="00FD7F45">
      <w:pPr>
        <w:pStyle w:val="ListParagraph"/>
        <w:numPr>
          <w:ilvl w:val="0"/>
          <w:numId w:val="2"/>
        </w:numPr>
        <w:jc w:val="both"/>
        <w:rPr>
          <w:color w:val="3A343A"/>
          <w:sz w:val="30"/>
          <w:szCs w:val="30"/>
        </w:rPr>
      </w:pPr>
      <w:r w:rsidRPr="251BEA5C">
        <w:rPr>
          <w:color w:val="3A343A"/>
          <w:szCs w:val="24"/>
        </w:rPr>
        <w:t xml:space="preserve">Weekly and </w:t>
      </w:r>
      <w:r w:rsidR="00332769">
        <w:rPr>
          <w:color w:val="3A343A"/>
          <w:szCs w:val="24"/>
        </w:rPr>
        <w:t>termly</w:t>
      </w:r>
      <w:r w:rsidRPr="251BEA5C">
        <w:rPr>
          <w:color w:val="3A343A"/>
          <w:szCs w:val="24"/>
        </w:rPr>
        <w:t xml:space="preserve"> review.</w:t>
      </w:r>
      <w:r w:rsidR="00F51DC7">
        <w:rPr>
          <w:color w:val="3A343A"/>
          <w:szCs w:val="24"/>
        </w:rPr>
        <w:t xml:space="preserve">  Photographic evidence will be kept of pupil work to demonstrate progress in</w:t>
      </w:r>
      <w:r w:rsidR="00332769">
        <w:rPr>
          <w:color w:val="3A343A"/>
          <w:szCs w:val="24"/>
        </w:rPr>
        <w:t xml:space="preserve"> </w:t>
      </w:r>
      <w:r w:rsidR="00497738">
        <w:rPr>
          <w:color w:val="3A343A"/>
          <w:szCs w:val="24"/>
        </w:rPr>
        <w:t>Food Technology</w:t>
      </w:r>
      <w:r w:rsidR="00F51DC7">
        <w:rPr>
          <w:color w:val="3A343A"/>
          <w:szCs w:val="24"/>
        </w:rPr>
        <w:t>.  Pupils will revisit skills they used previously to help consolidate and support learning.</w:t>
      </w:r>
    </w:p>
    <w:p w14:paraId="4A32B5C1" w14:textId="77777777" w:rsidR="00876F50" w:rsidRDefault="00876F50">
      <w:pPr>
        <w:rPr>
          <w:rFonts w:asciiTheme="majorHAnsi" w:eastAsiaTheme="majorEastAsia" w:hAnsiTheme="majorHAnsi" w:cstheme="majorBidi"/>
          <w:b/>
          <w:color w:val="873168"/>
          <w:sz w:val="32"/>
          <w:szCs w:val="32"/>
        </w:rPr>
      </w:pPr>
      <w:r>
        <w:br w:type="page"/>
      </w:r>
    </w:p>
    <w:p w14:paraId="0FAB3FC9" w14:textId="77777777" w:rsidR="00876F50" w:rsidRDefault="00876F50" w:rsidP="00F51DC7">
      <w:pPr>
        <w:pStyle w:val="Heading1"/>
      </w:pPr>
    </w:p>
    <w:p w14:paraId="1A5762A1" w14:textId="2752C10A" w:rsidR="251BEA5C" w:rsidRDefault="00F51DC7" w:rsidP="00F51DC7">
      <w:pPr>
        <w:pStyle w:val="Heading1"/>
      </w:pPr>
      <w:r>
        <w:t>Assessment</w:t>
      </w:r>
    </w:p>
    <w:p w14:paraId="096C6FD3" w14:textId="39473B0C" w:rsidR="00F51DC7" w:rsidRDefault="00F51DC7" w:rsidP="00FD7F45">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14:paraId="7CB119C4" w14:textId="5EEE69EA" w:rsidR="00052CA3" w:rsidRPr="00F51DC7" w:rsidRDefault="00052CA3" w:rsidP="00FD7F45">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14:paraId="556EDDCE" w14:textId="36973E02" w:rsidR="00F51DC7" w:rsidRDefault="00052CA3" w:rsidP="00FD7F45">
      <w:pPr>
        <w:jc w:val="both"/>
      </w:pPr>
      <w:r>
        <w:t xml:space="preserve">In Design Technology pupils are assessed on the knowledge and understanding they have on the materials, tools, equipment and processes that they use in lessons.  They are assessed on their ability to use this knowledge </w:t>
      </w:r>
      <w:r w:rsidR="00DB2270">
        <w:t xml:space="preserve">and practical ability </w:t>
      </w:r>
      <w:r>
        <w:t xml:space="preserve">to make </w:t>
      </w:r>
      <w:r w:rsidR="00DB2270">
        <w:t xml:space="preserve">products to a high quality.  They are also assessed on their ability to use a range of techniques, including sketching and CAD to design products that meet a specific brief.  </w:t>
      </w:r>
    </w:p>
    <w:p w14:paraId="2A154C49" w14:textId="1E5C8B2B" w:rsidR="2DED4AFC" w:rsidRDefault="2DED4AFC" w:rsidP="6FB17385">
      <w:pPr>
        <w:jc w:val="both"/>
      </w:pPr>
      <w:r w:rsidRPr="6FB17385">
        <w:rPr>
          <w:rFonts w:ascii="Calibri" w:eastAsia="Calibri" w:hAnsi="Calibri" w:cs="Calibri"/>
          <w:szCs w:val="24"/>
        </w:rPr>
        <w:t>Assessments are made clear to learners to develop their independence and evaluation of their work. This will inform future target setting. Self-evaluation is key in getting learners to understand what they can do well and what they need to improve on further.</w:t>
      </w:r>
    </w:p>
    <w:p w14:paraId="4E2C919A" w14:textId="77777777" w:rsidR="00FD7F45" w:rsidRDefault="00FD7F45">
      <w:pPr>
        <w:rPr>
          <w:rFonts w:asciiTheme="majorHAnsi" w:eastAsiaTheme="majorEastAsia" w:hAnsiTheme="majorHAnsi" w:cstheme="majorBidi"/>
          <w:b/>
          <w:color w:val="873168"/>
          <w:sz w:val="32"/>
          <w:szCs w:val="32"/>
        </w:rPr>
      </w:pPr>
      <w:r>
        <w:br w:type="page"/>
      </w:r>
    </w:p>
    <w:p w14:paraId="3380245F" w14:textId="77777777" w:rsidR="00FD7F45" w:rsidRDefault="00FD7F45" w:rsidP="00DB2270">
      <w:pPr>
        <w:pStyle w:val="Heading1"/>
      </w:pPr>
    </w:p>
    <w:p w14:paraId="75468436" w14:textId="3390E236" w:rsidR="00584C03" w:rsidRPr="00584C03" w:rsidRDefault="00DB2270" w:rsidP="00962424">
      <w:pPr>
        <w:pStyle w:val="Heading1"/>
      </w:pPr>
      <w:r>
        <w:t>Monitoring</w:t>
      </w:r>
    </w:p>
    <w:p w14:paraId="45318091" w14:textId="77777777" w:rsidR="00584C03" w:rsidRDefault="00584C03" w:rsidP="00156418">
      <w:pPr>
        <w:pStyle w:val="Heading2"/>
      </w:pPr>
      <w:r>
        <w:t xml:space="preserve">The Head of School and leadership team will: </w:t>
      </w:r>
    </w:p>
    <w:p w14:paraId="03ACC620" w14:textId="77777777" w:rsidR="00584C03" w:rsidRDefault="00584C03" w:rsidP="00FD7F45">
      <w:pPr>
        <w:jc w:val="both"/>
      </w:pPr>
      <w:r>
        <w:t xml:space="preserve">Monitor the subject through the Hope High self-evaluation schedule and monitoring schedule which are reviewed annually </w:t>
      </w:r>
    </w:p>
    <w:p w14:paraId="3F2F85B5" w14:textId="77777777" w:rsidR="00584C03" w:rsidRDefault="00584C03" w:rsidP="00156418">
      <w:pPr>
        <w:pStyle w:val="Heading2"/>
      </w:pPr>
      <w:r>
        <w:t xml:space="preserve">Departmental leader will: </w:t>
      </w:r>
    </w:p>
    <w:p w14:paraId="3667AF94" w14:textId="77777777" w:rsidR="00584C03" w:rsidRDefault="00584C03" w:rsidP="00156418">
      <w:pPr>
        <w:pStyle w:val="ListParagraph"/>
        <w:numPr>
          <w:ilvl w:val="0"/>
          <w:numId w:val="37"/>
        </w:numPr>
      </w:pPr>
      <w:r>
        <w:t xml:space="preserve">Monitor learners work and quality of teaching and learning </w:t>
      </w:r>
    </w:p>
    <w:p w14:paraId="0D4716F7" w14:textId="77777777" w:rsidR="00156418" w:rsidRDefault="00584C03" w:rsidP="00156418">
      <w:pPr>
        <w:pStyle w:val="ListParagraph"/>
        <w:numPr>
          <w:ilvl w:val="0"/>
          <w:numId w:val="37"/>
        </w:numPr>
      </w:pPr>
      <w:r>
        <w:t xml:space="preserve">Review Curriculum Maps and Schemes of Work based on suitability of use </w:t>
      </w:r>
    </w:p>
    <w:p w14:paraId="3AEFE486" w14:textId="10239F65" w:rsidR="00156418" w:rsidRDefault="00584C03" w:rsidP="00156418">
      <w:pPr>
        <w:pStyle w:val="ListParagraph"/>
        <w:numPr>
          <w:ilvl w:val="0"/>
          <w:numId w:val="37"/>
        </w:numPr>
      </w:pPr>
      <w:r>
        <w:t>Review and monitor risk as</w:t>
      </w:r>
      <w:r w:rsidR="00156418">
        <w:t>sessments for practical lessons</w:t>
      </w:r>
    </w:p>
    <w:p w14:paraId="41A6914D" w14:textId="029B9205" w:rsidR="00156418" w:rsidRDefault="00156418" w:rsidP="00156418">
      <w:pPr>
        <w:pStyle w:val="ListParagraph"/>
        <w:numPr>
          <w:ilvl w:val="0"/>
          <w:numId w:val="37"/>
        </w:numPr>
      </w:pPr>
      <w:r>
        <w:t>Analyse pupil performance data</w:t>
      </w:r>
    </w:p>
    <w:p w14:paraId="253D7846" w14:textId="1F731451" w:rsidR="00156418" w:rsidRDefault="00156418" w:rsidP="00156418">
      <w:pPr>
        <w:pStyle w:val="ListParagraph"/>
        <w:numPr>
          <w:ilvl w:val="0"/>
          <w:numId w:val="37"/>
        </w:numPr>
      </w:pPr>
      <w:r>
        <w:t>Attend link meetings</w:t>
      </w:r>
    </w:p>
    <w:p w14:paraId="24E9F098" w14:textId="77777777" w:rsidR="00156418" w:rsidRDefault="00584C03" w:rsidP="00156418">
      <w:pPr>
        <w:pStyle w:val="Heading2"/>
      </w:pPr>
      <w:r>
        <w:t xml:space="preserve">Links to other policies: </w:t>
      </w:r>
    </w:p>
    <w:p w14:paraId="437D5F92" w14:textId="77777777" w:rsidR="00156418" w:rsidRDefault="00584C03" w:rsidP="00DB2270">
      <w:r>
        <w:t xml:space="preserve">• Teaching and Learning </w:t>
      </w:r>
    </w:p>
    <w:p w14:paraId="5AA22009" w14:textId="77777777" w:rsidR="00156418" w:rsidRDefault="00584C03" w:rsidP="00DB2270">
      <w:r>
        <w:t xml:space="preserve">• Behaviour for Learning </w:t>
      </w:r>
    </w:p>
    <w:p w14:paraId="19D6945D" w14:textId="77777777" w:rsidR="00156418" w:rsidRDefault="00584C03" w:rsidP="00DB2270">
      <w:r>
        <w:t xml:space="preserve">• Monitoring </w:t>
      </w:r>
    </w:p>
    <w:p w14:paraId="3AF3224F" w14:textId="77777777" w:rsidR="00156418" w:rsidRDefault="00584C03" w:rsidP="00DB2270">
      <w:r>
        <w:t>• Assessment for Learning</w:t>
      </w:r>
    </w:p>
    <w:p w14:paraId="290A580D" w14:textId="114376C4" w:rsidR="00156418" w:rsidRDefault="00584C03" w:rsidP="00DB2270">
      <w:r>
        <w:t xml:space="preserve">• Health and Safety  </w:t>
      </w:r>
    </w:p>
    <w:p w14:paraId="2CC9EE9B" w14:textId="438ED5BC" w:rsidR="6FB17385" w:rsidRDefault="00584C03" w:rsidP="6FB17385">
      <w:r>
        <w:t>• Marking and Feedback</w:t>
      </w:r>
    </w:p>
    <w:tbl>
      <w:tblPr>
        <w:tblStyle w:val="TableGrid"/>
        <w:tblW w:w="0" w:type="auto"/>
        <w:tblLayout w:type="fixed"/>
        <w:tblLook w:val="06A0" w:firstRow="1" w:lastRow="0" w:firstColumn="1" w:lastColumn="0" w:noHBand="1" w:noVBand="1"/>
      </w:tblPr>
      <w:tblGrid>
        <w:gridCol w:w="5100"/>
        <w:gridCol w:w="5100"/>
      </w:tblGrid>
      <w:tr w:rsidR="6FB17385" w14:paraId="657C14DE" w14:textId="77777777" w:rsidTr="6FB17385">
        <w:trPr>
          <w:trHeight w:val="300"/>
        </w:trPr>
        <w:tc>
          <w:tcPr>
            <w:tcW w:w="5100" w:type="dxa"/>
          </w:tcPr>
          <w:p w14:paraId="22159450" w14:textId="1778807E" w:rsidR="21A7CDE1" w:rsidRDefault="21A7CDE1" w:rsidP="6FB17385">
            <w:pPr>
              <w:pStyle w:val="ListParagraph"/>
            </w:pPr>
            <w:r>
              <w:t>Date Approved:</w:t>
            </w:r>
          </w:p>
        </w:tc>
        <w:tc>
          <w:tcPr>
            <w:tcW w:w="5100" w:type="dxa"/>
          </w:tcPr>
          <w:p w14:paraId="71501A7F" w14:textId="31E2E7E1" w:rsidR="6FB17385" w:rsidRDefault="6FB17385" w:rsidP="6FB17385">
            <w:pPr>
              <w:pStyle w:val="ListParagraph"/>
            </w:pPr>
          </w:p>
        </w:tc>
      </w:tr>
      <w:tr w:rsidR="6FB17385" w14:paraId="35FF0A8D" w14:textId="77777777" w:rsidTr="6FB17385">
        <w:trPr>
          <w:trHeight w:val="300"/>
        </w:trPr>
        <w:tc>
          <w:tcPr>
            <w:tcW w:w="5100" w:type="dxa"/>
          </w:tcPr>
          <w:p w14:paraId="3DD90F34" w14:textId="273C1B3D" w:rsidR="21A7CDE1" w:rsidRDefault="21A7CDE1" w:rsidP="6FB17385">
            <w:pPr>
              <w:pStyle w:val="ListParagraph"/>
            </w:pPr>
            <w:r>
              <w:t>Review date:</w:t>
            </w:r>
          </w:p>
        </w:tc>
        <w:tc>
          <w:tcPr>
            <w:tcW w:w="5100" w:type="dxa"/>
          </w:tcPr>
          <w:p w14:paraId="549E90FF" w14:textId="31E2E7E1" w:rsidR="6FB17385" w:rsidRDefault="6FB17385" w:rsidP="6FB17385">
            <w:pPr>
              <w:pStyle w:val="ListParagraph"/>
            </w:pPr>
          </w:p>
        </w:tc>
      </w:tr>
      <w:tr w:rsidR="6FB17385" w14:paraId="623F3165" w14:textId="77777777" w:rsidTr="6FB17385">
        <w:trPr>
          <w:trHeight w:val="300"/>
        </w:trPr>
        <w:tc>
          <w:tcPr>
            <w:tcW w:w="5100" w:type="dxa"/>
          </w:tcPr>
          <w:p w14:paraId="5D505768" w14:textId="3F598D8E" w:rsidR="21A7CDE1" w:rsidRDefault="21A7CDE1" w:rsidP="6FB17385">
            <w:pPr>
              <w:pStyle w:val="ListParagraph"/>
            </w:pPr>
            <w:r>
              <w:t>Signed subject Lead:</w:t>
            </w:r>
          </w:p>
        </w:tc>
        <w:tc>
          <w:tcPr>
            <w:tcW w:w="5100" w:type="dxa"/>
          </w:tcPr>
          <w:p w14:paraId="568E76BE" w14:textId="31E2E7E1" w:rsidR="6FB17385" w:rsidRDefault="6FB17385" w:rsidP="6FB17385">
            <w:pPr>
              <w:pStyle w:val="ListParagraph"/>
            </w:pPr>
          </w:p>
        </w:tc>
      </w:tr>
      <w:tr w:rsidR="6FB17385" w14:paraId="67E46760" w14:textId="77777777" w:rsidTr="6FB17385">
        <w:trPr>
          <w:trHeight w:val="300"/>
        </w:trPr>
        <w:tc>
          <w:tcPr>
            <w:tcW w:w="5100" w:type="dxa"/>
          </w:tcPr>
          <w:p w14:paraId="13DBA830" w14:textId="1BDD7D4A" w:rsidR="21A7CDE1" w:rsidRDefault="21A7CDE1" w:rsidP="6FB17385">
            <w:pPr>
              <w:pStyle w:val="ListParagraph"/>
            </w:pPr>
            <w:r>
              <w:t>Signed Headteacher:</w:t>
            </w:r>
          </w:p>
        </w:tc>
        <w:tc>
          <w:tcPr>
            <w:tcW w:w="5100" w:type="dxa"/>
          </w:tcPr>
          <w:p w14:paraId="245CB8C2" w14:textId="31E2E7E1" w:rsidR="6FB17385" w:rsidRDefault="6FB17385" w:rsidP="6FB17385">
            <w:pPr>
              <w:pStyle w:val="ListParagraph"/>
            </w:pPr>
          </w:p>
        </w:tc>
      </w:tr>
    </w:tbl>
    <w:p w14:paraId="3FC238AB" w14:textId="5F7E0F37" w:rsidR="6FB17385" w:rsidRDefault="6FB17385" w:rsidP="6FB17385"/>
    <w:p w14:paraId="366D6B89" w14:textId="0C2522BA" w:rsidR="00912C3C" w:rsidRDefault="00912C3C" w:rsidP="00912C3C"/>
    <w:p w14:paraId="682A47A8" w14:textId="468AF727" w:rsidR="0047462B" w:rsidRDefault="0047462B" w:rsidP="00912C3C">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14:paraId="2F22883E" w14:textId="77777777" w:rsidR="001B0889" w:rsidRDefault="001B0889" w:rsidP="00912C3C"/>
    <w:p w14:paraId="638FCC54" w14:textId="2D4CC25A" w:rsidR="006C71F4" w:rsidRDefault="006C71F4"/>
    <w:sectPr w:rsidR="006C71F4" w:rsidSect="00DD63DB">
      <w:headerReference w:type="default" r:id="rId15"/>
      <w:footerReference w:type="default" r:id="rId16"/>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F3D02" w14:textId="77777777" w:rsidR="00195646" w:rsidRDefault="00195646" w:rsidP="00AE1879">
      <w:pPr>
        <w:spacing w:after="0" w:line="240" w:lineRule="auto"/>
      </w:pPr>
      <w:r>
        <w:separator/>
      </w:r>
    </w:p>
  </w:endnote>
  <w:endnote w:type="continuationSeparator" w:id="0">
    <w:p w14:paraId="5B9B6EF0" w14:textId="77777777" w:rsidR="00195646" w:rsidRDefault="00195646" w:rsidP="00AE1879">
      <w:pPr>
        <w:spacing w:after="0" w:line="240" w:lineRule="auto"/>
      </w:pPr>
      <w:r>
        <w:continuationSeparator/>
      </w:r>
    </w:p>
  </w:endnote>
  <w:endnote w:type="continuationNotice" w:id="1">
    <w:p w14:paraId="7D0BC6D0" w14:textId="77777777" w:rsidR="00195646" w:rsidRDefault="00195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3C2F54FA" w:rsidR="00AE1879" w:rsidRPr="00B73816" w:rsidRDefault="00AE1879" w:rsidP="00B73816">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19E70E" id="_x0000_t202" coordsize="21600,21600" o:spt="202" path="m,l,21600r21600,l21600,xe">
                    <v:stroke joinstyle="miter"/>
                    <v:path gradientshapeok="t" o:connecttype="rect"/>
                  </v:shapetype>
                  <v:shape id="Text Box 6" o:spid="_x0000_s1027" type="#_x0000_t202" alt="{&quot;HashCode&quot;:-1380817928,&quot;Height&quot;:841.0,&quot;Width&quot;:595.0,&quot;Placement&quot;:&quot;Footer&quot;,&quot;Index&quot;:&quot;Primary&quot;,&quot;Section&quot;:3,&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424CA0E9" w14:textId="77777777" w:rsidR="00AE1879" w:rsidRPr="001300FD" w:rsidRDefault="00AE1879" w:rsidP="00AE1879">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Pr="00560150">
            <w:rPr>
              <w:b/>
              <w:bCs/>
              <w:color w:val="873168"/>
              <w:sz w:val="22"/>
            </w:rPr>
            <w:fldChar w:fldCharType="end"/>
          </w:r>
          <w:r w:rsidRPr="00560150">
            <w:rPr>
              <w:color w:val="873168"/>
              <w:sz w:val="22"/>
            </w:rPr>
            <w:t xml:space="preserve"> </w:t>
          </w:r>
        </w:p>
      </w:tc>
    </w:tr>
  </w:tbl>
  <w:p w14:paraId="60C713C0" w14:textId="4F999463" w:rsidR="00AE1879" w:rsidRPr="000F27A8" w:rsidRDefault="00E72A28" w:rsidP="00E72A28">
    <w:pPr>
      <w:pStyle w:val="Footer"/>
      <w:rPr>
        <w:color w:val="873168"/>
        <w:sz w:val="16"/>
        <w:szCs w:val="16"/>
      </w:rPr>
    </w:pPr>
    <w:r w:rsidRPr="000F27A8">
      <w:rPr>
        <w:color w:val="873168"/>
        <w:sz w:val="16"/>
        <w:szCs w:val="16"/>
      </w:rPr>
      <w:t>Hope High School, Carfield, Skelmersdale, Lancashire, WN8 9DP  |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0E066" w14:textId="77777777" w:rsidR="00195646" w:rsidRDefault="00195646" w:rsidP="00AE1879">
      <w:pPr>
        <w:spacing w:after="0" w:line="240" w:lineRule="auto"/>
      </w:pPr>
      <w:r>
        <w:separator/>
      </w:r>
    </w:p>
  </w:footnote>
  <w:footnote w:type="continuationSeparator" w:id="0">
    <w:p w14:paraId="0F8B5F24" w14:textId="77777777" w:rsidR="00195646" w:rsidRDefault="00195646" w:rsidP="00AE1879">
      <w:pPr>
        <w:spacing w:after="0" w:line="240" w:lineRule="auto"/>
      </w:pPr>
      <w:r>
        <w:continuationSeparator/>
      </w:r>
    </w:p>
  </w:footnote>
  <w:footnote w:type="continuationNotice" w:id="1">
    <w:p w14:paraId="1DEBE4B2" w14:textId="77777777" w:rsidR="00195646" w:rsidRDefault="001956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7D3C" w14:textId="0A487889" w:rsidR="008A7D1D" w:rsidRPr="00C15081" w:rsidRDefault="00305120" w:rsidP="00F26F22">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00F26F22" w:rsidRPr="00C15081">
      <w:rPr>
        <w:rFonts w:ascii="Comic Sans MS" w:hAnsi="Comic Sans MS"/>
        <w:color w:val="873168"/>
        <w:sz w:val="32"/>
        <w:szCs w:val="28"/>
      </w:rPr>
      <w:t>“Learning for Life”</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C2077"/>
    <w:multiLevelType w:val="hybridMultilevel"/>
    <w:tmpl w:val="56E4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422C2"/>
    <w:multiLevelType w:val="hybridMultilevel"/>
    <w:tmpl w:val="5436285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 w15:restartNumberingAfterBreak="0">
    <w:nsid w:val="0EED4B13"/>
    <w:multiLevelType w:val="hybridMultilevel"/>
    <w:tmpl w:val="B1E4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B534B"/>
    <w:multiLevelType w:val="hybridMultilevel"/>
    <w:tmpl w:val="678E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928CB"/>
    <w:multiLevelType w:val="hybridMultilevel"/>
    <w:tmpl w:val="3FF04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C55DAD"/>
    <w:multiLevelType w:val="hybridMultilevel"/>
    <w:tmpl w:val="F8F8EB4C"/>
    <w:lvl w:ilvl="0" w:tplc="74D200F4">
      <w:numFmt w:val="bullet"/>
      <w:lvlText w:val=""/>
      <w:lvlJc w:val="left"/>
      <w:pPr>
        <w:ind w:left="1520" w:hanging="360"/>
      </w:pPr>
      <w:rPr>
        <w:rFonts w:ascii="Symbol" w:eastAsia="Symbol" w:hAnsi="Symbol" w:cs="Symbol" w:hint="default"/>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10" w15:restartNumberingAfterBreak="0">
    <w:nsid w:val="27D0007E"/>
    <w:multiLevelType w:val="hybridMultilevel"/>
    <w:tmpl w:val="076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B3474"/>
    <w:multiLevelType w:val="hybridMultilevel"/>
    <w:tmpl w:val="1934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658B5"/>
    <w:multiLevelType w:val="hybridMultilevel"/>
    <w:tmpl w:val="E664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7625B"/>
    <w:multiLevelType w:val="hybridMultilevel"/>
    <w:tmpl w:val="5B20636E"/>
    <w:lvl w:ilvl="0" w:tplc="FFB8F442">
      <w:start w:val="1"/>
      <w:numFmt w:val="bullet"/>
      <w:lvlText w:val=""/>
      <w:lvlJc w:val="left"/>
      <w:pPr>
        <w:ind w:left="720" w:hanging="360"/>
      </w:pPr>
      <w:rPr>
        <w:rFonts w:ascii="Symbol" w:hAnsi="Symbol" w:hint="default"/>
      </w:rPr>
    </w:lvl>
    <w:lvl w:ilvl="1" w:tplc="523E6688">
      <w:start w:val="1"/>
      <w:numFmt w:val="bullet"/>
      <w:lvlText w:val="o"/>
      <w:lvlJc w:val="left"/>
      <w:pPr>
        <w:ind w:left="1440" w:hanging="360"/>
      </w:pPr>
      <w:rPr>
        <w:rFonts w:ascii="Courier New" w:hAnsi="Courier New" w:hint="default"/>
      </w:rPr>
    </w:lvl>
    <w:lvl w:ilvl="2" w:tplc="04300030">
      <w:start w:val="1"/>
      <w:numFmt w:val="bullet"/>
      <w:lvlText w:val=""/>
      <w:lvlJc w:val="left"/>
      <w:pPr>
        <w:ind w:left="2160" w:hanging="360"/>
      </w:pPr>
      <w:rPr>
        <w:rFonts w:ascii="Wingdings" w:hAnsi="Wingdings" w:hint="default"/>
      </w:rPr>
    </w:lvl>
    <w:lvl w:ilvl="3" w:tplc="808E698C">
      <w:start w:val="1"/>
      <w:numFmt w:val="bullet"/>
      <w:lvlText w:val=""/>
      <w:lvlJc w:val="left"/>
      <w:pPr>
        <w:ind w:left="2880" w:hanging="360"/>
      </w:pPr>
      <w:rPr>
        <w:rFonts w:ascii="Symbol" w:hAnsi="Symbol" w:hint="default"/>
      </w:rPr>
    </w:lvl>
    <w:lvl w:ilvl="4" w:tplc="B6F20AFE">
      <w:start w:val="1"/>
      <w:numFmt w:val="bullet"/>
      <w:lvlText w:val="o"/>
      <w:lvlJc w:val="left"/>
      <w:pPr>
        <w:ind w:left="3600" w:hanging="360"/>
      </w:pPr>
      <w:rPr>
        <w:rFonts w:ascii="Courier New" w:hAnsi="Courier New" w:hint="default"/>
      </w:rPr>
    </w:lvl>
    <w:lvl w:ilvl="5" w:tplc="FD203B1E">
      <w:start w:val="1"/>
      <w:numFmt w:val="bullet"/>
      <w:lvlText w:val=""/>
      <w:lvlJc w:val="left"/>
      <w:pPr>
        <w:ind w:left="4320" w:hanging="360"/>
      </w:pPr>
      <w:rPr>
        <w:rFonts w:ascii="Wingdings" w:hAnsi="Wingdings" w:hint="default"/>
      </w:rPr>
    </w:lvl>
    <w:lvl w:ilvl="6" w:tplc="7560869A">
      <w:start w:val="1"/>
      <w:numFmt w:val="bullet"/>
      <w:lvlText w:val=""/>
      <w:lvlJc w:val="left"/>
      <w:pPr>
        <w:ind w:left="5040" w:hanging="360"/>
      </w:pPr>
      <w:rPr>
        <w:rFonts w:ascii="Symbol" w:hAnsi="Symbol" w:hint="default"/>
      </w:rPr>
    </w:lvl>
    <w:lvl w:ilvl="7" w:tplc="5442E500">
      <w:start w:val="1"/>
      <w:numFmt w:val="bullet"/>
      <w:lvlText w:val="o"/>
      <w:lvlJc w:val="left"/>
      <w:pPr>
        <w:ind w:left="5760" w:hanging="360"/>
      </w:pPr>
      <w:rPr>
        <w:rFonts w:ascii="Courier New" w:hAnsi="Courier New" w:hint="default"/>
      </w:rPr>
    </w:lvl>
    <w:lvl w:ilvl="8" w:tplc="F49C984A">
      <w:start w:val="1"/>
      <w:numFmt w:val="bullet"/>
      <w:lvlText w:val=""/>
      <w:lvlJc w:val="left"/>
      <w:pPr>
        <w:ind w:left="6480" w:hanging="360"/>
      </w:pPr>
      <w:rPr>
        <w:rFonts w:ascii="Wingdings" w:hAnsi="Wingdings" w:hint="default"/>
      </w:rPr>
    </w:lvl>
  </w:abstractNum>
  <w:abstractNum w:abstractNumId="15" w15:restartNumberingAfterBreak="0">
    <w:nsid w:val="3D9948AF"/>
    <w:multiLevelType w:val="hybridMultilevel"/>
    <w:tmpl w:val="69E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95F4B"/>
    <w:multiLevelType w:val="hybridMultilevel"/>
    <w:tmpl w:val="22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600D8D"/>
    <w:multiLevelType w:val="hybridMultilevel"/>
    <w:tmpl w:val="0766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3" w15:restartNumberingAfterBreak="0">
    <w:nsid w:val="5192213F"/>
    <w:multiLevelType w:val="multilevel"/>
    <w:tmpl w:val="6DDA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2377B"/>
    <w:multiLevelType w:val="hybridMultilevel"/>
    <w:tmpl w:val="47F6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CB2AAB"/>
    <w:multiLevelType w:val="hybridMultilevel"/>
    <w:tmpl w:val="EEB65CAA"/>
    <w:lvl w:ilvl="0" w:tplc="08090001">
      <w:start w:val="1"/>
      <w:numFmt w:val="bullet"/>
      <w:lvlText w:val=""/>
      <w:lvlJc w:val="left"/>
      <w:pPr>
        <w:ind w:left="720" w:hanging="360"/>
      </w:pPr>
      <w:rPr>
        <w:rFonts w:ascii="Symbol" w:hAnsi="Symbol" w:hint="default"/>
      </w:rPr>
    </w:lvl>
    <w:lvl w:ilvl="1" w:tplc="506CC1A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020852"/>
    <w:multiLevelType w:val="hybridMultilevel"/>
    <w:tmpl w:val="E60A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1E3759"/>
    <w:multiLevelType w:val="hybridMultilevel"/>
    <w:tmpl w:val="2CFC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678C4"/>
    <w:multiLevelType w:val="hybridMultilevel"/>
    <w:tmpl w:val="9696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16471B"/>
    <w:multiLevelType w:val="hybridMultilevel"/>
    <w:tmpl w:val="4E2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277167">
    <w:abstractNumId w:val="22"/>
  </w:num>
  <w:num w:numId="2" w16cid:durableId="479231942">
    <w:abstractNumId w:val="14"/>
  </w:num>
  <w:num w:numId="3" w16cid:durableId="2007588588">
    <w:abstractNumId w:val="0"/>
  </w:num>
  <w:num w:numId="4" w16cid:durableId="1068386808">
    <w:abstractNumId w:val="18"/>
  </w:num>
  <w:num w:numId="5" w16cid:durableId="1842772616">
    <w:abstractNumId w:val="5"/>
  </w:num>
  <w:num w:numId="6" w16cid:durableId="1457142339">
    <w:abstractNumId w:val="2"/>
  </w:num>
  <w:num w:numId="7" w16cid:durableId="326370701">
    <w:abstractNumId w:val="20"/>
  </w:num>
  <w:num w:numId="8" w16cid:durableId="1908222489">
    <w:abstractNumId w:val="25"/>
  </w:num>
  <w:num w:numId="9" w16cid:durableId="1195922692">
    <w:abstractNumId w:val="33"/>
  </w:num>
  <w:num w:numId="10" w16cid:durableId="1916431053">
    <w:abstractNumId w:val="8"/>
  </w:num>
  <w:num w:numId="11" w16cid:durableId="1651599002">
    <w:abstractNumId w:val="17"/>
  </w:num>
  <w:num w:numId="12" w16cid:durableId="1640762694">
    <w:abstractNumId w:val="36"/>
  </w:num>
  <w:num w:numId="13" w16cid:durableId="421100285">
    <w:abstractNumId w:val="13"/>
  </w:num>
  <w:num w:numId="14" w16cid:durableId="1604415164">
    <w:abstractNumId w:val="27"/>
  </w:num>
  <w:num w:numId="15" w16cid:durableId="1572275329">
    <w:abstractNumId w:val="29"/>
  </w:num>
  <w:num w:numId="16" w16cid:durableId="518852867">
    <w:abstractNumId w:val="39"/>
  </w:num>
  <w:num w:numId="17" w16cid:durableId="512961842">
    <w:abstractNumId w:val="24"/>
  </w:num>
  <w:num w:numId="18" w16cid:durableId="1634217253">
    <w:abstractNumId w:val="26"/>
  </w:num>
  <w:num w:numId="19" w16cid:durableId="1178696093">
    <w:abstractNumId w:val="35"/>
  </w:num>
  <w:num w:numId="20" w16cid:durableId="229002326">
    <w:abstractNumId w:val="31"/>
  </w:num>
  <w:num w:numId="21" w16cid:durableId="2085031579">
    <w:abstractNumId w:val="21"/>
  </w:num>
  <w:num w:numId="22" w16cid:durableId="524372578">
    <w:abstractNumId w:val="32"/>
  </w:num>
  <w:num w:numId="23" w16cid:durableId="1557231746">
    <w:abstractNumId w:val="11"/>
  </w:num>
  <w:num w:numId="24" w16cid:durableId="471142912">
    <w:abstractNumId w:val="9"/>
  </w:num>
  <w:num w:numId="25" w16cid:durableId="1182089028">
    <w:abstractNumId w:val="3"/>
  </w:num>
  <w:num w:numId="26" w16cid:durableId="1676884961">
    <w:abstractNumId w:val="19"/>
  </w:num>
  <w:num w:numId="27" w16cid:durableId="918908753">
    <w:abstractNumId w:val="15"/>
  </w:num>
  <w:num w:numId="28" w16cid:durableId="138350426">
    <w:abstractNumId w:val="4"/>
  </w:num>
  <w:num w:numId="29" w16cid:durableId="1545798630">
    <w:abstractNumId w:val="37"/>
  </w:num>
  <w:num w:numId="30" w16cid:durableId="153500065">
    <w:abstractNumId w:val="10"/>
  </w:num>
  <w:num w:numId="31" w16cid:durableId="1290283907">
    <w:abstractNumId w:val="30"/>
  </w:num>
  <w:num w:numId="32" w16cid:durableId="1241259097">
    <w:abstractNumId w:val="1"/>
  </w:num>
  <w:num w:numId="33" w16cid:durableId="477307834">
    <w:abstractNumId w:val="34"/>
  </w:num>
  <w:num w:numId="34" w16cid:durableId="1591114059">
    <w:abstractNumId w:val="38"/>
  </w:num>
  <w:num w:numId="35" w16cid:durableId="1494371350">
    <w:abstractNumId w:val="28"/>
  </w:num>
  <w:num w:numId="36" w16cid:durableId="806437976">
    <w:abstractNumId w:val="16"/>
  </w:num>
  <w:num w:numId="37" w16cid:durableId="493497626">
    <w:abstractNumId w:val="7"/>
  </w:num>
  <w:num w:numId="38" w16cid:durableId="1990203536">
    <w:abstractNumId w:val="23"/>
  </w:num>
  <w:num w:numId="39" w16cid:durableId="1472098185">
    <w:abstractNumId w:val="6"/>
  </w:num>
  <w:num w:numId="40" w16cid:durableId="6716859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56A8A"/>
    <w:rsid w:val="00164425"/>
    <w:rsid w:val="00171508"/>
    <w:rsid w:val="00180A01"/>
    <w:rsid w:val="0018227B"/>
    <w:rsid w:val="00185EE3"/>
    <w:rsid w:val="00192E40"/>
    <w:rsid w:val="0019422F"/>
    <w:rsid w:val="0019515C"/>
    <w:rsid w:val="00195646"/>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174"/>
    <w:rsid w:val="00331D3F"/>
    <w:rsid w:val="00332769"/>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C25"/>
    <w:rsid w:val="00492CC3"/>
    <w:rsid w:val="00496114"/>
    <w:rsid w:val="00497512"/>
    <w:rsid w:val="00497738"/>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100D"/>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B5AFD"/>
    <w:rsid w:val="006C04B4"/>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323D9"/>
    <w:rsid w:val="00734C36"/>
    <w:rsid w:val="0073680E"/>
    <w:rsid w:val="00743A68"/>
    <w:rsid w:val="00746A5F"/>
    <w:rsid w:val="00746EC2"/>
    <w:rsid w:val="007555B8"/>
    <w:rsid w:val="00764DBE"/>
    <w:rsid w:val="007671C1"/>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3D17"/>
    <w:rsid w:val="00815F6B"/>
    <w:rsid w:val="00817266"/>
    <w:rsid w:val="00822CFA"/>
    <w:rsid w:val="00823562"/>
    <w:rsid w:val="00827B9D"/>
    <w:rsid w:val="008360E8"/>
    <w:rsid w:val="00844135"/>
    <w:rsid w:val="00845CC1"/>
    <w:rsid w:val="0084747F"/>
    <w:rsid w:val="008530D8"/>
    <w:rsid w:val="0085444F"/>
    <w:rsid w:val="00855AD2"/>
    <w:rsid w:val="00855C20"/>
    <w:rsid w:val="008605EE"/>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6E6F"/>
    <w:rsid w:val="009475F6"/>
    <w:rsid w:val="009567D7"/>
    <w:rsid w:val="0096192D"/>
    <w:rsid w:val="00962424"/>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729E0"/>
    <w:rsid w:val="00C85049"/>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86100"/>
    <w:rsid w:val="00D91FD2"/>
    <w:rsid w:val="00DA05C8"/>
    <w:rsid w:val="00DA3114"/>
    <w:rsid w:val="00DA352F"/>
    <w:rsid w:val="00DB2270"/>
    <w:rsid w:val="00DB4793"/>
    <w:rsid w:val="00DB48ED"/>
    <w:rsid w:val="00DC234F"/>
    <w:rsid w:val="00DC274E"/>
    <w:rsid w:val="00DC32CB"/>
    <w:rsid w:val="00DC5F32"/>
    <w:rsid w:val="00DD3A23"/>
    <w:rsid w:val="00DD3A87"/>
    <w:rsid w:val="00DD4DE2"/>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6016"/>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4150832"/>
    <w:rsid w:val="05B0D893"/>
    <w:rsid w:val="09859220"/>
    <w:rsid w:val="0A5230A2"/>
    <w:rsid w:val="11CA5BE9"/>
    <w:rsid w:val="12238E48"/>
    <w:rsid w:val="13185729"/>
    <w:rsid w:val="151EEEEF"/>
    <w:rsid w:val="1585055E"/>
    <w:rsid w:val="18FABB6B"/>
    <w:rsid w:val="1B44F366"/>
    <w:rsid w:val="1B750816"/>
    <w:rsid w:val="1D3D7152"/>
    <w:rsid w:val="1EEE23CF"/>
    <w:rsid w:val="21A7CDE1"/>
    <w:rsid w:val="251BEA5C"/>
    <w:rsid w:val="2775B98C"/>
    <w:rsid w:val="29842FB5"/>
    <w:rsid w:val="2CA9C146"/>
    <w:rsid w:val="2D7F0921"/>
    <w:rsid w:val="2DED4AFC"/>
    <w:rsid w:val="341E3365"/>
    <w:rsid w:val="34796BCB"/>
    <w:rsid w:val="39A848D2"/>
    <w:rsid w:val="3AD49897"/>
    <w:rsid w:val="437462D4"/>
    <w:rsid w:val="4B5FAE17"/>
    <w:rsid w:val="4E03B2DD"/>
    <w:rsid w:val="51DC0725"/>
    <w:rsid w:val="5729A794"/>
    <w:rsid w:val="5F0F5B2D"/>
    <w:rsid w:val="5F2F1DC1"/>
    <w:rsid w:val="629A6B2E"/>
    <w:rsid w:val="663A59B2"/>
    <w:rsid w:val="68CD6C97"/>
    <w:rsid w:val="6A693CF8"/>
    <w:rsid w:val="6E94A0AD"/>
    <w:rsid w:val="6FB17385"/>
    <w:rsid w:val="70BE5ED5"/>
    <w:rsid w:val="73C4DDCD"/>
    <w:rsid w:val="79FA6B12"/>
    <w:rsid w:val="7AED64B7"/>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eastAsiaTheme="majorEastAsia" w:hAnsiTheme="majorHAnsi"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eastAsiaTheme="majorEastAsia" w:hAnsiTheme="majorHAnsi"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AF5C01"/>
    <w:rPr>
      <w:rFonts w:asciiTheme="majorHAnsi" w:eastAsiaTheme="majorEastAsia" w:hAnsiTheme="majorHAnsi"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426A36"/>
    <w:rPr>
      <w:rFonts w:asciiTheme="majorHAnsi" w:eastAsiaTheme="majorEastAsia" w:hAnsiTheme="majorHAnsi"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customStyle="1" w:styleId="UnresolvedMention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sz="4" w:space="10" w:color="4472C4" w:themeColor="accent1"/>
        <w:bottom w:val="single" w:sz="4" w:space="10" w:color="4472C4" w:themeColor="accent1"/>
      </w:pBdr>
      <w:spacing w:before="360" w:after="360"/>
      <w:ind w:left="864" w:right="864"/>
      <w:jc w:val="center"/>
    </w:pPr>
    <w:rPr>
      <w:rFonts w:ascii="Arial" w:hAnsi="Arial"/>
      <w:i/>
      <w:iCs/>
      <w:color w:val="7030A0"/>
    </w:rPr>
  </w:style>
  <w:style w:type="character" w:customStyle="1" w:styleId="IntenseQuoteChar">
    <w:name w:val="Intense Quote Char"/>
    <w:basedOn w:val="DefaultParagraphFont"/>
    <w:link w:val="IntenseQuote"/>
    <w:uiPriority w:val="30"/>
    <w:rsid w:val="008F550E"/>
    <w:rPr>
      <w:rFonts w:ascii="Arial" w:hAnsi="Arial"/>
      <w:i/>
      <w:iCs/>
      <w:color w:val="7030A0"/>
      <w:sz w:val="24"/>
    </w:rPr>
  </w:style>
  <w:style w:type="character" w:customStyle="1" w:styleId="normaltextrun">
    <w:name w:val="normaltextrun"/>
    <w:basedOn w:val="DefaultParagraphFont"/>
    <w:rsid w:val="0080604D"/>
  </w:style>
  <w:style w:type="character" w:customStyle="1" w:styleId="eop">
    <w:name w:val="eop"/>
    <w:basedOn w:val="DefaultParagraphFont"/>
    <w:rsid w:val="0080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 w:id="160530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61591F"/>
    <w:rsid w:val="00625DD5"/>
    <w:rsid w:val="00644784"/>
    <w:rsid w:val="007746E5"/>
    <w:rsid w:val="00821FA2"/>
    <w:rsid w:val="009B284B"/>
    <w:rsid w:val="00B4533C"/>
    <w:rsid w:val="00C90F63"/>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3.xml><?xml version="1.0" encoding="utf-8"?>
<ds:datastoreItem xmlns:ds="http://schemas.openxmlformats.org/officeDocument/2006/customXml" ds:itemID="{70E45310-1BED-409A-95FD-BE517596A8B4}">
  <ds:schemaRefs>
    <ds:schemaRef ds:uri="http://schemas.microsoft.com/office/2006/metadata/properties"/>
    <ds:schemaRef ds:uri="http://schemas.microsoft.com/office/infopath/2007/PartnerControls"/>
    <ds:schemaRef ds:uri="e4f83aae-cbec-4995-9991-5e4c0989369d"/>
    <ds:schemaRef ds:uri="9e67e7ab-6cc3-4c63-9820-f8d6c09f0fe5"/>
  </ds:schemaRefs>
</ds:datastoreItem>
</file>

<file path=customXml/itemProps4.xml><?xml version="1.0" encoding="utf-8"?>
<ds:datastoreItem xmlns:ds="http://schemas.openxmlformats.org/officeDocument/2006/customXml" ds:itemID="{E2A6490A-3D68-48C6-B9E3-C4E9AB9F633B}"/>
</file>

<file path=customXml/itemProps5.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1762</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Hope High School Food Technology CURRICULUM POLICY</Company>
  <LinksUpToDate>false</LinksUpToDate>
  <CharactersWithSpaces>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Lee Baines</cp:lastModifiedBy>
  <cp:revision>2</cp:revision>
  <cp:lastPrinted>2023-03-10T16:12:00Z</cp:lastPrinted>
  <dcterms:created xsi:type="dcterms:W3CDTF">2023-05-22T10:11:00Z</dcterms:created>
  <dcterms:modified xsi:type="dcterms:W3CDTF">2023-05-22T10:11:00Z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