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269A" w14:textId="3C5AE895" w:rsidR="002D64E4" w:rsidRPr="008E2877" w:rsidRDefault="002D64E4" w:rsidP="002D64E4">
      <w:pPr>
        <w:jc w:val="center"/>
        <w:rPr>
          <w:rFonts w:cstheme="minorHAnsi"/>
          <w:b/>
          <w:bCs/>
          <w:u w:val="single"/>
        </w:rPr>
      </w:pPr>
      <w:r>
        <w:rPr>
          <w:rFonts w:cstheme="minorHAnsi"/>
          <w:b/>
          <w:bCs/>
        </w:rPr>
        <w:t>PROCEDURES FOR GAINING CONSENT FOR TREATMENT AND DATA PROCESSING IN SCHOOLS</w:t>
      </w:r>
    </w:p>
    <w:tbl>
      <w:tblPr>
        <w:tblStyle w:val="TableGrid"/>
        <w:tblW w:w="14454" w:type="dxa"/>
        <w:tblLook w:val="04A0" w:firstRow="1" w:lastRow="0" w:firstColumn="1" w:lastColumn="0" w:noHBand="0" w:noVBand="1"/>
      </w:tblPr>
      <w:tblGrid>
        <w:gridCol w:w="2122"/>
        <w:gridCol w:w="12332"/>
      </w:tblGrid>
      <w:tr w:rsidR="005C33E6" w14:paraId="7E40A374" w14:textId="77777777" w:rsidTr="002D64E4">
        <w:trPr>
          <w:trHeight w:val="2466"/>
        </w:trPr>
        <w:tc>
          <w:tcPr>
            <w:tcW w:w="2122" w:type="dxa"/>
          </w:tcPr>
          <w:p w14:paraId="4911FD39" w14:textId="1446A68D" w:rsidR="005C33E6" w:rsidRDefault="005C33E6" w:rsidP="005C33E6"/>
          <w:p w14:paraId="07FB4D4B" w14:textId="499AA815" w:rsidR="005C33E6" w:rsidRDefault="002D64E4" w:rsidP="005C33E6">
            <w:r>
              <w:rPr>
                <w:noProof/>
              </w:rPr>
              <mc:AlternateContent>
                <mc:Choice Requires="wps">
                  <w:drawing>
                    <wp:anchor distT="45720" distB="45720" distL="114300" distR="114300" simplePos="0" relativeHeight="251661312" behindDoc="0" locked="0" layoutInCell="1" allowOverlap="1" wp14:anchorId="3DC572B7" wp14:editId="2E75F5E6">
                      <wp:simplePos x="0" y="0"/>
                      <wp:positionH relativeFrom="column">
                        <wp:posOffset>220345</wp:posOffset>
                      </wp:positionH>
                      <wp:positionV relativeFrom="paragraph">
                        <wp:posOffset>372110</wp:posOffset>
                      </wp:positionV>
                      <wp:extent cx="809625" cy="476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76250"/>
                              </a:xfrm>
                              <a:prstGeom prst="rect">
                                <a:avLst/>
                              </a:prstGeom>
                              <a:solidFill>
                                <a:srgbClr val="92D050"/>
                              </a:solidFill>
                              <a:ln w="9525">
                                <a:noFill/>
                                <a:miter lim="800000"/>
                                <a:headEnd/>
                                <a:tailEnd/>
                              </a:ln>
                            </wps:spPr>
                            <wps:txbx>
                              <w:txbxContent>
                                <w:p w14:paraId="0AC5CC70" w14:textId="4D601FF6" w:rsidR="005C33E6" w:rsidRDefault="005C33E6" w:rsidP="005C33E6">
                                  <w:pPr>
                                    <w:jc w:val="center"/>
                                  </w:pPr>
                                  <w:r w:rsidRPr="005C33E6">
                                    <w:t>Universal Services</w:t>
                                  </w:r>
                                </w:p>
                                <w:p w14:paraId="20ADCC02" w14:textId="412BEE42" w:rsidR="005C33E6" w:rsidRDefault="005C33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572B7" id="_x0000_t202" coordsize="21600,21600" o:spt="202" path="m,l,21600r21600,l21600,xe">
                      <v:stroke joinstyle="miter"/>
                      <v:path gradientshapeok="t" o:connecttype="rect"/>
                    </v:shapetype>
                    <v:shape id="Text Box 2" o:spid="_x0000_s1026" type="#_x0000_t202" style="position:absolute;margin-left:17.35pt;margin-top:29.3pt;width:63.75pt;height: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" fillcolor="#92d050" stroked="f">
                      <v:textbox>
                        <w:txbxContent>
                          <w:p w14:paraId="0AC5CC70" w14:textId="4D601FF6" w:rsidR="005C33E6" w:rsidRDefault="005C33E6" w:rsidP="005C33E6">
                            <w:pPr>
                              <w:jc w:val="center"/>
                            </w:pPr>
                            <w:r w:rsidRPr="005C33E6">
                              <w:t>Universal Services</w:t>
                            </w:r>
                          </w:p>
                          <w:p w14:paraId="20ADCC02" w14:textId="412BEE42" w:rsidR="005C33E6" w:rsidRDefault="005C33E6"/>
                        </w:txbxContent>
                      </v:textbox>
                      <w10:wrap type="square"/>
                    </v:shape>
                  </w:pict>
                </mc:Fallback>
              </mc:AlternateContent>
            </w:r>
            <w:r w:rsidR="00507156">
              <w:rPr>
                <w:noProof/>
              </w:rPr>
              <mc:AlternateContent>
                <mc:Choice Requires="wps">
                  <w:drawing>
                    <wp:anchor distT="0" distB="0" distL="114300" distR="114300" simplePos="0" relativeHeight="251659264" behindDoc="0" locked="0" layoutInCell="1" allowOverlap="1" wp14:anchorId="036E4C24" wp14:editId="7851DA16">
                      <wp:simplePos x="0" y="0"/>
                      <wp:positionH relativeFrom="column">
                        <wp:posOffset>-67310</wp:posOffset>
                      </wp:positionH>
                      <wp:positionV relativeFrom="paragraph">
                        <wp:posOffset>116840</wp:posOffset>
                      </wp:positionV>
                      <wp:extent cx="1376680" cy="947420"/>
                      <wp:effectExtent l="5080" t="13970" r="19050" b="38100"/>
                      <wp:wrapNone/>
                      <wp:docPr id="1" name="Arrow: Chevron 1"/>
                      <wp:cNvGraphicFramePr/>
                      <a:graphic xmlns:a="http://schemas.openxmlformats.org/drawingml/2006/main">
                        <a:graphicData uri="http://schemas.microsoft.com/office/word/2010/wordprocessingShape">
                          <wps:wsp>
                            <wps:cNvSpPr/>
                            <wps:spPr>
                              <a:xfrm rot="5400000">
                                <a:off x="0" y="0"/>
                                <a:ext cx="1376680" cy="947420"/>
                              </a:xfrm>
                              <a:prstGeom prst="chevron">
                                <a:avLst/>
                              </a:prstGeom>
                              <a:solidFill>
                                <a:srgbClr val="92D05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2022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 o:spid="_x0000_s1026" type="#_x0000_t55" style="position:absolute;margin-left:-5.3pt;margin-top:9.2pt;width:108.4pt;height:74.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" adj="14168" fillcolor="#92d050" strokecolor="#4472c4 [3204]" strokeweight="1pt"/>
                  </w:pict>
                </mc:Fallback>
              </mc:AlternateContent>
            </w:r>
          </w:p>
          <w:p w14:paraId="4221532B" w14:textId="4641139F" w:rsidR="005C33E6" w:rsidRDefault="005C33E6" w:rsidP="005C33E6"/>
          <w:p w14:paraId="3EC338C7" w14:textId="6328ABA6" w:rsidR="005C33E6" w:rsidRDefault="005C33E6"/>
        </w:tc>
        <w:tc>
          <w:tcPr>
            <w:tcW w:w="12332" w:type="dxa"/>
          </w:tcPr>
          <w:p w14:paraId="2BA59CA8" w14:textId="77777777" w:rsidR="005C33E6" w:rsidRPr="008A43AC" w:rsidRDefault="005C33E6" w:rsidP="008A43AC">
            <w:pPr>
              <w:pStyle w:val="ListParagraph"/>
              <w:numPr>
                <w:ilvl w:val="0"/>
                <w:numId w:val="13"/>
              </w:numPr>
              <w:rPr>
                <w:rFonts w:asciiTheme="minorHAnsi" w:hAnsiTheme="minorHAnsi" w:cstheme="minorHAnsi"/>
                <w:sz w:val="20"/>
                <w:szCs w:val="20"/>
              </w:rPr>
            </w:pPr>
            <w:r w:rsidRPr="008A43AC">
              <w:rPr>
                <w:rFonts w:asciiTheme="minorHAnsi" w:hAnsiTheme="minorHAnsi" w:cstheme="minorHAnsi"/>
                <w:sz w:val="20"/>
                <w:szCs w:val="20"/>
              </w:rPr>
              <w:t xml:space="preserve">Universal Services are those delivered to all pupils within a school, year group or Key Stage, to promote the speech, language and communication of all pupils or to identify difficulties early. </w:t>
            </w:r>
          </w:p>
          <w:p w14:paraId="0B77A59D" w14:textId="77777777" w:rsidR="005C33E6" w:rsidRPr="008A43AC" w:rsidRDefault="005C33E6" w:rsidP="008A43AC">
            <w:pPr>
              <w:pStyle w:val="ListParagraph"/>
              <w:numPr>
                <w:ilvl w:val="0"/>
                <w:numId w:val="13"/>
              </w:numPr>
              <w:rPr>
                <w:rFonts w:asciiTheme="minorHAnsi" w:hAnsiTheme="minorHAnsi" w:cstheme="minorHAnsi"/>
                <w:sz w:val="20"/>
                <w:szCs w:val="20"/>
              </w:rPr>
            </w:pPr>
            <w:r w:rsidRPr="008A43AC">
              <w:rPr>
                <w:rFonts w:asciiTheme="minorHAnsi" w:hAnsiTheme="minorHAnsi" w:cstheme="minorHAnsi"/>
                <w:sz w:val="20"/>
                <w:szCs w:val="20"/>
              </w:rPr>
              <w:t>Universal services delivered by Happy Talk SALT Ltd include (but are not limited to): Whole school language screening assessments; Staff training; Support/ advice within class.</w:t>
            </w:r>
          </w:p>
          <w:p w14:paraId="08191D94" w14:textId="77777777" w:rsidR="005C33E6" w:rsidRPr="008A43AC" w:rsidRDefault="005C33E6" w:rsidP="008A43AC">
            <w:pPr>
              <w:pStyle w:val="ListParagraph"/>
              <w:numPr>
                <w:ilvl w:val="0"/>
                <w:numId w:val="13"/>
              </w:numPr>
              <w:rPr>
                <w:rFonts w:asciiTheme="minorHAnsi" w:hAnsiTheme="minorHAnsi" w:cstheme="minorHAnsi"/>
                <w:sz w:val="20"/>
                <w:szCs w:val="20"/>
              </w:rPr>
            </w:pPr>
            <w:r w:rsidRPr="008A43AC">
              <w:rPr>
                <w:rFonts w:asciiTheme="minorHAnsi" w:hAnsiTheme="minorHAnsi" w:cstheme="minorHAnsi"/>
                <w:sz w:val="20"/>
                <w:szCs w:val="20"/>
              </w:rPr>
              <w:t>For Universal Services, written consent for treatment and data processing is not required by Happy Talk SALT Ltd and data generated from these services will be stored securely in school and not processed by Happy Talk SALT Ltd.</w:t>
            </w:r>
          </w:p>
          <w:p w14:paraId="626600FC" w14:textId="66968203" w:rsidR="005C33E6" w:rsidRPr="002D64E4" w:rsidRDefault="005C33E6" w:rsidP="008A43AC">
            <w:pPr>
              <w:pStyle w:val="ListParagraph"/>
              <w:numPr>
                <w:ilvl w:val="0"/>
                <w:numId w:val="13"/>
              </w:numPr>
              <w:rPr>
                <w:rFonts w:asciiTheme="minorHAnsi" w:hAnsiTheme="minorHAnsi" w:cstheme="minorHAnsi"/>
                <w:sz w:val="20"/>
                <w:szCs w:val="20"/>
              </w:rPr>
            </w:pPr>
            <w:r w:rsidRPr="008A43AC">
              <w:rPr>
                <w:rFonts w:asciiTheme="minorHAnsi" w:hAnsiTheme="minorHAnsi" w:cstheme="minorHAnsi"/>
                <w:sz w:val="20"/>
                <w:szCs w:val="20"/>
              </w:rPr>
              <w:t xml:space="preserve">A letter informing parents of Universal Services may be sent out to parents, depending on the service provided. Where applicable, a letter informing parents about the Whole School Language Assessment is included in the school admissions pack and </w:t>
            </w:r>
            <w:r w:rsidR="000C24A5">
              <w:rPr>
                <w:rFonts w:asciiTheme="minorHAnsi" w:hAnsiTheme="minorHAnsi" w:cstheme="minorHAnsi"/>
                <w:sz w:val="20"/>
                <w:szCs w:val="20"/>
              </w:rPr>
              <w:t>i</w:t>
            </w:r>
            <w:r w:rsidRPr="008A43AC">
              <w:rPr>
                <w:rFonts w:asciiTheme="minorHAnsi" w:hAnsiTheme="minorHAnsi" w:cstheme="minorHAnsi"/>
                <w:sz w:val="20"/>
                <w:szCs w:val="20"/>
              </w:rPr>
              <w:t xml:space="preserve">s included </w:t>
            </w:r>
            <w:r w:rsidR="000C24A5">
              <w:rPr>
                <w:rFonts w:asciiTheme="minorHAnsi" w:hAnsiTheme="minorHAnsi" w:cstheme="minorHAnsi"/>
                <w:sz w:val="20"/>
                <w:szCs w:val="20"/>
              </w:rPr>
              <w:t xml:space="preserve">in the </w:t>
            </w:r>
            <w:r w:rsidRPr="008A43AC">
              <w:rPr>
                <w:rFonts w:asciiTheme="minorHAnsi" w:hAnsiTheme="minorHAnsi" w:cstheme="minorHAnsi"/>
                <w:sz w:val="20"/>
                <w:szCs w:val="20"/>
              </w:rPr>
              <w:t>School's General Permissions form</w:t>
            </w:r>
            <w:r w:rsidR="002D64E4">
              <w:rPr>
                <w:rFonts w:asciiTheme="minorHAnsi" w:hAnsiTheme="minorHAnsi" w:cstheme="minorHAnsi"/>
                <w:sz w:val="20"/>
                <w:szCs w:val="20"/>
              </w:rPr>
              <w:t>.</w:t>
            </w:r>
          </w:p>
        </w:tc>
      </w:tr>
      <w:tr w:rsidR="005C33E6" w14:paraId="3026E6D4" w14:textId="77777777" w:rsidTr="006B3D58">
        <w:tc>
          <w:tcPr>
            <w:tcW w:w="2122" w:type="dxa"/>
          </w:tcPr>
          <w:p w14:paraId="10CB862A" w14:textId="584555AA" w:rsidR="005C33E6" w:rsidRDefault="002D64E4">
            <w:r>
              <w:rPr>
                <w:noProof/>
              </w:rPr>
              <mc:AlternateContent>
                <mc:Choice Requires="wps">
                  <w:drawing>
                    <wp:anchor distT="45720" distB="45720" distL="114300" distR="114300" simplePos="0" relativeHeight="251665408" behindDoc="0" locked="0" layoutInCell="1" allowOverlap="1" wp14:anchorId="1DBFAF80" wp14:editId="30117C83">
                      <wp:simplePos x="0" y="0"/>
                      <wp:positionH relativeFrom="column">
                        <wp:posOffset>252095</wp:posOffset>
                      </wp:positionH>
                      <wp:positionV relativeFrom="paragraph">
                        <wp:posOffset>772795</wp:posOffset>
                      </wp:positionV>
                      <wp:extent cx="733425" cy="4953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95300"/>
                              </a:xfrm>
                              <a:prstGeom prst="rect">
                                <a:avLst/>
                              </a:prstGeom>
                              <a:solidFill>
                                <a:srgbClr val="FFC000"/>
                              </a:solidFill>
                              <a:ln w="9525">
                                <a:noFill/>
                                <a:miter lim="800000"/>
                                <a:headEnd/>
                                <a:tailEnd/>
                              </a:ln>
                            </wps:spPr>
                            <wps:txbx>
                              <w:txbxContent>
                                <w:p w14:paraId="60DDFC24" w14:textId="2190CD2B" w:rsidR="00507156" w:rsidRDefault="00507156" w:rsidP="00507156">
                                  <w:pPr>
                                    <w:jc w:val="center"/>
                                  </w:pPr>
                                  <w:r>
                                    <w:t>Targeted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FAF80" id="_x0000_s1027" type="#_x0000_t202" style="position:absolute;margin-left:19.85pt;margin-top:60.85pt;width:57.75pt;height: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" fillcolor="#ffc000" stroked="f">
                      <v:textbox>
                        <w:txbxContent>
                          <w:p w14:paraId="60DDFC24" w14:textId="2190CD2B" w:rsidR="00507156" w:rsidRDefault="00507156" w:rsidP="00507156">
                            <w:pPr>
                              <w:jc w:val="center"/>
                            </w:pPr>
                            <w:r>
                              <w:t>Targeted Services</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3F12DC4" wp14:editId="76F08055">
                      <wp:simplePos x="0" y="0"/>
                      <wp:positionH relativeFrom="column">
                        <wp:posOffset>-100965</wp:posOffset>
                      </wp:positionH>
                      <wp:positionV relativeFrom="paragraph">
                        <wp:posOffset>470853</wp:posOffset>
                      </wp:positionV>
                      <wp:extent cx="1433830" cy="956945"/>
                      <wp:effectExtent l="0" t="28258" r="23813" b="42862"/>
                      <wp:wrapNone/>
                      <wp:docPr id="2" name="Arrow: Chevron 2"/>
                      <wp:cNvGraphicFramePr/>
                      <a:graphic xmlns:a="http://schemas.openxmlformats.org/drawingml/2006/main">
                        <a:graphicData uri="http://schemas.microsoft.com/office/word/2010/wordprocessingShape">
                          <wps:wsp>
                            <wps:cNvSpPr/>
                            <wps:spPr>
                              <a:xfrm rot="5400000">
                                <a:off x="0" y="0"/>
                                <a:ext cx="1433830" cy="956945"/>
                              </a:xfrm>
                              <a:prstGeom prst="chevron">
                                <a:avLst/>
                              </a:prstGeom>
                              <a:solidFill>
                                <a:srgbClr val="FFC00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73E43" id="Arrow: Chevron 2" o:spid="_x0000_s1026" type="#_x0000_t55" style="position:absolute;margin-left:-7.95pt;margin-top:37.1pt;width:112.9pt;height:75.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" adj="14392" fillcolor="#ffc000" strokecolor="#4472c4 [3204]" strokeweight="1pt"/>
                  </w:pict>
                </mc:Fallback>
              </mc:AlternateContent>
            </w:r>
          </w:p>
        </w:tc>
        <w:tc>
          <w:tcPr>
            <w:tcW w:w="12332" w:type="dxa"/>
          </w:tcPr>
          <w:p w14:paraId="4303F72A" w14:textId="26278AE2" w:rsidR="005C33E6" w:rsidRPr="00507156" w:rsidRDefault="005C33E6" w:rsidP="008A43AC">
            <w:pPr>
              <w:numPr>
                <w:ilvl w:val="0"/>
                <w:numId w:val="3"/>
              </w:numPr>
              <w:rPr>
                <w:rFonts w:cstheme="minorHAnsi"/>
                <w:sz w:val="20"/>
                <w:szCs w:val="20"/>
              </w:rPr>
            </w:pPr>
            <w:r w:rsidRPr="005C33E6">
              <w:rPr>
                <w:rFonts w:cstheme="minorHAnsi"/>
                <w:sz w:val="20"/>
                <w:szCs w:val="20"/>
              </w:rPr>
              <w:t xml:space="preserve">Targeted Services are those delivered </w:t>
            </w:r>
            <w:r w:rsidRPr="00507156">
              <w:rPr>
                <w:rFonts w:cstheme="minorHAnsi"/>
                <w:sz w:val="20"/>
                <w:szCs w:val="20"/>
              </w:rPr>
              <w:t xml:space="preserve">within school </w:t>
            </w:r>
            <w:r w:rsidRPr="005C33E6">
              <w:rPr>
                <w:rFonts w:cstheme="minorHAnsi"/>
                <w:sz w:val="20"/>
                <w:szCs w:val="20"/>
              </w:rPr>
              <w:t>to</w:t>
            </w:r>
            <w:r w:rsidRPr="00507156">
              <w:rPr>
                <w:rFonts w:cstheme="minorHAnsi"/>
                <w:sz w:val="20"/>
                <w:szCs w:val="20"/>
              </w:rPr>
              <w:t xml:space="preserve"> </w:t>
            </w:r>
            <w:r w:rsidRPr="005C33E6">
              <w:rPr>
                <w:rFonts w:cstheme="minorHAnsi"/>
                <w:sz w:val="20"/>
                <w:szCs w:val="20"/>
              </w:rPr>
              <w:t>individual</w:t>
            </w:r>
            <w:r w:rsidRPr="00507156">
              <w:rPr>
                <w:rFonts w:cstheme="minorHAnsi"/>
                <w:sz w:val="20"/>
                <w:szCs w:val="20"/>
              </w:rPr>
              <w:t>s</w:t>
            </w:r>
            <w:r w:rsidR="006B3D58" w:rsidRPr="00507156">
              <w:rPr>
                <w:rFonts w:cstheme="minorHAnsi"/>
                <w:sz w:val="20"/>
                <w:szCs w:val="20"/>
              </w:rPr>
              <w:t>/</w:t>
            </w:r>
            <w:r w:rsidRPr="005C33E6">
              <w:rPr>
                <w:rFonts w:cstheme="minorHAnsi"/>
                <w:sz w:val="20"/>
                <w:szCs w:val="20"/>
              </w:rPr>
              <w:t>group</w:t>
            </w:r>
            <w:r w:rsidRPr="00507156">
              <w:rPr>
                <w:rFonts w:cstheme="minorHAnsi"/>
                <w:sz w:val="20"/>
                <w:szCs w:val="20"/>
              </w:rPr>
              <w:t>s</w:t>
            </w:r>
            <w:r w:rsidRPr="005C33E6">
              <w:rPr>
                <w:rFonts w:cstheme="minorHAnsi"/>
                <w:sz w:val="20"/>
                <w:szCs w:val="20"/>
              </w:rPr>
              <w:t xml:space="preserve"> of </w:t>
            </w:r>
            <w:r w:rsidRPr="00507156">
              <w:rPr>
                <w:rFonts w:cstheme="minorHAnsi"/>
                <w:sz w:val="20"/>
                <w:szCs w:val="20"/>
              </w:rPr>
              <w:t>pupils</w:t>
            </w:r>
            <w:r w:rsidR="006B3D58" w:rsidRPr="00507156">
              <w:rPr>
                <w:rFonts w:cstheme="minorHAnsi"/>
                <w:sz w:val="20"/>
                <w:szCs w:val="20"/>
              </w:rPr>
              <w:t xml:space="preserve">, who have been </w:t>
            </w:r>
            <w:r w:rsidRPr="00507156">
              <w:rPr>
                <w:rFonts w:cstheme="minorHAnsi"/>
                <w:sz w:val="20"/>
                <w:szCs w:val="20"/>
              </w:rPr>
              <w:t xml:space="preserve">identified for inclusion within </w:t>
            </w:r>
            <w:r w:rsidR="006B3D58" w:rsidRPr="00507156">
              <w:rPr>
                <w:rFonts w:cstheme="minorHAnsi"/>
                <w:sz w:val="20"/>
                <w:szCs w:val="20"/>
              </w:rPr>
              <w:t>the intervention</w:t>
            </w:r>
            <w:r w:rsidRPr="00507156">
              <w:rPr>
                <w:rFonts w:cstheme="minorHAnsi"/>
                <w:sz w:val="20"/>
                <w:szCs w:val="20"/>
              </w:rPr>
              <w:t xml:space="preserve"> by school</w:t>
            </w:r>
            <w:r w:rsidR="006B3D58" w:rsidRPr="00507156">
              <w:rPr>
                <w:rFonts w:cstheme="minorHAnsi"/>
                <w:sz w:val="20"/>
                <w:szCs w:val="20"/>
              </w:rPr>
              <w:t>.</w:t>
            </w:r>
            <w:r w:rsidRPr="00507156">
              <w:rPr>
                <w:rFonts w:cstheme="minorHAnsi"/>
                <w:sz w:val="20"/>
                <w:szCs w:val="20"/>
              </w:rPr>
              <w:t xml:space="preserve"> </w:t>
            </w:r>
          </w:p>
          <w:p w14:paraId="0F6E2E36" w14:textId="2E826000" w:rsidR="006B3D58" w:rsidRPr="00507156" w:rsidRDefault="005C33E6" w:rsidP="008A43AC">
            <w:pPr>
              <w:numPr>
                <w:ilvl w:val="0"/>
                <w:numId w:val="3"/>
              </w:numPr>
              <w:rPr>
                <w:rFonts w:cstheme="minorHAnsi"/>
                <w:sz w:val="20"/>
                <w:szCs w:val="20"/>
              </w:rPr>
            </w:pPr>
            <w:r w:rsidRPr="00507156">
              <w:rPr>
                <w:rFonts w:cstheme="minorHAnsi"/>
                <w:sz w:val="20"/>
                <w:szCs w:val="20"/>
              </w:rPr>
              <w:t>Targeted services may follow a specific programme with identified aims (</w:t>
            </w:r>
            <w:proofErr w:type="spellStart"/>
            <w:r w:rsidRPr="00507156">
              <w:rPr>
                <w:rFonts w:cstheme="minorHAnsi"/>
                <w:sz w:val="20"/>
                <w:szCs w:val="20"/>
              </w:rPr>
              <w:t>eg</w:t>
            </w:r>
            <w:proofErr w:type="spellEnd"/>
            <w:r w:rsidRPr="00507156">
              <w:rPr>
                <w:rFonts w:cstheme="minorHAnsi"/>
                <w:sz w:val="20"/>
                <w:szCs w:val="20"/>
              </w:rPr>
              <w:t xml:space="preserve"> Lego-based Therapy, Talk Boost, </w:t>
            </w:r>
            <w:proofErr w:type="spellStart"/>
            <w:r w:rsidRPr="00507156">
              <w:rPr>
                <w:rFonts w:cstheme="minorHAnsi"/>
                <w:sz w:val="20"/>
                <w:szCs w:val="20"/>
              </w:rPr>
              <w:t>Talkabout</w:t>
            </w:r>
            <w:proofErr w:type="spellEnd"/>
            <w:r w:rsidRPr="00507156">
              <w:rPr>
                <w:rFonts w:cstheme="minorHAnsi"/>
                <w:sz w:val="20"/>
                <w:szCs w:val="20"/>
              </w:rPr>
              <w:t>) or may be developed in collaboration with the Happy Talk Speech and Language Therapist to meet a particular need identified by school</w:t>
            </w:r>
            <w:r w:rsidR="00507156" w:rsidRPr="00507156">
              <w:rPr>
                <w:rFonts w:cstheme="minorHAnsi"/>
                <w:sz w:val="20"/>
                <w:szCs w:val="20"/>
              </w:rPr>
              <w:t xml:space="preserve"> (</w:t>
            </w:r>
            <w:proofErr w:type="spellStart"/>
            <w:r w:rsidR="00507156" w:rsidRPr="00507156">
              <w:rPr>
                <w:rFonts w:cstheme="minorHAnsi"/>
                <w:sz w:val="20"/>
                <w:szCs w:val="20"/>
              </w:rPr>
              <w:t>eg</w:t>
            </w:r>
            <w:proofErr w:type="spellEnd"/>
            <w:r w:rsidR="00507156" w:rsidRPr="00507156">
              <w:rPr>
                <w:rFonts w:cstheme="minorHAnsi"/>
                <w:sz w:val="20"/>
                <w:szCs w:val="20"/>
              </w:rPr>
              <w:t xml:space="preserve"> Social Communication groups, Vocabulary Booster groups, Narrative Language groups)</w:t>
            </w:r>
            <w:r w:rsidR="006B3D58" w:rsidRPr="00507156">
              <w:rPr>
                <w:rFonts w:cstheme="minorHAnsi"/>
                <w:sz w:val="20"/>
                <w:szCs w:val="20"/>
              </w:rPr>
              <w:t>.</w:t>
            </w:r>
          </w:p>
          <w:p w14:paraId="56710B73" w14:textId="49498D5A" w:rsidR="006B3D58" w:rsidRPr="00507156" w:rsidRDefault="005C33E6" w:rsidP="008A43AC">
            <w:pPr>
              <w:numPr>
                <w:ilvl w:val="0"/>
                <w:numId w:val="3"/>
              </w:numPr>
              <w:rPr>
                <w:rFonts w:cstheme="minorHAnsi"/>
                <w:sz w:val="20"/>
                <w:szCs w:val="20"/>
              </w:rPr>
            </w:pPr>
            <w:r w:rsidRPr="00507156">
              <w:rPr>
                <w:rFonts w:cstheme="minorHAnsi"/>
                <w:sz w:val="20"/>
                <w:szCs w:val="20"/>
              </w:rPr>
              <w:t>Targeted interventions will usually be delivered by school staff, who may be supported to set up and deliver the group by the Happy Talk Speech and Language Therapist.</w:t>
            </w:r>
            <w:r w:rsidR="006B3D58" w:rsidRPr="00507156">
              <w:rPr>
                <w:rFonts w:cstheme="minorHAnsi"/>
                <w:sz w:val="20"/>
                <w:szCs w:val="20"/>
              </w:rPr>
              <w:t xml:space="preserve">  It is therefore school’s responsibility to inform parents about these sessions as required.</w:t>
            </w:r>
          </w:p>
          <w:p w14:paraId="616765A4" w14:textId="57A57EB4" w:rsidR="006B3D58" w:rsidRPr="00507156" w:rsidRDefault="006B3D58" w:rsidP="008A43AC">
            <w:pPr>
              <w:pStyle w:val="ListParagraph"/>
              <w:numPr>
                <w:ilvl w:val="0"/>
                <w:numId w:val="3"/>
              </w:numPr>
              <w:rPr>
                <w:rFonts w:asciiTheme="minorHAnsi" w:hAnsiTheme="minorHAnsi" w:cstheme="minorHAnsi"/>
                <w:sz w:val="20"/>
                <w:szCs w:val="20"/>
              </w:rPr>
            </w:pPr>
            <w:r w:rsidRPr="00507156">
              <w:rPr>
                <w:rFonts w:asciiTheme="minorHAnsi" w:hAnsiTheme="minorHAnsi" w:cstheme="minorHAnsi"/>
                <w:sz w:val="20"/>
                <w:szCs w:val="20"/>
              </w:rPr>
              <w:t xml:space="preserve">If the Happy Talk Speech and Language Therapist is delivering the Targeted Intervention in school on their own, a letter will be provided to send home to parents informing them of the group and a signed permission slip may be required before a pupil can participate in the intervention. </w:t>
            </w:r>
            <w:r w:rsidR="00507156" w:rsidRPr="00507156">
              <w:rPr>
                <w:rFonts w:asciiTheme="minorHAnsi" w:hAnsiTheme="minorHAnsi" w:cstheme="minorHAnsi"/>
                <w:sz w:val="20"/>
                <w:szCs w:val="20"/>
              </w:rPr>
              <w:t xml:space="preserve"> </w:t>
            </w:r>
          </w:p>
          <w:p w14:paraId="56B33F9C" w14:textId="5E36825F" w:rsidR="005C33E6" w:rsidRPr="005C33E6" w:rsidRDefault="005C33E6" w:rsidP="008A43AC">
            <w:pPr>
              <w:numPr>
                <w:ilvl w:val="0"/>
                <w:numId w:val="3"/>
              </w:numPr>
              <w:rPr>
                <w:rFonts w:cstheme="minorHAnsi"/>
                <w:sz w:val="20"/>
                <w:szCs w:val="20"/>
              </w:rPr>
            </w:pPr>
            <w:r w:rsidRPr="005C33E6">
              <w:rPr>
                <w:rFonts w:cstheme="minorHAnsi"/>
                <w:sz w:val="20"/>
                <w:szCs w:val="20"/>
              </w:rPr>
              <w:t xml:space="preserve">For </w:t>
            </w:r>
            <w:r w:rsidR="00507156" w:rsidRPr="00507156">
              <w:rPr>
                <w:rFonts w:cstheme="minorHAnsi"/>
                <w:sz w:val="20"/>
                <w:szCs w:val="20"/>
              </w:rPr>
              <w:t xml:space="preserve">Targeted </w:t>
            </w:r>
            <w:r w:rsidRPr="005C33E6">
              <w:rPr>
                <w:rFonts w:cstheme="minorHAnsi"/>
                <w:sz w:val="20"/>
                <w:szCs w:val="20"/>
              </w:rPr>
              <w:t>Services, written consent for treatment and data processing is not required by Happy Talk SALT Ltd and data generated from these services will be stored securely in school and not processed by Happy Talk SALT Ltd.</w:t>
            </w:r>
          </w:p>
          <w:p w14:paraId="6AE6B7D2" w14:textId="7E7BF176" w:rsidR="005C33E6" w:rsidRPr="00507156" w:rsidRDefault="005C33E6">
            <w:pPr>
              <w:rPr>
                <w:rFonts w:cstheme="minorHAnsi"/>
                <w:sz w:val="20"/>
                <w:szCs w:val="20"/>
              </w:rPr>
            </w:pPr>
          </w:p>
        </w:tc>
      </w:tr>
      <w:tr w:rsidR="005C33E6" w14:paraId="7D304E92" w14:textId="77777777" w:rsidTr="006B3D58">
        <w:tc>
          <w:tcPr>
            <w:tcW w:w="2122" w:type="dxa"/>
          </w:tcPr>
          <w:p w14:paraId="5F723073" w14:textId="323D4996" w:rsidR="005C33E6" w:rsidRDefault="002D64E4">
            <w:r>
              <w:rPr>
                <w:noProof/>
              </w:rPr>
              <mc:AlternateContent>
                <mc:Choice Requires="wps">
                  <w:drawing>
                    <wp:anchor distT="0" distB="0" distL="114300" distR="114300" simplePos="0" relativeHeight="251667456" behindDoc="0" locked="0" layoutInCell="1" allowOverlap="1" wp14:anchorId="10CA9523" wp14:editId="5D885848">
                      <wp:simplePos x="0" y="0"/>
                      <wp:positionH relativeFrom="column">
                        <wp:posOffset>-91918</wp:posOffset>
                      </wp:positionH>
                      <wp:positionV relativeFrom="paragraph">
                        <wp:posOffset>282734</wp:posOffset>
                      </wp:positionV>
                      <wp:extent cx="1392873" cy="937895"/>
                      <wp:effectExtent l="0" t="20320" r="15875" b="34925"/>
                      <wp:wrapNone/>
                      <wp:docPr id="5" name="Arrow: Chevron 5"/>
                      <wp:cNvGraphicFramePr/>
                      <a:graphic xmlns:a="http://schemas.openxmlformats.org/drawingml/2006/main">
                        <a:graphicData uri="http://schemas.microsoft.com/office/word/2010/wordprocessingShape">
                          <wps:wsp>
                            <wps:cNvSpPr/>
                            <wps:spPr>
                              <a:xfrm rot="5400000">
                                <a:off x="0" y="0"/>
                                <a:ext cx="1392873" cy="937895"/>
                              </a:xfrm>
                              <a:prstGeom prst="chevron">
                                <a:avLst/>
                              </a:prstGeom>
                              <a:solidFill>
                                <a:srgbClr val="FF000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6E5CA" id="Arrow: Chevron 5" o:spid="_x0000_s1026" type="#_x0000_t55" style="position:absolute;margin-left:-7.25pt;margin-top:22.25pt;width:109.7pt;height:73.8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" adj="14328" fillcolor="red" strokecolor="#4472c4 [3204]" strokeweight="1pt"/>
                  </w:pict>
                </mc:Fallback>
              </mc:AlternateContent>
            </w:r>
            <w:r w:rsidRPr="002D64E4">
              <w:rPr>
                <w:rFonts w:cstheme="minorHAnsi"/>
                <w:noProof/>
                <w:sz w:val="20"/>
                <w:szCs w:val="20"/>
              </w:rPr>
              <mc:AlternateContent>
                <mc:Choice Requires="wps">
                  <w:drawing>
                    <wp:anchor distT="45720" distB="45720" distL="114300" distR="114300" simplePos="0" relativeHeight="251669504" behindDoc="0" locked="0" layoutInCell="1" allowOverlap="1" wp14:anchorId="1E34C897" wp14:editId="53B07391">
                      <wp:simplePos x="0" y="0"/>
                      <wp:positionH relativeFrom="column">
                        <wp:posOffset>242570</wp:posOffset>
                      </wp:positionH>
                      <wp:positionV relativeFrom="paragraph">
                        <wp:posOffset>617220</wp:posOffset>
                      </wp:positionV>
                      <wp:extent cx="731520" cy="429895"/>
                      <wp:effectExtent l="0" t="0" r="0" b="82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29895"/>
                              </a:xfrm>
                              <a:prstGeom prst="rect">
                                <a:avLst/>
                              </a:prstGeom>
                              <a:solidFill>
                                <a:srgbClr val="FF0000"/>
                              </a:solidFill>
                              <a:ln w="9525">
                                <a:noFill/>
                                <a:miter lim="800000"/>
                                <a:headEnd/>
                                <a:tailEnd/>
                              </a:ln>
                            </wps:spPr>
                            <wps:txbx>
                              <w:txbxContent>
                                <w:p w14:paraId="04677B04" w14:textId="242121BD" w:rsidR="002D64E4" w:rsidRDefault="002D64E4" w:rsidP="002D64E4">
                                  <w:pPr>
                                    <w:jc w:val="center"/>
                                  </w:pPr>
                                  <w:r>
                                    <w:t>Specialist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4C897" id="_x0000_s1028" type="#_x0000_t202" style="position:absolute;margin-left:19.1pt;margin-top:48.6pt;width:57.6pt;height:33.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" fillcolor="red" stroked="f">
                      <v:textbox>
                        <w:txbxContent>
                          <w:p w14:paraId="04677B04" w14:textId="242121BD" w:rsidR="002D64E4" w:rsidRDefault="002D64E4" w:rsidP="002D64E4">
                            <w:pPr>
                              <w:jc w:val="center"/>
                            </w:pPr>
                            <w:r>
                              <w:t>Specialist Services</w:t>
                            </w:r>
                          </w:p>
                        </w:txbxContent>
                      </v:textbox>
                      <w10:wrap type="square"/>
                    </v:shape>
                  </w:pict>
                </mc:Fallback>
              </mc:AlternateContent>
            </w:r>
          </w:p>
        </w:tc>
        <w:tc>
          <w:tcPr>
            <w:tcW w:w="12332" w:type="dxa"/>
          </w:tcPr>
          <w:p w14:paraId="165493BC" w14:textId="7292326C" w:rsidR="00507156" w:rsidRPr="00240F3D" w:rsidRDefault="005C33E6" w:rsidP="008A43AC">
            <w:pPr>
              <w:pStyle w:val="ListParagraph"/>
              <w:numPr>
                <w:ilvl w:val="0"/>
                <w:numId w:val="3"/>
              </w:numPr>
              <w:spacing w:after="200" w:line="276" w:lineRule="auto"/>
              <w:jc w:val="both"/>
              <w:rPr>
                <w:rFonts w:asciiTheme="minorHAnsi" w:hAnsiTheme="minorHAnsi" w:cstheme="minorHAnsi"/>
                <w:sz w:val="20"/>
                <w:szCs w:val="20"/>
                <w:lang w:val="en-US"/>
              </w:rPr>
            </w:pPr>
            <w:r w:rsidRPr="00240F3D">
              <w:rPr>
                <w:rFonts w:asciiTheme="minorHAnsi" w:eastAsiaTheme="minorHAnsi" w:hAnsiTheme="minorHAnsi" w:cstheme="minorHAnsi"/>
                <w:sz w:val="20"/>
                <w:szCs w:val="20"/>
                <w:lang w:val="en-US"/>
              </w:rPr>
              <w:t>Specialist Services within school are those delivered to</w:t>
            </w:r>
            <w:r w:rsidR="00507156" w:rsidRPr="00240F3D">
              <w:rPr>
                <w:rFonts w:asciiTheme="minorHAnsi" w:hAnsiTheme="minorHAnsi" w:cstheme="minorHAnsi"/>
                <w:sz w:val="20"/>
                <w:szCs w:val="20"/>
                <w:lang w:val="en-US"/>
              </w:rPr>
              <w:t xml:space="preserve"> </w:t>
            </w:r>
            <w:r w:rsidRPr="00240F3D">
              <w:rPr>
                <w:rFonts w:asciiTheme="minorHAnsi" w:eastAsiaTheme="minorHAnsi" w:hAnsiTheme="minorHAnsi" w:cstheme="minorHAnsi"/>
                <w:sz w:val="20"/>
                <w:szCs w:val="20"/>
                <w:lang w:val="en-US"/>
              </w:rPr>
              <w:t>pupils and/or their families with an identified specific need that cannot be met by services within school</w:t>
            </w:r>
            <w:r w:rsidR="00507156" w:rsidRPr="00240F3D">
              <w:rPr>
                <w:rFonts w:asciiTheme="minorHAnsi" w:hAnsiTheme="minorHAnsi" w:cstheme="minorHAnsi"/>
                <w:sz w:val="20"/>
                <w:szCs w:val="20"/>
                <w:lang w:val="en-US"/>
              </w:rPr>
              <w:t>/</w:t>
            </w:r>
            <w:r w:rsidRPr="00240F3D">
              <w:rPr>
                <w:rFonts w:asciiTheme="minorHAnsi" w:eastAsiaTheme="minorHAnsi" w:hAnsiTheme="minorHAnsi" w:cstheme="minorHAnsi"/>
                <w:sz w:val="20"/>
                <w:szCs w:val="20"/>
                <w:lang w:val="en-US"/>
              </w:rPr>
              <w:t>existing interventions.  They require</w:t>
            </w:r>
            <w:r w:rsidR="006B3D58" w:rsidRPr="00240F3D">
              <w:rPr>
                <w:rFonts w:asciiTheme="minorHAnsi" w:hAnsiTheme="minorHAnsi" w:cstheme="minorHAnsi"/>
                <w:sz w:val="20"/>
                <w:szCs w:val="20"/>
                <w:lang w:val="en-US"/>
              </w:rPr>
              <w:t xml:space="preserve"> the Speech and Language T</w:t>
            </w:r>
            <w:r w:rsidRPr="00240F3D">
              <w:rPr>
                <w:rFonts w:asciiTheme="minorHAnsi" w:eastAsiaTheme="minorHAnsi" w:hAnsiTheme="minorHAnsi" w:cstheme="minorHAnsi"/>
                <w:sz w:val="20"/>
                <w:szCs w:val="20"/>
                <w:lang w:val="en-US"/>
              </w:rPr>
              <w:t xml:space="preserve">herapist to carry out individual assessments and plan interventions based on the needs of the child/family identified through the assessment.  </w:t>
            </w:r>
          </w:p>
          <w:p w14:paraId="431AC929" w14:textId="173D01DA" w:rsidR="00240F3D" w:rsidRPr="00240F3D" w:rsidRDefault="005C33E6" w:rsidP="00240F3D">
            <w:pPr>
              <w:pStyle w:val="ListParagraph"/>
              <w:numPr>
                <w:ilvl w:val="0"/>
                <w:numId w:val="3"/>
              </w:numPr>
              <w:spacing w:after="200" w:line="276" w:lineRule="auto"/>
              <w:jc w:val="both"/>
              <w:rPr>
                <w:rFonts w:asciiTheme="minorHAnsi" w:hAnsiTheme="minorHAnsi" w:cstheme="minorHAnsi"/>
                <w:sz w:val="20"/>
                <w:szCs w:val="20"/>
                <w:lang w:val="en-US"/>
              </w:rPr>
            </w:pPr>
            <w:r w:rsidRPr="00240F3D">
              <w:rPr>
                <w:rFonts w:asciiTheme="minorHAnsi" w:eastAsiaTheme="minorHAnsi" w:hAnsiTheme="minorHAnsi" w:cstheme="minorHAnsi"/>
                <w:sz w:val="20"/>
                <w:szCs w:val="20"/>
                <w:lang w:val="en-US"/>
              </w:rPr>
              <w:t>Where pupils (and their families) are identified as requiring specialist assessment/intervention, inform</w:t>
            </w:r>
            <w:r w:rsidR="00507156" w:rsidRPr="00240F3D">
              <w:rPr>
                <w:rFonts w:asciiTheme="minorHAnsi" w:hAnsiTheme="minorHAnsi" w:cstheme="minorHAnsi"/>
                <w:sz w:val="20"/>
                <w:szCs w:val="20"/>
                <w:lang w:val="en-US"/>
              </w:rPr>
              <w:t>ed</w:t>
            </w:r>
            <w:r w:rsidRPr="00240F3D">
              <w:rPr>
                <w:rFonts w:asciiTheme="minorHAnsi" w:eastAsiaTheme="minorHAnsi" w:hAnsiTheme="minorHAnsi" w:cstheme="minorHAnsi"/>
                <w:sz w:val="20"/>
                <w:szCs w:val="20"/>
                <w:lang w:val="en-US"/>
              </w:rPr>
              <w:t xml:space="preserve"> consent </w:t>
            </w:r>
            <w:r w:rsidR="00507156" w:rsidRPr="00240F3D">
              <w:rPr>
                <w:rFonts w:asciiTheme="minorHAnsi" w:hAnsiTheme="minorHAnsi" w:cstheme="minorHAnsi"/>
                <w:sz w:val="20"/>
                <w:szCs w:val="20"/>
                <w:lang w:val="en-US"/>
              </w:rPr>
              <w:t xml:space="preserve">for treatment and data processing </w:t>
            </w:r>
            <w:r w:rsidRPr="00240F3D">
              <w:rPr>
                <w:rFonts w:asciiTheme="minorHAnsi" w:eastAsiaTheme="minorHAnsi" w:hAnsiTheme="minorHAnsi" w:cstheme="minorHAnsi"/>
                <w:sz w:val="20"/>
                <w:szCs w:val="20"/>
                <w:lang w:val="en-US"/>
              </w:rPr>
              <w:t>must be obtained</w:t>
            </w:r>
            <w:r w:rsidR="00507156" w:rsidRPr="00240F3D">
              <w:rPr>
                <w:rFonts w:asciiTheme="minorHAnsi" w:hAnsiTheme="minorHAnsi" w:cstheme="minorHAnsi"/>
                <w:sz w:val="20"/>
                <w:szCs w:val="20"/>
                <w:lang w:val="en-US"/>
              </w:rPr>
              <w:t xml:space="preserve"> using the Happy Talk SALT Ltd GDPR consent form provided to school</w:t>
            </w:r>
            <w:r w:rsidR="00013F98">
              <w:rPr>
                <w:rFonts w:asciiTheme="minorHAnsi" w:hAnsiTheme="minorHAnsi" w:cstheme="minorHAnsi"/>
                <w:sz w:val="20"/>
                <w:szCs w:val="20"/>
                <w:lang w:val="en-US"/>
              </w:rPr>
              <w:t>.</w:t>
            </w:r>
            <w:r w:rsidR="00507156" w:rsidRPr="00240F3D">
              <w:rPr>
                <w:rFonts w:asciiTheme="minorHAnsi" w:hAnsiTheme="minorHAnsi" w:cstheme="minorHAnsi"/>
                <w:sz w:val="20"/>
                <w:szCs w:val="20"/>
                <w:lang w:val="en-US"/>
              </w:rPr>
              <w:t xml:space="preserve"> </w:t>
            </w:r>
            <w:r w:rsidR="00013F98">
              <w:rPr>
                <w:rFonts w:asciiTheme="minorHAnsi" w:hAnsiTheme="minorHAnsi" w:cstheme="minorHAnsi"/>
                <w:sz w:val="20"/>
                <w:szCs w:val="20"/>
                <w:lang w:val="en-US"/>
              </w:rPr>
              <w:t>Speech and Language T</w:t>
            </w:r>
            <w:r w:rsidR="00240F3D" w:rsidRPr="00240F3D">
              <w:rPr>
                <w:rFonts w:asciiTheme="minorHAnsi" w:hAnsiTheme="minorHAnsi" w:cstheme="minorHAnsi"/>
                <w:sz w:val="20"/>
                <w:szCs w:val="20"/>
                <w:lang w:val="en-US"/>
              </w:rPr>
              <w:t xml:space="preserve">herapists are required to keep </w:t>
            </w:r>
            <w:r w:rsidR="00507156" w:rsidRPr="00240F3D">
              <w:rPr>
                <w:rFonts w:asciiTheme="minorHAnsi" w:hAnsiTheme="minorHAnsi" w:cstheme="minorHAnsi"/>
                <w:sz w:val="20"/>
                <w:szCs w:val="20"/>
                <w:lang w:val="en-US"/>
              </w:rPr>
              <w:t xml:space="preserve">records </w:t>
            </w:r>
            <w:r w:rsidR="00240F3D" w:rsidRPr="00240F3D">
              <w:rPr>
                <w:rFonts w:asciiTheme="minorHAnsi" w:hAnsiTheme="minorHAnsi" w:cstheme="minorHAnsi"/>
                <w:sz w:val="20"/>
                <w:szCs w:val="20"/>
                <w:lang w:val="en-US"/>
              </w:rPr>
              <w:t>of specialist assessment and intervention delivered to a client, informed by guidance set out by  the Health and Care Professions Council (HCPC) and the Royal College of Speech and Language Therapists.</w:t>
            </w:r>
          </w:p>
          <w:p w14:paraId="3AB99906" w14:textId="191788AA" w:rsidR="005C33E6" w:rsidRPr="00240F3D" w:rsidRDefault="00240F3D" w:rsidP="00240F3D">
            <w:pPr>
              <w:pStyle w:val="ListParagraph"/>
              <w:numPr>
                <w:ilvl w:val="0"/>
                <w:numId w:val="3"/>
              </w:numPr>
              <w:spacing w:after="200" w:line="276" w:lineRule="auto"/>
              <w:jc w:val="both"/>
              <w:rPr>
                <w:rFonts w:asciiTheme="minorHAnsi" w:hAnsiTheme="minorHAnsi" w:cstheme="minorHAnsi"/>
                <w:sz w:val="20"/>
                <w:szCs w:val="20"/>
              </w:rPr>
            </w:pPr>
            <w:r w:rsidRPr="00240F3D">
              <w:rPr>
                <w:rFonts w:asciiTheme="minorHAnsi" w:hAnsiTheme="minorHAnsi" w:cstheme="minorHAnsi"/>
                <w:sz w:val="20"/>
                <w:szCs w:val="20"/>
                <w:lang w:val="en-US"/>
              </w:rPr>
              <w:t>These records are the property of Happy Talk SALT Ltd and are subject to legal requirements for medical records.</w:t>
            </w:r>
          </w:p>
        </w:tc>
      </w:tr>
    </w:tbl>
    <w:p w14:paraId="787BB087" w14:textId="6C965BC5" w:rsidR="005C33E6" w:rsidRDefault="005C33E6"/>
    <w:sectPr w:rsidR="005C33E6" w:rsidSect="006B3D58">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1B04" w14:textId="77777777" w:rsidR="00FB7E6C" w:rsidRDefault="00FB7E6C" w:rsidP="002D64E4">
      <w:pPr>
        <w:spacing w:after="0" w:line="240" w:lineRule="auto"/>
      </w:pPr>
      <w:r>
        <w:separator/>
      </w:r>
    </w:p>
  </w:endnote>
  <w:endnote w:type="continuationSeparator" w:id="0">
    <w:p w14:paraId="3C5EA693" w14:textId="77777777" w:rsidR="00FB7E6C" w:rsidRDefault="00FB7E6C" w:rsidP="002D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5EB5" w14:textId="77777777" w:rsidR="002D64E4" w:rsidRDefault="002D6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0FAD" w14:textId="77777777" w:rsidR="002D64E4" w:rsidRDefault="002D6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D830" w14:textId="77777777" w:rsidR="002D64E4" w:rsidRDefault="002D6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214E" w14:textId="77777777" w:rsidR="00FB7E6C" w:rsidRDefault="00FB7E6C" w:rsidP="002D64E4">
      <w:pPr>
        <w:spacing w:after="0" w:line="240" w:lineRule="auto"/>
      </w:pPr>
      <w:r>
        <w:separator/>
      </w:r>
    </w:p>
  </w:footnote>
  <w:footnote w:type="continuationSeparator" w:id="0">
    <w:p w14:paraId="767D8E9A" w14:textId="77777777" w:rsidR="00FB7E6C" w:rsidRDefault="00FB7E6C" w:rsidP="002D6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A499" w14:textId="77777777" w:rsidR="002D64E4" w:rsidRDefault="002D6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6EFB" w14:textId="00B0C9D7" w:rsidR="002D64E4" w:rsidRPr="002D64E4" w:rsidRDefault="002D64E4" w:rsidP="002D64E4">
    <w:pPr>
      <w:jc w:val="center"/>
      <w:rPr>
        <w:b/>
        <w:bCs/>
      </w:rPr>
    </w:pPr>
    <w:r w:rsidRPr="00473C67">
      <w:rPr>
        <w:rFonts w:cstheme="minorHAnsi"/>
        <w:b/>
        <w:bCs/>
        <w:noProof/>
      </w:rPr>
      <w:drawing>
        <wp:inline distT="0" distB="0" distL="0" distR="0" wp14:anchorId="6FB953CE" wp14:editId="33D0F255">
          <wp:extent cx="428625" cy="428625"/>
          <wp:effectExtent l="0" t="0" r="9525" b="9525"/>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Pr="002D64E4">
      <w:rPr>
        <w:b/>
        <w:bCs/>
      </w:rPr>
      <w:t>HAPPY TALK SPEECH AND LANGUAGE THERAPY LTD.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AA8B" w14:textId="77777777" w:rsidR="002D64E4" w:rsidRDefault="002D6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F90"/>
    <w:multiLevelType w:val="hybridMultilevel"/>
    <w:tmpl w:val="914C8E60"/>
    <w:lvl w:ilvl="0" w:tplc="922297E8">
      <w:start w:val="1"/>
      <w:numFmt w:val="bullet"/>
      <w:lvlText w:val="•"/>
      <w:lvlJc w:val="left"/>
      <w:pPr>
        <w:tabs>
          <w:tab w:val="num" w:pos="720"/>
        </w:tabs>
        <w:ind w:left="720" w:hanging="360"/>
      </w:pPr>
      <w:rPr>
        <w:rFonts w:ascii="Times New Roman" w:hAnsi="Times New Roman" w:hint="default"/>
      </w:rPr>
    </w:lvl>
    <w:lvl w:ilvl="1" w:tplc="46C2CBF0" w:tentative="1">
      <w:start w:val="1"/>
      <w:numFmt w:val="bullet"/>
      <w:lvlText w:val="•"/>
      <w:lvlJc w:val="left"/>
      <w:pPr>
        <w:tabs>
          <w:tab w:val="num" w:pos="1440"/>
        </w:tabs>
        <w:ind w:left="1440" w:hanging="360"/>
      </w:pPr>
      <w:rPr>
        <w:rFonts w:ascii="Times New Roman" w:hAnsi="Times New Roman" w:hint="default"/>
      </w:rPr>
    </w:lvl>
    <w:lvl w:ilvl="2" w:tplc="2E84EDBA" w:tentative="1">
      <w:start w:val="1"/>
      <w:numFmt w:val="bullet"/>
      <w:lvlText w:val="•"/>
      <w:lvlJc w:val="left"/>
      <w:pPr>
        <w:tabs>
          <w:tab w:val="num" w:pos="2160"/>
        </w:tabs>
        <w:ind w:left="2160" w:hanging="360"/>
      </w:pPr>
      <w:rPr>
        <w:rFonts w:ascii="Times New Roman" w:hAnsi="Times New Roman" w:hint="default"/>
      </w:rPr>
    </w:lvl>
    <w:lvl w:ilvl="3" w:tplc="890C3D04" w:tentative="1">
      <w:start w:val="1"/>
      <w:numFmt w:val="bullet"/>
      <w:lvlText w:val="•"/>
      <w:lvlJc w:val="left"/>
      <w:pPr>
        <w:tabs>
          <w:tab w:val="num" w:pos="2880"/>
        </w:tabs>
        <w:ind w:left="2880" w:hanging="360"/>
      </w:pPr>
      <w:rPr>
        <w:rFonts w:ascii="Times New Roman" w:hAnsi="Times New Roman" w:hint="default"/>
      </w:rPr>
    </w:lvl>
    <w:lvl w:ilvl="4" w:tplc="212E497A" w:tentative="1">
      <w:start w:val="1"/>
      <w:numFmt w:val="bullet"/>
      <w:lvlText w:val="•"/>
      <w:lvlJc w:val="left"/>
      <w:pPr>
        <w:tabs>
          <w:tab w:val="num" w:pos="3600"/>
        </w:tabs>
        <w:ind w:left="3600" w:hanging="360"/>
      </w:pPr>
      <w:rPr>
        <w:rFonts w:ascii="Times New Roman" w:hAnsi="Times New Roman" w:hint="default"/>
      </w:rPr>
    </w:lvl>
    <w:lvl w:ilvl="5" w:tplc="4BEAB296" w:tentative="1">
      <w:start w:val="1"/>
      <w:numFmt w:val="bullet"/>
      <w:lvlText w:val="•"/>
      <w:lvlJc w:val="left"/>
      <w:pPr>
        <w:tabs>
          <w:tab w:val="num" w:pos="4320"/>
        </w:tabs>
        <w:ind w:left="4320" w:hanging="360"/>
      </w:pPr>
      <w:rPr>
        <w:rFonts w:ascii="Times New Roman" w:hAnsi="Times New Roman" w:hint="default"/>
      </w:rPr>
    </w:lvl>
    <w:lvl w:ilvl="6" w:tplc="CBE0F77C" w:tentative="1">
      <w:start w:val="1"/>
      <w:numFmt w:val="bullet"/>
      <w:lvlText w:val="•"/>
      <w:lvlJc w:val="left"/>
      <w:pPr>
        <w:tabs>
          <w:tab w:val="num" w:pos="5040"/>
        </w:tabs>
        <w:ind w:left="5040" w:hanging="360"/>
      </w:pPr>
      <w:rPr>
        <w:rFonts w:ascii="Times New Roman" w:hAnsi="Times New Roman" w:hint="default"/>
      </w:rPr>
    </w:lvl>
    <w:lvl w:ilvl="7" w:tplc="E714795C" w:tentative="1">
      <w:start w:val="1"/>
      <w:numFmt w:val="bullet"/>
      <w:lvlText w:val="•"/>
      <w:lvlJc w:val="left"/>
      <w:pPr>
        <w:tabs>
          <w:tab w:val="num" w:pos="5760"/>
        </w:tabs>
        <w:ind w:left="5760" w:hanging="360"/>
      </w:pPr>
      <w:rPr>
        <w:rFonts w:ascii="Times New Roman" w:hAnsi="Times New Roman" w:hint="default"/>
      </w:rPr>
    </w:lvl>
    <w:lvl w:ilvl="8" w:tplc="45FEA1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D0E4FED"/>
    <w:multiLevelType w:val="hybridMultilevel"/>
    <w:tmpl w:val="16F6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80A6C"/>
    <w:multiLevelType w:val="hybridMultilevel"/>
    <w:tmpl w:val="E0BE778C"/>
    <w:lvl w:ilvl="0" w:tplc="817253DA">
      <w:start w:val="1"/>
      <w:numFmt w:val="bullet"/>
      <w:lvlText w:val="•"/>
      <w:lvlJc w:val="left"/>
      <w:pPr>
        <w:tabs>
          <w:tab w:val="num" w:pos="360"/>
        </w:tabs>
        <w:ind w:left="360" w:hanging="360"/>
      </w:pPr>
      <w:rPr>
        <w:rFonts w:ascii="Times New Roman" w:hAnsi="Times New Roman" w:hint="default"/>
      </w:rPr>
    </w:lvl>
    <w:lvl w:ilvl="1" w:tplc="4238D4CA" w:tentative="1">
      <w:start w:val="1"/>
      <w:numFmt w:val="bullet"/>
      <w:lvlText w:val="•"/>
      <w:lvlJc w:val="left"/>
      <w:pPr>
        <w:tabs>
          <w:tab w:val="num" w:pos="1080"/>
        </w:tabs>
        <w:ind w:left="1080" w:hanging="360"/>
      </w:pPr>
      <w:rPr>
        <w:rFonts w:ascii="Times New Roman" w:hAnsi="Times New Roman" w:hint="default"/>
      </w:rPr>
    </w:lvl>
    <w:lvl w:ilvl="2" w:tplc="E9D06A46" w:tentative="1">
      <w:start w:val="1"/>
      <w:numFmt w:val="bullet"/>
      <w:lvlText w:val="•"/>
      <w:lvlJc w:val="left"/>
      <w:pPr>
        <w:tabs>
          <w:tab w:val="num" w:pos="1800"/>
        </w:tabs>
        <w:ind w:left="1800" w:hanging="360"/>
      </w:pPr>
      <w:rPr>
        <w:rFonts w:ascii="Times New Roman" w:hAnsi="Times New Roman" w:hint="default"/>
      </w:rPr>
    </w:lvl>
    <w:lvl w:ilvl="3" w:tplc="880E25CA" w:tentative="1">
      <w:start w:val="1"/>
      <w:numFmt w:val="bullet"/>
      <w:lvlText w:val="•"/>
      <w:lvlJc w:val="left"/>
      <w:pPr>
        <w:tabs>
          <w:tab w:val="num" w:pos="2520"/>
        </w:tabs>
        <w:ind w:left="2520" w:hanging="360"/>
      </w:pPr>
      <w:rPr>
        <w:rFonts w:ascii="Times New Roman" w:hAnsi="Times New Roman" w:hint="default"/>
      </w:rPr>
    </w:lvl>
    <w:lvl w:ilvl="4" w:tplc="0DF4AB68" w:tentative="1">
      <w:start w:val="1"/>
      <w:numFmt w:val="bullet"/>
      <w:lvlText w:val="•"/>
      <w:lvlJc w:val="left"/>
      <w:pPr>
        <w:tabs>
          <w:tab w:val="num" w:pos="3240"/>
        </w:tabs>
        <w:ind w:left="3240" w:hanging="360"/>
      </w:pPr>
      <w:rPr>
        <w:rFonts w:ascii="Times New Roman" w:hAnsi="Times New Roman" w:hint="default"/>
      </w:rPr>
    </w:lvl>
    <w:lvl w:ilvl="5" w:tplc="4838D97C" w:tentative="1">
      <w:start w:val="1"/>
      <w:numFmt w:val="bullet"/>
      <w:lvlText w:val="•"/>
      <w:lvlJc w:val="left"/>
      <w:pPr>
        <w:tabs>
          <w:tab w:val="num" w:pos="3960"/>
        </w:tabs>
        <w:ind w:left="3960" w:hanging="360"/>
      </w:pPr>
      <w:rPr>
        <w:rFonts w:ascii="Times New Roman" w:hAnsi="Times New Roman" w:hint="default"/>
      </w:rPr>
    </w:lvl>
    <w:lvl w:ilvl="6" w:tplc="F6B666A2" w:tentative="1">
      <w:start w:val="1"/>
      <w:numFmt w:val="bullet"/>
      <w:lvlText w:val="•"/>
      <w:lvlJc w:val="left"/>
      <w:pPr>
        <w:tabs>
          <w:tab w:val="num" w:pos="4680"/>
        </w:tabs>
        <w:ind w:left="4680" w:hanging="360"/>
      </w:pPr>
      <w:rPr>
        <w:rFonts w:ascii="Times New Roman" w:hAnsi="Times New Roman" w:hint="default"/>
      </w:rPr>
    </w:lvl>
    <w:lvl w:ilvl="7" w:tplc="BED69184" w:tentative="1">
      <w:start w:val="1"/>
      <w:numFmt w:val="bullet"/>
      <w:lvlText w:val="•"/>
      <w:lvlJc w:val="left"/>
      <w:pPr>
        <w:tabs>
          <w:tab w:val="num" w:pos="5400"/>
        </w:tabs>
        <w:ind w:left="5400" w:hanging="360"/>
      </w:pPr>
      <w:rPr>
        <w:rFonts w:ascii="Times New Roman" w:hAnsi="Times New Roman" w:hint="default"/>
      </w:rPr>
    </w:lvl>
    <w:lvl w:ilvl="8" w:tplc="F83226DE"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381949A9"/>
    <w:multiLevelType w:val="hybridMultilevel"/>
    <w:tmpl w:val="458EE9DC"/>
    <w:lvl w:ilvl="0" w:tplc="2D4AC036">
      <w:start w:val="1"/>
      <w:numFmt w:val="bullet"/>
      <w:lvlText w:val="•"/>
      <w:lvlJc w:val="left"/>
      <w:pPr>
        <w:tabs>
          <w:tab w:val="num" w:pos="720"/>
        </w:tabs>
        <w:ind w:left="720" w:hanging="360"/>
      </w:pPr>
      <w:rPr>
        <w:rFonts w:ascii="Times New Roman" w:hAnsi="Times New Roman" w:hint="default"/>
      </w:rPr>
    </w:lvl>
    <w:lvl w:ilvl="1" w:tplc="63E26BBA" w:tentative="1">
      <w:start w:val="1"/>
      <w:numFmt w:val="bullet"/>
      <w:lvlText w:val="•"/>
      <w:lvlJc w:val="left"/>
      <w:pPr>
        <w:tabs>
          <w:tab w:val="num" w:pos="1440"/>
        </w:tabs>
        <w:ind w:left="1440" w:hanging="360"/>
      </w:pPr>
      <w:rPr>
        <w:rFonts w:ascii="Times New Roman" w:hAnsi="Times New Roman" w:hint="default"/>
      </w:rPr>
    </w:lvl>
    <w:lvl w:ilvl="2" w:tplc="3320D82E" w:tentative="1">
      <w:start w:val="1"/>
      <w:numFmt w:val="bullet"/>
      <w:lvlText w:val="•"/>
      <w:lvlJc w:val="left"/>
      <w:pPr>
        <w:tabs>
          <w:tab w:val="num" w:pos="2160"/>
        </w:tabs>
        <w:ind w:left="2160" w:hanging="360"/>
      </w:pPr>
      <w:rPr>
        <w:rFonts w:ascii="Times New Roman" w:hAnsi="Times New Roman" w:hint="default"/>
      </w:rPr>
    </w:lvl>
    <w:lvl w:ilvl="3" w:tplc="F9E8C93C" w:tentative="1">
      <w:start w:val="1"/>
      <w:numFmt w:val="bullet"/>
      <w:lvlText w:val="•"/>
      <w:lvlJc w:val="left"/>
      <w:pPr>
        <w:tabs>
          <w:tab w:val="num" w:pos="2880"/>
        </w:tabs>
        <w:ind w:left="2880" w:hanging="360"/>
      </w:pPr>
      <w:rPr>
        <w:rFonts w:ascii="Times New Roman" w:hAnsi="Times New Roman" w:hint="default"/>
      </w:rPr>
    </w:lvl>
    <w:lvl w:ilvl="4" w:tplc="97701842" w:tentative="1">
      <w:start w:val="1"/>
      <w:numFmt w:val="bullet"/>
      <w:lvlText w:val="•"/>
      <w:lvlJc w:val="left"/>
      <w:pPr>
        <w:tabs>
          <w:tab w:val="num" w:pos="3600"/>
        </w:tabs>
        <w:ind w:left="3600" w:hanging="360"/>
      </w:pPr>
      <w:rPr>
        <w:rFonts w:ascii="Times New Roman" w:hAnsi="Times New Roman" w:hint="default"/>
      </w:rPr>
    </w:lvl>
    <w:lvl w:ilvl="5" w:tplc="F3B07092" w:tentative="1">
      <w:start w:val="1"/>
      <w:numFmt w:val="bullet"/>
      <w:lvlText w:val="•"/>
      <w:lvlJc w:val="left"/>
      <w:pPr>
        <w:tabs>
          <w:tab w:val="num" w:pos="4320"/>
        </w:tabs>
        <w:ind w:left="4320" w:hanging="360"/>
      </w:pPr>
      <w:rPr>
        <w:rFonts w:ascii="Times New Roman" w:hAnsi="Times New Roman" w:hint="default"/>
      </w:rPr>
    </w:lvl>
    <w:lvl w:ilvl="6" w:tplc="2BCEDC6C" w:tentative="1">
      <w:start w:val="1"/>
      <w:numFmt w:val="bullet"/>
      <w:lvlText w:val="•"/>
      <w:lvlJc w:val="left"/>
      <w:pPr>
        <w:tabs>
          <w:tab w:val="num" w:pos="5040"/>
        </w:tabs>
        <w:ind w:left="5040" w:hanging="360"/>
      </w:pPr>
      <w:rPr>
        <w:rFonts w:ascii="Times New Roman" w:hAnsi="Times New Roman" w:hint="default"/>
      </w:rPr>
    </w:lvl>
    <w:lvl w:ilvl="7" w:tplc="B16AAFEC" w:tentative="1">
      <w:start w:val="1"/>
      <w:numFmt w:val="bullet"/>
      <w:lvlText w:val="•"/>
      <w:lvlJc w:val="left"/>
      <w:pPr>
        <w:tabs>
          <w:tab w:val="num" w:pos="5760"/>
        </w:tabs>
        <w:ind w:left="5760" w:hanging="360"/>
      </w:pPr>
      <w:rPr>
        <w:rFonts w:ascii="Times New Roman" w:hAnsi="Times New Roman" w:hint="default"/>
      </w:rPr>
    </w:lvl>
    <w:lvl w:ilvl="8" w:tplc="925078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A270D1C"/>
    <w:multiLevelType w:val="hybridMultilevel"/>
    <w:tmpl w:val="3BA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657B7"/>
    <w:multiLevelType w:val="hybridMultilevel"/>
    <w:tmpl w:val="B4F48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1B309C"/>
    <w:multiLevelType w:val="hybridMultilevel"/>
    <w:tmpl w:val="6B368534"/>
    <w:lvl w:ilvl="0" w:tplc="8FD0C5FA">
      <w:start w:val="1"/>
      <w:numFmt w:val="bullet"/>
      <w:lvlText w:val="•"/>
      <w:lvlJc w:val="left"/>
      <w:pPr>
        <w:tabs>
          <w:tab w:val="num" w:pos="360"/>
        </w:tabs>
        <w:ind w:left="360" w:hanging="360"/>
      </w:pPr>
      <w:rPr>
        <w:rFonts w:ascii="Times New Roman" w:hAnsi="Times New Roman" w:hint="default"/>
      </w:rPr>
    </w:lvl>
    <w:lvl w:ilvl="1" w:tplc="7BFE2F54" w:tentative="1">
      <w:start w:val="1"/>
      <w:numFmt w:val="bullet"/>
      <w:lvlText w:val="•"/>
      <w:lvlJc w:val="left"/>
      <w:pPr>
        <w:tabs>
          <w:tab w:val="num" w:pos="1080"/>
        </w:tabs>
        <w:ind w:left="1080" w:hanging="360"/>
      </w:pPr>
      <w:rPr>
        <w:rFonts w:ascii="Times New Roman" w:hAnsi="Times New Roman" w:hint="default"/>
      </w:rPr>
    </w:lvl>
    <w:lvl w:ilvl="2" w:tplc="1B2CE71A" w:tentative="1">
      <w:start w:val="1"/>
      <w:numFmt w:val="bullet"/>
      <w:lvlText w:val="•"/>
      <w:lvlJc w:val="left"/>
      <w:pPr>
        <w:tabs>
          <w:tab w:val="num" w:pos="1800"/>
        </w:tabs>
        <w:ind w:left="1800" w:hanging="360"/>
      </w:pPr>
      <w:rPr>
        <w:rFonts w:ascii="Times New Roman" w:hAnsi="Times New Roman" w:hint="default"/>
      </w:rPr>
    </w:lvl>
    <w:lvl w:ilvl="3" w:tplc="4E50C60E" w:tentative="1">
      <w:start w:val="1"/>
      <w:numFmt w:val="bullet"/>
      <w:lvlText w:val="•"/>
      <w:lvlJc w:val="left"/>
      <w:pPr>
        <w:tabs>
          <w:tab w:val="num" w:pos="2520"/>
        </w:tabs>
        <w:ind w:left="2520" w:hanging="360"/>
      </w:pPr>
      <w:rPr>
        <w:rFonts w:ascii="Times New Roman" w:hAnsi="Times New Roman" w:hint="default"/>
      </w:rPr>
    </w:lvl>
    <w:lvl w:ilvl="4" w:tplc="9D1A9B46" w:tentative="1">
      <w:start w:val="1"/>
      <w:numFmt w:val="bullet"/>
      <w:lvlText w:val="•"/>
      <w:lvlJc w:val="left"/>
      <w:pPr>
        <w:tabs>
          <w:tab w:val="num" w:pos="3240"/>
        </w:tabs>
        <w:ind w:left="3240" w:hanging="360"/>
      </w:pPr>
      <w:rPr>
        <w:rFonts w:ascii="Times New Roman" w:hAnsi="Times New Roman" w:hint="default"/>
      </w:rPr>
    </w:lvl>
    <w:lvl w:ilvl="5" w:tplc="50F8C838" w:tentative="1">
      <w:start w:val="1"/>
      <w:numFmt w:val="bullet"/>
      <w:lvlText w:val="•"/>
      <w:lvlJc w:val="left"/>
      <w:pPr>
        <w:tabs>
          <w:tab w:val="num" w:pos="3960"/>
        </w:tabs>
        <w:ind w:left="3960" w:hanging="360"/>
      </w:pPr>
      <w:rPr>
        <w:rFonts w:ascii="Times New Roman" w:hAnsi="Times New Roman" w:hint="default"/>
      </w:rPr>
    </w:lvl>
    <w:lvl w:ilvl="6" w:tplc="B6A4447C" w:tentative="1">
      <w:start w:val="1"/>
      <w:numFmt w:val="bullet"/>
      <w:lvlText w:val="•"/>
      <w:lvlJc w:val="left"/>
      <w:pPr>
        <w:tabs>
          <w:tab w:val="num" w:pos="4680"/>
        </w:tabs>
        <w:ind w:left="4680" w:hanging="360"/>
      </w:pPr>
      <w:rPr>
        <w:rFonts w:ascii="Times New Roman" w:hAnsi="Times New Roman" w:hint="default"/>
      </w:rPr>
    </w:lvl>
    <w:lvl w:ilvl="7" w:tplc="9F809D7C" w:tentative="1">
      <w:start w:val="1"/>
      <w:numFmt w:val="bullet"/>
      <w:lvlText w:val="•"/>
      <w:lvlJc w:val="left"/>
      <w:pPr>
        <w:tabs>
          <w:tab w:val="num" w:pos="5400"/>
        </w:tabs>
        <w:ind w:left="5400" w:hanging="360"/>
      </w:pPr>
      <w:rPr>
        <w:rFonts w:ascii="Times New Roman" w:hAnsi="Times New Roman" w:hint="default"/>
      </w:rPr>
    </w:lvl>
    <w:lvl w:ilvl="8" w:tplc="200CE498"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598B7B77"/>
    <w:multiLevelType w:val="hybridMultilevel"/>
    <w:tmpl w:val="E800E954"/>
    <w:lvl w:ilvl="0" w:tplc="CE82F974">
      <w:start w:val="1"/>
      <w:numFmt w:val="bullet"/>
      <w:lvlText w:val=""/>
      <w:lvlJc w:val="left"/>
      <w:pPr>
        <w:tabs>
          <w:tab w:val="num" w:pos="720"/>
        </w:tabs>
        <w:ind w:left="720" w:hanging="360"/>
      </w:pPr>
      <w:rPr>
        <w:rFonts w:ascii="Symbol" w:hAnsi="Symbol" w:hint="default"/>
      </w:rPr>
    </w:lvl>
    <w:lvl w:ilvl="1" w:tplc="908A5FF0">
      <w:numFmt w:val="none"/>
      <w:lvlText w:val=""/>
      <w:lvlJc w:val="left"/>
      <w:pPr>
        <w:tabs>
          <w:tab w:val="num" w:pos="360"/>
        </w:tabs>
      </w:pPr>
    </w:lvl>
    <w:lvl w:ilvl="2" w:tplc="D11254CC" w:tentative="1">
      <w:start w:val="1"/>
      <w:numFmt w:val="bullet"/>
      <w:lvlText w:val=""/>
      <w:lvlJc w:val="left"/>
      <w:pPr>
        <w:tabs>
          <w:tab w:val="num" w:pos="2160"/>
        </w:tabs>
        <w:ind w:left="2160" w:hanging="360"/>
      </w:pPr>
      <w:rPr>
        <w:rFonts w:ascii="Symbol" w:hAnsi="Symbol" w:hint="default"/>
      </w:rPr>
    </w:lvl>
    <w:lvl w:ilvl="3" w:tplc="A0AC75CE" w:tentative="1">
      <w:start w:val="1"/>
      <w:numFmt w:val="bullet"/>
      <w:lvlText w:val=""/>
      <w:lvlJc w:val="left"/>
      <w:pPr>
        <w:tabs>
          <w:tab w:val="num" w:pos="2880"/>
        </w:tabs>
        <w:ind w:left="2880" w:hanging="360"/>
      </w:pPr>
      <w:rPr>
        <w:rFonts w:ascii="Symbol" w:hAnsi="Symbol" w:hint="default"/>
      </w:rPr>
    </w:lvl>
    <w:lvl w:ilvl="4" w:tplc="F57AD394" w:tentative="1">
      <w:start w:val="1"/>
      <w:numFmt w:val="bullet"/>
      <w:lvlText w:val=""/>
      <w:lvlJc w:val="left"/>
      <w:pPr>
        <w:tabs>
          <w:tab w:val="num" w:pos="3600"/>
        </w:tabs>
        <w:ind w:left="3600" w:hanging="360"/>
      </w:pPr>
      <w:rPr>
        <w:rFonts w:ascii="Symbol" w:hAnsi="Symbol" w:hint="default"/>
      </w:rPr>
    </w:lvl>
    <w:lvl w:ilvl="5" w:tplc="894A3FD6" w:tentative="1">
      <w:start w:val="1"/>
      <w:numFmt w:val="bullet"/>
      <w:lvlText w:val=""/>
      <w:lvlJc w:val="left"/>
      <w:pPr>
        <w:tabs>
          <w:tab w:val="num" w:pos="4320"/>
        </w:tabs>
        <w:ind w:left="4320" w:hanging="360"/>
      </w:pPr>
      <w:rPr>
        <w:rFonts w:ascii="Symbol" w:hAnsi="Symbol" w:hint="default"/>
      </w:rPr>
    </w:lvl>
    <w:lvl w:ilvl="6" w:tplc="3FF4DB54" w:tentative="1">
      <w:start w:val="1"/>
      <w:numFmt w:val="bullet"/>
      <w:lvlText w:val=""/>
      <w:lvlJc w:val="left"/>
      <w:pPr>
        <w:tabs>
          <w:tab w:val="num" w:pos="5040"/>
        </w:tabs>
        <w:ind w:left="5040" w:hanging="360"/>
      </w:pPr>
      <w:rPr>
        <w:rFonts w:ascii="Symbol" w:hAnsi="Symbol" w:hint="default"/>
      </w:rPr>
    </w:lvl>
    <w:lvl w:ilvl="7" w:tplc="C3CAC5B8" w:tentative="1">
      <w:start w:val="1"/>
      <w:numFmt w:val="bullet"/>
      <w:lvlText w:val=""/>
      <w:lvlJc w:val="left"/>
      <w:pPr>
        <w:tabs>
          <w:tab w:val="num" w:pos="5760"/>
        </w:tabs>
        <w:ind w:left="5760" w:hanging="360"/>
      </w:pPr>
      <w:rPr>
        <w:rFonts w:ascii="Symbol" w:hAnsi="Symbol" w:hint="default"/>
      </w:rPr>
    </w:lvl>
    <w:lvl w:ilvl="8" w:tplc="9B188E4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2A46B34"/>
    <w:multiLevelType w:val="hybridMultilevel"/>
    <w:tmpl w:val="13841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603D1D"/>
    <w:multiLevelType w:val="hybridMultilevel"/>
    <w:tmpl w:val="8940C84E"/>
    <w:lvl w:ilvl="0" w:tplc="817253DA">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504B95"/>
    <w:multiLevelType w:val="hybridMultilevel"/>
    <w:tmpl w:val="A98C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E10BD1"/>
    <w:multiLevelType w:val="hybridMultilevel"/>
    <w:tmpl w:val="06A4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74AFB"/>
    <w:multiLevelType w:val="hybridMultilevel"/>
    <w:tmpl w:val="89DAE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7"/>
  </w:num>
  <w:num w:numId="6">
    <w:abstractNumId w:val="12"/>
  </w:num>
  <w:num w:numId="7">
    <w:abstractNumId w:val="4"/>
  </w:num>
  <w:num w:numId="8">
    <w:abstractNumId w:val="11"/>
  </w:num>
  <w:num w:numId="9">
    <w:abstractNumId w:val="8"/>
  </w:num>
  <w:num w:numId="10">
    <w:abstractNumId w:val="5"/>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E6"/>
    <w:rsid w:val="00013F98"/>
    <w:rsid w:val="000C24A5"/>
    <w:rsid w:val="00240F3D"/>
    <w:rsid w:val="002D64E4"/>
    <w:rsid w:val="00396F89"/>
    <w:rsid w:val="00507156"/>
    <w:rsid w:val="005C33E6"/>
    <w:rsid w:val="006154E8"/>
    <w:rsid w:val="006B3D58"/>
    <w:rsid w:val="008A43AC"/>
    <w:rsid w:val="009267F7"/>
    <w:rsid w:val="00973246"/>
    <w:rsid w:val="00AC4A00"/>
    <w:rsid w:val="00FB7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BF540"/>
  <w15:chartTrackingRefBased/>
  <w15:docId w15:val="{E3FDB54B-909A-4D9F-83A4-611219B9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3E6"/>
    <w:pPr>
      <w:spacing w:after="0" w:line="240" w:lineRule="auto"/>
      <w:ind w:left="720"/>
      <w:contextualSpacing/>
    </w:pPr>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2D6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4E4"/>
  </w:style>
  <w:style w:type="paragraph" w:styleId="Footer">
    <w:name w:val="footer"/>
    <w:basedOn w:val="Normal"/>
    <w:link w:val="FooterChar"/>
    <w:uiPriority w:val="99"/>
    <w:unhideWhenUsed/>
    <w:rsid w:val="002D6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1715">
      <w:bodyDiv w:val="1"/>
      <w:marLeft w:val="0"/>
      <w:marRight w:val="0"/>
      <w:marTop w:val="0"/>
      <w:marBottom w:val="0"/>
      <w:divBdr>
        <w:top w:val="none" w:sz="0" w:space="0" w:color="auto"/>
        <w:left w:val="none" w:sz="0" w:space="0" w:color="auto"/>
        <w:bottom w:val="none" w:sz="0" w:space="0" w:color="auto"/>
        <w:right w:val="none" w:sz="0" w:space="0" w:color="auto"/>
      </w:divBdr>
      <w:divsChild>
        <w:div w:id="1980842537">
          <w:marLeft w:val="547"/>
          <w:marRight w:val="0"/>
          <w:marTop w:val="0"/>
          <w:marBottom w:val="0"/>
          <w:divBdr>
            <w:top w:val="none" w:sz="0" w:space="0" w:color="auto"/>
            <w:left w:val="none" w:sz="0" w:space="0" w:color="auto"/>
            <w:bottom w:val="none" w:sz="0" w:space="0" w:color="auto"/>
            <w:right w:val="none" w:sz="0" w:space="0" w:color="auto"/>
          </w:divBdr>
        </w:div>
        <w:div w:id="1231959070">
          <w:marLeft w:val="547"/>
          <w:marRight w:val="0"/>
          <w:marTop w:val="0"/>
          <w:marBottom w:val="0"/>
          <w:divBdr>
            <w:top w:val="none" w:sz="0" w:space="0" w:color="auto"/>
            <w:left w:val="none" w:sz="0" w:space="0" w:color="auto"/>
            <w:bottom w:val="none" w:sz="0" w:space="0" w:color="auto"/>
            <w:right w:val="none" w:sz="0" w:space="0" w:color="auto"/>
          </w:divBdr>
        </w:div>
        <w:div w:id="881865139">
          <w:marLeft w:val="547"/>
          <w:marRight w:val="0"/>
          <w:marTop w:val="0"/>
          <w:marBottom w:val="0"/>
          <w:divBdr>
            <w:top w:val="none" w:sz="0" w:space="0" w:color="auto"/>
            <w:left w:val="none" w:sz="0" w:space="0" w:color="auto"/>
            <w:bottom w:val="none" w:sz="0" w:space="0" w:color="auto"/>
            <w:right w:val="none" w:sz="0" w:space="0" w:color="auto"/>
          </w:divBdr>
        </w:div>
        <w:div w:id="1406418632">
          <w:marLeft w:val="547"/>
          <w:marRight w:val="0"/>
          <w:marTop w:val="0"/>
          <w:marBottom w:val="0"/>
          <w:divBdr>
            <w:top w:val="none" w:sz="0" w:space="0" w:color="auto"/>
            <w:left w:val="none" w:sz="0" w:space="0" w:color="auto"/>
            <w:bottom w:val="none" w:sz="0" w:space="0" w:color="auto"/>
            <w:right w:val="none" w:sz="0" w:space="0" w:color="auto"/>
          </w:divBdr>
        </w:div>
      </w:divsChild>
    </w:div>
    <w:div w:id="1065958658">
      <w:bodyDiv w:val="1"/>
      <w:marLeft w:val="0"/>
      <w:marRight w:val="0"/>
      <w:marTop w:val="0"/>
      <w:marBottom w:val="0"/>
      <w:divBdr>
        <w:top w:val="none" w:sz="0" w:space="0" w:color="auto"/>
        <w:left w:val="none" w:sz="0" w:space="0" w:color="auto"/>
        <w:bottom w:val="none" w:sz="0" w:space="0" w:color="auto"/>
        <w:right w:val="none" w:sz="0" w:space="0" w:color="auto"/>
      </w:divBdr>
      <w:divsChild>
        <w:div w:id="1671374756">
          <w:marLeft w:val="547"/>
          <w:marRight w:val="0"/>
          <w:marTop w:val="0"/>
          <w:marBottom w:val="0"/>
          <w:divBdr>
            <w:top w:val="none" w:sz="0" w:space="0" w:color="auto"/>
            <w:left w:val="none" w:sz="0" w:space="0" w:color="auto"/>
            <w:bottom w:val="none" w:sz="0" w:space="0" w:color="auto"/>
            <w:right w:val="none" w:sz="0" w:space="0" w:color="auto"/>
          </w:divBdr>
        </w:div>
      </w:divsChild>
    </w:div>
    <w:div w:id="2045251803">
      <w:bodyDiv w:val="1"/>
      <w:marLeft w:val="0"/>
      <w:marRight w:val="0"/>
      <w:marTop w:val="0"/>
      <w:marBottom w:val="0"/>
      <w:divBdr>
        <w:top w:val="none" w:sz="0" w:space="0" w:color="auto"/>
        <w:left w:val="none" w:sz="0" w:space="0" w:color="auto"/>
        <w:bottom w:val="none" w:sz="0" w:space="0" w:color="auto"/>
        <w:right w:val="none" w:sz="0" w:space="0" w:color="auto"/>
      </w:divBdr>
      <w:divsChild>
        <w:div w:id="165636733">
          <w:marLeft w:val="547"/>
          <w:marRight w:val="0"/>
          <w:marTop w:val="0"/>
          <w:marBottom w:val="0"/>
          <w:divBdr>
            <w:top w:val="none" w:sz="0" w:space="0" w:color="auto"/>
            <w:left w:val="none" w:sz="0" w:space="0" w:color="auto"/>
            <w:bottom w:val="none" w:sz="0" w:space="0" w:color="auto"/>
            <w:right w:val="none" w:sz="0" w:space="0" w:color="auto"/>
          </w:divBdr>
        </w:div>
        <w:div w:id="2019497492">
          <w:marLeft w:val="547"/>
          <w:marRight w:val="0"/>
          <w:marTop w:val="0"/>
          <w:marBottom w:val="0"/>
          <w:divBdr>
            <w:top w:val="none" w:sz="0" w:space="0" w:color="auto"/>
            <w:left w:val="none" w:sz="0" w:space="0" w:color="auto"/>
            <w:bottom w:val="none" w:sz="0" w:space="0" w:color="auto"/>
            <w:right w:val="none" w:sz="0" w:space="0" w:color="auto"/>
          </w:divBdr>
        </w:div>
        <w:div w:id="2069069030">
          <w:marLeft w:val="547"/>
          <w:marRight w:val="0"/>
          <w:marTop w:val="0"/>
          <w:marBottom w:val="0"/>
          <w:divBdr>
            <w:top w:val="none" w:sz="0" w:space="0" w:color="auto"/>
            <w:left w:val="none" w:sz="0" w:space="0" w:color="auto"/>
            <w:bottom w:val="none" w:sz="0" w:space="0" w:color="auto"/>
            <w:right w:val="none" w:sz="0" w:space="0" w:color="auto"/>
          </w:divBdr>
        </w:div>
        <w:div w:id="1757551882">
          <w:marLeft w:val="1166"/>
          <w:marRight w:val="0"/>
          <w:marTop w:val="0"/>
          <w:marBottom w:val="0"/>
          <w:divBdr>
            <w:top w:val="none" w:sz="0" w:space="0" w:color="auto"/>
            <w:left w:val="none" w:sz="0" w:space="0" w:color="auto"/>
            <w:bottom w:val="none" w:sz="0" w:space="0" w:color="auto"/>
            <w:right w:val="none" w:sz="0" w:space="0" w:color="auto"/>
          </w:divBdr>
        </w:div>
        <w:div w:id="2088724293">
          <w:marLeft w:val="1166"/>
          <w:marRight w:val="0"/>
          <w:marTop w:val="0"/>
          <w:marBottom w:val="0"/>
          <w:divBdr>
            <w:top w:val="none" w:sz="0" w:space="0" w:color="auto"/>
            <w:left w:val="none" w:sz="0" w:space="0" w:color="auto"/>
            <w:bottom w:val="none" w:sz="0" w:space="0" w:color="auto"/>
            <w:right w:val="none" w:sz="0" w:space="0" w:color="auto"/>
          </w:divBdr>
        </w:div>
      </w:divsChild>
    </w:div>
    <w:div w:id="2143303563">
      <w:bodyDiv w:val="1"/>
      <w:marLeft w:val="0"/>
      <w:marRight w:val="0"/>
      <w:marTop w:val="0"/>
      <w:marBottom w:val="0"/>
      <w:divBdr>
        <w:top w:val="none" w:sz="0" w:space="0" w:color="auto"/>
        <w:left w:val="none" w:sz="0" w:space="0" w:color="auto"/>
        <w:bottom w:val="none" w:sz="0" w:space="0" w:color="auto"/>
        <w:right w:val="none" w:sz="0" w:space="0" w:color="auto"/>
      </w:divBdr>
      <w:divsChild>
        <w:div w:id="20803206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Cookson</dc:creator>
  <cp:keywords/>
  <dc:description/>
  <cp:lastModifiedBy>melanie cookson</cp:lastModifiedBy>
  <cp:revision>3</cp:revision>
  <cp:lastPrinted>2021-08-26T09:19:00Z</cp:lastPrinted>
  <dcterms:created xsi:type="dcterms:W3CDTF">2021-08-26T08:36:00Z</dcterms:created>
  <dcterms:modified xsi:type="dcterms:W3CDTF">2021-08-26T12:57:00Z</dcterms:modified>
</cp:coreProperties>
</file>