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7B9" w:rsidRPr="00D17399" w:rsidRDefault="00F077B9" w:rsidP="00F077B9">
      <w:pPr>
        <w:pStyle w:val="Title"/>
        <w:rPr>
          <w:rFonts w:cs="Arial"/>
          <w:sz w:val="44"/>
          <w:szCs w:val="48"/>
        </w:rPr>
      </w:pPr>
      <w:r>
        <w:rPr>
          <w:rFonts w:cs="Arial"/>
          <w:sz w:val="44"/>
          <w:szCs w:val="48"/>
        </w:rPr>
        <w:t>P</w:t>
      </w:r>
      <w:r w:rsidRPr="00D17399">
        <w:rPr>
          <w:rFonts w:cs="Arial"/>
          <w:sz w:val="44"/>
          <w:szCs w:val="48"/>
        </w:rPr>
        <w:t>olicy statement on provider access</w:t>
      </w:r>
      <w:r>
        <w:rPr>
          <w:rFonts w:cs="Arial"/>
          <w:sz w:val="44"/>
          <w:szCs w:val="48"/>
        </w:rPr>
        <w:t xml:space="preserve"> for careers advice and guidance. </w:t>
      </w:r>
    </w:p>
    <w:p w:rsidR="00F077B9" w:rsidRPr="00BC4B67" w:rsidRDefault="00F077B9" w:rsidP="00F077B9">
      <w:pPr>
        <w:pStyle w:val="Heading2"/>
      </w:pPr>
      <w:r>
        <w:rPr>
          <w:iCs/>
        </w:rPr>
        <w:t>Hope High</w:t>
      </w:r>
      <w:r w:rsidRPr="00BC4B67">
        <w:rPr>
          <w:iCs/>
        </w:rPr>
        <w:t xml:space="preserve"> School</w:t>
      </w:r>
      <w:r w:rsidRPr="00BC4B67">
        <w:t>: Provider Access Policy</w:t>
      </w:r>
    </w:p>
    <w:p w:rsidR="00F077B9" w:rsidRPr="00EA725F" w:rsidRDefault="00F077B9" w:rsidP="00F077B9">
      <w:pPr>
        <w:pStyle w:val="Heading3"/>
      </w:pPr>
      <w:r w:rsidRPr="00EA725F">
        <w:t>Introduction</w:t>
      </w:r>
    </w:p>
    <w:p w:rsidR="00F077B9" w:rsidRPr="009F0D42" w:rsidRDefault="00F077B9" w:rsidP="00F077B9">
      <w:r w:rsidRPr="009F0D42">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rsidR="00F077B9" w:rsidRPr="00EA725F" w:rsidRDefault="00F077B9" w:rsidP="00F077B9">
      <w:pPr>
        <w:pStyle w:val="Heading3"/>
      </w:pPr>
      <w:r w:rsidRPr="00EA725F">
        <w:t>Student entitlement</w:t>
      </w:r>
    </w:p>
    <w:p w:rsidR="00F077B9" w:rsidRPr="009F0D42" w:rsidRDefault="00F077B9" w:rsidP="00F077B9">
      <w:r w:rsidRPr="009F0D42">
        <w:t xml:space="preserve">Students in years </w:t>
      </w:r>
      <w:r>
        <w:t>7 - 11</w:t>
      </w:r>
      <w:r w:rsidRPr="009F0D42">
        <w:t xml:space="preserve"> are entitled:</w:t>
      </w:r>
    </w:p>
    <w:p w:rsidR="00F077B9" w:rsidRDefault="00F077B9" w:rsidP="00F077B9">
      <w:pPr>
        <w:pStyle w:val="ListParagraph"/>
        <w:numPr>
          <w:ilvl w:val="0"/>
          <w:numId w:val="2"/>
        </w:numPr>
      </w:pPr>
      <w:r w:rsidRPr="004E50DB">
        <w:t xml:space="preserve">To </w:t>
      </w:r>
      <w:r>
        <w:t>find out about technical education qualifications and apprenticeships opportunities, as part of a careers programme which provides information on the full range of education and training options available at each transition point.</w:t>
      </w:r>
    </w:p>
    <w:p w:rsidR="00F077B9" w:rsidRDefault="00F077B9" w:rsidP="00F077B9">
      <w:pPr>
        <w:pStyle w:val="ListParagraph"/>
        <w:numPr>
          <w:ilvl w:val="0"/>
          <w:numId w:val="2"/>
        </w:numPr>
      </w:pPr>
      <w:r>
        <w:t>To hear from a range of local providers about the opportunities they offer, including technical education and apprenticeships – through options evenings, assemblies and group discussions and taster events.</w:t>
      </w:r>
    </w:p>
    <w:p w:rsidR="00F077B9" w:rsidRPr="00F0188B" w:rsidRDefault="00F077B9" w:rsidP="00F077B9">
      <w:pPr>
        <w:pStyle w:val="ListParagraph"/>
        <w:numPr>
          <w:ilvl w:val="0"/>
          <w:numId w:val="2"/>
        </w:numPr>
      </w:pPr>
      <w:r>
        <w:t>To understand how to make applications for the full range of academic and technical courses.</w:t>
      </w:r>
    </w:p>
    <w:p w:rsidR="00F077B9" w:rsidRDefault="00F077B9" w:rsidP="00F077B9">
      <w:pPr>
        <w:pStyle w:val="Heading3"/>
        <w:ind w:left="360"/>
      </w:pPr>
      <w:r w:rsidRPr="00EA725F">
        <w:t>Management of provider access requests</w:t>
      </w:r>
    </w:p>
    <w:p w:rsidR="00F077B9" w:rsidRPr="00F077B9" w:rsidRDefault="00F077B9" w:rsidP="00F077B9">
      <w:pPr>
        <w:ind w:left="360"/>
      </w:pPr>
      <w:r>
        <w:t>Procedure:</w:t>
      </w:r>
    </w:p>
    <w:p w:rsidR="00F077B9" w:rsidRDefault="00F077B9" w:rsidP="00F077B9">
      <w:pPr>
        <w:ind w:left="360"/>
      </w:pPr>
      <w:r w:rsidRPr="009F0D42">
        <w:t xml:space="preserve">A provider wishing to request access should contact </w:t>
      </w:r>
      <w:r w:rsidR="00911965">
        <w:rPr>
          <w:iCs/>
        </w:rPr>
        <w:t xml:space="preserve">Andy </w:t>
      </w:r>
      <w:proofErr w:type="spellStart"/>
      <w:r w:rsidR="00911965">
        <w:rPr>
          <w:iCs/>
        </w:rPr>
        <w:t>Argile</w:t>
      </w:r>
      <w:proofErr w:type="spellEnd"/>
      <w:r w:rsidRPr="00BC4B67">
        <w:t xml:space="preserve">, </w:t>
      </w:r>
      <w:r w:rsidRPr="00F077B9">
        <w:rPr>
          <w:iCs/>
        </w:rPr>
        <w:t>Business Manager</w:t>
      </w:r>
    </w:p>
    <w:p w:rsidR="00F077B9" w:rsidRDefault="00F077B9" w:rsidP="00F077B9">
      <w:pPr>
        <w:pStyle w:val="NoSpacing"/>
        <w:ind w:left="360"/>
        <w:rPr>
          <w:rFonts w:cs="Arial"/>
        </w:rPr>
      </w:pPr>
      <w:r>
        <w:rPr>
          <w:rFonts w:cs="Arial"/>
        </w:rPr>
        <w:t>Hope High School</w:t>
      </w:r>
    </w:p>
    <w:p w:rsidR="00F077B9" w:rsidRDefault="00F077B9" w:rsidP="00F077B9">
      <w:pPr>
        <w:pStyle w:val="NoSpacing"/>
        <w:ind w:left="360"/>
        <w:rPr>
          <w:rFonts w:cs="Arial"/>
        </w:rPr>
      </w:pPr>
      <w:proofErr w:type="spellStart"/>
      <w:r>
        <w:rPr>
          <w:rFonts w:cs="Arial"/>
        </w:rPr>
        <w:t>Carfield</w:t>
      </w:r>
      <w:proofErr w:type="spellEnd"/>
    </w:p>
    <w:p w:rsidR="00F077B9" w:rsidRDefault="00F077B9" w:rsidP="00F077B9">
      <w:pPr>
        <w:pStyle w:val="NoSpacing"/>
        <w:ind w:left="360"/>
        <w:rPr>
          <w:rFonts w:cs="Arial"/>
        </w:rPr>
      </w:pPr>
      <w:r>
        <w:rPr>
          <w:rFonts w:cs="Arial"/>
        </w:rPr>
        <w:t>Skelmersdale</w:t>
      </w:r>
    </w:p>
    <w:p w:rsidR="00F077B9" w:rsidRDefault="00F077B9" w:rsidP="00F077B9">
      <w:pPr>
        <w:pStyle w:val="NoSpacing"/>
        <w:ind w:left="360"/>
        <w:rPr>
          <w:rFonts w:cs="Arial"/>
        </w:rPr>
      </w:pPr>
      <w:r>
        <w:rPr>
          <w:rFonts w:cs="Arial"/>
        </w:rPr>
        <w:t>Lancashire</w:t>
      </w:r>
    </w:p>
    <w:p w:rsidR="00F077B9" w:rsidRDefault="00F077B9" w:rsidP="00F077B9">
      <w:pPr>
        <w:pStyle w:val="NoSpacing"/>
        <w:ind w:left="360"/>
        <w:rPr>
          <w:rFonts w:cs="Arial"/>
        </w:rPr>
      </w:pPr>
      <w:r>
        <w:rPr>
          <w:rFonts w:cs="Arial"/>
        </w:rPr>
        <w:t>WN8 9DP</w:t>
      </w:r>
    </w:p>
    <w:p w:rsidR="00F077B9" w:rsidRDefault="00F077B9" w:rsidP="00F077B9">
      <w:pPr>
        <w:pStyle w:val="NoSpacing"/>
        <w:ind w:left="360"/>
        <w:rPr>
          <w:rFonts w:cs="Arial"/>
        </w:rPr>
      </w:pPr>
      <w:r>
        <w:rPr>
          <w:rFonts w:cs="Arial"/>
        </w:rPr>
        <w:t>01695 721066</w:t>
      </w:r>
    </w:p>
    <w:p w:rsidR="00F077B9" w:rsidRDefault="00F077B9" w:rsidP="00F077B9">
      <w:pPr>
        <w:pStyle w:val="NoSpacing"/>
        <w:ind w:left="360"/>
        <w:rPr>
          <w:rFonts w:cs="Arial"/>
        </w:rPr>
      </w:pPr>
    </w:p>
    <w:p w:rsidR="00F077B9" w:rsidRDefault="00F077B9" w:rsidP="00F077B9">
      <w:pPr>
        <w:pStyle w:val="NoSpacing"/>
        <w:ind w:left="360"/>
        <w:rPr>
          <w:rFonts w:cs="Arial"/>
        </w:rPr>
      </w:pPr>
    </w:p>
    <w:p w:rsidR="00F077B9" w:rsidRDefault="00F077B9" w:rsidP="00F077B9">
      <w:pPr>
        <w:pStyle w:val="NoSpacing"/>
        <w:ind w:left="360"/>
        <w:rPr>
          <w:rFonts w:cs="Arial"/>
        </w:rPr>
      </w:pPr>
    </w:p>
    <w:p w:rsidR="00F077B9" w:rsidRPr="00EA725F" w:rsidRDefault="00F077B9" w:rsidP="00F077B9">
      <w:pPr>
        <w:pStyle w:val="Heading4"/>
      </w:pPr>
      <w:r w:rsidRPr="00EA725F">
        <w:lastRenderedPageBreak/>
        <w:t>Opportunities for access</w:t>
      </w:r>
      <w:r>
        <w:t xml:space="preserve"> for Careers or Further Education Advice</w:t>
      </w:r>
    </w:p>
    <w:p w:rsidR="00F077B9" w:rsidRDefault="00F077B9" w:rsidP="00F077B9">
      <w:r w:rsidRPr="009F0D42">
        <w:t xml:space="preserve">A number of events, </w:t>
      </w:r>
      <w:r>
        <w:t>integrated into</w:t>
      </w:r>
      <w:r w:rsidRPr="009F0D42">
        <w:t xml:space="preserve"> the school careers programme, will offer providers an opportunity to come into school to speak to pupils and/or their parents:</w:t>
      </w:r>
    </w:p>
    <w:p w:rsidR="00F077B9" w:rsidRDefault="00F077B9" w:rsidP="00F077B9">
      <w:pPr>
        <w:pStyle w:val="NoSpacing"/>
        <w:rPr>
          <w:rFonts w:cs="Arial"/>
        </w:rPr>
      </w:pPr>
    </w:p>
    <w:tbl>
      <w:tblPr>
        <w:tblStyle w:val="TableGrid"/>
        <w:tblW w:w="9805" w:type="dxa"/>
        <w:tblLook w:val="04A0" w:firstRow="1" w:lastRow="0" w:firstColumn="1" w:lastColumn="0" w:noHBand="0" w:noVBand="1"/>
      </w:tblPr>
      <w:tblGrid>
        <w:gridCol w:w="988"/>
        <w:gridCol w:w="2835"/>
        <w:gridCol w:w="3059"/>
        <w:gridCol w:w="2923"/>
      </w:tblGrid>
      <w:tr w:rsidR="00F077B9" w:rsidRPr="00B25F66" w:rsidTr="006F4AEE">
        <w:trPr>
          <w:trHeight w:val="219"/>
          <w:tblHeader/>
        </w:trPr>
        <w:tc>
          <w:tcPr>
            <w:tcW w:w="988" w:type="dxa"/>
            <w:shd w:val="clear" w:color="auto" w:fill="CFDCE3"/>
          </w:tcPr>
          <w:p w:rsidR="00F077B9" w:rsidRPr="00B25F66" w:rsidRDefault="00F077B9" w:rsidP="006F4AEE">
            <w:pPr>
              <w:rPr>
                <w:rFonts w:cs="Arial"/>
              </w:rPr>
            </w:pPr>
          </w:p>
        </w:tc>
        <w:tc>
          <w:tcPr>
            <w:tcW w:w="2835" w:type="dxa"/>
            <w:shd w:val="clear" w:color="auto" w:fill="CFDCE3"/>
          </w:tcPr>
          <w:p w:rsidR="00F077B9" w:rsidRPr="00B25F66" w:rsidRDefault="00F077B9" w:rsidP="006F4AEE">
            <w:pPr>
              <w:rPr>
                <w:rFonts w:cs="Arial"/>
                <w:b/>
                <w:bCs/>
              </w:rPr>
            </w:pPr>
            <w:r w:rsidRPr="00B25F66">
              <w:rPr>
                <w:rFonts w:cs="Arial"/>
                <w:b/>
                <w:bCs/>
              </w:rPr>
              <w:t>Autumn Term</w:t>
            </w:r>
          </w:p>
        </w:tc>
        <w:tc>
          <w:tcPr>
            <w:tcW w:w="3059" w:type="dxa"/>
            <w:shd w:val="clear" w:color="auto" w:fill="CFDCE3"/>
          </w:tcPr>
          <w:p w:rsidR="00F077B9" w:rsidRPr="00B25F66" w:rsidRDefault="00F077B9" w:rsidP="006F4AEE">
            <w:pPr>
              <w:rPr>
                <w:rFonts w:cs="Arial"/>
                <w:b/>
                <w:bCs/>
              </w:rPr>
            </w:pPr>
            <w:r w:rsidRPr="00B25F66">
              <w:rPr>
                <w:rFonts w:cs="Arial"/>
                <w:b/>
                <w:bCs/>
              </w:rPr>
              <w:t>Spring Term</w:t>
            </w:r>
          </w:p>
        </w:tc>
        <w:tc>
          <w:tcPr>
            <w:tcW w:w="2923" w:type="dxa"/>
            <w:shd w:val="clear" w:color="auto" w:fill="CFDCE3"/>
          </w:tcPr>
          <w:p w:rsidR="00F077B9" w:rsidRPr="00B25F66" w:rsidRDefault="00F077B9" w:rsidP="006F4AEE">
            <w:pPr>
              <w:rPr>
                <w:rFonts w:cs="Arial"/>
                <w:b/>
                <w:bCs/>
              </w:rPr>
            </w:pPr>
            <w:r w:rsidRPr="00B25F66">
              <w:rPr>
                <w:rFonts w:cs="Arial"/>
                <w:b/>
                <w:bCs/>
              </w:rPr>
              <w:t>Summer Term</w:t>
            </w:r>
          </w:p>
        </w:tc>
      </w:tr>
      <w:tr w:rsidR="00F077B9" w:rsidRPr="00B25F66" w:rsidTr="006F4AEE">
        <w:trPr>
          <w:trHeight w:val="1046"/>
        </w:trPr>
        <w:tc>
          <w:tcPr>
            <w:tcW w:w="988" w:type="dxa"/>
          </w:tcPr>
          <w:p w:rsidR="00F077B9" w:rsidRPr="00BC4B67" w:rsidRDefault="00F077B9" w:rsidP="006F4AEE">
            <w:pPr>
              <w:rPr>
                <w:rFonts w:cs="Arial"/>
                <w:b/>
                <w:bCs/>
              </w:rPr>
            </w:pPr>
          </w:p>
        </w:tc>
        <w:tc>
          <w:tcPr>
            <w:tcW w:w="8817" w:type="dxa"/>
            <w:gridSpan w:val="3"/>
          </w:tcPr>
          <w:p w:rsidR="00F077B9" w:rsidRPr="00EA7829" w:rsidRDefault="00F077B9" w:rsidP="00911965">
            <w:r>
              <w:t>All students, parents and families have acce</w:t>
            </w:r>
            <w:r w:rsidR="00911965">
              <w:t xml:space="preserve">ss to a Family Liaison Officer and Careers Lead, whom will attend Year 10 and 11 EHCP Reviews </w:t>
            </w:r>
            <w:r>
              <w:t xml:space="preserve">and is available for individuals and families to book appointments. </w:t>
            </w:r>
            <w:r w:rsidR="00911965">
              <w:t>Please contact Lauren Kershaw</w:t>
            </w:r>
            <w:r>
              <w:t xml:space="preserve"> or email </w:t>
            </w:r>
            <w:r w:rsidR="00911965">
              <w:t>kershawl@hope.lancs.sch.uk</w:t>
            </w:r>
            <w:r>
              <w:t xml:space="preserve"> </w:t>
            </w:r>
          </w:p>
        </w:tc>
      </w:tr>
      <w:tr w:rsidR="00F077B9" w:rsidRPr="00B25F66" w:rsidTr="006F4AEE">
        <w:trPr>
          <w:trHeight w:val="1046"/>
        </w:trPr>
        <w:tc>
          <w:tcPr>
            <w:tcW w:w="988" w:type="dxa"/>
          </w:tcPr>
          <w:p w:rsidR="00F077B9" w:rsidRPr="00B25F66" w:rsidRDefault="00F077B9" w:rsidP="006F4AEE">
            <w:pPr>
              <w:rPr>
                <w:rFonts w:cs="Arial"/>
                <w:b/>
                <w:bCs/>
              </w:rPr>
            </w:pPr>
            <w:r w:rsidRPr="00BC4B67">
              <w:rPr>
                <w:rFonts w:cs="Arial"/>
                <w:b/>
                <w:bCs/>
              </w:rPr>
              <w:t xml:space="preserve">Year </w:t>
            </w:r>
            <w:r>
              <w:rPr>
                <w:rFonts w:cs="Arial"/>
                <w:b/>
                <w:bCs/>
              </w:rPr>
              <w:t>7</w:t>
            </w:r>
          </w:p>
        </w:tc>
        <w:tc>
          <w:tcPr>
            <w:tcW w:w="2835" w:type="dxa"/>
          </w:tcPr>
          <w:p w:rsidR="00F077B9" w:rsidRPr="00B25F66" w:rsidRDefault="00F077B9" w:rsidP="006F4AEE">
            <w:pPr>
              <w:rPr>
                <w:rFonts w:cs="Arial"/>
              </w:rPr>
            </w:pPr>
            <w:r>
              <w:rPr>
                <w:rFonts w:cs="Arial"/>
              </w:rPr>
              <w:t xml:space="preserve">Citizenship programme preparing for life skills </w:t>
            </w:r>
          </w:p>
        </w:tc>
        <w:tc>
          <w:tcPr>
            <w:tcW w:w="3059" w:type="dxa"/>
          </w:tcPr>
          <w:p w:rsidR="00F077B9" w:rsidRPr="00B25F66" w:rsidRDefault="00F077B9" w:rsidP="006F4AEE">
            <w:pPr>
              <w:rPr>
                <w:rFonts w:cs="Arial"/>
              </w:rPr>
            </w:pPr>
            <w:r w:rsidRPr="00EA7829">
              <w:t xml:space="preserve">Citizenship programme preparing for life skills </w:t>
            </w:r>
          </w:p>
        </w:tc>
        <w:tc>
          <w:tcPr>
            <w:tcW w:w="2923" w:type="dxa"/>
          </w:tcPr>
          <w:p w:rsidR="00F077B9" w:rsidRPr="00B25F66" w:rsidRDefault="00F077B9" w:rsidP="006F4AEE">
            <w:pPr>
              <w:rPr>
                <w:rFonts w:cs="Arial"/>
              </w:rPr>
            </w:pPr>
            <w:r w:rsidRPr="00EA7829">
              <w:t xml:space="preserve">Citizenship programme preparing for life skills </w:t>
            </w:r>
          </w:p>
        </w:tc>
      </w:tr>
      <w:tr w:rsidR="00F077B9" w:rsidRPr="00B25F66" w:rsidTr="006F4AEE">
        <w:trPr>
          <w:trHeight w:val="1046"/>
        </w:trPr>
        <w:tc>
          <w:tcPr>
            <w:tcW w:w="988" w:type="dxa"/>
          </w:tcPr>
          <w:p w:rsidR="00F077B9" w:rsidRPr="00B25F66" w:rsidRDefault="00F077B9" w:rsidP="006F4AEE">
            <w:pPr>
              <w:rPr>
                <w:rFonts w:cs="Arial"/>
                <w:b/>
                <w:bCs/>
              </w:rPr>
            </w:pPr>
            <w:r w:rsidRPr="00B25F66">
              <w:rPr>
                <w:rFonts w:cs="Arial"/>
                <w:b/>
                <w:bCs/>
              </w:rPr>
              <w:t>Year 8</w:t>
            </w:r>
          </w:p>
        </w:tc>
        <w:tc>
          <w:tcPr>
            <w:tcW w:w="2835" w:type="dxa"/>
          </w:tcPr>
          <w:p w:rsidR="00F077B9" w:rsidRPr="00B25F66" w:rsidRDefault="00F077B9" w:rsidP="006F4AEE">
            <w:pPr>
              <w:rPr>
                <w:rFonts w:cs="Arial"/>
              </w:rPr>
            </w:pPr>
            <w:r>
              <w:rPr>
                <w:rFonts w:cs="Arial"/>
              </w:rPr>
              <w:t>Citizenship</w:t>
            </w:r>
            <w:r w:rsidRPr="00B25F66">
              <w:rPr>
                <w:rFonts w:cs="Arial"/>
              </w:rPr>
              <w:t xml:space="preserve"> –tutor group opportunities</w:t>
            </w:r>
            <w:r>
              <w:rPr>
                <w:rFonts w:cs="Arial"/>
              </w:rPr>
              <w:t xml:space="preserve">. </w:t>
            </w:r>
          </w:p>
        </w:tc>
        <w:tc>
          <w:tcPr>
            <w:tcW w:w="3059" w:type="dxa"/>
          </w:tcPr>
          <w:p w:rsidR="00F077B9" w:rsidRPr="00B25F66" w:rsidRDefault="00F077B9" w:rsidP="006F4AEE">
            <w:pPr>
              <w:rPr>
                <w:rFonts w:cs="Arial"/>
              </w:rPr>
            </w:pPr>
            <w:r>
              <w:rPr>
                <w:rFonts w:cs="Arial"/>
              </w:rPr>
              <w:t>Citizenship</w:t>
            </w:r>
            <w:r w:rsidRPr="00B25F66">
              <w:rPr>
                <w:rFonts w:cs="Arial"/>
              </w:rPr>
              <w:t xml:space="preserve"> –tutor group opportunities</w:t>
            </w:r>
            <w:r>
              <w:rPr>
                <w:rFonts w:cs="Arial"/>
              </w:rPr>
              <w:t xml:space="preserve">. </w:t>
            </w:r>
          </w:p>
        </w:tc>
        <w:tc>
          <w:tcPr>
            <w:tcW w:w="2923" w:type="dxa"/>
          </w:tcPr>
          <w:p w:rsidR="00F077B9" w:rsidRPr="00B25F66" w:rsidRDefault="00F077B9" w:rsidP="006F4AEE">
            <w:pPr>
              <w:rPr>
                <w:rFonts w:cs="Arial"/>
              </w:rPr>
            </w:pPr>
            <w:r w:rsidRPr="00BC4B67">
              <w:rPr>
                <w:rFonts w:cs="Arial"/>
              </w:rPr>
              <w:t xml:space="preserve">Citizenship </w:t>
            </w:r>
            <w:r w:rsidRPr="00B25F66">
              <w:rPr>
                <w:rFonts w:cs="Arial"/>
              </w:rPr>
              <w:t>–tutor group opportunities</w:t>
            </w:r>
            <w:r>
              <w:rPr>
                <w:rFonts w:cs="Arial"/>
              </w:rPr>
              <w:t xml:space="preserve">. </w:t>
            </w:r>
          </w:p>
        </w:tc>
      </w:tr>
      <w:tr w:rsidR="00F077B9" w:rsidRPr="00B25F66" w:rsidTr="006F4AEE">
        <w:trPr>
          <w:trHeight w:val="983"/>
        </w:trPr>
        <w:tc>
          <w:tcPr>
            <w:tcW w:w="988" w:type="dxa"/>
          </w:tcPr>
          <w:p w:rsidR="00F077B9" w:rsidRPr="00B25F66" w:rsidRDefault="00F077B9" w:rsidP="006F4AEE">
            <w:pPr>
              <w:rPr>
                <w:rFonts w:cs="Arial"/>
                <w:b/>
                <w:bCs/>
              </w:rPr>
            </w:pPr>
            <w:r w:rsidRPr="00B25F66">
              <w:rPr>
                <w:rFonts w:cs="Arial"/>
                <w:b/>
                <w:bCs/>
              </w:rPr>
              <w:t>Year 9</w:t>
            </w:r>
          </w:p>
        </w:tc>
        <w:tc>
          <w:tcPr>
            <w:tcW w:w="2835" w:type="dxa"/>
          </w:tcPr>
          <w:p w:rsidR="00F077B9" w:rsidRPr="00B25F66" w:rsidRDefault="00F077B9" w:rsidP="006F4AEE">
            <w:pPr>
              <w:rPr>
                <w:rFonts w:cs="Arial"/>
              </w:rPr>
            </w:pPr>
            <w:r>
              <w:rPr>
                <w:rFonts w:cs="Arial"/>
              </w:rPr>
              <w:t>BTEC Introductory Level 1 subjects</w:t>
            </w:r>
          </w:p>
        </w:tc>
        <w:tc>
          <w:tcPr>
            <w:tcW w:w="3059" w:type="dxa"/>
          </w:tcPr>
          <w:p w:rsidR="00F077B9" w:rsidRDefault="00F077B9" w:rsidP="006F4AEE">
            <w:pPr>
              <w:rPr>
                <w:rFonts w:cs="Arial"/>
              </w:rPr>
            </w:pPr>
            <w:r>
              <w:rPr>
                <w:rFonts w:cs="Arial"/>
              </w:rPr>
              <w:t>BTEC Introductory Level 1 subjects</w:t>
            </w:r>
            <w:r w:rsidRPr="00BC4B67">
              <w:rPr>
                <w:rFonts w:cs="Arial"/>
              </w:rPr>
              <w:t xml:space="preserve"> </w:t>
            </w:r>
          </w:p>
          <w:p w:rsidR="00F077B9" w:rsidRPr="00B25F66" w:rsidRDefault="00F077B9" w:rsidP="006F4AEE">
            <w:pPr>
              <w:rPr>
                <w:rFonts w:cs="Arial"/>
              </w:rPr>
            </w:pPr>
            <w:r w:rsidRPr="00BC4B67">
              <w:rPr>
                <w:rFonts w:cs="Arial"/>
              </w:rPr>
              <w:t>Invites to speak with SLT regarding future aspirations.</w:t>
            </w:r>
          </w:p>
        </w:tc>
        <w:tc>
          <w:tcPr>
            <w:tcW w:w="2923" w:type="dxa"/>
          </w:tcPr>
          <w:p w:rsidR="00F077B9" w:rsidRDefault="00F077B9" w:rsidP="006F4AEE">
            <w:pPr>
              <w:rPr>
                <w:rFonts w:cs="Arial"/>
              </w:rPr>
            </w:pPr>
            <w:r>
              <w:rPr>
                <w:rFonts w:cs="Arial"/>
              </w:rPr>
              <w:t>BTEC Introductory Level 1 subjects</w:t>
            </w:r>
          </w:p>
          <w:p w:rsidR="00F077B9" w:rsidRPr="00B25F66" w:rsidRDefault="00F077B9" w:rsidP="006F4AEE">
            <w:pPr>
              <w:rPr>
                <w:rFonts w:cs="Arial"/>
              </w:rPr>
            </w:pPr>
            <w:r w:rsidRPr="00BC4B67">
              <w:rPr>
                <w:rFonts w:cs="Arial"/>
              </w:rPr>
              <w:t>Citizenship – assembly and tutor group opportunities</w:t>
            </w:r>
          </w:p>
        </w:tc>
      </w:tr>
      <w:tr w:rsidR="00F077B9" w:rsidRPr="00B25F66" w:rsidTr="006F4AEE">
        <w:trPr>
          <w:trHeight w:val="1020"/>
        </w:trPr>
        <w:tc>
          <w:tcPr>
            <w:tcW w:w="988" w:type="dxa"/>
          </w:tcPr>
          <w:p w:rsidR="00F077B9" w:rsidRPr="00B25F66" w:rsidRDefault="00F077B9" w:rsidP="006F4AEE">
            <w:pPr>
              <w:rPr>
                <w:rFonts w:cs="Arial"/>
                <w:b/>
                <w:bCs/>
              </w:rPr>
            </w:pPr>
            <w:r w:rsidRPr="00B25F66">
              <w:rPr>
                <w:rFonts w:cs="Arial"/>
                <w:b/>
                <w:bCs/>
              </w:rPr>
              <w:t>Year 10</w:t>
            </w:r>
          </w:p>
        </w:tc>
        <w:tc>
          <w:tcPr>
            <w:tcW w:w="2835" w:type="dxa"/>
          </w:tcPr>
          <w:p w:rsidR="00F077B9" w:rsidRPr="00B25F66" w:rsidRDefault="00F077B9" w:rsidP="006F4AEE">
            <w:pPr>
              <w:rPr>
                <w:rFonts w:cs="Arial"/>
              </w:rPr>
            </w:pPr>
            <w:r>
              <w:rPr>
                <w:rFonts w:cs="Arial"/>
              </w:rPr>
              <w:t>BTEC Introductory Level 1 subjects</w:t>
            </w:r>
          </w:p>
        </w:tc>
        <w:tc>
          <w:tcPr>
            <w:tcW w:w="3059" w:type="dxa"/>
          </w:tcPr>
          <w:p w:rsidR="00F077B9" w:rsidRPr="00B25F66" w:rsidRDefault="00F077B9" w:rsidP="006F4AEE">
            <w:pPr>
              <w:rPr>
                <w:rFonts w:cs="Arial"/>
              </w:rPr>
            </w:pPr>
            <w:r>
              <w:rPr>
                <w:rFonts w:cs="Arial"/>
              </w:rPr>
              <w:t>BTEC Introductory Level 1 subjects</w:t>
            </w:r>
          </w:p>
        </w:tc>
        <w:tc>
          <w:tcPr>
            <w:tcW w:w="2923" w:type="dxa"/>
          </w:tcPr>
          <w:p w:rsidR="00F077B9" w:rsidRDefault="00F077B9" w:rsidP="006F4AEE">
            <w:pPr>
              <w:rPr>
                <w:rFonts w:cs="Arial"/>
              </w:rPr>
            </w:pPr>
            <w:r>
              <w:rPr>
                <w:rFonts w:cs="Arial"/>
              </w:rPr>
              <w:t>BTEC Introductory Level 1 subjects</w:t>
            </w:r>
          </w:p>
          <w:p w:rsidR="00F077B9" w:rsidRPr="00B25F66" w:rsidRDefault="00F077B9" w:rsidP="006F4AEE">
            <w:pPr>
              <w:rPr>
                <w:rFonts w:cs="Arial"/>
              </w:rPr>
            </w:pPr>
            <w:r w:rsidRPr="00B25F66">
              <w:rPr>
                <w:rFonts w:cs="Arial"/>
              </w:rPr>
              <w:t xml:space="preserve">Life skills – assembly </w:t>
            </w:r>
          </w:p>
        </w:tc>
      </w:tr>
      <w:tr w:rsidR="00F077B9" w:rsidRPr="00B25F66" w:rsidTr="006F4AEE">
        <w:trPr>
          <w:trHeight w:val="701"/>
        </w:trPr>
        <w:tc>
          <w:tcPr>
            <w:tcW w:w="988" w:type="dxa"/>
          </w:tcPr>
          <w:p w:rsidR="00F077B9" w:rsidRPr="00B25F66" w:rsidRDefault="00F077B9" w:rsidP="006F4AEE">
            <w:pPr>
              <w:rPr>
                <w:rFonts w:cs="Arial"/>
                <w:b/>
                <w:bCs/>
              </w:rPr>
            </w:pPr>
            <w:r w:rsidRPr="00B25F66">
              <w:rPr>
                <w:rFonts w:cs="Arial"/>
                <w:b/>
                <w:bCs/>
              </w:rPr>
              <w:t>Year 11</w:t>
            </w:r>
          </w:p>
        </w:tc>
        <w:tc>
          <w:tcPr>
            <w:tcW w:w="2835" w:type="dxa"/>
          </w:tcPr>
          <w:p w:rsidR="00F077B9" w:rsidRDefault="00F077B9" w:rsidP="006F4AEE">
            <w:r>
              <w:rPr>
                <w:rFonts w:cs="Arial"/>
              </w:rPr>
              <w:t xml:space="preserve">Career fayre for Post 16 at West </w:t>
            </w:r>
            <w:proofErr w:type="spellStart"/>
            <w:r>
              <w:rPr>
                <w:rFonts w:cs="Arial"/>
              </w:rPr>
              <w:t>Lancs</w:t>
            </w:r>
            <w:proofErr w:type="spellEnd"/>
            <w:r>
              <w:rPr>
                <w:rFonts w:cs="Arial"/>
              </w:rPr>
              <w:t xml:space="preserve"> College</w:t>
            </w:r>
          </w:p>
          <w:p w:rsidR="00F077B9" w:rsidRPr="00B25F66" w:rsidRDefault="00F077B9" w:rsidP="006F4AEE">
            <w:pPr>
              <w:rPr>
                <w:rFonts w:cs="Arial"/>
              </w:rPr>
            </w:pPr>
            <w:r>
              <w:rPr>
                <w:rFonts w:cs="Arial"/>
              </w:rPr>
              <w:t>BTEC Introductory Level 1 subjects</w:t>
            </w:r>
            <w:r w:rsidRPr="00B25F66">
              <w:rPr>
                <w:rFonts w:cs="Arial"/>
              </w:rPr>
              <w:t xml:space="preserve"> </w:t>
            </w:r>
          </w:p>
        </w:tc>
        <w:tc>
          <w:tcPr>
            <w:tcW w:w="3059" w:type="dxa"/>
          </w:tcPr>
          <w:p w:rsidR="00F077B9" w:rsidRPr="00B25F66" w:rsidRDefault="00F077B9" w:rsidP="006F4AEE">
            <w:pPr>
              <w:rPr>
                <w:rFonts w:cs="Arial"/>
              </w:rPr>
            </w:pPr>
            <w:r>
              <w:rPr>
                <w:rFonts w:cs="Arial"/>
              </w:rPr>
              <w:t xml:space="preserve">Mock interviews with students </w:t>
            </w:r>
          </w:p>
        </w:tc>
        <w:tc>
          <w:tcPr>
            <w:tcW w:w="2923" w:type="dxa"/>
          </w:tcPr>
          <w:p w:rsidR="00F077B9" w:rsidRPr="00B25F66" w:rsidRDefault="00F077B9" w:rsidP="006F4AEE">
            <w:pPr>
              <w:rPr>
                <w:rFonts w:cs="Arial"/>
              </w:rPr>
            </w:pPr>
            <w:r>
              <w:rPr>
                <w:rFonts w:cs="Arial"/>
              </w:rPr>
              <w:t xml:space="preserve">Invites to speak with SLT regarding future aspirations. </w:t>
            </w:r>
          </w:p>
        </w:tc>
      </w:tr>
    </w:tbl>
    <w:p w:rsidR="00F077B9" w:rsidRDefault="00F077B9" w:rsidP="00F077B9">
      <w:pPr>
        <w:rPr>
          <w:rFonts w:cs="Arial"/>
        </w:rPr>
      </w:pPr>
      <w:r w:rsidRPr="004E50DB">
        <w:rPr>
          <w:rFonts w:cs="Arial"/>
        </w:rPr>
        <w:t xml:space="preserve">Please speak to our </w:t>
      </w:r>
      <w:r>
        <w:rPr>
          <w:rFonts w:cs="Arial"/>
        </w:rPr>
        <w:t>Family Liaison Officer</w:t>
      </w:r>
      <w:r w:rsidR="00911965">
        <w:rPr>
          <w:rFonts w:cs="Arial"/>
        </w:rPr>
        <w:t xml:space="preserve"> and Careers Lead</w:t>
      </w:r>
      <w:r>
        <w:rPr>
          <w:rFonts w:cs="Arial"/>
        </w:rPr>
        <w:t xml:space="preserve">, </w:t>
      </w:r>
      <w:r w:rsidR="00911965">
        <w:rPr>
          <w:rFonts w:cs="Arial"/>
        </w:rPr>
        <w:t>Lauren Kershaw</w:t>
      </w:r>
      <w:r w:rsidRPr="004E50DB">
        <w:rPr>
          <w:rFonts w:cs="Arial"/>
        </w:rPr>
        <w:t xml:space="preserve"> to identify the most suitable opportunity for you</w:t>
      </w:r>
      <w:r>
        <w:rPr>
          <w:rFonts w:cs="Arial"/>
        </w:rPr>
        <w:t xml:space="preserve"> to seek advice regarding future opportunities</w:t>
      </w:r>
      <w:r w:rsidR="00911965">
        <w:rPr>
          <w:rFonts w:cs="Arial"/>
        </w:rPr>
        <w:t>.</w:t>
      </w:r>
    </w:p>
    <w:p w:rsidR="00F077B9" w:rsidRDefault="00F077B9" w:rsidP="00F077B9">
      <w:pPr>
        <w:rPr>
          <w:rFonts w:cs="Arial"/>
        </w:rPr>
      </w:pPr>
      <w:r w:rsidRPr="004E50DB">
        <w:rPr>
          <w:rFonts w:cs="Arial"/>
        </w:rPr>
        <w:t xml:space="preserve">The school policy on safeguarding </w:t>
      </w:r>
      <w:r>
        <w:rPr>
          <w:rFonts w:cs="Arial"/>
        </w:rPr>
        <w:t>sets out the school’s approach to</w:t>
      </w:r>
      <w:r w:rsidRPr="004E50DB">
        <w:rPr>
          <w:rFonts w:cs="Arial"/>
        </w:rPr>
        <w:t xml:space="preserve"> </w:t>
      </w:r>
      <w:r>
        <w:rPr>
          <w:rFonts w:cs="Arial"/>
        </w:rPr>
        <w:t>allowing providers into school as visitors to talk to our students</w:t>
      </w:r>
      <w:r w:rsidR="00911965">
        <w:rPr>
          <w:rFonts w:cs="Arial"/>
        </w:rPr>
        <w:t>.</w:t>
      </w:r>
    </w:p>
    <w:p w:rsidR="00F077B9" w:rsidRDefault="00F077B9" w:rsidP="00F077B9">
      <w:pPr>
        <w:rPr>
          <w:rFonts w:cs="Arial"/>
        </w:rPr>
      </w:pPr>
    </w:p>
    <w:p w:rsidR="00F077B9" w:rsidRDefault="00F077B9" w:rsidP="00F077B9">
      <w:pPr>
        <w:rPr>
          <w:rFonts w:cs="Arial"/>
        </w:rPr>
      </w:pPr>
    </w:p>
    <w:p w:rsidR="00F077B9" w:rsidRPr="00EA725F" w:rsidRDefault="00F077B9" w:rsidP="00F077B9">
      <w:pPr>
        <w:pStyle w:val="Heading3"/>
      </w:pPr>
      <w:r w:rsidRPr="00EA725F">
        <w:t>Premises and facilities</w:t>
      </w:r>
    </w:p>
    <w:p w:rsidR="00F077B9" w:rsidRPr="004E50DB" w:rsidRDefault="00F077B9" w:rsidP="00F077B9">
      <w:r w:rsidRPr="004E50DB">
        <w:t xml:space="preserve">The </w:t>
      </w:r>
      <w:r>
        <w:t xml:space="preserve">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w:t>
      </w:r>
      <w:r w:rsidR="00911965">
        <w:t>the SLT and Miss Kershaw</w:t>
      </w:r>
      <w:r>
        <w:t>.</w:t>
      </w:r>
    </w:p>
    <w:p w:rsidR="00F077B9" w:rsidRDefault="00F077B9" w:rsidP="00F077B9">
      <w:pPr>
        <w:rPr>
          <w:rFonts w:cs="Arial"/>
        </w:rPr>
      </w:pPr>
      <w:r w:rsidRPr="004E50DB">
        <w:rPr>
          <w:rFonts w:cs="Arial"/>
        </w:rPr>
        <w:t xml:space="preserve">Providers are welcome to leave a copy of their prospectus or other relevant course literature </w:t>
      </w:r>
      <w:r>
        <w:rPr>
          <w:rFonts w:cs="Arial"/>
        </w:rPr>
        <w:t>in the School Office</w:t>
      </w:r>
      <w:r w:rsidRPr="004E50DB">
        <w:rPr>
          <w:rFonts w:cs="Arial"/>
        </w:rPr>
        <w:t xml:space="preserve">, which </w:t>
      </w:r>
      <w:r>
        <w:rPr>
          <w:rFonts w:cs="Arial"/>
        </w:rPr>
        <w:t>will then be forwarded to appropriate members of staff/ pupils</w:t>
      </w:r>
      <w:r w:rsidR="00911965">
        <w:rPr>
          <w:rFonts w:cs="Arial"/>
        </w:rPr>
        <w:t>.</w:t>
      </w:r>
      <w:bookmarkStart w:id="0" w:name="_GoBack"/>
      <w:bookmarkEnd w:id="0"/>
    </w:p>
    <w:p w:rsidR="00115D6C" w:rsidRDefault="00115D6C"/>
    <w:sectPr w:rsidR="00115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C95E61"/>
    <w:multiLevelType w:val="hybridMultilevel"/>
    <w:tmpl w:val="0AD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B9"/>
    <w:rsid w:val="00115D6C"/>
    <w:rsid w:val="00733943"/>
    <w:rsid w:val="00911965"/>
    <w:rsid w:val="00F07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3565"/>
  <w15:chartTrackingRefBased/>
  <w15:docId w15:val="{27DC69E5-8367-418F-A245-6B1B478F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077B9"/>
    <w:pPr>
      <w:spacing w:after="240" w:line="288" w:lineRule="auto"/>
    </w:pPr>
    <w:rPr>
      <w:rFonts w:ascii="Arial" w:eastAsia="Times New Roman" w:hAnsi="Arial" w:cs="Times New Roman"/>
      <w:color w:val="0D0D0D" w:themeColor="text1" w:themeTint="F2"/>
      <w:sz w:val="24"/>
      <w:szCs w:val="24"/>
      <w:lang w:eastAsia="en-GB"/>
    </w:rPr>
  </w:style>
  <w:style w:type="paragraph" w:styleId="Heading2">
    <w:name w:val="heading 2"/>
    <w:basedOn w:val="Normal"/>
    <w:next w:val="Normal"/>
    <w:link w:val="Heading2Char"/>
    <w:qFormat/>
    <w:rsid w:val="00F077B9"/>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077B9"/>
    <w:pPr>
      <w:spacing w:before="360"/>
      <w:outlineLvl w:val="2"/>
    </w:pPr>
    <w:rPr>
      <w:bCs/>
      <w:sz w:val="28"/>
      <w:szCs w:val="28"/>
    </w:rPr>
  </w:style>
  <w:style w:type="paragraph" w:styleId="Heading4">
    <w:name w:val="heading 4"/>
    <w:basedOn w:val="Normal"/>
    <w:next w:val="Normal"/>
    <w:link w:val="Heading4Char"/>
    <w:uiPriority w:val="9"/>
    <w:semiHidden/>
    <w:unhideWhenUsed/>
    <w:qFormat/>
    <w:rsid w:val="00F077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77B9"/>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F077B9"/>
    <w:rPr>
      <w:rFonts w:ascii="Arial" w:eastAsia="Times New Roman" w:hAnsi="Arial" w:cs="Times New Roman"/>
      <w:b/>
      <w:bCs/>
      <w:color w:val="104F75"/>
      <w:sz w:val="28"/>
      <w:szCs w:val="28"/>
      <w:lang w:eastAsia="en-GB"/>
    </w:rPr>
  </w:style>
  <w:style w:type="paragraph" w:styleId="Title">
    <w:name w:val="Title"/>
    <w:basedOn w:val="Normal"/>
    <w:next w:val="Normal"/>
    <w:link w:val="TitleChar"/>
    <w:unhideWhenUsed/>
    <w:qFormat/>
    <w:rsid w:val="00F077B9"/>
    <w:pPr>
      <w:spacing w:before="240" w:line="240" w:lineRule="auto"/>
    </w:pPr>
    <w:rPr>
      <w:b/>
      <w:color w:val="104F75"/>
      <w:sz w:val="96"/>
      <w:szCs w:val="120"/>
    </w:rPr>
  </w:style>
  <w:style w:type="character" w:customStyle="1" w:styleId="TitleChar">
    <w:name w:val="Title Char"/>
    <w:basedOn w:val="DefaultParagraphFont"/>
    <w:link w:val="Title"/>
    <w:rsid w:val="00F077B9"/>
    <w:rPr>
      <w:rFonts w:ascii="Arial" w:eastAsia="Times New Roman" w:hAnsi="Arial" w:cs="Times New Roman"/>
      <w:b/>
      <w:color w:val="104F75"/>
      <w:sz w:val="96"/>
      <w:szCs w:val="120"/>
      <w:lang w:eastAsia="en-GB"/>
    </w:rPr>
  </w:style>
  <w:style w:type="paragraph" w:styleId="ListParagraph">
    <w:name w:val="List Paragraph"/>
    <w:basedOn w:val="Normal"/>
    <w:link w:val="ListParagraphChar"/>
    <w:uiPriority w:val="34"/>
    <w:qFormat/>
    <w:rsid w:val="00F077B9"/>
    <w:pPr>
      <w:numPr>
        <w:numId w:val="1"/>
      </w:numPr>
      <w:contextualSpacing/>
    </w:pPr>
  </w:style>
  <w:style w:type="character" w:customStyle="1" w:styleId="ListParagraphChar">
    <w:name w:val="List Paragraph Char"/>
    <w:basedOn w:val="DefaultParagraphFont"/>
    <w:link w:val="ListParagraph"/>
    <w:uiPriority w:val="34"/>
    <w:qFormat/>
    <w:locked/>
    <w:rsid w:val="00F077B9"/>
    <w:rPr>
      <w:rFonts w:ascii="Arial" w:eastAsia="Times New Roman" w:hAnsi="Arial" w:cs="Times New Roman"/>
      <w:color w:val="0D0D0D" w:themeColor="text1" w:themeTint="F2"/>
      <w:sz w:val="24"/>
      <w:szCs w:val="24"/>
      <w:lang w:eastAsia="en-GB"/>
    </w:rPr>
  </w:style>
  <w:style w:type="character" w:customStyle="1" w:styleId="Heading4Char">
    <w:name w:val="Heading 4 Char"/>
    <w:basedOn w:val="DefaultParagraphFont"/>
    <w:link w:val="Heading4"/>
    <w:uiPriority w:val="9"/>
    <w:semiHidden/>
    <w:rsid w:val="00F077B9"/>
    <w:rPr>
      <w:rFonts w:asciiTheme="majorHAnsi" w:eastAsiaTheme="majorEastAsia" w:hAnsiTheme="majorHAnsi" w:cstheme="majorBidi"/>
      <w:i/>
      <w:iCs/>
      <w:color w:val="2F5496" w:themeColor="accent1" w:themeShade="BF"/>
      <w:sz w:val="24"/>
      <w:szCs w:val="24"/>
      <w:lang w:eastAsia="en-GB"/>
    </w:rPr>
  </w:style>
  <w:style w:type="paragraph" w:styleId="NoSpacing">
    <w:name w:val="No Spacing"/>
    <w:uiPriority w:val="1"/>
    <w:unhideWhenUsed/>
    <w:qFormat/>
    <w:rsid w:val="00F077B9"/>
    <w:pPr>
      <w:spacing w:after="0" w:line="240" w:lineRule="auto"/>
    </w:pPr>
    <w:rPr>
      <w:rFonts w:ascii="Arial" w:eastAsia="Times New Roman" w:hAnsi="Arial" w:cs="Times New Roman"/>
      <w:sz w:val="24"/>
      <w:szCs w:val="24"/>
      <w:lang w:eastAsia="en-GB"/>
    </w:rPr>
  </w:style>
  <w:style w:type="paragraph" w:customStyle="1" w:styleId="MinuteTop">
    <w:name w:val="Minute Top"/>
    <w:basedOn w:val="Normal"/>
    <w:rsid w:val="00F077B9"/>
    <w:pPr>
      <w:tabs>
        <w:tab w:val="left" w:pos="4680"/>
        <w:tab w:val="left" w:pos="5587"/>
      </w:tabs>
    </w:pPr>
  </w:style>
  <w:style w:type="table" w:styleId="TableGrid">
    <w:name w:val="Table Grid"/>
    <w:basedOn w:val="TableNormal"/>
    <w:rsid w:val="00F077B9"/>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Hames, Daniel</dc:creator>
  <cp:keywords/>
  <dc:description/>
  <cp:lastModifiedBy>home</cp:lastModifiedBy>
  <cp:revision>2</cp:revision>
  <dcterms:created xsi:type="dcterms:W3CDTF">2022-10-09T14:03:00Z</dcterms:created>
  <dcterms:modified xsi:type="dcterms:W3CDTF">2022-10-09T14:03:00Z</dcterms:modified>
</cp:coreProperties>
</file>