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2455" w:rsidP="00202455" w:rsidRDefault="004B1F40" w14:paraId="7AA5DEB4" w14:textId="74CF025D">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rsidR="00202455" w:rsidP="00202455" w:rsidRDefault="00202455" w14:paraId="4B6CD435" w14:textId="2373B811">
      <w:pPr>
        <w:pStyle w:val="Date"/>
        <w:rPr>
          <w:rStyle w:val="DateChar"/>
        </w:rPr>
      </w:pPr>
    </w:p>
    <w:p w:rsidR="00202455" w:rsidP="00202455" w:rsidRDefault="00202455" w14:paraId="43214FA0" w14:textId="11595602">
      <w:pPr>
        <w:pStyle w:val="Date"/>
        <w:rPr>
          <w:rStyle w:val="DateChar"/>
        </w:rPr>
      </w:pPr>
    </w:p>
    <w:p w:rsidR="00202455" w:rsidP="00202455" w:rsidRDefault="00202455" w14:paraId="2D24DA7B" w14:textId="29F80B1B">
      <w:pPr>
        <w:pStyle w:val="Date"/>
        <w:rPr>
          <w:rStyle w:val="DateChar"/>
        </w:rPr>
      </w:pPr>
    </w:p>
    <w:p w:rsidR="00202455" w:rsidP="00202455" w:rsidRDefault="0044248C" w14:paraId="64A25449" w14:textId="737444CB">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rsidR="00202455" w:rsidP="00202455" w:rsidRDefault="00202455" w14:paraId="5353A331" w14:textId="61EA455F">
      <w:pPr>
        <w:pStyle w:val="Title"/>
      </w:pPr>
    </w:p>
    <w:p w:rsidR="00202455" w:rsidP="00202455" w:rsidRDefault="00202455" w14:paraId="38FFB60B" w14:textId="694E3EF7">
      <w:pPr>
        <w:pStyle w:val="Subtitle"/>
      </w:pPr>
    </w:p>
    <w:p w:rsidR="00202455" w:rsidP="00202455" w:rsidRDefault="00202455" w14:paraId="6C1E1903" w14:textId="47E3270B">
      <w:pPr>
        <w:pStyle w:val="Subtitle"/>
      </w:pPr>
    </w:p>
    <w:p w:rsidR="00202455" w:rsidP="00202455" w:rsidRDefault="00202455" w14:paraId="306B7F45" w14:textId="3900FEEC">
      <w:pPr>
        <w:pStyle w:val="Subtitle"/>
      </w:pPr>
    </w:p>
    <w:p w:rsidRPr="00202455" w:rsidR="00202455" w:rsidP="00202455" w:rsidRDefault="00202455" w14:paraId="5070519F" w14:textId="7FCE0BA8">
      <w:pPr>
        <w:pStyle w:val="Subtitle"/>
      </w:pPr>
    </w:p>
    <w:p w:rsidRPr="00202455" w:rsidR="00202455" w:rsidP="00202455" w:rsidRDefault="00000000" w14:paraId="3C9DD7FA" w14:textId="2E89F8BA">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rsidRPr="00302E8F" w:rsidR="00202455" w:rsidP="00302E8F" w:rsidRDefault="00202455" w14:paraId="5A92FF9E" w14:textId="3D43634C">
          <w:pPr>
            <w:pStyle w:val="Title"/>
            <w:rPr>
              <w:rStyle w:val="TitleChar"/>
              <w:b/>
              <w:caps/>
              <w:color w:val="A33B7E"/>
            </w:rPr>
          </w:pPr>
          <w:r w:rsidRPr="00302E8F">
            <w:rPr>
              <w:color w:val="A33B7E"/>
            </w:rPr>
            <w:t>Hope High S</w:t>
          </w:r>
          <w:r w:rsidRPr="00302E8F" w:rsidR="00AE1879">
            <w:rPr>
              <w:color w:val="A33B7E"/>
            </w:rPr>
            <w:t>c</w:t>
          </w:r>
          <w:r w:rsidRPr="00302E8F">
            <w:rPr>
              <w:color w:val="A33B7E"/>
            </w:rPr>
            <w:t>hool</w:t>
          </w:r>
          <w:r w:rsidRPr="00302E8F" w:rsidR="00C27EEE">
            <w:rPr>
              <w:color w:val="A33B7E"/>
            </w:rPr>
            <w:t xml:space="preserve"> </w:t>
          </w:r>
          <w:r w:rsidR="00E66016">
            <w:rPr>
              <w:color w:val="A33B7E"/>
            </w:rPr>
            <w:t xml:space="preserve">science </w:t>
          </w:r>
          <w:r w:rsidRPr="00302E8F" w:rsidR="00151810">
            <w:rPr>
              <w:color w:val="A33B7E"/>
            </w:rPr>
            <w:t>CURRICULUM PO</w:t>
          </w:r>
          <w:r w:rsidR="000E7CD1">
            <w:rPr>
              <w:color w:val="A33B7E"/>
            </w:rPr>
            <w:t>LICY</w:t>
          </w:r>
        </w:p>
      </w:sdtContent>
    </w:sdt>
    <w:p w:rsidRPr="00202455" w:rsidR="00202455" w:rsidP="00202455" w:rsidRDefault="00202455" w14:paraId="444BE373" w14:textId="77777777">
      <w:pPr>
        <w:pStyle w:val="BodyText"/>
        <w:spacing w:after="0"/>
        <w:rPr>
          <w:bCs/>
          <w:color w:val="808080" w:themeColor="background1" w:themeShade="80"/>
        </w:rPr>
      </w:pPr>
    </w:p>
    <w:p w:rsidRPr="00202455" w:rsidR="00202455" w:rsidP="00315FDE" w:rsidRDefault="00202455" w14:paraId="4B7C1084" w14:textId="5C2C9E19">
      <w:pPr>
        <w:pStyle w:val="BodyText"/>
        <w:spacing w:after="0"/>
        <w:rPr>
          <w:color w:val="7030A0"/>
        </w:rPr>
      </w:pPr>
    </w:p>
    <w:p w:rsidR="00D05062" w:rsidRDefault="00D05062" w14:paraId="1D26D942" w14:textId="37C039E8"/>
    <w:p w:rsidR="008605EE" w:rsidP="008605EE" w:rsidRDefault="00987C5B" w14:paraId="13C064C6" w14:textId="45FDC895">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Pr="008605EE" w:rsidR="008605EE" w:rsidTr="008A25B1" w14:paraId="050C02BC" w14:textId="77777777">
        <w:trPr>
          <w:cnfStyle w:val="100000000000" w:firstRow="1" w:lastRow="0" w:firstColumn="0" w:lastColumn="0" w:oddVBand="0" w:evenVBand="0" w:oddHBand="0" w:evenHBand="0" w:firstRowFirstColumn="0" w:firstRowLastColumn="0" w:lastRowFirstColumn="0" w:lastRowLastColumn="0"/>
        </w:trPr>
        <w:tc>
          <w:tcPr>
            <w:tcW w:w="8789" w:type="dxa"/>
          </w:tcPr>
          <w:p w:rsidRPr="00C34781" w:rsidR="008605EE" w:rsidRDefault="008605EE" w14:paraId="27AF2430" w14:textId="7D22EEA7">
            <w:pPr>
              <w:pStyle w:val="ExecutiveSummaryContact"/>
              <w:rPr>
                <w:b/>
                <w:bCs/>
                <w:color w:val="FFFFFF" w:themeColor="background1"/>
              </w:rPr>
            </w:pPr>
          </w:p>
        </w:tc>
      </w:tr>
    </w:tbl>
    <w:p w:rsidR="00FF5E71" w:rsidP="006119A2" w:rsidRDefault="00135671" w14:paraId="6762CCD2" w14:textId="43FB85D6">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r w:rsidRPr="00135671">
                              <w:rPr>
                                <w:color w:val="FFFFFF" w:themeColor="background1"/>
                              </w:rPr>
                              <w:t>Carfield</w:t>
                            </w:r>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253CE09C">
                <v:stroke joinstyle="miter"/>
                <v:path gradientshapeok="t" o:connecttype="rect"/>
              </v:shapetype>
              <v:shape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r w:rsidRPr="00135671">
                        <w:rPr>
                          <w:color w:val="FFFFFF" w:themeColor="background1"/>
                        </w:rPr>
                        <w:t>Carfield</w:t>
                      </w:r>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E66016">
        <w:t>Science</w:t>
      </w:r>
      <w:r w:rsidR="00986C30">
        <w:t xml:space="preserve"> </w:t>
      </w:r>
      <w:r w:rsidR="005D449E">
        <w:t xml:space="preserve">Curriculum </w:t>
      </w:r>
      <w:r w:rsidR="00986C30">
        <w:t>Policy</w:t>
      </w:r>
    </w:p>
    <w:p w:rsidRPr="00D34F15" w:rsidR="00D34F15" w:rsidP="00D34F15" w:rsidRDefault="00D34F15" w14:paraId="1FEF7819" w14:textId="77777777"/>
    <w:p w:rsidRPr="00F7457B" w:rsidR="00FE5522" w:rsidP="00A112B3" w:rsidRDefault="00F7457B" w14:paraId="16170A52" w14:textId="3536C260">
      <w:pPr>
        <w:rPr>
          <w:b/>
          <w:bCs/>
        </w:rPr>
      </w:pPr>
      <w:r w:rsidRPr="004D3F3D">
        <w:rPr>
          <w:rStyle w:val="Heading2Char"/>
        </w:rPr>
        <w:t>Cu</w:t>
      </w:r>
      <w:r w:rsidRPr="004D3F3D" w:rsidR="009C4D72">
        <w:rPr>
          <w:rStyle w:val="Heading2Char"/>
        </w:rPr>
        <w:t>rricul</w:t>
      </w:r>
      <w:r w:rsidRPr="004D3F3D" w:rsidR="00C24637">
        <w:rPr>
          <w:rStyle w:val="Heading2Char"/>
        </w:rPr>
        <w:t>um Purpose</w:t>
      </w:r>
      <w:r w:rsidRPr="004D3F3D" w:rsidR="00D66CC2">
        <w:rPr>
          <w:rStyle w:val="Heading2Char"/>
        </w:rPr>
        <w:t>.</w:t>
      </w:r>
      <w:r w:rsidR="00EF6EAF">
        <w:rPr>
          <w:b/>
          <w:bCs/>
        </w:rPr>
        <w:t xml:space="preserve">  </w:t>
      </w:r>
      <w:r w:rsidR="00D34F15">
        <w:rPr>
          <w:b/>
          <w:bCs/>
        </w:rPr>
        <w:t xml:space="preserve"> </w:t>
      </w:r>
      <w:r w:rsidRPr="00D91FD2" w:rsidR="00D91FD2">
        <w:rPr>
          <w:rStyle w:val="Heading2Char"/>
        </w:rPr>
        <w:t>“</w:t>
      </w:r>
      <w:r w:rsidRPr="00D91FD2" w:rsidR="00D34F15">
        <w:rPr>
          <w:rStyle w:val="Heading2Char"/>
        </w:rPr>
        <w:t>Lear</w:t>
      </w:r>
      <w:r w:rsidRPr="00D91FD2" w:rsidR="00D91FD2">
        <w:rPr>
          <w:rStyle w:val="Heading2Char"/>
        </w:rPr>
        <w:t>ning for Life”</w:t>
      </w:r>
    </w:p>
    <w:p w:rsidR="0070462F" w:rsidP="00FD7F45" w:rsidRDefault="0080604D" w14:paraId="64F51EFA" w14:textId="542752D1">
      <w:pPr>
        <w:jc w:val="both"/>
      </w:pPr>
      <w:r w:rsidRPr="00053D8B">
        <w:t xml:space="preserve">Our curriculum should allow all learners to have parity of opportunity, be life ready, harness their potential, promote creativity, have rich </w:t>
      </w:r>
      <w:r w:rsidRPr="00053D8B" w:rsidR="00712709">
        <w:t>experiences,</w:t>
      </w:r>
      <w:r w:rsidRPr="00053D8B">
        <w:t xml:space="preserve"> and broaden their life choices. ​</w:t>
      </w:r>
      <w:r w:rsidR="00626E81">
        <w:t xml:space="preserve"> </w:t>
      </w:r>
    </w:p>
    <w:p w:rsidR="0033462D" w:rsidP="00FD7F45" w:rsidRDefault="0033462D" w14:paraId="2686595B" w14:textId="39D01153">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rsidR="006E4315" w:rsidP="00604BAF" w:rsidRDefault="006E4315" w14:paraId="36CA438F" w14:textId="77777777">
      <w:pPr>
        <w:pStyle w:val="Heading2"/>
      </w:pPr>
    </w:p>
    <w:p w:rsidR="00D159B8" w:rsidP="00604BAF" w:rsidRDefault="00554207" w14:paraId="07287860" w14:textId="01A1C9E0">
      <w:pPr>
        <w:pStyle w:val="Heading2"/>
      </w:pPr>
      <w:r>
        <w:t>Purpos</w:t>
      </w:r>
      <w:r w:rsidR="00D159B8">
        <w:t>e</w:t>
      </w:r>
    </w:p>
    <w:p w:rsidR="00D10787" w:rsidP="00323814" w:rsidRDefault="00323814" w14:paraId="5CB67E22" w14:textId="2F0E8C3D">
      <w:r>
        <w:t>Our policy is intended to:</w:t>
      </w:r>
    </w:p>
    <w:p w:rsidR="00323814" w:rsidP="00323814" w:rsidRDefault="00D74870" w14:paraId="4508100B" w14:textId="78829606">
      <w:pPr>
        <w:pStyle w:val="ListParagraph"/>
        <w:numPr>
          <w:ilvl w:val="0"/>
          <w:numId w:val="23"/>
        </w:numPr>
      </w:pPr>
      <w:r>
        <w:t>Introduce the aims and objectives of the</w:t>
      </w:r>
      <w:r w:rsidR="007555B8">
        <w:t xml:space="preserve"> Science</w:t>
      </w:r>
      <w:r w:rsidR="00D6619C">
        <w:t xml:space="preserve"> Department.</w:t>
      </w:r>
    </w:p>
    <w:p w:rsidR="000B6C5E" w:rsidP="71F28868" w:rsidRDefault="000B6C5E" w14:paraId="6CB22239" w14:textId="3887F1BF">
      <w:pPr>
        <w:pStyle w:val="ListParagraph"/>
        <w:widowControl w:val="0"/>
        <w:numPr>
          <w:ilvl w:val="0"/>
          <w:numId w:val="23"/>
        </w:numPr>
        <w:tabs>
          <w:tab w:val="left" w:pos="1520"/>
          <w:tab w:val="left" w:pos="1521"/>
        </w:tabs>
        <w:autoSpaceDE w:val="0"/>
        <w:autoSpaceDN w:val="0"/>
        <w:spacing w:after="0" w:line="269" w:lineRule="exact"/>
        <w:rPr/>
      </w:pPr>
      <w:r w:rsidR="000B6C5E">
        <w:rPr/>
        <w:t>Outline</w:t>
      </w:r>
      <w:r w:rsidR="000B6C5E">
        <w:rPr>
          <w:spacing w:val="-4"/>
        </w:rPr>
        <w:t xml:space="preserve"> </w:t>
      </w:r>
      <w:r w:rsidR="000B6C5E">
        <w:rPr/>
        <w:t>the</w:t>
      </w:r>
      <w:r w:rsidR="000B6C5E">
        <w:rPr>
          <w:spacing w:val="-4"/>
        </w:rPr>
        <w:t xml:space="preserve"> </w:t>
      </w:r>
      <w:r w:rsidR="000B6C5E">
        <w:rPr/>
        <w:t>key</w:t>
      </w:r>
      <w:r w:rsidR="000B6C5E">
        <w:rPr>
          <w:spacing w:val="-7"/>
        </w:rPr>
        <w:t xml:space="preserve"> </w:t>
      </w:r>
      <w:r w:rsidR="000B6C5E">
        <w:rPr/>
        <w:t>components</w:t>
      </w:r>
      <w:r w:rsidR="000B6C5E">
        <w:rPr>
          <w:spacing w:val="-4"/>
        </w:rPr>
        <w:t xml:space="preserve"> </w:t>
      </w:r>
      <w:r w:rsidR="000B6C5E">
        <w:rPr/>
        <w:t>within</w:t>
      </w:r>
      <w:r w:rsidR="000B6C5E">
        <w:rPr>
          <w:spacing w:val="-4"/>
        </w:rPr>
        <w:t xml:space="preserve"> </w:t>
      </w:r>
      <w:r w:rsidR="7357DB25">
        <w:rPr>
          <w:spacing w:val="-2"/>
        </w:rPr>
        <w:t>science</w:t>
      </w:r>
      <w:r w:rsidR="007555B8">
        <w:rPr>
          <w:spacing w:val="-2"/>
        </w:rPr>
        <w:t>.</w:t>
      </w:r>
    </w:p>
    <w:p w:rsidR="000B6C5E" w:rsidP="000B6C5E" w:rsidRDefault="000B6C5E" w14:paraId="02D8F201" w14:textId="34055E08">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r>
        <w:rPr>
          <w:spacing w:val="-2"/>
        </w:rPr>
        <w:t>stages</w:t>
      </w:r>
      <w:r w:rsidR="007555B8">
        <w:rPr>
          <w:spacing w:val="-2"/>
        </w:rPr>
        <w:t>.</w:t>
      </w:r>
    </w:p>
    <w:p w:rsidR="000B6C5E" w:rsidP="71F28868" w:rsidRDefault="000B6C5E" w14:paraId="53B4A102" w14:textId="579E3DB5">
      <w:pPr>
        <w:pStyle w:val="ListParagraph"/>
        <w:widowControl w:val="0"/>
        <w:numPr>
          <w:ilvl w:val="0"/>
          <w:numId w:val="23"/>
        </w:numPr>
        <w:tabs>
          <w:tab w:val="left" w:pos="1520"/>
          <w:tab w:val="left" w:pos="1521"/>
        </w:tabs>
        <w:autoSpaceDE w:val="0"/>
        <w:autoSpaceDN w:val="0"/>
        <w:spacing w:before="1" w:after="0" w:line="269" w:lineRule="exact"/>
        <w:rPr/>
      </w:pPr>
      <w:r w:rsidR="000B6C5E">
        <w:rPr/>
        <w:t>Explain</w:t>
      </w:r>
      <w:r w:rsidR="000B6C5E">
        <w:rPr>
          <w:spacing w:val="-8"/>
        </w:rPr>
        <w:t xml:space="preserve"> </w:t>
      </w:r>
      <w:r w:rsidR="000B6C5E">
        <w:rPr/>
        <w:t>the</w:t>
      </w:r>
      <w:r w:rsidR="000B6C5E">
        <w:rPr>
          <w:spacing w:val="-5"/>
        </w:rPr>
        <w:t xml:space="preserve"> </w:t>
      </w:r>
      <w:r w:rsidR="000B6C5E">
        <w:rPr/>
        <w:t>effective</w:t>
      </w:r>
      <w:r w:rsidR="000B6C5E">
        <w:rPr>
          <w:spacing w:val="-4"/>
        </w:rPr>
        <w:t xml:space="preserve"> </w:t>
      </w:r>
      <w:r w:rsidR="000B6C5E">
        <w:rPr/>
        <w:t>Teaching</w:t>
      </w:r>
      <w:r w:rsidR="000B6C5E">
        <w:rPr>
          <w:spacing w:val="-5"/>
        </w:rPr>
        <w:t xml:space="preserve"> </w:t>
      </w:r>
      <w:r w:rsidR="000B6C5E">
        <w:rPr/>
        <w:t>and</w:t>
      </w:r>
      <w:r w:rsidR="000B6C5E">
        <w:rPr>
          <w:spacing w:val="-5"/>
        </w:rPr>
        <w:t xml:space="preserve"> </w:t>
      </w:r>
      <w:r w:rsidR="000B6C5E">
        <w:rPr/>
        <w:t>Learning</w:t>
      </w:r>
      <w:r w:rsidR="000B6C5E">
        <w:rPr>
          <w:spacing w:val="-5"/>
        </w:rPr>
        <w:t xml:space="preserve"> </w:t>
      </w:r>
      <w:r w:rsidR="000B6C5E">
        <w:rPr/>
        <w:t>strategies</w:t>
      </w:r>
      <w:r w:rsidR="000B6C5E">
        <w:rPr>
          <w:spacing w:val="-4"/>
        </w:rPr>
        <w:t xml:space="preserve"> </w:t>
      </w:r>
      <w:r w:rsidR="000B6C5E">
        <w:rPr/>
        <w:t>utilised</w:t>
      </w:r>
      <w:r w:rsidR="000B6C5E">
        <w:rPr>
          <w:spacing w:val="-5"/>
        </w:rPr>
        <w:t xml:space="preserve"> </w:t>
      </w:r>
      <w:r w:rsidR="000B6C5E">
        <w:rPr/>
        <w:t>in</w:t>
      </w:r>
      <w:r w:rsidR="000B6C5E">
        <w:rPr>
          <w:spacing w:val="-5"/>
        </w:rPr>
        <w:t xml:space="preserve"> </w:t>
      </w:r>
      <w:r w:rsidR="77B87540">
        <w:rPr>
          <w:spacing w:val="-2"/>
        </w:rPr>
        <w:t>science</w:t>
      </w:r>
      <w:r w:rsidR="007555B8">
        <w:rPr>
          <w:spacing w:val="-2"/>
        </w:rPr>
        <w:t>.</w:t>
      </w:r>
    </w:p>
    <w:p w:rsidR="000B6C5E" w:rsidP="00323814" w:rsidRDefault="000B6C5E" w14:paraId="2F1D95DD" w14:textId="4A491FDC">
      <w:pPr>
        <w:pStyle w:val="ListParagraph"/>
        <w:numPr>
          <w:ilvl w:val="0"/>
          <w:numId w:val="23"/>
        </w:numPr>
        <w:rPr/>
      </w:pPr>
      <w:r w:rsidR="000B6C5E">
        <w:rPr/>
        <w:t>Provide</w:t>
      </w:r>
      <w:r w:rsidR="000B6C5E">
        <w:rPr>
          <w:spacing w:val="-5"/>
        </w:rPr>
        <w:t xml:space="preserve"> </w:t>
      </w:r>
      <w:r w:rsidR="000B6C5E">
        <w:rPr/>
        <w:t>the</w:t>
      </w:r>
      <w:r w:rsidR="000B6C5E">
        <w:rPr>
          <w:spacing w:val="-4"/>
        </w:rPr>
        <w:t xml:space="preserve"> </w:t>
      </w:r>
      <w:r w:rsidR="007A5766">
        <w:rPr/>
        <w:t>formative an</w:t>
      </w:r>
      <w:r w:rsidR="00A117C2">
        <w:rPr/>
        <w:t>d</w:t>
      </w:r>
      <w:r w:rsidR="007A5766">
        <w:rPr/>
        <w:t xml:space="preserve"> summat</w:t>
      </w:r>
      <w:r w:rsidR="00425DF2">
        <w:rPr/>
        <w:t>ive asse</w:t>
      </w:r>
      <w:r w:rsidR="00A117C2">
        <w:rPr/>
        <w:t>ssment</w:t>
      </w:r>
      <w:r w:rsidR="000B6C5E">
        <w:rPr>
          <w:spacing w:val="-7"/>
        </w:rPr>
        <w:t xml:space="preserve"> </w:t>
      </w:r>
      <w:r w:rsidR="000B6C5E">
        <w:rPr/>
        <w:t>strategies</w:t>
      </w:r>
      <w:r w:rsidR="000B6C5E">
        <w:rPr>
          <w:spacing w:val="-4"/>
        </w:rPr>
        <w:t xml:space="preserve"> </w:t>
      </w:r>
      <w:r w:rsidR="000B6C5E">
        <w:rPr/>
        <w:t>used</w:t>
      </w:r>
      <w:r w:rsidR="000B6C5E">
        <w:rPr>
          <w:spacing w:val="-2"/>
        </w:rPr>
        <w:t xml:space="preserve"> </w:t>
      </w:r>
      <w:r w:rsidR="000B6C5E">
        <w:rPr/>
        <w:t>within</w:t>
      </w:r>
      <w:r w:rsidR="000B6C5E">
        <w:rPr>
          <w:spacing w:val="-5"/>
        </w:rPr>
        <w:t xml:space="preserve"> </w:t>
      </w:r>
      <w:r w:rsidR="61BB2C83">
        <w:rPr>
          <w:spacing w:val="-2"/>
        </w:rPr>
        <w:t>science</w:t>
      </w:r>
      <w:r w:rsidR="007555B8">
        <w:rPr>
          <w:spacing w:val="-2"/>
        </w:rPr>
        <w:t>.</w:t>
      </w:r>
    </w:p>
    <w:p w:rsidRPr="00D10787" w:rsidR="00D6619C" w:rsidP="00426A36" w:rsidRDefault="00D6619C" w14:paraId="0EDB9B2E" w14:textId="57FACBFD">
      <w:pPr>
        <w:pStyle w:val="Heading2"/>
      </w:pPr>
    </w:p>
    <w:p w:rsidR="00584ADD" w:rsidP="00C60E2A" w:rsidRDefault="00C60E2A" w14:paraId="71FA5D1D" w14:textId="77777777">
      <w:pPr>
        <w:pStyle w:val="Heading2"/>
        <w:rPr>
          <w:rStyle w:val="Heading1Char"/>
          <w:b/>
          <w:sz w:val="26"/>
          <w:szCs w:val="26"/>
        </w:rPr>
      </w:pPr>
      <w:bookmarkStart w:name="_Toc129328273" w:id="0"/>
      <w:r>
        <w:rPr>
          <w:rStyle w:val="Heading1Char"/>
          <w:b/>
          <w:sz w:val="26"/>
          <w:szCs w:val="26"/>
        </w:rPr>
        <w:t>Aim</w:t>
      </w:r>
      <w:bookmarkEnd w:id="0"/>
      <w:r w:rsidR="00560F71">
        <w:rPr>
          <w:rStyle w:val="Heading1Char"/>
          <w:b/>
          <w:sz w:val="26"/>
          <w:szCs w:val="26"/>
        </w:rPr>
        <w:t>s:</w:t>
      </w:r>
    </w:p>
    <w:p w:rsidR="00440F93" w:rsidP="05DC7DC9" w:rsidRDefault="00052DEF" w14:paraId="79413556" w14:textId="270F6482">
      <w:pPr/>
      <w:r w:rsidR="000015C3">
        <w:rPr/>
        <w:t>Th</w:t>
      </w:r>
      <w:r w:rsidR="00E87CE8">
        <w:rPr/>
        <w:t xml:space="preserve">rough </w:t>
      </w:r>
      <w:r w:rsidR="00DD4DE2">
        <w:rPr/>
        <w:t>Science</w:t>
      </w:r>
      <w:r w:rsidR="00201387">
        <w:rPr/>
        <w:t xml:space="preserve"> we want the pupils at Hope High School to be:</w:t>
      </w:r>
    </w:p>
    <w:p w:rsidR="00583A09" w:rsidP="00201387" w:rsidRDefault="00E92450" w14:paraId="6A854674" w14:textId="72CEA5C2">
      <w:pPr>
        <w:pStyle w:val="ListParagraph"/>
        <w:numPr>
          <w:ilvl w:val="0"/>
          <w:numId w:val="25"/>
        </w:numPr>
        <w:rPr/>
      </w:pPr>
      <w:r w:rsidR="00E92450">
        <w:rPr/>
        <w:t xml:space="preserve">Able to </w:t>
      </w:r>
      <w:r w:rsidR="003072D6">
        <w:rPr/>
        <w:t>acquire</w:t>
      </w:r>
      <w:r w:rsidR="003072D6">
        <w:rPr/>
        <w:t xml:space="preserve"> a broad range of subject knowledge and </w:t>
      </w:r>
      <w:r w:rsidR="37095D61">
        <w:rPr/>
        <w:t>link Science</w:t>
      </w:r>
      <w:r w:rsidR="003072D6">
        <w:rPr/>
        <w:t xml:space="preserve"> </w:t>
      </w:r>
      <w:r w:rsidR="5F5D444E">
        <w:rPr/>
        <w:t>with</w:t>
      </w:r>
      <w:r w:rsidR="003072D6">
        <w:rPr/>
        <w:t xml:space="preserve"> disciplines such as </w:t>
      </w:r>
      <w:r w:rsidR="5FCF4F03">
        <w:rPr/>
        <w:t xml:space="preserve">technology, engineering, </w:t>
      </w:r>
      <w:r w:rsidR="003072D6">
        <w:rPr/>
        <w:t xml:space="preserve">mathematics, </w:t>
      </w:r>
      <w:r w:rsidR="003072D6">
        <w:rPr/>
        <w:t>computing</w:t>
      </w:r>
      <w:r w:rsidR="003072D6">
        <w:rPr/>
        <w:t xml:space="preserve"> and art</w:t>
      </w:r>
      <w:r w:rsidR="2E31D2D7">
        <w:rPr/>
        <w:t>.</w:t>
      </w:r>
    </w:p>
    <w:p w:rsidR="00F27CC5" w:rsidP="00201387" w:rsidRDefault="0098470B" w14:paraId="6BC8143F" w14:textId="7481D953">
      <w:pPr>
        <w:pStyle w:val="ListParagraph"/>
        <w:numPr>
          <w:ilvl w:val="0"/>
          <w:numId w:val="25"/>
        </w:numPr>
        <w:rPr/>
      </w:pPr>
      <w:r w:rsidR="0098470B">
        <w:rPr/>
        <w:t>Resourceful,</w:t>
      </w:r>
      <w:r w:rsidR="00AF2F48">
        <w:rPr/>
        <w:t xml:space="preserve"> innovative, </w:t>
      </w:r>
      <w:r w:rsidR="00DE1C2A">
        <w:rPr/>
        <w:t>enterprising,</w:t>
      </w:r>
      <w:r w:rsidR="00AF2F48">
        <w:rPr/>
        <w:t xml:space="preserve"> and capable citizens</w:t>
      </w:r>
      <w:r w:rsidR="004E0E7D">
        <w:rPr/>
        <w:t xml:space="preserve">, who utilise the skills they have </w:t>
      </w:r>
      <w:r w:rsidR="007064FA">
        <w:rPr/>
        <w:t>learnt in school to life beyond</w:t>
      </w:r>
      <w:r w:rsidR="00EC106E">
        <w:rPr/>
        <w:t xml:space="preserve"> </w:t>
      </w:r>
      <w:r w:rsidR="008C4585">
        <w:rPr/>
        <w:t>school.</w:t>
      </w:r>
    </w:p>
    <w:p w:rsidR="008C4585" w:rsidP="00201387" w:rsidRDefault="008C4585" w14:paraId="041BFA88" w14:textId="1A4950C1">
      <w:pPr>
        <w:pStyle w:val="ListParagraph"/>
        <w:numPr>
          <w:ilvl w:val="0"/>
          <w:numId w:val="25"/>
        </w:numPr>
        <w:rPr/>
      </w:pPr>
      <w:r w:rsidR="008C4585">
        <w:rPr/>
        <w:t xml:space="preserve">Able to understand the impact of </w:t>
      </w:r>
      <w:r w:rsidR="5BEF6793">
        <w:rPr/>
        <w:t>science</w:t>
      </w:r>
      <w:r w:rsidR="12329D56">
        <w:rPr/>
        <w:t xml:space="preserve"> in</w:t>
      </w:r>
      <w:r w:rsidR="0021240A">
        <w:rPr/>
        <w:t xml:space="preserve"> </w:t>
      </w:r>
      <w:r w:rsidR="0021240A">
        <w:rPr/>
        <w:t>society</w:t>
      </w:r>
      <w:r w:rsidR="00DE1C2A">
        <w:rPr/>
        <w:t xml:space="preserve"> on daily life and that of the wider world.</w:t>
      </w:r>
    </w:p>
    <w:p w:rsidR="004E70A0" w:rsidP="00201387" w:rsidRDefault="008A23F6" w14:paraId="1B05F745" w14:textId="6C30D0A0">
      <w:pPr>
        <w:pStyle w:val="ListParagraph"/>
        <w:numPr>
          <w:ilvl w:val="0"/>
          <w:numId w:val="25"/>
        </w:numPr>
        <w:rPr/>
      </w:pPr>
      <w:r w:rsidR="008A23F6">
        <w:rPr/>
        <w:t>Ready to access a career</w:t>
      </w:r>
      <w:r w:rsidR="00297471">
        <w:rPr/>
        <w:t>/college course</w:t>
      </w:r>
      <w:r w:rsidR="008A23F6">
        <w:rPr/>
        <w:t xml:space="preserve"> in a </w:t>
      </w:r>
      <w:r w:rsidR="2468BFE4">
        <w:rPr/>
        <w:t>science</w:t>
      </w:r>
      <w:r w:rsidR="008A23F6">
        <w:rPr/>
        <w:t xml:space="preserve"> related area</w:t>
      </w:r>
      <w:r w:rsidR="00297471">
        <w:rPr/>
        <w:t xml:space="preserve"> when they leave school.</w:t>
      </w:r>
    </w:p>
    <w:p w:rsidR="00297471" w:rsidP="00297471" w:rsidRDefault="00297471" w14:paraId="40D4A4BD" w14:textId="77777777"/>
    <w:p w:rsidR="00297471" w:rsidP="00297471" w:rsidRDefault="00297471" w14:paraId="176A95C5" w14:textId="77777777"/>
    <w:p w:rsidR="00297471" w:rsidP="00297471" w:rsidRDefault="00297471" w14:paraId="626235A1" w14:textId="77777777"/>
    <w:p w:rsidR="00297471" w:rsidP="00297471" w:rsidRDefault="00297471" w14:paraId="4288A1FF" w14:textId="77777777"/>
    <w:p w:rsidR="00AF3738" w:rsidP="00C2644D" w:rsidRDefault="00AF3738" w14:paraId="381FF69D" w14:textId="77777777">
      <w:pPr>
        <w:pStyle w:val="ListParagraph"/>
        <w:ind w:left="828"/>
      </w:pPr>
    </w:p>
    <w:p w:rsidR="00EC15B3" w:rsidP="00480F4C" w:rsidRDefault="00480F4C" w14:paraId="60CB8FAF" w14:textId="13DB2F38">
      <w:pPr>
        <w:pStyle w:val="Heading2"/>
      </w:pPr>
      <w:r>
        <w:t>Objectives:</w:t>
      </w:r>
    </w:p>
    <w:p w:rsidR="004629B7" w:rsidP="00440F93" w:rsidRDefault="00F536A3" w14:paraId="5076FE7D" w14:textId="76924807">
      <w:r>
        <w:t xml:space="preserve">To help meet the Aims of the </w:t>
      </w:r>
      <w:r w:rsidR="00DD4DE2">
        <w:t>Science</w:t>
      </w:r>
      <w:r w:rsidR="00DF78C5">
        <w:t xml:space="preserve"> Curriculum</w:t>
      </w:r>
      <w:r w:rsidR="0087738C">
        <w:t xml:space="preserve"> the department will</w:t>
      </w:r>
      <w:r w:rsidR="00DD3A87">
        <w:t>:</w:t>
      </w:r>
    </w:p>
    <w:p w:rsidR="00DD3A87" w:rsidP="00DD3A87" w:rsidRDefault="00DD3A87" w14:paraId="371C79F5" w14:textId="0B11B9A9">
      <w:pPr>
        <w:pStyle w:val="ListParagraph"/>
        <w:numPr>
          <w:ilvl w:val="0"/>
          <w:numId w:val="26"/>
        </w:numPr>
        <w:rPr/>
      </w:pPr>
      <w:r w:rsidR="00DD3A87">
        <w:rPr/>
        <w:t xml:space="preserve">Provide opportunities for pupils to work with a range of </w:t>
      </w:r>
      <w:r w:rsidR="0FD0EDF5">
        <w:rPr/>
        <w:t xml:space="preserve">scientific equipment, refine their skills and use them to solve scientific </w:t>
      </w:r>
      <w:r w:rsidR="630DA515">
        <w:rPr/>
        <w:t>investigation</w:t>
      </w:r>
      <w:r w:rsidR="00A353C3">
        <w:rPr/>
        <w:t>.</w:t>
      </w:r>
    </w:p>
    <w:p w:rsidR="00641D07" w:rsidP="00DD3A87" w:rsidRDefault="008060AD" w14:paraId="68A11D1C" w14:textId="3D6EE9C4">
      <w:pPr>
        <w:pStyle w:val="ListParagraph"/>
        <w:numPr>
          <w:ilvl w:val="0"/>
          <w:numId w:val="26"/>
        </w:numPr>
      </w:pPr>
      <w:r>
        <w:t xml:space="preserve">Help pupils understand that making a mistake is a positive learning </w:t>
      </w:r>
      <w:r w:rsidR="00CC7D69">
        <w:t>experience.  It is these experiences that will develop independence.</w:t>
      </w:r>
    </w:p>
    <w:p w:rsidR="00A353C3" w:rsidP="00DD3A87" w:rsidRDefault="00A353C3" w14:paraId="73CE14E4" w14:textId="079C3F7F">
      <w:pPr>
        <w:pStyle w:val="ListParagraph"/>
        <w:numPr>
          <w:ilvl w:val="0"/>
          <w:numId w:val="26"/>
        </w:numPr>
        <w:rPr/>
      </w:pPr>
      <w:r w:rsidR="00A353C3">
        <w:rPr/>
        <w:t xml:space="preserve">Ensure through quality teaching </w:t>
      </w:r>
      <w:r w:rsidR="00C15212">
        <w:rPr/>
        <w:t>that pupils receive a knowledge rich curriculum</w:t>
      </w:r>
      <w:r w:rsidR="00D174F6">
        <w:rPr/>
        <w:t xml:space="preserve"> where they </w:t>
      </w:r>
      <w:r w:rsidR="00855C20">
        <w:rPr/>
        <w:t>acquire</w:t>
      </w:r>
      <w:r w:rsidR="00855C20">
        <w:rPr/>
        <w:t xml:space="preserve"> the knowledge to </w:t>
      </w:r>
      <w:r w:rsidR="00FA59BA">
        <w:rPr/>
        <w:t>support future applications to colleges and apprenticeships.</w:t>
      </w:r>
    </w:p>
    <w:p w:rsidR="00713B7C" w:rsidP="00DD3A87" w:rsidRDefault="00713B7C" w14:paraId="41E4AEF9" w14:textId="6B2EDD5F">
      <w:pPr>
        <w:pStyle w:val="ListParagraph"/>
        <w:numPr>
          <w:ilvl w:val="0"/>
          <w:numId w:val="26"/>
        </w:numPr>
        <w:rPr/>
      </w:pPr>
      <w:r w:rsidR="00B44D17">
        <w:rPr/>
        <w:t>Expose pupils to</w:t>
      </w:r>
      <w:r w:rsidR="00A210D2">
        <w:rPr/>
        <w:t xml:space="preserve"> the</w:t>
      </w:r>
      <w:r w:rsidR="00B44D17">
        <w:rPr/>
        <w:t xml:space="preserve"> latest developments in </w:t>
      </w:r>
      <w:r w:rsidR="36171D08">
        <w:rPr/>
        <w:t>science</w:t>
      </w:r>
      <w:r w:rsidR="009567D7">
        <w:rPr/>
        <w:t xml:space="preserve"> </w:t>
      </w:r>
      <w:r w:rsidR="009567D7">
        <w:rPr/>
        <w:t>that are used in industry</w:t>
      </w:r>
      <w:r w:rsidR="01C3F925">
        <w:rPr/>
        <w:t xml:space="preserve"> and </w:t>
      </w:r>
      <w:r w:rsidR="01C3F925">
        <w:rPr/>
        <w:t>new technology</w:t>
      </w:r>
      <w:r w:rsidR="01C3F925">
        <w:rPr/>
        <w:t xml:space="preserve"> which is in the process</w:t>
      </w:r>
      <w:r w:rsidR="0104FCE0">
        <w:rPr/>
        <w:t xml:space="preserve"> in </w:t>
      </w:r>
      <w:r w:rsidR="01C3F925">
        <w:rPr/>
        <w:t xml:space="preserve">making </w:t>
      </w:r>
      <w:r w:rsidR="5C5F52C4">
        <w:rPr/>
        <w:t>our</w:t>
      </w:r>
      <w:r w:rsidR="01C3F925">
        <w:rPr/>
        <w:t xml:space="preserve"> planet a more habitable place</w:t>
      </w:r>
      <w:r w:rsidR="00DA3114">
        <w:rPr/>
        <w:t>.</w:t>
      </w:r>
    </w:p>
    <w:p w:rsidR="00713B7C" w:rsidP="00DD3A87" w:rsidRDefault="00713B7C" w14:paraId="238DD1C7" w14:textId="23AD4E5A">
      <w:pPr>
        <w:pStyle w:val="ListParagraph"/>
        <w:numPr>
          <w:ilvl w:val="0"/>
          <w:numId w:val="26"/>
        </w:numPr>
        <w:rPr/>
      </w:pPr>
      <w:r w:rsidR="00713B7C">
        <w:rPr/>
        <w:t>E</w:t>
      </w:r>
      <w:r w:rsidR="00692DFD">
        <w:rPr/>
        <w:t xml:space="preserve">nsure learners have access to a wide range of resources which are freely available and regularly </w:t>
      </w:r>
      <w:r w:rsidR="00692DFD">
        <w:rPr/>
        <w:t>maintained</w:t>
      </w:r>
      <w:r w:rsidR="00713B7C">
        <w:rPr/>
        <w:t>.</w:t>
      </w:r>
    </w:p>
    <w:p w:rsidR="00D86100" w:rsidP="00DD3A87" w:rsidRDefault="00713B7C" w14:paraId="6DD2964F" w14:textId="4B5F12B0">
      <w:pPr>
        <w:pStyle w:val="ListParagraph"/>
        <w:numPr>
          <w:ilvl w:val="0"/>
          <w:numId w:val="26"/>
        </w:numPr>
      </w:pPr>
      <w:r>
        <w:t xml:space="preserve">Will </w:t>
      </w:r>
      <w:r w:rsidR="00692DFD">
        <w:t>work alongside other Targeted areas of the curriculum</w:t>
      </w:r>
      <w:r w:rsidR="00D86100">
        <w:t>.</w:t>
      </w:r>
    </w:p>
    <w:p w:rsidR="00692DFD" w:rsidP="00DD3A87" w:rsidRDefault="00D86100" w14:paraId="37F0605B" w14:textId="7345CA29">
      <w:pPr>
        <w:pStyle w:val="ListParagraph"/>
        <w:numPr>
          <w:ilvl w:val="0"/>
          <w:numId w:val="26"/>
        </w:numPr>
      </w:pPr>
      <w:r>
        <w:t>D</w:t>
      </w:r>
      <w:r w:rsidR="00692DFD">
        <w:t>evelop Schemes of Work that are tailored to the individual needs of the learners</w:t>
      </w:r>
      <w:r>
        <w:t>.</w:t>
      </w:r>
      <w:r w:rsidR="00A97F37">
        <w:t xml:space="preserve"> </w:t>
      </w:r>
    </w:p>
    <w:p w:rsidR="00AF3738" w:rsidP="00DD3A87" w:rsidRDefault="00A059A0" w14:paraId="0901E960" w14:textId="7779DF76">
      <w:pPr>
        <w:pStyle w:val="ListParagraph"/>
        <w:numPr>
          <w:ilvl w:val="0"/>
          <w:numId w:val="26"/>
        </w:numPr>
        <w:rPr/>
      </w:pPr>
      <w:r w:rsidR="00A059A0">
        <w:rPr/>
        <w:t>Support pupils in a</w:t>
      </w:r>
      <w:r w:rsidR="001A250B">
        <w:rPr/>
        <w:t xml:space="preserve">chieving a </w:t>
      </w:r>
      <w:r w:rsidR="57801271">
        <w:rPr/>
        <w:t>ELC and GCSE</w:t>
      </w:r>
      <w:r w:rsidR="001A250B">
        <w:rPr/>
        <w:t xml:space="preserve"> </w:t>
      </w:r>
      <w:r w:rsidR="001A250B">
        <w:rPr/>
        <w:t>qualification</w:t>
      </w:r>
      <w:r w:rsidR="1BB999D5">
        <w:rPr/>
        <w:t xml:space="preserve">s </w:t>
      </w:r>
      <w:r w:rsidR="001A250B">
        <w:rPr/>
        <w:t>that</w:t>
      </w:r>
      <w:r w:rsidR="001A250B">
        <w:rPr/>
        <w:t xml:space="preserve"> contributes to them progressing onto a college course of their choice.</w:t>
      </w:r>
    </w:p>
    <w:p w:rsidR="009C5710" w:rsidP="00DE30AF" w:rsidRDefault="009C5710" w14:paraId="732C6E04" w14:textId="77777777">
      <w:pPr>
        <w:pStyle w:val="Heading1"/>
      </w:pPr>
    </w:p>
    <w:p w:rsidR="00636FD1" w:rsidP="00DE30AF" w:rsidRDefault="006909A2" w14:paraId="6D55FAD8" w14:textId="3AD6317D">
      <w:pPr>
        <w:pStyle w:val="Heading1"/>
      </w:pPr>
      <w:r>
        <w:t>Subject Content</w:t>
      </w:r>
    </w:p>
    <w:p w:rsidRPr="006A6A87" w:rsidR="006A6A87" w:rsidP="006A6A87" w:rsidRDefault="006A6A87" w14:paraId="24F83CD8" w14:textId="77777777"/>
    <w:p w:rsidRPr="00D14A69" w:rsidR="00D14A69" w:rsidP="00D14A69" w:rsidRDefault="000A5DAF" w14:paraId="4725FF61" w14:textId="14391952">
      <w:pPr>
        <w:pStyle w:val="Heading2"/>
      </w:pPr>
      <w:r>
        <w:t>Key Stage 3</w:t>
      </w:r>
    </w:p>
    <w:p w:rsidR="0059100D" w:rsidP="00813D17" w:rsidRDefault="00813D17" w14:paraId="66359B3E" w14:textId="77777777">
      <w:pPr>
        <w:jc w:val="both"/>
      </w:pPr>
      <w:r>
        <w:t xml:space="preserve">A high-quality science education provides the foundations for understanding the world through the specific disciplines of biology, chemistry and physics. Science has changed our lives and is vital to the world’s future prosperity, and all pupils should be taught essential aspects of the knowledge, methods, processes and uses of science. 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 </w:t>
      </w:r>
    </w:p>
    <w:p w:rsidR="0059100D" w:rsidP="00813D17" w:rsidRDefault="0059100D" w14:paraId="56EC412F" w14:textId="77777777">
      <w:pPr>
        <w:jc w:val="both"/>
      </w:pPr>
    </w:p>
    <w:p w:rsidR="0059100D" w:rsidP="00813D17" w:rsidRDefault="00813D17" w14:paraId="7662C389" w14:textId="77777777">
      <w:pPr>
        <w:jc w:val="both"/>
      </w:pPr>
      <w:r>
        <w:t xml:space="preserve">Aims </w:t>
      </w:r>
    </w:p>
    <w:p w:rsidR="0059100D" w:rsidP="00813D17" w:rsidRDefault="00813D17" w14:paraId="6FF150DE" w14:textId="77777777">
      <w:pPr>
        <w:jc w:val="both"/>
      </w:pPr>
      <w:r>
        <w:t xml:space="preserve">The national curriculum for science aims to ensure that all pupils: </w:t>
      </w:r>
    </w:p>
    <w:p w:rsidR="0059100D" w:rsidP="05DC7DC9" w:rsidRDefault="00813D17" w14:paraId="62839C85" w14:textId="28F204B0">
      <w:pPr>
        <w:pStyle w:val="ListParagraph"/>
        <w:numPr>
          <w:ilvl w:val="0"/>
          <w:numId w:val="38"/>
        </w:numPr>
        <w:jc w:val="both"/>
        <w:rPr>
          <w:sz w:val="24"/>
          <w:szCs w:val="24"/>
        </w:rPr>
      </w:pPr>
      <w:r w:rsidR="00813D17">
        <w:rPr/>
        <w:t xml:space="preserve">develop scientific knowledge and conceptual understanding through the specific disciplines of biology, </w:t>
      </w:r>
      <w:r w:rsidR="00813D17">
        <w:rPr/>
        <w:t>chemistry</w:t>
      </w:r>
      <w:r w:rsidR="00813D17">
        <w:rPr/>
        <w:t xml:space="preserve"> and physics</w:t>
      </w:r>
      <w:r w:rsidR="0059100D">
        <w:rPr/>
        <w:t>.</w:t>
      </w:r>
      <w:r w:rsidR="00813D17">
        <w:rPr/>
        <w:t xml:space="preserve"> </w:t>
      </w:r>
    </w:p>
    <w:p w:rsidR="0059100D" w:rsidP="05DC7DC9" w:rsidRDefault="00813D17" w14:paraId="3066BBD6" w14:textId="7D749E36">
      <w:pPr>
        <w:pStyle w:val="ListParagraph"/>
        <w:numPr>
          <w:ilvl w:val="0"/>
          <w:numId w:val="38"/>
        </w:numPr>
        <w:jc w:val="both"/>
        <w:rPr>
          <w:sz w:val="24"/>
          <w:szCs w:val="24"/>
        </w:rPr>
      </w:pPr>
      <w:r w:rsidR="00813D17">
        <w:rPr/>
        <w:t xml:space="preserve">develop understanding of the nature, </w:t>
      </w:r>
      <w:r w:rsidR="00813D17">
        <w:rPr/>
        <w:t>processes</w:t>
      </w:r>
      <w:r w:rsidR="00813D17">
        <w:rPr/>
        <w:t xml:space="preserve"> and methods of science through </w:t>
      </w:r>
      <w:r w:rsidR="00813D17">
        <w:rPr/>
        <w:t>different types</w:t>
      </w:r>
      <w:r w:rsidR="00813D17">
        <w:rPr/>
        <w:t xml:space="preserve"> of science enquiries that help them to answer scientific questions about the world around them</w:t>
      </w:r>
      <w:r w:rsidR="0059100D">
        <w:rPr/>
        <w:t>.</w:t>
      </w:r>
      <w:r w:rsidR="00813D17">
        <w:rPr/>
        <w:t xml:space="preserve"> </w:t>
      </w:r>
    </w:p>
    <w:p w:rsidR="00156A8A" w:rsidP="05DC7DC9" w:rsidRDefault="00813D17" w14:paraId="02F7961E" w14:textId="33AFBE4D">
      <w:pPr>
        <w:pStyle w:val="ListParagraph"/>
        <w:numPr>
          <w:ilvl w:val="0"/>
          <w:numId w:val="38"/>
        </w:numPr>
        <w:jc w:val="both"/>
        <w:rPr>
          <w:sz w:val="24"/>
          <w:szCs w:val="24"/>
        </w:rPr>
      </w:pPr>
      <w:r w:rsidR="00813D17">
        <w:rPr/>
        <w:t xml:space="preserve">are equipped with the scientific knowledge </w:t>
      </w:r>
      <w:r w:rsidR="00813D17">
        <w:rPr/>
        <w:t>required</w:t>
      </w:r>
      <w:r w:rsidR="00813D17">
        <w:rPr/>
        <w:t xml:space="preserve"> to understand the uses and implications of science, today and for the future.</w:t>
      </w:r>
    </w:p>
    <w:p w:rsidRPr="00156A8A" w:rsidR="0059100D" w:rsidP="00813D17" w:rsidRDefault="00813D17" w14:paraId="37A1BA0D" w14:textId="40F7A314">
      <w:pPr>
        <w:jc w:val="both"/>
        <w:rPr>
          <w:u w:val="single"/>
        </w:rPr>
      </w:pPr>
      <w:r w:rsidRPr="00156A8A">
        <w:rPr>
          <w:u w:val="single"/>
        </w:rPr>
        <w:t xml:space="preserve"> Scientific knowledge and conceptual understanding</w:t>
      </w:r>
      <w:r w:rsidRPr="00156A8A" w:rsidR="0059100D">
        <w:rPr>
          <w:u w:val="single"/>
        </w:rPr>
        <w:t>.</w:t>
      </w:r>
    </w:p>
    <w:p w:rsidR="006B5AFD" w:rsidP="00813D17" w:rsidRDefault="00813D17" w14:paraId="037DB15F" w14:textId="7A280CC8">
      <w:pPr>
        <w:jc w:val="both"/>
      </w:pPr>
      <w:r w:rsidR="00813D17">
        <w:rPr/>
        <w:t xml:space="preserve"> The programmes of study describe a sequence of knowledge and concepts. While it is important that pupils make progress, it is also vitally important that they develop secure understanding of each key block of knowledge and concepts </w:t>
      </w:r>
      <w:r w:rsidR="6527E6CB">
        <w:rPr/>
        <w:t>to</w:t>
      </w:r>
      <w:r w:rsidR="00813D17">
        <w:rPr/>
        <w:t xml:space="preserve"> progress to the next stage. Insecure, superficial understanding will not allow genuine progression: pupils may struggle at key points of transition (such as between primary and secondary school), build up serious misconceptions, and/or have significant difficulties in understanding higher-order content. </w:t>
      </w:r>
    </w:p>
    <w:p w:rsidR="006B5AFD" w:rsidP="00813D17" w:rsidRDefault="00813D17" w14:paraId="3994FC94" w14:textId="77777777">
      <w:pPr>
        <w:jc w:val="both"/>
      </w:pPr>
      <w:r>
        <w:t xml:space="preserve">Pupils should be able to describe associated processes and key characteristics in common language, but they should also be familiar with, and use, technical terminology accurately and precisely. They should build up an extended specialist vocabulary. They should also apply their mathematical knowledge to their understanding of science, including collecting, presenting and analysing data. </w:t>
      </w:r>
    </w:p>
    <w:p w:rsidR="006B5AFD" w:rsidP="00813D17" w:rsidRDefault="00813D17" w14:paraId="170F9915" w14:textId="77777777">
      <w:pPr>
        <w:jc w:val="both"/>
      </w:pPr>
      <w:r>
        <w:t xml:space="preserve">The social and economic implications of science are important but, generally, they are taught most appropriately within the wider school curriculum: teachers will wish to use different contexts to maximise their pupils’ engagement with and motivation to study science. The principal focus of science teaching in key stage 3 is to develop a deeper understanding of a range of scientific ideas in the subject disciplines of biology, chemistry and physics. Pupils should begin to see the connections between these subject areas and Science – key stage 3 3 become aware of some of the big ideas underpinning scientific knowledge and understanding. Examples of these big ideas are the links between structure and function in living </w:t>
      </w:r>
      <w:r>
        <w:lastRenderedPageBreak/>
        <w:t>organisms, the particulate model as the key to understanding the properties and interactions of matter in all its forms, and the resources and means of transfer of energy as key determinants of all of these interactions. They should be encouraged to relate scientific explanations to phenomena in the world around them and start to use modelling and abstract ideas to develop and evaluate explanations.</w:t>
      </w:r>
    </w:p>
    <w:p w:rsidR="006B5AFD" w:rsidP="00813D17" w:rsidRDefault="00813D17" w14:paraId="2E74E19E" w14:textId="77777777">
      <w:pPr>
        <w:jc w:val="both"/>
      </w:pPr>
      <w:r>
        <w:t xml:space="preserve"> Pupils should understand that science is about working objectively, modifying explanations to take account of new evidence and ideas and subjecting results to peer review. Pupils should decide on the appropriate type of scientific enquiry to undertake to answer their own questions and develop a deeper understanding of factors to be taken into account when collecting, recording and processing data. They should evaluate their results and identify further questions arising from them. ‘Working scientifically’ is described separately at the beginning of the programme of study, but must always be taught through and clearly related to substantive science content in the programme of study. Teachers should feel free to choose examples that serve a variety of purposes, from showing how scientific ideas have developed historically to reflecting modern developments in science.</w:t>
      </w:r>
    </w:p>
    <w:p w:rsidR="006B5AFD" w:rsidP="00813D17" w:rsidRDefault="00813D17" w14:paraId="03CB0CE1" w14:textId="77777777">
      <w:pPr>
        <w:jc w:val="both"/>
      </w:pPr>
      <w:r>
        <w:t xml:space="preserve"> Pupils should develop their use of scientific vocabulary, including the use of scientific nomenclature and units and mathematical representations. </w:t>
      </w:r>
    </w:p>
    <w:p w:rsidRPr="00156A8A" w:rsidR="006B5AFD" w:rsidP="00813D17" w:rsidRDefault="00813D17" w14:paraId="4260D795" w14:textId="77777777">
      <w:pPr>
        <w:jc w:val="both"/>
        <w:rPr>
          <w:u w:val="single"/>
        </w:rPr>
      </w:pPr>
      <w:r w:rsidRPr="00156A8A">
        <w:rPr>
          <w:u w:val="single"/>
        </w:rPr>
        <w:t>Spoken language</w:t>
      </w:r>
      <w:r w:rsidRPr="00156A8A" w:rsidR="006B5AFD">
        <w:rPr>
          <w:u w:val="single"/>
        </w:rPr>
        <w:t>.</w:t>
      </w:r>
      <w:r w:rsidRPr="00156A8A">
        <w:rPr>
          <w:u w:val="single"/>
        </w:rPr>
        <w:t xml:space="preserve"> </w:t>
      </w:r>
    </w:p>
    <w:p w:rsidR="00011E96" w:rsidP="00813D17" w:rsidRDefault="00813D17" w14:paraId="48DB71C0" w14:textId="62B22A3F">
      <w:pPr>
        <w:jc w:val="both"/>
      </w:pPr>
      <w:r>
        <w:t>The national curriculum for science reflects the importance of spoken language in pupils’ development across the whole curriculum – cognitively, socially and linguistically. The quality and variety of language that pupils hear and speak are key factors in developing their scientific vocabulary and articulating scientific concepts clearly and precisely. They must be assisted in making their thinking clear, both to themselves and others, and teachers should ensure that pupils build secure foundations by using discussion to probe and remedy their misconceptions</w:t>
      </w:r>
      <w:r w:rsidR="006B5AFD">
        <w:t>.</w:t>
      </w:r>
    </w:p>
    <w:p w:rsidR="009C5710" w:rsidP="005B393D" w:rsidRDefault="009C5710" w14:paraId="4BEA0C44" w14:textId="77777777">
      <w:pPr>
        <w:pStyle w:val="Heading1"/>
      </w:pPr>
    </w:p>
    <w:p w:rsidR="28C446D2" w:rsidP="37BAA769" w:rsidRDefault="28C446D2" w14:paraId="03DA8B9A" w14:textId="5D6FF67B">
      <w:pPr>
        <w:pStyle w:val="Heading2"/>
      </w:pPr>
      <w:r w:rsidR="28C446D2">
        <w:rPr/>
        <w:t>AQA Entry Level Certificate (ELC) science</w:t>
      </w:r>
    </w:p>
    <w:p w:rsidR="28C446D2" w:rsidRDefault="28C446D2" w14:paraId="34531274" w14:textId="418A5D86">
      <w:r w:rsidR="28C446D2">
        <w:rPr/>
        <w:t xml:space="preserve"> In this unit pupils will: </w:t>
      </w:r>
    </w:p>
    <w:p w:rsidR="28C446D2" w:rsidP="37BAA769" w:rsidRDefault="28C446D2" w14:paraId="12B2A8C9" w14:textId="390F4BF0">
      <w:pPr>
        <w:pStyle w:val="ListParagraph"/>
        <w:numPr>
          <w:ilvl w:val="0"/>
          <w:numId w:val="31"/>
        </w:numPr>
        <w:rPr/>
      </w:pPr>
      <w:r w:rsidR="28C446D2">
        <w:rPr/>
        <w:t xml:space="preserve">Explore the skills and behaviours needed to meet a personal progression goal. </w:t>
      </w:r>
    </w:p>
    <w:p w:rsidR="28C446D2" w:rsidP="37BAA769" w:rsidRDefault="28C446D2" w14:paraId="4A34CAFA" w14:textId="144EA13B">
      <w:pPr>
        <w:pStyle w:val="ListParagraph"/>
        <w:numPr>
          <w:ilvl w:val="0"/>
          <w:numId w:val="31"/>
        </w:numPr>
        <w:rPr/>
      </w:pPr>
      <w:r w:rsidR="28C446D2">
        <w:rPr/>
        <w:t>Produce a progression plan to meet intended progression goal.</w:t>
      </w:r>
    </w:p>
    <w:p w:rsidR="37BAA769" w:rsidP="37BAA769" w:rsidRDefault="37BAA769" w14:paraId="73D805B6" w14:textId="28A12B9D">
      <w:pPr>
        <w:pStyle w:val="Normal"/>
        <w:rPr>
          <w:sz w:val="24"/>
          <w:szCs w:val="24"/>
        </w:rPr>
      </w:pPr>
    </w:p>
    <w:p w:rsidR="28C446D2" w:rsidP="37BAA769" w:rsidRDefault="28C446D2" w14:paraId="08638568" w14:textId="22DA13A0">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We recognise that GCSE Science is too demanding for some students. ELC Science gives students who are unlikely to achieve a grade in GCSE Science the opportunity to achieve a certificated award. It also prepares students for GCSE and can be used to monitor their progress.</w:t>
      </w:r>
    </w:p>
    <w:p w:rsidR="28C446D2" w:rsidP="37BAA769" w:rsidRDefault="28C446D2" w14:paraId="61EF5801" w14:textId="6487A095">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The specification has been developed to meet the requirements of the Programme of Study for Key Stage 4 Science. It is used in</w:t>
      </w:r>
      <w:r w:rsidRPr="37BAA769" w:rsidR="28C446D2">
        <w:rPr>
          <w:rFonts w:ascii="Calibri" w:hAnsi="Calibri" w:eastAsia="Calibri" w:cs="Calibri"/>
          <w:b w:val="1"/>
          <w:bCs w:val="1"/>
          <w:noProof w:val="0"/>
          <w:color w:val="000000" w:themeColor="text1" w:themeTint="FF" w:themeShade="FF"/>
          <w:sz w:val="24"/>
          <w:szCs w:val="24"/>
          <w:lang w:val="en-GB"/>
        </w:rPr>
        <w:t xml:space="preserve"> conjunction </w:t>
      </w:r>
      <w:r w:rsidRPr="37BAA769" w:rsidR="28C446D2">
        <w:rPr>
          <w:rFonts w:ascii="Calibri" w:hAnsi="Calibri" w:eastAsia="Calibri" w:cs="Calibri"/>
          <w:noProof w:val="0"/>
          <w:color w:val="000000" w:themeColor="text1" w:themeTint="FF" w:themeShade="FF"/>
          <w:sz w:val="24"/>
          <w:szCs w:val="24"/>
          <w:lang w:val="en-GB"/>
        </w:rPr>
        <w:t xml:space="preserve">with GCSE Combined Science specifications the scheme of work to </w:t>
      </w:r>
      <w:r w:rsidRPr="37BAA769" w:rsidR="28C446D2">
        <w:rPr>
          <w:rFonts w:ascii="Calibri" w:hAnsi="Calibri" w:eastAsia="Calibri" w:cs="Calibri"/>
          <w:b w:val="1"/>
          <w:bCs w:val="1"/>
          <w:noProof w:val="0"/>
          <w:color w:val="000000" w:themeColor="text1" w:themeTint="FF" w:themeShade="FF"/>
          <w:sz w:val="24"/>
          <w:szCs w:val="24"/>
          <w:lang w:val="en-GB"/>
        </w:rPr>
        <w:t>facilitates co-teaching</w:t>
      </w:r>
      <w:r w:rsidRPr="37BAA769" w:rsidR="28C446D2">
        <w:rPr>
          <w:rFonts w:ascii="Calibri" w:hAnsi="Calibri" w:eastAsia="Calibri" w:cs="Calibri"/>
          <w:noProof w:val="0"/>
          <w:color w:val="000000" w:themeColor="text1" w:themeTint="FF" w:themeShade="FF"/>
          <w:sz w:val="24"/>
          <w:szCs w:val="24"/>
          <w:lang w:val="en-GB"/>
        </w:rPr>
        <w:t xml:space="preserve"> of the </w:t>
      </w:r>
      <w:r w:rsidRPr="37BAA769" w:rsidR="28C446D2">
        <w:rPr>
          <w:rFonts w:ascii="Calibri" w:hAnsi="Calibri" w:eastAsia="Calibri" w:cs="Calibri"/>
          <w:b w:val="1"/>
          <w:bCs w:val="1"/>
          <w:noProof w:val="0"/>
          <w:color w:val="000000" w:themeColor="text1" w:themeTint="FF" w:themeShade="FF"/>
          <w:sz w:val="24"/>
          <w:szCs w:val="24"/>
          <w:lang w:val="en-GB"/>
        </w:rPr>
        <w:t>two different levels</w:t>
      </w:r>
      <w:r w:rsidRPr="37BAA769" w:rsidR="28C446D2">
        <w:rPr>
          <w:rFonts w:ascii="Calibri" w:hAnsi="Calibri" w:eastAsia="Calibri" w:cs="Calibri"/>
          <w:noProof w:val="0"/>
          <w:color w:val="000000" w:themeColor="text1" w:themeTint="FF" w:themeShade="FF"/>
          <w:sz w:val="24"/>
          <w:szCs w:val="24"/>
          <w:lang w:val="en-GB"/>
        </w:rPr>
        <w:t>.</w:t>
      </w:r>
    </w:p>
    <w:p w:rsidR="28C446D2" w:rsidP="37BAA769" w:rsidRDefault="28C446D2" w14:paraId="3A0BC21E" w14:textId="42020A24">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The component-based structure of the ELC provides students with the opportunity to work in short programmes. This gives the student a sense of achievement throughout the course and enables their progress to be monitored. It also enables teachers to gauge whether entry for both ELC Science and GCSE Combined Science is a reasonable expectation.</w:t>
      </w:r>
    </w:p>
    <w:p w:rsidR="28C446D2" w:rsidP="37BAA769" w:rsidRDefault="28C446D2" w14:paraId="13BCD671" w14:textId="7F8BD29D">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3.1 Component 1 – Biology: The human body</w:t>
      </w:r>
    </w:p>
    <w:p w:rsidR="28C446D2" w:rsidP="37BAA769" w:rsidRDefault="28C446D2" w14:paraId="2B2F7D8A" w14:textId="2E7C9A22">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3.2 Component 2 – Biology: Environment, evolution and inheritance</w:t>
      </w:r>
    </w:p>
    <w:p w:rsidR="28C446D2" w:rsidP="37BAA769" w:rsidRDefault="28C446D2" w14:paraId="1A6C5E44" w14:textId="5AA08CBE">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3.3 Component 3 – Chemistry: Elements, mixtures and compounds</w:t>
      </w:r>
    </w:p>
    <w:p w:rsidR="28C446D2" w:rsidP="37BAA769" w:rsidRDefault="28C446D2" w14:paraId="13301BEA" w14:textId="1C556FED">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3.4 Component 4 – Chemistry: Chemistry in our world</w:t>
      </w:r>
    </w:p>
    <w:p w:rsidR="28C446D2" w:rsidP="37BAA769" w:rsidRDefault="28C446D2" w14:paraId="3062EE54" w14:textId="3B12ACDA">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3.5 Component 5 – Physics: Energy, forces and the structure of matter</w:t>
      </w:r>
    </w:p>
    <w:p w:rsidR="28C446D2" w:rsidP="37BAA769" w:rsidRDefault="28C446D2" w14:paraId="063477F3" w14:textId="639C947E">
      <w:pPr>
        <w:jc w:val="left"/>
        <w:rPr>
          <w:rFonts w:ascii="Calibri" w:hAnsi="Calibri" w:eastAsia="Calibri" w:cs="Calibri"/>
          <w:noProof w:val="0"/>
          <w:color w:val="000000" w:themeColor="text1" w:themeTint="FF" w:themeShade="FF"/>
          <w:sz w:val="24"/>
          <w:szCs w:val="24"/>
          <w:lang w:val="en-GB"/>
        </w:rPr>
      </w:pPr>
      <w:r w:rsidRPr="37BAA769" w:rsidR="28C446D2">
        <w:rPr>
          <w:rFonts w:ascii="Calibri" w:hAnsi="Calibri" w:eastAsia="Calibri" w:cs="Calibri"/>
          <w:noProof w:val="0"/>
          <w:color w:val="000000" w:themeColor="text1" w:themeTint="FF" w:themeShade="FF"/>
          <w:sz w:val="24"/>
          <w:szCs w:val="24"/>
          <w:lang w:val="en-GB"/>
        </w:rPr>
        <w:t>3.6 Component 6 – Physics: Electricity, magnetism and waves</w:t>
      </w:r>
    </w:p>
    <w:p w:rsidR="37BAA769" w:rsidP="37BAA769" w:rsidRDefault="37BAA769" w14:paraId="4EA7449B" w14:textId="28112F84">
      <w:pPr>
        <w:pStyle w:val="Normal"/>
        <w:jc w:val="left"/>
        <w:rPr>
          <w:rFonts w:ascii="Calibri" w:hAnsi="Calibri" w:eastAsia="Calibri" w:cs="Calibri"/>
          <w:noProof w:val="0"/>
          <w:color w:val="000000" w:themeColor="text1" w:themeTint="FF" w:themeShade="FF"/>
          <w:sz w:val="24"/>
          <w:szCs w:val="24"/>
          <w:lang w:val="en-GB"/>
        </w:rPr>
      </w:pPr>
    </w:p>
    <w:p w:rsidR="37BAA769" w:rsidP="37BAA769" w:rsidRDefault="37BAA769" w14:paraId="570B4C00" w14:textId="188F6DB9">
      <w:pPr>
        <w:pStyle w:val="Normal"/>
      </w:pPr>
    </w:p>
    <w:p w:rsidR="00C27653" w:rsidP="00057279" w:rsidRDefault="00973820" w14:paraId="6E5CEF30" w14:textId="48ABEB52">
      <w:pPr>
        <w:pStyle w:val="Heading2"/>
      </w:pPr>
      <w:r w:rsidR="005B393D">
        <w:rPr/>
        <w:t>Key Stage 4</w:t>
      </w:r>
      <w:r w:rsidR="3BA76BAA">
        <w:rPr/>
        <w:t xml:space="preserve"> </w:t>
      </w:r>
    </w:p>
    <w:p w:rsidR="71F28868" w:rsidP="71F28868" w:rsidRDefault="71F28868" w14:paraId="648CD3FE" w14:textId="3FF86D70">
      <w:pPr>
        <w:pStyle w:val="Normal"/>
      </w:pPr>
    </w:p>
    <w:p w:rsidR="4E0D7EA3" w:rsidP="3BDA8F4F" w:rsidRDefault="4E0D7EA3" w14:paraId="1F3B3C64" w14:textId="31D5C4A8">
      <w:pPr>
        <w:pStyle w:val="Normal"/>
      </w:pPr>
      <w:r w:rsidRPr="05DC7DC9" w:rsidR="4E0D7EA3">
        <w:rPr>
          <w:rFonts w:ascii="Calibri" w:hAnsi="Calibri" w:eastAsia="Calibri" w:cs="Calibri"/>
          <w:noProof w:val="0"/>
          <w:sz w:val="24"/>
          <w:szCs w:val="24"/>
          <w:lang w:val="en-GB"/>
        </w:rPr>
        <w:t xml:space="preserve">Teaching in the sciences in key stage 4 continues with the process of building upon and deepening scientific knowledge and the understanding of ideas developed in earlier key stages in the subject disciplines of biology, </w:t>
      </w:r>
      <w:r w:rsidRPr="05DC7DC9" w:rsidR="4E0D7EA3">
        <w:rPr>
          <w:rFonts w:ascii="Calibri" w:hAnsi="Calibri" w:eastAsia="Calibri" w:cs="Calibri"/>
          <w:noProof w:val="0"/>
          <w:sz w:val="24"/>
          <w:szCs w:val="24"/>
          <w:lang w:val="en-GB"/>
        </w:rPr>
        <w:t>chemistry</w:t>
      </w:r>
      <w:r w:rsidRPr="05DC7DC9" w:rsidR="4E0D7EA3">
        <w:rPr>
          <w:rFonts w:ascii="Calibri" w:hAnsi="Calibri" w:eastAsia="Calibri" w:cs="Calibri"/>
          <w:noProof w:val="0"/>
          <w:sz w:val="24"/>
          <w:szCs w:val="24"/>
          <w:lang w:val="en-GB"/>
        </w:rPr>
        <w:t xml:space="preserve"> and physics. For some students, studying the sciences in key stage 4 </w:t>
      </w:r>
      <w:r w:rsidRPr="05DC7DC9" w:rsidR="4E0D7EA3">
        <w:rPr>
          <w:rFonts w:ascii="Calibri" w:hAnsi="Calibri" w:eastAsia="Calibri" w:cs="Calibri"/>
          <w:noProof w:val="0"/>
          <w:sz w:val="24"/>
          <w:szCs w:val="24"/>
          <w:lang w:val="en-GB"/>
        </w:rPr>
        <w:t>provides</w:t>
      </w:r>
      <w:r w:rsidRPr="05DC7DC9" w:rsidR="4E0D7EA3">
        <w:rPr>
          <w:rFonts w:ascii="Calibri" w:hAnsi="Calibri" w:eastAsia="Calibri" w:cs="Calibri"/>
          <w:noProof w:val="0"/>
          <w:sz w:val="24"/>
          <w:szCs w:val="24"/>
          <w:lang w:val="en-GB"/>
        </w:rPr>
        <w:t xml:space="preserve"> the platform for more advanced studies, </w:t>
      </w:r>
      <w:r w:rsidRPr="05DC7DC9" w:rsidR="4E0D7EA3">
        <w:rPr>
          <w:rFonts w:ascii="Calibri" w:hAnsi="Calibri" w:eastAsia="Calibri" w:cs="Calibri"/>
          <w:noProof w:val="0"/>
          <w:sz w:val="24"/>
          <w:szCs w:val="24"/>
          <w:lang w:val="en-GB"/>
        </w:rPr>
        <w:t>establishing</w:t>
      </w:r>
      <w:r w:rsidRPr="05DC7DC9" w:rsidR="4E0D7EA3">
        <w:rPr>
          <w:rFonts w:ascii="Calibri" w:hAnsi="Calibri" w:eastAsia="Calibri" w:cs="Calibri"/>
          <w:noProof w:val="0"/>
          <w:sz w:val="24"/>
          <w:szCs w:val="24"/>
          <w:lang w:val="en-GB"/>
        </w:rPr>
        <w:t xml:space="preserve"> the basis for a wide range of careers. For others, it will be their last formal study of subjects that </w:t>
      </w:r>
      <w:r w:rsidRPr="05DC7DC9" w:rsidR="4E0D7EA3">
        <w:rPr>
          <w:rFonts w:ascii="Calibri" w:hAnsi="Calibri" w:eastAsia="Calibri" w:cs="Calibri"/>
          <w:noProof w:val="0"/>
          <w:sz w:val="24"/>
          <w:szCs w:val="24"/>
          <w:lang w:val="en-GB"/>
        </w:rPr>
        <w:t>provide</w:t>
      </w:r>
      <w:r w:rsidRPr="05DC7DC9" w:rsidR="4E0D7EA3">
        <w:rPr>
          <w:rFonts w:ascii="Calibri" w:hAnsi="Calibri" w:eastAsia="Calibri" w:cs="Calibri"/>
          <w:noProof w:val="0"/>
          <w:sz w:val="24"/>
          <w:szCs w:val="24"/>
          <w:lang w:val="en-GB"/>
        </w:rPr>
        <w:t xml:space="preserve"> the foundations for understanding the natural world and will enhance their lives in an increasingly technological society. Science is changing our lives and is vital to the world’s future prosperity, and all students should be taught essential aspects of the knowledge, methods, </w:t>
      </w:r>
      <w:r w:rsidRPr="05DC7DC9" w:rsidR="4E0D7EA3">
        <w:rPr>
          <w:rFonts w:ascii="Calibri" w:hAnsi="Calibri" w:eastAsia="Calibri" w:cs="Calibri"/>
          <w:noProof w:val="0"/>
          <w:sz w:val="24"/>
          <w:szCs w:val="24"/>
          <w:lang w:val="en-GB"/>
        </w:rPr>
        <w:t>processes</w:t>
      </w:r>
      <w:r w:rsidRPr="05DC7DC9" w:rsidR="4E0D7EA3">
        <w:rPr>
          <w:rFonts w:ascii="Calibri" w:hAnsi="Calibri" w:eastAsia="Calibri" w:cs="Calibri"/>
          <w:noProof w:val="0"/>
          <w:sz w:val="24"/>
          <w:szCs w:val="24"/>
          <w:lang w:val="en-GB"/>
        </w:rPr>
        <w:t xml:space="preserve"> and uses of science. They should be helped to appreciate the achievements of science in showing how the complex and diverse phenomena of the natural world can be described in terms of </w:t>
      </w:r>
      <w:r w:rsidRPr="05DC7DC9" w:rsidR="4E0D7EA3">
        <w:rPr>
          <w:rFonts w:ascii="Calibri" w:hAnsi="Calibri" w:eastAsia="Calibri" w:cs="Calibri"/>
          <w:noProof w:val="0"/>
          <w:sz w:val="24"/>
          <w:szCs w:val="24"/>
          <w:lang w:val="en-GB"/>
        </w:rPr>
        <w:t>a number of</w:t>
      </w:r>
      <w:r w:rsidRPr="05DC7DC9" w:rsidR="4E0D7EA3">
        <w:rPr>
          <w:rFonts w:ascii="Calibri" w:hAnsi="Calibri" w:eastAsia="Calibri" w:cs="Calibri"/>
          <w:noProof w:val="0"/>
          <w:sz w:val="24"/>
          <w:szCs w:val="24"/>
          <w:lang w:val="en-GB"/>
        </w:rPr>
        <w:t xml:space="preserve"> key ideas relating to the sciences which are inter-linked, and which are of universal application. These key ideas include: </w:t>
      </w:r>
    </w:p>
    <w:p w:rsidR="4E0D7EA3" w:rsidP="3BDA8F4F" w:rsidRDefault="4E0D7EA3" w14:paraId="01A63C93" w14:textId="08F9DB64">
      <w:pPr>
        <w:pStyle w:val="Normal"/>
      </w:pPr>
      <w:r w:rsidRPr="05DC7DC9" w:rsidR="4E0D7EA3">
        <w:rPr>
          <w:rFonts w:ascii="Calibri" w:hAnsi="Calibri" w:eastAsia="Calibri" w:cs="Calibri"/>
          <w:noProof w:val="0"/>
          <w:sz w:val="24"/>
          <w:szCs w:val="24"/>
          <w:lang w:val="en-GB"/>
        </w:rPr>
        <w:t xml:space="preserve">• the use of conceptual models and theories to make sense of the observed diversity of natural phenomena </w:t>
      </w:r>
    </w:p>
    <w:p w:rsidR="4E0D7EA3" w:rsidP="3BDA8F4F" w:rsidRDefault="4E0D7EA3" w14:paraId="17199AD7" w14:textId="38EBD6A9">
      <w:pPr>
        <w:pStyle w:val="Normal"/>
      </w:pPr>
      <w:r w:rsidRPr="05DC7DC9" w:rsidR="4E0D7EA3">
        <w:rPr>
          <w:rFonts w:ascii="Calibri" w:hAnsi="Calibri" w:eastAsia="Calibri" w:cs="Calibri"/>
          <w:noProof w:val="0"/>
          <w:sz w:val="24"/>
          <w:szCs w:val="24"/>
          <w:lang w:val="en-GB"/>
        </w:rPr>
        <w:t xml:space="preserve">• the assumption that every effect has one or more cause </w:t>
      </w:r>
    </w:p>
    <w:p w:rsidR="4E0D7EA3" w:rsidP="3BDA8F4F" w:rsidRDefault="4E0D7EA3" w14:paraId="7A7D736C" w14:textId="7DFF6C8A">
      <w:pPr>
        <w:pStyle w:val="Normal"/>
      </w:pPr>
      <w:r w:rsidRPr="05DC7DC9" w:rsidR="4E0D7EA3">
        <w:rPr>
          <w:rFonts w:ascii="Calibri" w:hAnsi="Calibri" w:eastAsia="Calibri" w:cs="Calibri"/>
          <w:noProof w:val="0"/>
          <w:sz w:val="24"/>
          <w:szCs w:val="24"/>
          <w:lang w:val="en-GB"/>
        </w:rPr>
        <w:t xml:space="preserve">• that change is driven by interactions between different objects and systems • that many such interactions occur over a distance and over time </w:t>
      </w:r>
    </w:p>
    <w:p w:rsidR="4E0D7EA3" w:rsidP="3BDA8F4F" w:rsidRDefault="4E0D7EA3" w14:paraId="2D8C64B4" w14:textId="61CFC92C">
      <w:pPr>
        <w:pStyle w:val="Normal"/>
      </w:pPr>
      <w:r w:rsidRPr="05DC7DC9" w:rsidR="4E0D7EA3">
        <w:rPr>
          <w:rFonts w:ascii="Calibri" w:hAnsi="Calibri" w:eastAsia="Calibri" w:cs="Calibri"/>
          <w:noProof w:val="0"/>
          <w:sz w:val="24"/>
          <w:szCs w:val="24"/>
          <w:lang w:val="en-GB"/>
        </w:rPr>
        <w:t xml:space="preserve">• that science progresses through a cycle of hypothesis, practical experimentation, observation, theory development and review </w:t>
      </w:r>
    </w:p>
    <w:p w:rsidR="4E0D7EA3" w:rsidP="3BDA8F4F" w:rsidRDefault="4E0D7EA3" w14:paraId="58451F75" w14:textId="5E949058">
      <w:pPr>
        <w:pStyle w:val="Normal"/>
      </w:pPr>
      <w:r w:rsidRPr="05DC7DC9" w:rsidR="4E0D7EA3">
        <w:rPr>
          <w:rFonts w:ascii="Calibri" w:hAnsi="Calibri" w:eastAsia="Calibri" w:cs="Calibri"/>
          <w:noProof w:val="0"/>
          <w:sz w:val="24"/>
          <w:szCs w:val="24"/>
          <w:lang w:val="en-GB"/>
        </w:rPr>
        <w:t xml:space="preserve">• that quantitative analysis is a central element both of many theories and of scientific methods of inquiry. The sciences should be taught in ways that ensure students have the knowledge to enable them to develop curiosity about the natural world, insight into working scientifically, and appreciation of the relevance of science to their everyday lives, so that students: </w:t>
      </w:r>
    </w:p>
    <w:p w:rsidR="4E0D7EA3" w:rsidP="3BDA8F4F" w:rsidRDefault="4E0D7EA3" w14:paraId="01BD46F4" w14:textId="0187121B">
      <w:pPr>
        <w:pStyle w:val="Normal"/>
      </w:pPr>
      <w:r w:rsidRPr="05DC7DC9" w:rsidR="4E0D7EA3">
        <w:rPr>
          <w:rFonts w:ascii="Calibri" w:hAnsi="Calibri" w:eastAsia="Calibri" w:cs="Calibri"/>
          <w:noProof w:val="0"/>
          <w:sz w:val="24"/>
          <w:szCs w:val="24"/>
          <w:lang w:val="en-GB"/>
        </w:rPr>
        <w:t xml:space="preserve">• develop scientific knowledge and conceptual understanding through the specific disciplines of biology, chemistry and physics; </w:t>
      </w:r>
    </w:p>
    <w:p w:rsidR="4E0D7EA3" w:rsidP="3BDA8F4F" w:rsidRDefault="4E0D7EA3" w14:paraId="285DCEE6" w14:textId="4B010268">
      <w:pPr>
        <w:pStyle w:val="Normal"/>
      </w:pPr>
      <w:r w:rsidRPr="05DC7DC9" w:rsidR="4E0D7EA3">
        <w:rPr>
          <w:rFonts w:ascii="Calibri" w:hAnsi="Calibri" w:eastAsia="Calibri" w:cs="Calibri"/>
          <w:noProof w:val="0"/>
          <w:sz w:val="24"/>
          <w:szCs w:val="24"/>
          <w:lang w:val="en-GB"/>
        </w:rPr>
        <w:t xml:space="preserve">• develop understanding of the nature, processes and methods of science, through different types of scientific enquiry that help them to answer scientific questions about the world around them; </w:t>
      </w:r>
    </w:p>
    <w:p w:rsidR="4E0D7EA3" w:rsidP="3BDA8F4F" w:rsidRDefault="4E0D7EA3" w14:paraId="3CDBBAA6" w14:textId="390CBD7F">
      <w:pPr>
        <w:pStyle w:val="Normal"/>
      </w:pPr>
      <w:r w:rsidRPr="05DC7DC9" w:rsidR="4E0D7EA3">
        <w:rPr>
          <w:rFonts w:ascii="Calibri" w:hAnsi="Calibri" w:eastAsia="Calibri" w:cs="Calibri"/>
          <w:noProof w:val="0"/>
          <w:sz w:val="24"/>
          <w:szCs w:val="24"/>
          <w:lang w:val="en-GB"/>
        </w:rPr>
        <w:t xml:space="preserve">• develop and learn to apply observational, practical, modelling, enquiry, problem-solving </w:t>
      </w:r>
      <w:r w:rsidRPr="05DC7DC9" w:rsidR="4E0D7EA3">
        <w:rPr>
          <w:rFonts w:ascii="Calibri" w:hAnsi="Calibri" w:eastAsia="Calibri" w:cs="Calibri"/>
          <w:noProof w:val="0"/>
          <w:sz w:val="24"/>
          <w:szCs w:val="24"/>
          <w:lang w:val="en-GB"/>
        </w:rPr>
        <w:t>skills</w:t>
      </w:r>
      <w:r w:rsidRPr="05DC7DC9" w:rsidR="4E0D7EA3">
        <w:rPr>
          <w:rFonts w:ascii="Calibri" w:hAnsi="Calibri" w:eastAsia="Calibri" w:cs="Calibri"/>
          <w:noProof w:val="0"/>
          <w:sz w:val="24"/>
          <w:szCs w:val="24"/>
          <w:lang w:val="en-GB"/>
        </w:rPr>
        <w:t xml:space="preserve"> and mathematical skills, both in the laboratory, in the field and in other environments; Science – key stage 4 • develop their ability to evaluate claims based on science through critical analysis of the </w:t>
      </w:r>
      <w:r w:rsidRPr="05DC7DC9" w:rsidR="4E0D7EA3">
        <w:rPr>
          <w:rFonts w:ascii="Calibri" w:hAnsi="Calibri" w:eastAsia="Calibri" w:cs="Calibri"/>
          <w:noProof w:val="0"/>
          <w:sz w:val="24"/>
          <w:szCs w:val="24"/>
          <w:lang w:val="en-GB"/>
        </w:rPr>
        <w:t>m</w:t>
      </w:r>
      <w:r w:rsidRPr="05DC7DC9" w:rsidR="4E0D7EA3">
        <w:rPr>
          <w:rFonts w:ascii="Calibri" w:hAnsi="Calibri" w:eastAsia="Calibri" w:cs="Calibri"/>
          <w:noProof w:val="0"/>
          <w:sz w:val="24"/>
          <w:szCs w:val="24"/>
          <w:lang w:val="en-GB"/>
        </w:rPr>
        <w:t>ethodology</w:t>
      </w:r>
      <w:r w:rsidRPr="05DC7DC9" w:rsidR="4E0D7EA3">
        <w:rPr>
          <w:rFonts w:ascii="Calibri" w:hAnsi="Calibri" w:eastAsia="Calibri" w:cs="Calibri"/>
          <w:noProof w:val="0"/>
          <w:sz w:val="24"/>
          <w:szCs w:val="24"/>
          <w:lang w:val="en-GB"/>
        </w:rPr>
        <w:t>,</w:t>
      </w:r>
      <w:r w:rsidRPr="05DC7DC9" w:rsidR="4E0D7EA3">
        <w:rPr>
          <w:rFonts w:ascii="Calibri" w:hAnsi="Calibri" w:eastAsia="Calibri" w:cs="Calibri"/>
          <w:noProof w:val="0"/>
          <w:sz w:val="24"/>
          <w:szCs w:val="24"/>
          <w:lang w:val="en-GB"/>
        </w:rPr>
        <w:t xml:space="preserve"> evidence and conclusions, both qualitatively and quantitatively. </w:t>
      </w:r>
    </w:p>
    <w:p w:rsidR="4E0D7EA3" w:rsidP="3BDA8F4F" w:rsidRDefault="4E0D7EA3" w14:paraId="0D51F5EA" w14:textId="3A40BD64">
      <w:pPr>
        <w:pStyle w:val="Normal"/>
      </w:pPr>
      <w:r w:rsidRPr="05DC7DC9" w:rsidR="4E0D7EA3">
        <w:rPr>
          <w:rFonts w:ascii="Calibri" w:hAnsi="Calibri" w:eastAsia="Calibri" w:cs="Calibri"/>
          <w:noProof w:val="0"/>
          <w:sz w:val="24"/>
          <w:szCs w:val="24"/>
          <w:lang w:val="en-GB"/>
        </w:rPr>
        <w:t xml:space="preserve">Curricula at key stage 4 should </w:t>
      </w:r>
      <w:r w:rsidRPr="05DC7DC9" w:rsidR="4E0D7EA3">
        <w:rPr>
          <w:rFonts w:ascii="Calibri" w:hAnsi="Calibri" w:eastAsia="Calibri" w:cs="Calibri"/>
          <w:noProof w:val="0"/>
          <w:sz w:val="24"/>
          <w:szCs w:val="24"/>
          <w:lang w:val="en-GB"/>
        </w:rPr>
        <w:t>c</w:t>
      </w:r>
      <w:r w:rsidRPr="05DC7DC9" w:rsidR="4E0D7EA3">
        <w:rPr>
          <w:rFonts w:ascii="Calibri" w:hAnsi="Calibri" w:eastAsia="Calibri" w:cs="Calibri"/>
          <w:noProof w:val="0"/>
          <w:sz w:val="24"/>
          <w:szCs w:val="24"/>
          <w:lang w:val="en-GB"/>
        </w:rPr>
        <w:t>omprise</w:t>
      </w:r>
      <w:r w:rsidRPr="05DC7DC9" w:rsidR="4E0D7EA3">
        <w:rPr>
          <w:rFonts w:ascii="Calibri" w:hAnsi="Calibri" w:eastAsia="Calibri" w:cs="Calibri"/>
          <w:noProof w:val="0"/>
          <w:sz w:val="24"/>
          <w:szCs w:val="24"/>
          <w:lang w:val="en-GB"/>
        </w:rPr>
        <w:t xml:space="preserve"> </w:t>
      </w:r>
      <w:r w:rsidRPr="05DC7DC9" w:rsidR="4E0D7EA3">
        <w:rPr>
          <w:rFonts w:ascii="Calibri" w:hAnsi="Calibri" w:eastAsia="Calibri" w:cs="Calibri"/>
          <w:noProof w:val="0"/>
          <w:sz w:val="24"/>
          <w:szCs w:val="24"/>
          <w:lang w:val="en-GB"/>
        </w:rPr>
        <w:t>a</w:t>
      </w:r>
      <w:r w:rsidRPr="05DC7DC9" w:rsidR="4E0D7EA3">
        <w:rPr>
          <w:rFonts w:ascii="Calibri" w:hAnsi="Calibri" w:eastAsia="Calibri" w:cs="Calibri"/>
          <w:noProof w:val="0"/>
          <w:sz w:val="24"/>
          <w:szCs w:val="24"/>
          <w:lang w:val="en-GB"/>
        </w:rPr>
        <w:t>pproximately equal</w:t>
      </w:r>
      <w:r w:rsidRPr="05DC7DC9" w:rsidR="4E0D7EA3">
        <w:rPr>
          <w:rFonts w:ascii="Calibri" w:hAnsi="Calibri" w:eastAsia="Calibri" w:cs="Calibri"/>
          <w:noProof w:val="0"/>
          <w:sz w:val="24"/>
          <w:szCs w:val="24"/>
          <w:lang w:val="en-GB"/>
        </w:rPr>
        <w:t xml:space="preserve"> </w:t>
      </w:r>
      <w:r w:rsidRPr="05DC7DC9" w:rsidR="4E0D7EA3">
        <w:rPr>
          <w:rFonts w:ascii="Calibri" w:hAnsi="Calibri" w:eastAsia="Calibri" w:cs="Calibri"/>
          <w:noProof w:val="0"/>
          <w:sz w:val="24"/>
          <w:szCs w:val="24"/>
          <w:lang w:val="en-GB"/>
        </w:rPr>
        <w:t xml:space="preserve">proportions of biology, </w:t>
      </w:r>
      <w:r w:rsidRPr="05DC7DC9" w:rsidR="4E0D7EA3">
        <w:rPr>
          <w:rFonts w:ascii="Calibri" w:hAnsi="Calibri" w:eastAsia="Calibri" w:cs="Calibri"/>
          <w:noProof w:val="0"/>
          <w:sz w:val="24"/>
          <w:szCs w:val="24"/>
          <w:lang w:val="en-GB"/>
        </w:rPr>
        <w:t>c</w:t>
      </w:r>
      <w:r w:rsidRPr="05DC7DC9" w:rsidR="4E0D7EA3">
        <w:rPr>
          <w:rFonts w:ascii="Calibri" w:hAnsi="Calibri" w:eastAsia="Calibri" w:cs="Calibri"/>
          <w:noProof w:val="0"/>
          <w:sz w:val="24"/>
          <w:szCs w:val="24"/>
          <w:lang w:val="en-GB"/>
        </w:rPr>
        <w:t>hemistry</w:t>
      </w:r>
      <w:r w:rsidRPr="05DC7DC9" w:rsidR="4E0D7EA3">
        <w:rPr>
          <w:rFonts w:ascii="Calibri" w:hAnsi="Calibri" w:eastAsia="Calibri" w:cs="Calibri"/>
          <w:noProof w:val="0"/>
          <w:sz w:val="24"/>
          <w:szCs w:val="24"/>
          <w:lang w:val="en-GB"/>
        </w:rPr>
        <w:t xml:space="preserve"> </w:t>
      </w:r>
      <w:r w:rsidRPr="05DC7DC9" w:rsidR="4E0D7EA3">
        <w:rPr>
          <w:rFonts w:ascii="Calibri" w:hAnsi="Calibri" w:eastAsia="Calibri" w:cs="Calibri"/>
          <w:noProof w:val="0"/>
          <w:sz w:val="24"/>
          <w:szCs w:val="24"/>
          <w:lang w:val="en-GB"/>
        </w:rPr>
        <w:t xml:space="preserve">and physics. The relevant mathematical skills </w:t>
      </w:r>
      <w:r w:rsidRPr="05DC7DC9" w:rsidR="4E0D7EA3">
        <w:rPr>
          <w:rFonts w:ascii="Calibri" w:hAnsi="Calibri" w:eastAsia="Calibri" w:cs="Calibri"/>
          <w:noProof w:val="0"/>
          <w:sz w:val="24"/>
          <w:szCs w:val="24"/>
          <w:lang w:val="en-GB"/>
        </w:rPr>
        <w:t>r</w:t>
      </w:r>
      <w:r w:rsidRPr="05DC7DC9" w:rsidR="4E0D7EA3">
        <w:rPr>
          <w:rFonts w:ascii="Calibri" w:hAnsi="Calibri" w:eastAsia="Calibri" w:cs="Calibri"/>
          <w:noProof w:val="0"/>
          <w:sz w:val="24"/>
          <w:szCs w:val="24"/>
          <w:lang w:val="en-GB"/>
        </w:rPr>
        <w:t>equired</w:t>
      </w:r>
      <w:r w:rsidRPr="05DC7DC9" w:rsidR="4E0D7EA3">
        <w:rPr>
          <w:rFonts w:ascii="Calibri" w:hAnsi="Calibri" w:eastAsia="Calibri" w:cs="Calibri"/>
          <w:noProof w:val="0"/>
          <w:sz w:val="24"/>
          <w:szCs w:val="24"/>
          <w:lang w:val="en-GB"/>
        </w:rPr>
        <w:t xml:space="preserve"> </w:t>
      </w:r>
      <w:r w:rsidRPr="05DC7DC9" w:rsidR="4E0D7EA3">
        <w:rPr>
          <w:rFonts w:ascii="Calibri" w:hAnsi="Calibri" w:eastAsia="Calibri" w:cs="Calibri"/>
          <w:noProof w:val="0"/>
          <w:sz w:val="24"/>
          <w:szCs w:val="24"/>
          <w:lang w:val="en-GB"/>
        </w:rPr>
        <w:t xml:space="preserve">are covered in the programme of study for mathematics and should be embedded in the science context. ‘Working scientifically’ is described separately at the beginning of the programme of </w:t>
      </w:r>
      <w:r w:rsidRPr="05DC7DC9" w:rsidR="4E0D7EA3">
        <w:rPr>
          <w:rFonts w:ascii="Calibri" w:hAnsi="Calibri" w:eastAsia="Calibri" w:cs="Calibri"/>
          <w:noProof w:val="0"/>
          <w:sz w:val="24"/>
          <w:szCs w:val="24"/>
          <w:lang w:val="en-GB"/>
        </w:rPr>
        <w:t>s</w:t>
      </w:r>
      <w:r w:rsidRPr="05DC7DC9" w:rsidR="4E0D7EA3">
        <w:rPr>
          <w:rFonts w:ascii="Calibri" w:hAnsi="Calibri" w:eastAsia="Calibri" w:cs="Calibri"/>
          <w:noProof w:val="0"/>
          <w:sz w:val="24"/>
          <w:szCs w:val="24"/>
          <w:lang w:val="en-GB"/>
        </w:rPr>
        <w:t>tudy, but</w:t>
      </w:r>
      <w:r w:rsidRPr="05DC7DC9" w:rsidR="4E0D7EA3">
        <w:rPr>
          <w:rFonts w:ascii="Calibri" w:hAnsi="Calibri" w:eastAsia="Calibri" w:cs="Calibri"/>
          <w:noProof w:val="0"/>
          <w:sz w:val="24"/>
          <w:szCs w:val="24"/>
          <w:lang w:val="en-GB"/>
        </w:rPr>
        <w:t xml:space="preserve"> </w:t>
      </w:r>
      <w:r w:rsidRPr="05DC7DC9" w:rsidR="4E0D7EA3">
        <w:rPr>
          <w:rFonts w:ascii="Calibri" w:hAnsi="Calibri" w:eastAsia="Calibri" w:cs="Calibri"/>
          <w:noProof w:val="0"/>
          <w:sz w:val="24"/>
          <w:szCs w:val="24"/>
          <w:lang w:val="en-GB"/>
        </w:rPr>
        <w:t xml:space="preserve">must always be taught through and clearly related to substantive science content in the programme of study. Teachers should feel free to choose examples that serve a variety of purposes, from showing how scientific ideas have developed historically to reflecting modern developments in science and informing students of the role of science in understanding the causes of and solutions to some of the challenges facing society. The scope and nature of their study should be broad, coherent, </w:t>
      </w:r>
      <w:r w:rsidRPr="05DC7DC9" w:rsidR="4E0D7EA3">
        <w:rPr>
          <w:rFonts w:ascii="Calibri" w:hAnsi="Calibri" w:eastAsia="Calibri" w:cs="Calibri"/>
          <w:noProof w:val="0"/>
          <w:sz w:val="24"/>
          <w:szCs w:val="24"/>
          <w:lang w:val="en-GB"/>
        </w:rPr>
        <w:t>p</w:t>
      </w:r>
      <w:r w:rsidRPr="05DC7DC9" w:rsidR="4E0D7EA3">
        <w:rPr>
          <w:rFonts w:ascii="Calibri" w:hAnsi="Calibri" w:eastAsia="Calibri" w:cs="Calibri"/>
          <w:noProof w:val="0"/>
          <w:sz w:val="24"/>
          <w:szCs w:val="24"/>
          <w:lang w:val="en-GB"/>
        </w:rPr>
        <w:t>ractical</w:t>
      </w:r>
      <w:r w:rsidRPr="05DC7DC9" w:rsidR="4E0D7EA3">
        <w:rPr>
          <w:rFonts w:ascii="Calibri" w:hAnsi="Calibri" w:eastAsia="Calibri" w:cs="Calibri"/>
          <w:noProof w:val="0"/>
          <w:sz w:val="24"/>
          <w:szCs w:val="24"/>
          <w:lang w:val="en-GB"/>
        </w:rPr>
        <w:t xml:space="preserve"> </w:t>
      </w:r>
      <w:r w:rsidRPr="05DC7DC9" w:rsidR="4E0D7EA3">
        <w:rPr>
          <w:rFonts w:ascii="Calibri" w:hAnsi="Calibri" w:eastAsia="Calibri" w:cs="Calibri"/>
          <w:noProof w:val="0"/>
          <w:sz w:val="24"/>
          <w:szCs w:val="24"/>
          <w:lang w:val="en-GB"/>
        </w:rPr>
        <w:t>and rigorous, so that students are inspired and challenged by the subject and its achievements.</w:t>
      </w:r>
    </w:p>
    <w:p w:rsidR="795A54F1" w:rsidP="37BAA769" w:rsidRDefault="795A54F1" w14:paraId="4ACB1F0A" w14:textId="3CC0B359">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63C0E30D" w14:textId="0D7CC10E">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4564E3F6" w14:textId="1A45B048">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1293D377" w14:textId="7FF19DCB">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3509D96D" w14:textId="06A66139">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1814E82E" w14:textId="4BE7271C">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5A5ED572" w14:textId="78B1918C">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63057B4D" w14:textId="6E36277F">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05DC7DC9" w:rsidP="05DC7DC9" w:rsidRDefault="05DC7DC9" w14:paraId="722DF8A8" w14:textId="2EB54428">
      <w:pPr>
        <w:pStyle w:val="Normal"/>
        <w:jc w:val="left"/>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pPr>
    </w:p>
    <w:p w:rsidR="795A54F1" w:rsidP="5564497E" w:rsidRDefault="795A54F1" w14:paraId="437C50AD" w14:textId="5B6D4709">
      <w:pPr>
        <w:pStyle w:val="Normal"/>
        <w:jc w:val="left"/>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8"/>
          <w:szCs w:val="28"/>
          <w:lang w:val="en-GB"/>
        </w:rPr>
      </w:pPr>
      <w:r w:rsidRPr="05DC7DC9" w:rsidR="4F97BA6B">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t>AQ</w:t>
      </w:r>
      <w:r w:rsidRPr="05DC7DC9" w:rsidR="795A54F1">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t xml:space="preserve">A </w:t>
      </w:r>
      <w:r w:rsidRPr="05DC7DC9" w:rsidR="13A98BC0">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t>GCSE Combined Science (Trilogy)</w:t>
      </w:r>
      <w:r w:rsidRPr="05DC7DC9" w:rsidR="795A54F1">
        <w:rPr>
          <w:rFonts w:ascii="Calibri Light" w:hAnsi="Calibri Light" w:eastAsia="Calibri Light" w:cs="Calibri Light" w:asciiTheme="majorAscii" w:hAnsiTheme="majorAscii" w:eastAsiaTheme="majorAscii" w:cstheme="majorAscii"/>
          <w:b w:val="1"/>
          <w:bCs w:val="1"/>
          <w:noProof w:val="0"/>
          <w:color w:val="7030A0"/>
          <w:sz w:val="26"/>
          <w:szCs w:val="26"/>
          <w:lang w:val="en-GB"/>
        </w:rPr>
        <w:t xml:space="preserve"> </w:t>
      </w:r>
      <w:r w:rsidRPr="05DC7DC9" w:rsidR="795A54F1">
        <w:rPr>
          <w:rFonts w:ascii="Calibri Light" w:hAnsi="Calibri Light" w:eastAsia="Calibri Light" w:cs="Calibri Light" w:asciiTheme="majorAscii" w:hAnsiTheme="majorAscii" w:eastAsiaTheme="majorAscii" w:cstheme="majorAscii"/>
          <w:b w:val="1"/>
          <w:bCs w:val="1"/>
          <w:noProof w:val="0"/>
          <w:color w:val="000000" w:themeColor="text1" w:themeTint="FF" w:themeShade="FF"/>
          <w:sz w:val="28"/>
          <w:szCs w:val="28"/>
          <w:lang w:val="en-GB"/>
        </w:rPr>
        <w:t xml:space="preserve"> </w:t>
      </w:r>
    </w:p>
    <w:p w:rsidR="23ECAE94" w:rsidP="5564497E" w:rsidRDefault="23ECAE94" w14:paraId="5D619522" w14:textId="28295882">
      <w:pPr>
        <w:pStyle w:val="Normal"/>
        <w:rPr>
          <w:rFonts w:ascii="Calibri" w:hAnsi="Calibri" w:eastAsia="Calibri" w:cs="Calibri"/>
          <w:noProof w:val="0"/>
          <w:sz w:val="24"/>
          <w:szCs w:val="24"/>
          <w:lang w:val="en-GB"/>
        </w:rPr>
      </w:pPr>
      <w:r w:rsidRPr="5564497E" w:rsidR="23ECAE94">
        <w:rPr>
          <w:rFonts w:ascii="Calibri" w:hAnsi="Calibri" w:eastAsia="Calibri" w:cs="Calibri"/>
          <w:noProof w:val="0"/>
          <w:sz w:val="24"/>
          <w:szCs w:val="24"/>
          <w:lang w:val="en-GB"/>
        </w:rPr>
        <w:t xml:space="preserve">GCSE Combined Science (Trilogy) is a double GCSE. It builds on the Key Stage 3 and ELC curriculums and covers the National Curriculum Programme of Study for Science at Key Stage 4. It encourages students to explore, explain, </w:t>
      </w:r>
      <w:r w:rsidRPr="5564497E" w:rsidR="23ECAE94">
        <w:rPr>
          <w:rFonts w:ascii="Calibri" w:hAnsi="Calibri" w:eastAsia="Calibri" w:cs="Calibri"/>
          <w:noProof w:val="0"/>
          <w:sz w:val="24"/>
          <w:szCs w:val="24"/>
          <w:lang w:val="en-GB"/>
        </w:rPr>
        <w:t>theorise</w:t>
      </w:r>
      <w:r w:rsidRPr="5564497E" w:rsidR="23ECAE94">
        <w:rPr>
          <w:rFonts w:ascii="Calibri" w:hAnsi="Calibri" w:eastAsia="Calibri" w:cs="Calibri"/>
          <w:noProof w:val="0"/>
          <w:sz w:val="24"/>
          <w:szCs w:val="24"/>
          <w:lang w:val="en-GB"/>
        </w:rPr>
        <w:t xml:space="preserve"> and model in science and develops a critical approach to scientific evidence</w:t>
      </w:r>
      <w:r w:rsidRPr="5564497E" w:rsidR="23ECAE94">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 xml:space="preserve">The exam board is AQA. More details including the full draft specification for GCSE Combined Science (Trilogy) is available at: </w:t>
      </w:r>
      <w:hyperlink r:id="Rd48df62735da44b5">
        <w:r w:rsidRPr="5564497E" w:rsidR="23ECAE94">
          <w:rPr>
            <w:rStyle w:val="Hyperlink"/>
            <w:rFonts w:ascii="Calibri" w:hAnsi="Calibri" w:eastAsia="Calibri" w:cs="Calibri"/>
            <w:noProof w:val="0"/>
            <w:sz w:val="24"/>
            <w:szCs w:val="24"/>
            <w:lang w:val="en-GB"/>
          </w:rPr>
          <w:t>http://www.aqa.org.uk/subjects/science/gcse</w:t>
        </w:r>
      </w:hyperlink>
    </w:p>
    <w:p w:rsidR="23ECAE94" w:rsidP="5564497E" w:rsidRDefault="23ECAE94" w14:paraId="63DBE2C0" w14:textId="71929D2F">
      <w:pPr>
        <w:pStyle w:val="Normal"/>
        <w:rPr>
          <w:rFonts w:ascii="Calibri" w:hAnsi="Calibri" w:eastAsia="Calibri" w:cs="Calibri"/>
          <w:noProof w:val="0"/>
          <w:sz w:val="24"/>
          <w:szCs w:val="24"/>
          <w:lang w:val="en-GB"/>
        </w:rPr>
      </w:pPr>
      <w:r w:rsidRPr="5564497E" w:rsidR="23ECAE94">
        <w:rPr>
          <w:rFonts w:ascii="Calibri" w:hAnsi="Calibri" w:eastAsia="Calibri" w:cs="Calibri"/>
          <w:noProof w:val="0"/>
          <w:sz w:val="24"/>
          <w:szCs w:val="24"/>
          <w:lang w:val="en-GB"/>
        </w:rPr>
        <w:t xml:space="preserve"> </w:t>
      </w:r>
      <w:r w:rsidRPr="5564497E" w:rsidR="39443C21">
        <w:rPr>
          <w:rFonts w:ascii="Calibri" w:hAnsi="Calibri" w:eastAsia="Calibri" w:cs="Calibri"/>
          <w:noProof w:val="0"/>
          <w:sz w:val="24"/>
          <w:szCs w:val="24"/>
          <w:lang w:val="en-GB"/>
        </w:rPr>
        <w:t>The</w:t>
      </w:r>
      <w:r w:rsidRPr="5564497E" w:rsidR="23ECAE94">
        <w:rPr>
          <w:rFonts w:ascii="Calibri" w:hAnsi="Calibri" w:eastAsia="Calibri" w:cs="Calibri"/>
          <w:noProof w:val="0"/>
          <w:sz w:val="24"/>
          <w:szCs w:val="24"/>
          <w:lang w:val="en-GB"/>
        </w:rPr>
        <w:t xml:space="preserve"> GCSE Combined Science (Trilogy) is taught as 3 subjects:</w:t>
      </w:r>
    </w:p>
    <w:p w:rsidR="23ECAE94" w:rsidP="5564497E" w:rsidRDefault="23ECAE94" w14:paraId="4F6E78E8" w14:textId="048B09FA">
      <w:pPr>
        <w:pStyle w:val="Normal"/>
        <w:rPr>
          <w:rFonts w:ascii="Calibri" w:hAnsi="Calibri" w:eastAsia="Calibri" w:cs="Calibri"/>
          <w:noProof w:val="0"/>
          <w:sz w:val="24"/>
          <w:szCs w:val="24"/>
          <w:lang w:val="en-GB"/>
        </w:rPr>
      </w:pPr>
      <w:r w:rsidRPr="5564497E" w:rsidR="23ECAE94">
        <w:rPr>
          <w:rFonts w:ascii="Calibri" w:hAnsi="Calibri" w:eastAsia="Calibri" w:cs="Calibri"/>
          <w:noProof w:val="0"/>
          <w:sz w:val="24"/>
          <w:szCs w:val="24"/>
          <w:lang w:val="en-GB"/>
        </w:rPr>
        <w:t xml:space="preserve"> Biology </w:t>
      </w:r>
      <w:r w:rsidRPr="5564497E" w:rsidR="41E4065E">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Cell biology</w:t>
      </w:r>
      <w:r w:rsidRPr="5564497E" w:rsidR="279D0F5B">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 xml:space="preserve"> </w:t>
      </w:r>
      <w:r w:rsidRPr="5564497E" w:rsidR="6C2458CE">
        <w:rPr>
          <w:rFonts w:ascii="Calibri" w:hAnsi="Calibri" w:eastAsia="Calibri" w:cs="Calibri"/>
          <w:noProof w:val="0"/>
          <w:sz w:val="24"/>
          <w:szCs w:val="24"/>
          <w:lang w:val="en-GB"/>
        </w:rPr>
        <w:t>Organisation:</w:t>
      </w:r>
      <w:r w:rsidRPr="5564497E" w:rsidR="4ED757C4">
        <w:rPr>
          <w:rFonts w:ascii="Calibri" w:hAnsi="Calibri" w:eastAsia="Calibri" w:cs="Calibri"/>
          <w:noProof w:val="0"/>
          <w:sz w:val="24"/>
          <w:szCs w:val="24"/>
          <w:lang w:val="en-GB"/>
        </w:rPr>
        <w:t xml:space="preserve"> I</w:t>
      </w:r>
      <w:r w:rsidRPr="5564497E" w:rsidR="23ECAE94">
        <w:rPr>
          <w:rFonts w:ascii="Calibri" w:hAnsi="Calibri" w:eastAsia="Calibri" w:cs="Calibri"/>
          <w:noProof w:val="0"/>
          <w:sz w:val="24"/>
          <w:szCs w:val="24"/>
          <w:lang w:val="en-GB"/>
        </w:rPr>
        <w:t xml:space="preserve">nfection and </w:t>
      </w:r>
      <w:r w:rsidRPr="5564497E" w:rsidR="7E76D46D">
        <w:rPr>
          <w:rFonts w:ascii="Calibri" w:hAnsi="Calibri" w:eastAsia="Calibri" w:cs="Calibri"/>
          <w:noProof w:val="0"/>
          <w:sz w:val="24"/>
          <w:szCs w:val="24"/>
          <w:lang w:val="en-GB"/>
        </w:rPr>
        <w:t>response:</w:t>
      </w:r>
      <w:r w:rsidRPr="5564497E" w:rsidR="03278E12">
        <w:rPr>
          <w:rFonts w:ascii="Calibri" w:hAnsi="Calibri" w:eastAsia="Calibri" w:cs="Calibri"/>
          <w:noProof w:val="0"/>
          <w:sz w:val="24"/>
          <w:szCs w:val="24"/>
          <w:lang w:val="en-GB"/>
        </w:rPr>
        <w:t xml:space="preserve"> </w:t>
      </w:r>
      <w:r w:rsidRPr="5564497E" w:rsidR="00A89D04">
        <w:rPr>
          <w:rFonts w:ascii="Calibri" w:hAnsi="Calibri" w:eastAsia="Calibri" w:cs="Calibri"/>
          <w:noProof w:val="0"/>
          <w:sz w:val="24"/>
          <w:szCs w:val="24"/>
          <w:lang w:val="en-GB"/>
        </w:rPr>
        <w:t>Bioenergetics:</w:t>
      </w:r>
      <w:r w:rsidRPr="5564497E" w:rsidR="6ED596F8">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 xml:space="preserve">Homeostasis and </w:t>
      </w:r>
      <w:r w:rsidRPr="5564497E" w:rsidR="15390843">
        <w:rPr>
          <w:rFonts w:ascii="Calibri" w:hAnsi="Calibri" w:eastAsia="Calibri" w:cs="Calibri"/>
          <w:noProof w:val="0"/>
          <w:sz w:val="24"/>
          <w:szCs w:val="24"/>
          <w:lang w:val="en-GB"/>
        </w:rPr>
        <w:t>response:</w:t>
      </w:r>
      <w:r w:rsidRPr="5564497E" w:rsidR="23ECAE94">
        <w:rPr>
          <w:rFonts w:ascii="Calibri" w:hAnsi="Calibri" w:eastAsia="Calibri" w:cs="Calibri"/>
          <w:noProof w:val="0"/>
          <w:sz w:val="24"/>
          <w:szCs w:val="24"/>
          <w:lang w:val="en-GB"/>
        </w:rPr>
        <w:t xml:space="preserve"> Inheritance</w:t>
      </w:r>
      <w:r w:rsidRPr="5564497E" w:rsidR="4F85698D">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 xml:space="preserve"> variation and evolution</w:t>
      </w:r>
      <w:r w:rsidRPr="5564497E" w:rsidR="2462A79C">
        <w:rPr>
          <w:rFonts w:ascii="Calibri" w:hAnsi="Calibri" w:eastAsia="Calibri" w:cs="Calibri"/>
          <w:noProof w:val="0"/>
          <w:sz w:val="24"/>
          <w:szCs w:val="24"/>
          <w:lang w:val="en-GB"/>
        </w:rPr>
        <w:t xml:space="preserve">: </w:t>
      </w:r>
      <w:r w:rsidRPr="5564497E" w:rsidR="066B4FD2">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Ecology</w:t>
      </w:r>
      <w:r w:rsidRPr="5564497E" w:rsidR="10F81680">
        <w:rPr>
          <w:rFonts w:ascii="Calibri" w:hAnsi="Calibri" w:eastAsia="Calibri" w:cs="Calibri"/>
          <w:noProof w:val="0"/>
          <w:sz w:val="24"/>
          <w:szCs w:val="24"/>
          <w:lang w:val="en-GB"/>
        </w:rPr>
        <w:t>).</w:t>
      </w:r>
    </w:p>
    <w:p w:rsidR="23ECAE94" w:rsidP="5564497E" w:rsidRDefault="23ECAE94" w14:paraId="04691ABA" w14:textId="0A253CF6">
      <w:pPr>
        <w:pStyle w:val="Normal"/>
        <w:rPr>
          <w:rFonts w:ascii="Calibri" w:hAnsi="Calibri" w:eastAsia="Calibri" w:cs="Calibri"/>
          <w:noProof w:val="0"/>
          <w:sz w:val="24"/>
          <w:szCs w:val="24"/>
          <w:lang w:val="en-GB"/>
        </w:rPr>
      </w:pPr>
      <w:r w:rsidRPr="5564497E" w:rsidR="23ECAE94">
        <w:rPr>
          <w:rFonts w:ascii="Calibri" w:hAnsi="Calibri" w:eastAsia="Calibri" w:cs="Calibri"/>
          <w:noProof w:val="0"/>
          <w:sz w:val="24"/>
          <w:szCs w:val="24"/>
          <w:lang w:val="en-GB"/>
        </w:rPr>
        <w:t xml:space="preserve"> Chemistry </w:t>
      </w:r>
      <w:r w:rsidRPr="5564497E" w:rsidR="00AD2B12">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Atomic structure and the periodic table</w:t>
      </w:r>
      <w:r w:rsidRPr="5564497E" w:rsidR="5880B966">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 xml:space="preserve"> Bonding, structure, and the properties of matter</w:t>
      </w:r>
      <w:r w:rsidRPr="5564497E" w:rsidR="1417195F">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Quantitative chemistry</w:t>
      </w:r>
      <w:r w:rsidRPr="5564497E" w:rsidR="5449FE86">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 xml:space="preserve"> Chemical changes</w:t>
      </w:r>
      <w:r w:rsidRPr="5564497E" w:rsidR="6158E5E2">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 xml:space="preserve"> Energy chan</w:t>
      </w:r>
      <w:r w:rsidRPr="5564497E" w:rsidR="23ECAE94">
        <w:rPr>
          <w:rFonts w:ascii="Calibri" w:hAnsi="Calibri" w:eastAsia="Calibri" w:cs="Calibri"/>
          <w:noProof w:val="0"/>
          <w:sz w:val="24"/>
          <w:szCs w:val="24"/>
          <w:lang w:val="en-GB"/>
        </w:rPr>
        <w:t>ges</w:t>
      </w:r>
      <w:r w:rsidRPr="5564497E" w:rsidR="4D2271FC">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The rate and extent of chemical change</w:t>
      </w:r>
      <w:r w:rsidRPr="5564497E" w:rsidR="0FFE14DB">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 xml:space="preserve"> Organic chemistry</w:t>
      </w:r>
      <w:r w:rsidRPr="5564497E" w:rsidR="7099320E">
        <w:rPr>
          <w:rFonts w:ascii="Calibri" w:hAnsi="Calibri" w:eastAsia="Calibri" w:cs="Calibri"/>
          <w:noProof w:val="0"/>
          <w:sz w:val="24"/>
          <w:szCs w:val="24"/>
          <w:lang w:val="en-GB"/>
        </w:rPr>
        <w:t xml:space="preserve">; </w:t>
      </w:r>
      <w:r w:rsidRPr="5564497E" w:rsidR="23ECAE94">
        <w:rPr>
          <w:rFonts w:ascii="Calibri" w:hAnsi="Calibri" w:eastAsia="Calibri" w:cs="Calibri"/>
          <w:noProof w:val="0"/>
          <w:sz w:val="24"/>
          <w:szCs w:val="24"/>
          <w:lang w:val="en-GB"/>
        </w:rPr>
        <w:t>Chemical analysis</w:t>
      </w:r>
      <w:r w:rsidRPr="5564497E" w:rsidR="3ED61CCC">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 xml:space="preserve"> Chemistry of the atmosphere</w:t>
      </w:r>
      <w:r w:rsidRPr="5564497E" w:rsidR="0AC5A55D">
        <w:rPr>
          <w:rFonts w:ascii="Calibri" w:hAnsi="Calibri" w:eastAsia="Calibri" w:cs="Calibri"/>
          <w:noProof w:val="0"/>
          <w:sz w:val="24"/>
          <w:szCs w:val="24"/>
          <w:lang w:val="en-GB"/>
        </w:rPr>
        <w:t>:</w:t>
      </w:r>
      <w:r w:rsidRPr="5564497E" w:rsidR="23ECAE94">
        <w:rPr>
          <w:rFonts w:ascii="Calibri" w:hAnsi="Calibri" w:eastAsia="Calibri" w:cs="Calibri"/>
          <w:noProof w:val="0"/>
          <w:sz w:val="24"/>
          <w:szCs w:val="24"/>
          <w:lang w:val="en-GB"/>
        </w:rPr>
        <w:t xml:space="preserve"> Using resources</w:t>
      </w:r>
      <w:r w:rsidRPr="5564497E" w:rsidR="61BE74C8">
        <w:rPr>
          <w:rFonts w:ascii="Calibri" w:hAnsi="Calibri" w:eastAsia="Calibri" w:cs="Calibri"/>
          <w:noProof w:val="0"/>
          <w:sz w:val="24"/>
          <w:szCs w:val="24"/>
          <w:lang w:val="en-GB"/>
        </w:rPr>
        <w:t>)</w:t>
      </w:r>
    </w:p>
    <w:p w:rsidR="0B4D3984" w:rsidP="5564497E" w:rsidRDefault="0B4D3984" w14:paraId="79A84A7F" w14:textId="66FCE916">
      <w:pPr>
        <w:pStyle w:val="Normal"/>
        <w:rPr>
          <w:rFonts w:ascii="Calibri" w:hAnsi="Calibri" w:eastAsia="Calibri" w:cs="Calibri"/>
          <w:noProof w:val="0"/>
          <w:sz w:val="24"/>
          <w:szCs w:val="24"/>
          <w:lang w:val="en-GB"/>
        </w:rPr>
      </w:pPr>
      <w:r w:rsidRPr="5564497E" w:rsidR="0B4D3984">
        <w:rPr>
          <w:rFonts w:ascii="Calibri" w:hAnsi="Calibri" w:eastAsia="Calibri" w:cs="Calibri"/>
          <w:noProof w:val="0"/>
          <w:sz w:val="24"/>
          <w:szCs w:val="24"/>
          <w:lang w:val="en-GB"/>
        </w:rPr>
        <w:t xml:space="preserve">Physics (Energy: Electricity: Particle model of matter: </w:t>
      </w:r>
      <w:r w:rsidRPr="5564497E" w:rsidR="0B4D3984">
        <w:rPr>
          <w:rFonts w:ascii="Calibri" w:hAnsi="Calibri" w:eastAsia="Calibri" w:cs="Calibri"/>
          <w:noProof w:val="0"/>
          <w:sz w:val="24"/>
          <w:szCs w:val="24"/>
          <w:lang w:val="en-GB"/>
        </w:rPr>
        <w:t>Atomic</w:t>
      </w:r>
      <w:r w:rsidRPr="5564497E" w:rsidR="0B4D3984">
        <w:rPr>
          <w:rFonts w:ascii="Calibri" w:hAnsi="Calibri" w:eastAsia="Calibri" w:cs="Calibri"/>
          <w:noProof w:val="0"/>
          <w:sz w:val="24"/>
          <w:szCs w:val="24"/>
          <w:lang w:val="en-GB"/>
        </w:rPr>
        <w:t xml:space="preserve"> structure: Forces: Waves: Magnetism and electromagnetism)</w:t>
      </w:r>
    </w:p>
    <w:p w:rsidR="0BD16BA6" w:rsidP="5564497E" w:rsidRDefault="0BD16BA6" w14:paraId="5E95A367" w14:textId="5E890081">
      <w:pPr>
        <w:pStyle w:val="Normal"/>
        <w:rPr>
          <w:rFonts w:ascii="Calibri" w:hAnsi="Calibri" w:eastAsia="Calibri" w:cs="Calibri"/>
          <w:noProof w:val="0"/>
          <w:sz w:val="24"/>
          <w:szCs w:val="24"/>
          <w:lang w:val="en-GB"/>
        </w:rPr>
      </w:pPr>
      <w:r w:rsidRPr="5564497E" w:rsidR="0BD16BA6">
        <w:rPr>
          <w:rFonts w:ascii="Calibri" w:hAnsi="Calibri" w:eastAsia="Calibri" w:cs="Calibri"/>
          <w:noProof w:val="0"/>
          <w:sz w:val="24"/>
          <w:szCs w:val="24"/>
          <w:lang w:val="en-GB"/>
        </w:rPr>
        <w:t xml:space="preserve">The Combined Science GCSE is examined by six 1 hour 15 min written exams, each of which is worth 16.7%. There are two exams on each subject Biology, Chemistry and Physics. There are 21 required </w:t>
      </w:r>
      <w:r w:rsidRPr="5564497E" w:rsidR="0BD16BA6">
        <w:rPr>
          <w:rFonts w:ascii="Calibri" w:hAnsi="Calibri" w:eastAsia="Calibri" w:cs="Calibri"/>
          <w:noProof w:val="0"/>
          <w:sz w:val="24"/>
          <w:szCs w:val="24"/>
          <w:lang w:val="en-GB"/>
        </w:rPr>
        <w:t>practicals</w:t>
      </w:r>
      <w:r w:rsidRPr="5564497E" w:rsidR="0BD16BA6">
        <w:rPr>
          <w:rFonts w:ascii="Calibri" w:hAnsi="Calibri" w:eastAsia="Calibri" w:cs="Calibri"/>
          <w:noProof w:val="0"/>
          <w:sz w:val="24"/>
          <w:szCs w:val="24"/>
          <w:lang w:val="en-GB"/>
        </w:rPr>
        <w:t xml:space="preserve"> that are delivered throughout the course. There will be questions relating to these </w:t>
      </w:r>
      <w:r w:rsidRPr="5564497E" w:rsidR="0BD16BA6">
        <w:rPr>
          <w:rFonts w:ascii="Calibri" w:hAnsi="Calibri" w:eastAsia="Calibri" w:cs="Calibri"/>
          <w:noProof w:val="0"/>
          <w:sz w:val="24"/>
          <w:szCs w:val="24"/>
          <w:lang w:val="en-GB"/>
        </w:rPr>
        <w:t>practicals</w:t>
      </w:r>
      <w:r w:rsidRPr="5564497E" w:rsidR="0BD16BA6">
        <w:rPr>
          <w:rFonts w:ascii="Calibri" w:hAnsi="Calibri" w:eastAsia="Calibri" w:cs="Calibri"/>
          <w:noProof w:val="0"/>
          <w:sz w:val="24"/>
          <w:szCs w:val="24"/>
          <w:lang w:val="en-GB"/>
        </w:rPr>
        <w:t xml:space="preserve"> on the written exam papers.</w:t>
      </w:r>
    </w:p>
    <w:p w:rsidR="5CA1AFBF" w:rsidP="5564497E" w:rsidRDefault="5CA1AFBF" w14:paraId="3247B0CC" w14:textId="422F38E3">
      <w:pPr>
        <w:pStyle w:val="Normal"/>
        <w:rPr>
          <w:rFonts w:ascii="Calibri" w:hAnsi="Calibri" w:eastAsia="Calibri" w:cs="Calibri"/>
          <w:noProof w:val="0"/>
          <w:sz w:val="24"/>
          <w:szCs w:val="24"/>
          <w:lang w:val="en-GB"/>
        </w:rPr>
      </w:pPr>
      <w:r w:rsidRPr="5564497E" w:rsidR="5CA1AFBF">
        <w:rPr>
          <w:rFonts w:ascii="Calibri" w:hAnsi="Calibri" w:eastAsia="Calibri" w:cs="Calibri"/>
          <w:noProof w:val="0"/>
          <w:sz w:val="24"/>
          <w:szCs w:val="24"/>
          <w:lang w:val="en-GB"/>
        </w:rPr>
        <w:t xml:space="preserve">GCSE Core Science gives pupils a good grounding in science. Success in Combined Science can lead to an almost limitless number of job opportunities. Highly qualified scientists are very much in demand and their skills are </w:t>
      </w:r>
      <w:r w:rsidRPr="5564497E" w:rsidR="5CA1AFBF">
        <w:rPr>
          <w:rFonts w:ascii="Calibri" w:hAnsi="Calibri" w:eastAsia="Calibri" w:cs="Calibri"/>
          <w:noProof w:val="0"/>
          <w:sz w:val="24"/>
          <w:szCs w:val="24"/>
          <w:lang w:val="en-GB"/>
        </w:rPr>
        <w:t>required</w:t>
      </w:r>
      <w:r w:rsidRPr="5564497E" w:rsidR="5CA1AFBF">
        <w:rPr>
          <w:rFonts w:ascii="Calibri" w:hAnsi="Calibri" w:eastAsia="Calibri" w:cs="Calibri"/>
          <w:noProof w:val="0"/>
          <w:sz w:val="24"/>
          <w:szCs w:val="24"/>
          <w:lang w:val="en-GB"/>
        </w:rPr>
        <w:t xml:space="preserve"> in many jobs.</w:t>
      </w:r>
    </w:p>
    <w:p w:rsidR="7CAD6157" w:rsidP="00F51DC7" w:rsidRDefault="7CAD6157" w14:paraId="01599959" w14:textId="64893549">
      <w:pPr>
        <w:pStyle w:val="Heading1"/>
      </w:pPr>
      <w:r>
        <w:t>Teaching and Learning</w:t>
      </w:r>
    </w:p>
    <w:p w:rsidR="3AD49897" w:rsidP="00FD7F45" w:rsidRDefault="3AD49897" w14:paraId="09323AAE" w14:textId="17BABFE2">
      <w:pPr>
        <w:jc w:val="both"/>
      </w:pPr>
      <w:r w:rsidR="3AD49897">
        <w:rPr/>
        <w:t>Good quality</w:t>
      </w:r>
      <w:r w:rsidR="3AD49897">
        <w:rPr/>
        <w:t xml:space="preserve"> teaching and learning is at the heart of improved life chances for the </w:t>
      </w:r>
      <w:r w:rsidR="437462D4">
        <w:rPr/>
        <w:t>pupils at Hope High School</w:t>
      </w:r>
      <w:r w:rsidR="437462D4">
        <w:rPr/>
        <w:t xml:space="preserve">.  </w:t>
      </w:r>
      <w:r w:rsidR="1EEE23CF">
        <w:rPr/>
        <w:t xml:space="preserve">Our pupils </w:t>
      </w:r>
      <w:r w:rsidR="1EEE23CF">
        <w:rPr/>
        <w:t>benefit</w:t>
      </w:r>
      <w:r w:rsidR="1EEE23CF">
        <w:rPr/>
        <w:t xml:space="preserve"> from consistency in their lives</w:t>
      </w:r>
      <w:r w:rsidR="1EEE23CF">
        <w:rPr/>
        <w:t xml:space="preserve">.  </w:t>
      </w:r>
      <w:r w:rsidR="1EEE23CF">
        <w:rPr/>
        <w:t xml:space="preserve">Hope High has adopted the </w:t>
      </w:r>
      <w:r w:rsidR="663A59B2">
        <w:rPr/>
        <w:t xml:space="preserve">teaching and learning model of </w:t>
      </w:r>
      <w:r w:rsidR="07D35332">
        <w:rPr/>
        <w:t>Rosenshein's</w:t>
      </w:r>
      <w:r w:rsidR="663A59B2">
        <w:rPr/>
        <w:t xml:space="preserve"> </w:t>
      </w:r>
      <w:r w:rsidR="1EEE23CF">
        <w:rPr/>
        <w:t>10 principles of</w:t>
      </w:r>
      <w:r w:rsidR="1B44F366">
        <w:rPr/>
        <w:t xml:space="preserve"> </w:t>
      </w:r>
      <w:r w:rsidR="11CA5BE9">
        <w:rPr/>
        <w:t>Instruction</w:t>
      </w:r>
      <w:r w:rsidR="11CA5BE9">
        <w:rPr/>
        <w:t xml:space="preserve">.  </w:t>
      </w:r>
      <w:r w:rsidR="11CA5BE9">
        <w:rPr/>
        <w:t xml:space="preserve">These principles will be </w:t>
      </w:r>
      <w:r w:rsidR="11CA5BE9">
        <w:rPr/>
        <w:t>evident</w:t>
      </w:r>
      <w:r w:rsidR="11CA5BE9">
        <w:rPr/>
        <w:t xml:space="preserve"> </w:t>
      </w:r>
      <w:r w:rsidR="2D7F0921">
        <w:rPr/>
        <w:t>in classrooms daily</w:t>
      </w:r>
      <w:r w:rsidR="2D7F0921">
        <w:rPr/>
        <w:t>.</w:t>
      </w:r>
      <w:r w:rsidR="11CA5BE9">
        <w:rPr/>
        <w:t xml:space="preserve"> </w:t>
      </w:r>
      <w:r w:rsidR="29842FB5">
        <w:rPr/>
        <w:t xml:space="preserve"> </w:t>
      </w:r>
    </w:p>
    <w:p w:rsidR="29842FB5" w:rsidP="251BEA5C" w:rsidRDefault="29842FB5" w14:paraId="57326949" w14:textId="27E9A98D">
      <w:r>
        <w:t xml:space="preserve">In </w:t>
      </w:r>
      <w:r w:rsidR="00332769">
        <w:t>Science</w:t>
      </w:r>
      <w:r>
        <w:t xml:space="preserve"> the principles are:</w:t>
      </w:r>
    </w:p>
    <w:p w:rsidR="2775B98C" w:rsidP="71F28868" w:rsidRDefault="2775B98C" w14:paraId="05064689" w14:textId="3A6264A9">
      <w:pPr>
        <w:pStyle w:val="ListParagraph"/>
        <w:numPr>
          <w:ilvl w:val="0"/>
          <w:numId w:val="2"/>
        </w:numPr>
        <w:jc w:val="both"/>
        <w:rPr>
          <w:color w:val="3A343A"/>
        </w:rPr>
      </w:pPr>
      <w:r w:rsidRPr="71F28868" w:rsidR="2775B98C">
        <w:rPr>
          <w:color w:val="3A343A"/>
        </w:rPr>
        <w:t xml:space="preserve">Daily review. </w:t>
      </w:r>
      <w:r w:rsidRPr="71F28868" w:rsidR="5729A794">
        <w:rPr>
          <w:color w:val="3A343A"/>
        </w:rPr>
        <w:t>Lessons will begin with a review of learning</w:t>
      </w:r>
      <w:r w:rsidRPr="71F28868" w:rsidR="09859220">
        <w:rPr>
          <w:color w:val="3A343A"/>
        </w:rPr>
        <w:t xml:space="preserve"> from </w:t>
      </w:r>
      <w:r w:rsidRPr="71F28868" w:rsidR="09859220">
        <w:rPr>
          <w:color w:val="3A343A"/>
        </w:rPr>
        <w:t>previous</w:t>
      </w:r>
      <w:r w:rsidRPr="71F28868" w:rsidR="09859220">
        <w:rPr>
          <w:color w:val="3A343A"/>
        </w:rPr>
        <w:t xml:space="preserve"> lessons</w:t>
      </w:r>
      <w:r w:rsidRPr="71F28868" w:rsidR="09859220">
        <w:rPr>
          <w:color w:val="3A343A"/>
        </w:rPr>
        <w:t xml:space="preserve">.  </w:t>
      </w:r>
      <w:r w:rsidRPr="71F28868" w:rsidR="09859220">
        <w:rPr>
          <w:color w:val="3A343A"/>
        </w:rPr>
        <w:t xml:space="preserve">This is to support our </w:t>
      </w:r>
      <w:r w:rsidRPr="71F28868" w:rsidR="2B454F50">
        <w:rPr>
          <w:color w:val="3A343A"/>
        </w:rPr>
        <w:t>pupil's</w:t>
      </w:r>
      <w:r w:rsidRPr="71F28868" w:rsidR="09859220">
        <w:rPr>
          <w:color w:val="3A343A"/>
        </w:rPr>
        <w:t xml:space="preserve"> cognitive load</w:t>
      </w:r>
      <w:r w:rsidRPr="71F28868" w:rsidR="39A848D2">
        <w:rPr>
          <w:color w:val="3A343A"/>
        </w:rPr>
        <w:t xml:space="preserve">.  </w:t>
      </w:r>
      <w:r w:rsidRPr="71F28868" w:rsidR="39A848D2">
        <w:rPr>
          <w:color w:val="3A343A"/>
        </w:rPr>
        <w:t xml:space="preserve">This could be a review of </w:t>
      </w:r>
      <w:r w:rsidRPr="71F28868" w:rsidR="0A97C1E9">
        <w:rPr>
          <w:color w:val="3A343A"/>
        </w:rPr>
        <w:t>summative or disciplinary knowledge</w:t>
      </w:r>
      <w:r w:rsidRPr="71F28868" w:rsidR="39A848D2">
        <w:rPr>
          <w:color w:val="3A343A"/>
        </w:rPr>
        <w:t>.</w:t>
      </w:r>
    </w:p>
    <w:p w:rsidR="2775B98C" w:rsidP="00FD7F45" w:rsidRDefault="2775B98C" w14:paraId="4D0A2ECC" w14:textId="14E0873F">
      <w:pPr>
        <w:pStyle w:val="ListParagraph"/>
        <w:numPr>
          <w:ilvl w:val="0"/>
          <w:numId w:val="2"/>
        </w:numPr>
        <w:jc w:val="both"/>
        <w:rPr>
          <w:color w:val="3A343A"/>
          <w:szCs w:val="24"/>
        </w:rPr>
      </w:pPr>
      <w:r w:rsidRPr="251BEA5C">
        <w:rPr>
          <w:color w:val="3A343A"/>
          <w:szCs w:val="24"/>
        </w:rPr>
        <w:t>Present new material using small steps.</w:t>
      </w:r>
      <w:r w:rsidRPr="251BEA5C" w:rsidR="18FABB6B">
        <w:rPr>
          <w:color w:val="3A343A"/>
          <w:szCs w:val="24"/>
        </w:rPr>
        <w:t xml:space="preserve"> Teacher demonstration is </w:t>
      </w:r>
      <w:r w:rsidR="009F1335">
        <w:rPr>
          <w:color w:val="3A343A"/>
          <w:szCs w:val="24"/>
        </w:rPr>
        <w:t xml:space="preserve">an integral part </w:t>
      </w:r>
      <w:r w:rsidR="00AD390C">
        <w:rPr>
          <w:color w:val="3A343A"/>
          <w:szCs w:val="24"/>
        </w:rPr>
        <w:t>of the delivery of the subject.  New concepts and skill</w:t>
      </w:r>
      <w:r w:rsidR="004E2B5B">
        <w:rPr>
          <w:color w:val="3A343A"/>
          <w:szCs w:val="24"/>
        </w:rPr>
        <w:t xml:space="preserve">s will be introduced in small steps </w:t>
      </w:r>
      <w:r w:rsidR="00E800A4">
        <w:rPr>
          <w:color w:val="3A343A"/>
          <w:szCs w:val="24"/>
        </w:rPr>
        <w:t>using live or video demonst</w:t>
      </w:r>
      <w:r w:rsidR="001F323D">
        <w:rPr>
          <w:color w:val="3A343A"/>
          <w:szCs w:val="24"/>
        </w:rPr>
        <w:t>ration.</w:t>
      </w:r>
      <w:r w:rsidR="009F130D">
        <w:rPr>
          <w:color w:val="3A343A"/>
          <w:szCs w:val="24"/>
        </w:rPr>
        <w:t xml:space="preserve"> </w:t>
      </w:r>
    </w:p>
    <w:p w:rsidR="2775B98C" w:rsidP="71F28868" w:rsidRDefault="2775B98C" w14:paraId="2B91D11D" w14:textId="7470A175">
      <w:pPr>
        <w:pStyle w:val="ListParagraph"/>
        <w:numPr>
          <w:ilvl w:val="0"/>
          <w:numId w:val="2"/>
        </w:numPr>
        <w:jc w:val="both"/>
        <w:rPr>
          <w:color w:val="3A343A"/>
        </w:rPr>
      </w:pPr>
      <w:r w:rsidRPr="71F28868" w:rsidR="2775B98C">
        <w:rPr>
          <w:color w:val="3A343A"/>
        </w:rPr>
        <w:t>Ask questions</w:t>
      </w:r>
      <w:r w:rsidRPr="71F28868" w:rsidR="2775B98C">
        <w:rPr>
          <w:color w:val="3A343A"/>
        </w:rPr>
        <w:t>.</w:t>
      </w:r>
      <w:r w:rsidRPr="71F28868" w:rsidR="001F323D">
        <w:rPr>
          <w:color w:val="3A343A"/>
        </w:rPr>
        <w:t xml:space="preserve">  </w:t>
      </w:r>
      <w:r w:rsidRPr="71F28868" w:rsidR="001F323D">
        <w:rPr>
          <w:color w:val="3A343A"/>
        </w:rPr>
        <w:t>A range of interactive questioning t</w:t>
      </w:r>
      <w:r w:rsidRPr="71F28868" w:rsidR="00C52C8E">
        <w:rPr>
          <w:color w:val="3A343A"/>
        </w:rPr>
        <w:t>e</w:t>
      </w:r>
      <w:r w:rsidRPr="71F28868" w:rsidR="001F323D">
        <w:rPr>
          <w:color w:val="3A343A"/>
        </w:rPr>
        <w:t>chniques will be used to check pupil understanding</w:t>
      </w:r>
      <w:r w:rsidRPr="71F28868" w:rsidR="002D7BA0">
        <w:rPr>
          <w:color w:val="3A343A"/>
        </w:rPr>
        <w:t>. Direct questioning, use of interactive whiteboards</w:t>
      </w:r>
      <w:r w:rsidRPr="71F28868" w:rsidR="00C52C8E">
        <w:rPr>
          <w:color w:val="3A343A"/>
        </w:rPr>
        <w:t xml:space="preserve"> and</w:t>
      </w:r>
      <w:r w:rsidRPr="71F28868" w:rsidR="002D7BA0">
        <w:rPr>
          <w:color w:val="3A343A"/>
        </w:rPr>
        <w:t xml:space="preserve"> </w:t>
      </w:r>
      <w:r w:rsidRPr="71F28868" w:rsidR="00C52C8E">
        <w:rPr>
          <w:color w:val="3A343A"/>
        </w:rPr>
        <w:t>Near</w:t>
      </w:r>
      <w:r w:rsidRPr="71F28868" w:rsidR="09968E03">
        <w:rPr>
          <w:color w:val="3A343A"/>
        </w:rPr>
        <w:t xml:space="preserve"> </w:t>
      </w:r>
      <w:r w:rsidRPr="71F28868" w:rsidR="00C52C8E">
        <w:rPr>
          <w:color w:val="3A343A"/>
        </w:rPr>
        <w:t>Pod</w:t>
      </w:r>
      <w:r w:rsidRPr="71F28868" w:rsidR="00C52C8E">
        <w:rPr>
          <w:color w:val="3A343A"/>
        </w:rPr>
        <w:t xml:space="preserve"> are just a few of the techniques used to check pupil understanding.</w:t>
      </w:r>
    </w:p>
    <w:p w:rsidR="2775B98C" w:rsidP="00FD7F45" w:rsidRDefault="2775B98C" w14:paraId="3F5807FE" w14:textId="48F945CE">
      <w:pPr>
        <w:pStyle w:val="ListParagraph"/>
        <w:numPr>
          <w:ilvl w:val="0"/>
          <w:numId w:val="2"/>
        </w:numPr>
        <w:jc w:val="both"/>
        <w:rPr>
          <w:color w:val="3A343A"/>
          <w:szCs w:val="24"/>
        </w:rPr>
      </w:pPr>
      <w:r w:rsidRPr="251BEA5C">
        <w:rPr>
          <w:color w:val="3A343A"/>
          <w:szCs w:val="24"/>
        </w:rPr>
        <w:t>Provide models.</w:t>
      </w:r>
      <w:r w:rsidR="00F04D5C">
        <w:rPr>
          <w:color w:val="3A343A"/>
          <w:szCs w:val="24"/>
        </w:rPr>
        <w:t xml:space="preserve"> </w:t>
      </w:r>
      <w:r w:rsidR="006509AB">
        <w:rPr>
          <w:color w:val="3A343A"/>
          <w:szCs w:val="24"/>
        </w:rPr>
        <w:t>Example</w:t>
      </w:r>
      <w:r w:rsidR="00B847A2">
        <w:rPr>
          <w:color w:val="3A343A"/>
          <w:szCs w:val="24"/>
        </w:rPr>
        <w:t xml:space="preserve"> </w:t>
      </w:r>
      <w:r w:rsidR="008E108F">
        <w:rPr>
          <w:color w:val="3A343A"/>
          <w:szCs w:val="24"/>
        </w:rPr>
        <w:t>projects/visual aids will be provided to support pupil understanding</w:t>
      </w:r>
      <w:r w:rsidR="006509AB">
        <w:rPr>
          <w:color w:val="3A343A"/>
          <w:szCs w:val="24"/>
        </w:rPr>
        <w:t>.</w:t>
      </w:r>
    </w:p>
    <w:p w:rsidR="2775B98C" w:rsidP="71F28868" w:rsidRDefault="2775B98C" w14:paraId="0E1F4380" w14:textId="269EBD2F">
      <w:pPr>
        <w:pStyle w:val="ListParagraph"/>
        <w:numPr>
          <w:ilvl w:val="0"/>
          <w:numId w:val="2"/>
        </w:numPr>
        <w:jc w:val="both"/>
        <w:rPr>
          <w:color w:val="3A343A"/>
        </w:rPr>
      </w:pPr>
      <w:r w:rsidRPr="71F28868" w:rsidR="2775B98C">
        <w:rPr>
          <w:color w:val="3A343A"/>
        </w:rPr>
        <w:t>Guide Student practice</w:t>
      </w:r>
      <w:r w:rsidRPr="71F28868" w:rsidR="2775B98C">
        <w:rPr>
          <w:color w:val="3A343A"/>
        </w:rPr>
        <w:t>.</w:t>
      </w:r>
      <w:r w:rsidRPr="71F28868" w:rsidR="00453358">
        <w:rPr>
          <w:color w:val="3A343A"/>
        </w:rPr>
        <w:t xml:space="preserve">  </w:t>
      </w:r>
      <w:r w:rsidRPr="71F28868" w:rsidR="00453358">
        <w:rPr>
          <w:color w:val="3A343A"/>
        </w:rPr>
        <w:t xml:space="preserve">Teachers, </w:t>
      </w:r>
      <w:r w:rsidRPr="71F28868" w:rsidR="2D6204D6">
        <w:rPr>
          <w:color w:val="3A343A"/>
        </w:rPr>
        <w:t xml:space="preserve">and </w:t>
      </w:r>
      <w:r w:rsidRPr="71F28868" w:rsidR="00453358">
        <w:rPr>
          <w:color w:val="3A343A"/>
        </w:rPr>
        <w:t>TA’s will</w:t>
      </w:r>
      <w:r w:rsidRPr="71F28868" w:rsidR="00453358">
        <w:rPr>
          <w:color w:val="3A343A"/>
        </w:rPr>
        <w:t xml:space="preserve"> be used to help </w:t>
      </w:r>
      <w:r w:rsidRPr="71F28868" w:rsidR="00B55379">
        <w:rPr>
          <w:color w:val="3A343A"/>
        </w:rPr>
        <w:t>and support pupils in lessons with an emphasis on encouraging pupil independence.</w:t>
      </w:r>
    </w:p>
    <w:p w:rsidR="2775B98C" w:rsidP="00FD7F45" w:rsidRDefault="2775B98C" w14:paraId="583E4F2A" w14:textId="7DBC24BB">
      <w:pPr>
        <w:pStyle w:val="ListParagraph"/>
        <w:numPr>
          <w:ilvl w:val="0"/>
          <w:numId w:val="2"/>
        </w:numPr>
        <w:jc w:val="both"/>
        <w:rPr>
          <w:color w:val="3A343A"/>
          <w:szCs w:val="24"/>
        </w:rPr>
      </w:pPr>
      <w:r w:rsidRPr="251BEA5C">
        <w:rPr>
          <w:color w:val="3A343A"/>
          <w:szCs w:val="24"/>
        </w:rPr>
        <w:lastRenderedPageBreak/>
        <w:t>Check for student understanding.</w:t>
      </w:r>
      <w:r w:rsidR="00B55379">
        <w:rPr>
          <w:color w:val="3A343A"/>
          <w:szCs w:val="24"/>
        </w:rPr>
        <w:t xml:space="preserve">  Formative assessment techniques such as direct questioning of individual pupils and observation of skills and techniques will be used to check knowledge and understanding.</w:t>
      </w:r>
    </w:p>
    <w:p w:rsidR="2775B98C" w:rsidP="00FD7F45" w:rsidRDefault="2775B98C" w14:paraId="07BBCD7B" w14:textId="299FEBC9">
      <w:pPr>
        <w:pStyle w:val="ListParagraph"/>
        <w:numPr>
          <w:ilvl w:val="0"/>
          <w:numId w:val="2"/>
        </w:numPr>
        <w:jc w:val="both"/>
        <w:rPr>
          <w:color w:val="3A343A"/>
          <w:szCs w:val="24"/>
        </w:rPr>
      </w:pPr>
      <w:r w:rsidRPr="251BEA5C">
        <w:rPr>
          <w:color w:val="3A343A"/>
          <w:szCs w:val="24"/>
        </w:rPr>
        <w:t>Obtain a high success rate.</w:t>
      </w:r>
      <w:r w:rsidR="00B55379">
        <w:rPr>
          <w:color w:val="3A343A"/>
          <w:szCs w:val="24"/>
        </w:rPr>
        <w:t xml:space="preserve">  Pupils will be encouraged to practise techniques and skills until mastery is achieved in that area.</w:t>
      </w:r>
    </w:p>
    <w:p w:rsidR="2775B98C" w:rsidP="71F28868" w:rsidRDefault="2775B98C" w14:paraId="7BBDD76F" w14:textId="2352453D">
      <w:pPr>
        <w:pStyle w:val="ListParagraph"/>
        <w:numPr>
          <w:ilvl w:val="0"/>
          <w:numId w:val="2"/>
        </w:numPr>
        <w:jc w:val="both"/>
        <w:rPr>
          <w:color w:val="3A343A"/>
        </w:rPr>
      </w:pPr>
      <w:r w:rsidRPr="71F28868" w:rsidR="2775B98C">
        <w:rPr>
          <w:color w:val="3A343A"/>
        </w:rPr>
        <w:t>Provide</w:t>
      </w:r>
      <w:r w:rsidRPr="71F28868" w:rsidR="2775B98C">
        <w:rPr>
          <w:color w:val="3A343A"/>
        </w:rPr>
        <w:t xml:space="preserve"> scaffolds for difficult tasks</w:t>
      </w:r>
      <w:r w:rsidRPr="71F28868" w:rsidR="2775B98C">
        <w:rPr>
          <w:color w:val="3A343A"/>
        </w:rPr>
        <w:t>.</w:t>
      </w:r>
      <w:r w:rsidRPr="71F28868" w:rsidR="00B55379">
        <w:rPr>
          <w:color w:val="3A343A"/>
        </w:rPr>
        <w:t xml:space="preserve">  </w:t>
      </w:r>
      <w:r w:rsidRPr="71F28868" w:rsidR="00B55379">
        <w:rPr>
          <w:color w:val="3A343A"/>
        </w:rPr>
        <w:t xml:space="preserve">In </w:t>
      </w:r>
      <w:r w:rsidRPr="71F28868" w:rsidR="00332769">
        <w:rPr>
          <w:color w:val="3A343A"/>
        </w:rPr>
        <w:t>Science</w:t>
      </w:r>
      <w:r w:rsidRPr="71F28868" w:rsidR="00B55379">
        <w:rPr>
          <w:color w:val="3A343A"/>
        </w:rPr>
        <w:t xml:space="preserve"> the support of the teacher, TA or Technician </w:t>
      </w:r>
      <w:r w:rsidRPr="71F28868" w:rsidR="00F51DC7">
        <w:rPr>
          <w:color w:val="3A343A"/>
        </w:rPr>
        <w:t>is one of the main scaffolds that can support our students in difficult tasks.</w:t>
      </w:r>
      <w:r w:rsidRPr="71F28868" w:rsidR="68E9009B">
        <w:rPr>
          <w:color w:val="3A343A"/>
        </w:rPr>
        <w:t xml:space="preserve"> </w:t>
      </w:r>
      <w:r w:rsidRPr="71F28868" w:rsidR="00F51DC7">
        <w:rPr>
          <w:color w:val="3A343A"/>
        </w:rPr>
        <w:t xml:space="preserve">An individual demonstration, support with a practical process or a verbal instruction can help pupils move forward with their learning in </w:t>
      </w:r>
      <w:r w:rsidRPr="71F28868" w:rsidR="6FE4E5CD">
        <w:rPr>
          <w:color w:val="3A343A"/>
        </w:rPr>
        <w:t>sc</w:t>
      </w:r>
      <w:r w:rsidRPr="71F28868" w:rsidR="00332769">
        <w:rPr>
          <w:color w:val="3A343A"/>
        </w:rPr>
        <w:t>ience</w:t>
      </w:r>
      <w:r w:rsidRPr="71F28868" w:rsidR="00F51DC7">
        <w:rPr>
          <w:color w:val="3A343A"/>
        </w:rPr>
        <w:t>.</w:t>
      </w:r>
    </w:p>
    <w:p w:rsidR="2775B98C" w:rsidP="71F28868" w:rsidRDefault="2775B98C" w14:paraId="24FEA678" w14:textId="2C984194">
      <w:pPr>
        <w:pStyle w:val="ListParagraph"/>
        <w:numPr>
          <w:ilvl w:val="0"/>
          <w:numId w:val="2"/>
        </w:numPr>
        <w:jc w:val="both"/>
        <w:rPr>
          <w:color w:val="3A343A"/>
        </w:rPr>
      </w:pPr>
      <w:r w:rsidRPr="71F28868" w:rsidR="2775B98C">
        <w:rPr>
          <w:color w:val="3A343A"/>
        </w:rPr>
        <w:t>Independent practice</w:t>
      </w:r>
      <w:r w:rsidRPr="71F28868" w:rsidR="2775B98C">
        <w:rPr>
          <w:color w:val="3A343A"/>
        </w:rPr>
        <w:t>.</w:t>
      </w:r>
      <w:r w:rsidRPr="71F28868" w:rsidR="00B55379">
        <w:rPr>
          <w:color w:val="3A343A"/>
        </w:rPr>
        <w:t xml:space="preserve">  </w:t>
      </w:r>
      <w:r w:rsidRPr="71F28868" w:rsidR="00B55379">
        <w:rPr>
          <w:color w:val="3A343A"/>
        </w:rPr>
        <w:t xml:space="preserve">Opportunities will be provided to pupils for them to apply their knowledge, skills and understanding to different </w:t>
      </w:r>
      <w:r w:rsidRPr="71F28868" w:rsidR="60CD6880">
        <w:rPr>
          <w:color w:val="3A343A"/>
        </w:rPr>
        <w:t>scientific investigations</w:t>
      </w:r>
      <w:r w:rsidRPr="71F28868" w:rsidR="00B55379">
        <w:rPr>
          <w:color w:val="3A343A"/>
        </w:rPr>
        <w:t>.  Independence will be supported and encouraged in all our pupils in a safe and calm environmen</w:t>
      </w:r>
      <w:r w:rsidRPr="71F28868" w:rsidR="00B55379">
        <w:rPr>
          <w:color w:val="3A343A"/>
        </w:rPr>
        <w:t xml:space="preserve">t. </w:t>
      </w:r>
      <w:r w:rsidRPr="71F28868" w:rsidR="00B55379">
        <w:rPr>
          <w:color w:val="3A343A"/>
        </w:rPr>
        <w:t xml:space="preserve"> </w:t>
      </w:r>
    </w:p>
    <w:p w:rsidRPr="00F51DC7" w:rsidR="2775B98C" w:rsidP="00FD7F45" w:rsidRDefault="2775B98C" w14:paraId="2C4FC896" w14:textId="62436152">
      <w:pPr>
        <w:pStyle w:val="ListParagraph"/>
        <w:numPr>
          <w:ilvl w:val="0"/>
          <w:numId w:val="2"/>
        </w:numPr>
        <w:jc w:val="both"/>
        <w:rPr>
          <w:color w:val="3A343A"/>
          <w:sz w:val="30"/>
          <w:szCs w:val="30"/>
        </w:rPr>
      </w:pPr>
      <w:r w:rsidRPr="71F28868" w:rsidR="2775B98C">
        <w:rPr>
          <w:color w:val="3A343A"/>
        </w:rPr>
        <w:t xml:space="preserve">Weekly and </w:t>
      </w:r>
      <w:r w:rsidRPr="71F28868" w:rsidR="00332769">
        <w:rPr>
          <w:color w:val="3A343A"/>
        </w:rPr>
        <w:t>termly</w:t>
      </w:r>
      <w:r w:rsidRPr="71F28868" w:rsidR="2775B98C">
        <w:rPr>
          <w:color w:val="3A343A"/>
        </w:rPr>
        <w:t xml:space="preserve"> review</w:t>
      </w:r>
      <w:r w:rsidRPr="71F28868" w:rsidR="2775B98C">
        <w:rPr>
          <w:color w:val="3A343A"/>
        </w:rPr>
        <w:t>.</w:t>
      </w:r>
      <w:r w:rsidRPr="71F28868" w:rsidR="00F51DC7">
        <w:rPr>
          <w:color w:val="3A343A"/>
        </w:rPr>
        <w:t xml:space="preserve">  </w:t>
      </w:r>
      <w:r w:rsidRPr="71F28868" w:rsidR="33D6E073">
        <w:rPr>
          <w:color w:val="3A343A"/>
        </w:rPr>
        <w:t>Summative and formative assessments will show</w:t>
      </w:r>
      <w:r w:rsidRPr="71F28868" w:rsidR="00F51DC7">
        <w:rPr>
          <w:color w:val="3A343A"/>
        </w:rPr>
        <w:t xml:space="preserve"> progress</w:t>
      </w:r>
      <w:r w:rsidRPr="71F28868" w:rsidR="3A3D76D7">
        <w:rPr>
          <w:color w:val="3A343A"/>
        </w:rPr>
        <w:t>ion</w:t>
      </w:r>
      <w:r w:rsidRPr="71F28868" w:rsidR="757C1C6F">
        <w:rPr>
          <w:color w:val="3A343A"/>
        </w:rPr>
        <w:t xml:space="preserve"> </w:t>
      </w:r>
      <w:r w:rsidRPr="71F28868" w:rsidR="757C1C6F">
        <w:rPr>
          <w:color w:val="3A343A"/>
        </w:rPr>
        <w:t>in science</w:t>
      </w:r>
      <w:r w:rsidRPr="71F28868" w:rsidR="00F51DC7">
        <w:rPr>
          <w:color w:val="3A343A"/>
        </w:rPr>
        <w:t xml:space="preserve">.  </w:t>
      </w:r>
      <w:r w:rsidRPr="71F28868" w:rsidR="00F51DC7">
        <w:rPr>
          <w:color w:val="3A343A"/>
        </w:rPr>
        <w:t xml:space="preserve">Pupils will revisit skills they used previously to help </w:t>
      </w:r>
      <w:r w:rsidRPr="71F28868" w:rsidR="00F51DC7">
        <w:rPr>
          <w:color w:val="3A343A"/>
        </w:rPr>
        <w:t>consolidate</w:t>
      </w:r>
      <w:r w:rsidRPr="71F28868" w:rsidR="00F51DC7">
        <w:rPr>
          <w:color w:val="3A343A"/>
        </w:rPr>
        <w:t xml:space="preserve"> and support learning.</w:t>
      </w:r>
    </w:p>
    <w:p w:rsidR="00876F50" w:rsidP="05DC7DC9" w:rsidRDefault="00876F50" w14:paraId="0FAB3FC9" w14:textId="4F089828">
      <w:pPr>
        <w:rPr>
          <w:rFonts w:ascii="Calibri Light" w:hAnsi="Calibri Light" w:eastAsia="" w:cs="" w:asciiTheme="majorAscii" w:hAnsiTheme="majorAscii" w:eastAsiaTheme="majorEastAsia" w:cstheme="majorBidi"/>
          <w:b w:val="1"/>
          <w:bCs w:val="1"/>
          <w:color w:val="873168"/>
          <w:sz w:val="32"/>
          <w:szCs w:val="32"/>
        </w:rPr>
      </w:pPr>
      <w:r>
        <w:br w:type="page"/>
      </w:r>
    </w:p>
    <w:p w:rsidR="251BEA5C" w:rsidP="00F51DC7" w:rsidRDefault="00F51DC7" w14:paraId="1A5762A1" w14:textId="2752C10A">
      <w:pPr>
        <w:pStyle w:val="Heading1"/>
      </w:pPr>
      <w:r>
        <w:t>Assessment</w:t>
      </w:r>
    </w:p>
    <w:p w:rsidR="00F51DC7" w:rsidP="00FD7F45" w:rsidRDefault="00F51DC7" w14:paraId="096C6FD3" w14:textId="39473B0C">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rsidRPr="00F51DC7" w:rsidR="00052CA3" w:rsidP="00FD7F45" w:rsidRDefault="00052CA3" w14:paraId="7CB119C4" w14:textId="5EEE69EA">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rsidR="2DED4AFC" w:rsidP="6FB17385" w:rsidRDefault="2DED4AFC" w14:paraId="5D980C9E" w14:textId="3F814193">
      <w:pPr>
        <w:jc w:val="both"/>
      </w:pPr>
      <w:r w:rsidR="00052CA3">
        <w:rPr/>
        <w:t xml:space="preserve">In </w:t>
      </w:r>
      <w:r w:rsidR="345B1295">
        <w:rPr/>
        <w:t>science</w:t>
      </w:r>
      <w:r w:rsidR="00052CA3">
        <w:rPr/>
        <w:t xml:space="preserve"> pupils are assessed on the knowledge and understanding they have on </w:t>
      </w:r>
      <w:r w:rsidR="00052CA3">
        <w:rPr/>
        <w:t>equipment and processes that they use in lessons</w:t>
      </w:r>
      <w:r w:rsidR="00052CA3">
        <w:rPr/>
        <w:t xml:space="preserve">.  </w:t>
      </w:r>
      <w:r w:rsidR="00052CA3">
        <w:rPr/>
        <w:t xml:space="preserve">They are assessed on their ability to use this knowledge </w:t>
      </w:r>
      <w:r w:rsidR="00DB2270">
        <w:rPr/>
        <w:t xml:space="preserve">and practical ability </w:t>
      </w:r>
      <w:r w:rsidR="052B56AF">
        <w:rPr/>
        <w:t>in scientific investigations</w:t>
      </w:r>
      <w:r w:rsidR="00DB2270">
        <w:rPr/>
        <w:t xml:space="preserve">.  </w:t>
      </w:r>
    </w:p>
    <w:p w:rsidR="2DED4AFC" w:rsidP="6FB17385" w:rsidRDefault="2DED4AFC" w14:paraId="2A154C49" w14:textId="2B8F4076">
      <w:pPr>
        <w:jc w:val="both"/>
      </w:pPr>
      <w:r w:rsidRPr="71F28868" w:rsidR="2DED4AFC">
        <w:rPr>
          <w:rFonts w:ascii="Calibri" w:hAnsi="Calibri" w:eastAsia="Calibri" w:cs="Calibri"/>
        </w:rPr>
        <w:t>Assessments are made clear to learners to develop their independence and evaluation of their work. This will inform future target setting. Self-evaluation is key in getting learners to understand what they can do well and what they need to improve on further.</w:t>
      </w:r>
    </w:p>
    <w:p w:rsidR="00FD7F45" w:rsidRDefault="00FD7F45" w14:paraId="4E2C919A" w14:textId="77777777">
      <w:pPr>
        <w:rPr>
          <w:rFonts w:asciiTheme="majorHAnsi" w:hAnsiTheme="majorHAnsi" w:eastAsiaTheme="majorEastAsia" w:cstheme="majorBidi"/>
          <w:b/>
          <w:color w:val="873168"/>
          <w:sz w:val="32"/>
          <w:szCs w:val="32"/>
        </w:rPr>
      </w:pPr>
      <w:r>
        <w:br w:type="page"/>
      </w:r>
    </w:p>
    <w:p w:rsidR="00FD7F45" w:rsidP="00DB2270" w:rsidRDefault="00FD7F45" w14:paraId="3380245F" w14:textId="77777777">
      <w:pPr>
        <w:pStyle w:val="Heading1"/>
      </w:pPr>
    </w:p>
    <w:p w:rsidRPr="00584C03" w:rsidR="00584C03" w:rsidP="00962424" w:rsidRDefault="00DB2270" w14:paraId="75468436" w14:textId="3390E236">
      <w:pPr>
        <w:pStyle w:val="Heading1"/>
      </w:pPr>
      <w:r>
        <w:t>Monitoring</w:t>
      </w:r>
    </w:p>
    <w:p w:rsidR="00584C03" w:rsidP="00156418" w:rsidRDefault="00584C03" w14:paraId="45318091" w14:textId="77777777">
      <w:pPr>
        <w:pStyle w:val="Heading2"/>
      </w:pPr>
      <w:r>
        <w:t xml:space="preserve">The Head of School and leadership team will: </w:t>
      </w:r>
    </w:p>
    <w:p w:rsidR="00584C03" w:rsidP="00FD7F45" w:rsidRDefault="00584C03" w14:paraId="03ACC620" w14:textId="77777777">
      <w:pPr>
        <w:jc w:val="both"/>
      </w:pPr>
      <w:r>
        <w:t xml:space="preserve">Monitor the subject through the Hope High self-evaluation schedule and monitoring schedule which are reviewed annually </w:t>
      </w:r>
    </w:p>
    <w:p w:rsidR="00584C03" w:rsidP="00156418" w:rsidRDefault="00584C03" w14:paraId="3F2F85B5" w14:textId="77777777">
      <w:pPr>
        <w:pStyle w:val="Heading2"/>
      </w:pPr>
      <w:r>
        <w:t xml:space="preserve">Departmental leader will: </w:t>
      </w:r>
    </w:p>
    <w:p w:rsidR="00584C03" w:rsidP="00156418" w:rsidRDefault="00584C03" w14:paraId="3667AF94" w14:textId="77777777">
      <w:pPr>
        <w:pStyle w:val="ListParagraph"/>
        <w:numPr>
          <w:ilvl w:val="0"/>
          <w:numId w:val="37"/>
        </w:numPr>
      </w:pPr>
      <w:r>
        <w:t xml:space="preserve">Monitor learners work and quality of teaching and learning </w:t>
      </w:r>
    </w:p>
    <w:p w:rsidR="00156418" w:rsidP="00156418" w:rsidRDefault="00584C03" w14:paraId="0D4716F7" w14:textId="77777777">
      <w:pPr>
        <w:pStyle w:val="ListParagraph"/>
        <w:numPr>
          <w:ilvl w:val="0"/>
          <w:numId w:val="37"/>
        </w:numPr>
      </w:pPr>
      <w:r>
        <w:t xml:space="preserve">Review Curriculum Maps and Schemes of Work based on suitability of use </w:t>
      </w:r>
    </w:p>
    <w:p w:rsidR="00156418" w:rsidP="00156418" w:rsidRDefault="00584C03" w14:paraId="3AEFE486" w14:textId="10239F65">
      <w:pPr>
        <w:pStyle w:val="ListParagraph"/>
        <w:numPr>
          <w:ilvl w:val="0"/>
          <w:numId w:val="37"/>
        </w:numPr>
      </w:pPr>
      <w:r>
        <w:t>Review and monitor risk as</w:t>
      </w:r>
      <w:r w:rsidR="00156418">
        <w:t>sessments for practical lessons</w:t>
      </w:r>
    </w:p>
    <w:p w:rsidR="00156418" w:rsidP="00156418" w:rsidRDefault="00156418" w14:paraId="41A6914D" w14:textId="029B9205">
      <w:pPr>
        <w:pStyle w:val="ListParagraph"/>
        <w:numPr>
          <w:ilvl w:val="0"/>
          <w:numId w:val="37"/>
        </w:numPr>
      </w:pPr>
      <w:r>
        <w:t>Analyse pupil performance data</w:t>
      </w:r>
    </w:p>
    <w:p w:rsidR="00156418" w:rsidP="00156418" w:rsidRDefault="00156418" w14:paraId="253D7846" w14:textId="1F731451">
      <w:pPr>
        <w:pStyle w:val="ListParagraph"/>
        <w:numPr>
          <w:ilvl w:val="0"/>
          <w:numId w:val="37"/>
        </w:numPr>
      </w:pPr>
      <w:r>
        <w:t>Attend link meetings</w:t>
      </w:r>
    </w:p>
    <w:p w:rsidR="00156418" w:rsidP="00156418" w:rsidRDefault="00584C03" w14:paraId="24E9F098" w14:textId="77777777">
      <w:pPr>
        <w:pStyle w:val="Heading2"/>
      </w:pPr>
      <w:r>
        <w:t xml:space="preserve">Links to other policies: </w:t>
      </w:r>
    </w:p>
    <w:p w:rsidR="00156418" w:rsidP="00DB2270" w:rsidRDefault="00584C03" w14:paraId="437D5F92" w14:textId="77777777">
      <w:r>
        <w:t xml:space="preserve">• Teaching and Learning </w:t>
      </w:r>
    </w:p>
    <w:p w:rsidR="00156418" w:rsidP="00DB2270" w:rsidRDefault="00584C03" w14:paraId="5AA22009" w14:textId="77777777">
      <w:r>
        <w:t xml:space="preserve">• Behaviour for Learning </w:t>
      </w:r>
    </w:p>
    <w:p w:rsidR="00156418" w:rsidP="00DB2270" w:rsidRDefault="00584C03" w14:paraId="19D6945D" w14:textId="77777777">
      <w:r>
        <w:t xml:space="preserve">• Monitoring </w:t>
      </w:r>
    </w:p>
    <w:p w:rsidR="00156418" w:rsidP="00DB2270" w:rsidRDefault="00584C03" w14:paraId="3AF3224F" w14:textId="77777777">
      <w:r>
        <w:t>• Assessment for Learning</w:t>
      </w:r>
    </w:p>
    <w:p w:rsidR="00156418" w:rsidP="00DB2270" w:rsidRDefault="00584C03" w14:paraId="290A580D" w14:textId="114376C4">
      <w:r>
        <w:t xml:space="preserve">• Health and Safety  </w:t>
      </w:r>
    </w:p>
    <w:p w:rsidR="6FB17385" w:rsidP="6FB17385" w:rsidRDefault="00584C03" w14:paraId="2CC9EE9B" w14:textId="438ED5BC">
      <w:r>
        <w:t>• Marking and Feedback</w:t>
      </w:r>
    </w:p>
    <w:tbl>
      <w:tblPr>
        <w:tblStyle w:val="TableGrid"/>
        <w:tblW w:w="0" w:type="auto"/>
        <w:tblLayout w:type="fixed"/>
        <w:tblLook w:val="06A0" w:firstRow="1" w:lastRow="0" w:firstColumn="1" w:lastColumn="0" w:noHBand="1" w:noVBand="1"/>
      </w:tblPr>
      <w:tblGrid>
        <w:gridCol w:w="5100"/>
        <w:gridCol w:w="5100"/>
      </w:tblGrid>
      <w:tr w:rsidR="6FB17385" w:rsidTr="6FB17385" w14:paraId="657C14DE" w14:textId="77777777">
        <w:trPr>
          <w:trHeight w:val="300"/>
        </w:trPr>
        <w:tc>
          <w:tcPr>
            <w:tcW w:w="5100" w:type="dxa"/>
          </w:tcPr>
          <w:p w:rsidR="21A7CDE1" w:rsidP="6FB17385" w:rsidRDefault="21A7CDE1" w14:paraId="22159450" w14:textId="1778807E">
            <w:pPr>
              <w:pStyle w:val="ListParagraph"/>
            </w:pPr>
            <w:r>
              <w:t>Date Approved:</w:t>
            </w:r>
          </w:p>
        </w:tc>
        <w:tc>
          <w:tcPr>
            <w:tcW w:w="5100" w:type="dxa"/>
          </w:tcPr>
          <w:p w:rsidR="6FB17385" w:rsidP="6FB17385" w:rsidRDefault="6FB17385" w14:paraId="71501A7F" w14:textId="31E2E7E1">
            <w:pPr>
              <w:pStyle w:val="ListParagraph"/>
            </w:pPr>
          </w:p>
        </w:tc>
      </w:tr>
      <w:tr w:rsidR="6FB17385" w:rsidTr="6FB17385" w14:paraId="35FF0A8D" w14:textId="77777777">
        <w:trPr>
          <w:trHeight w:val="300"/>
        </w:trPr>
        <w:tc>
          <w:tcPr>
            <w:tcW w:w="5100" w:type="dxa"/>
          </w:tcPr>
          <w:p w:rsidR="21A7CDE1" w:rsidP="6FB17385" w:rsidRDefault="21A7CDE1" w14:paraId="3DD90F34" w14:textId="273C1B3D">
            <w:pPr>
              <w:pStyle w:val="ListParagraph"/>
            </w:pPr>
            <w:r>
              <w:t>Review date:</w:t>
            </w:r>
          </w:p>
        </w:tc>
        <w:tc>
          <w:tcPr>
            <w:tcW w:w="5100" w:type="dxa"/>
          </w:tcPr>
          <w:p w:rsidR="6FB17385" w:rsidP="6FB17385" w:rsidRDefault="6FB17385" w14:paraId="549E90FF" w14:textId="31E2E7E1">
            <w:pPr>
              <w:pStyle w:val="ListParagraph"/>
            </w:pPr>
          </w:p>
        </w:tc>
      </w:tr>
      <w:tr w:rsidR="6FB17385" w:rsidTr="6FB17385" w14:paraId="623F3165" w14:textId="77777777">
        <w:trPr>
          <w:trHeight w:val="300"/>
        </w:trPr>
        <w:tc>
          <w:tcPr>
            <w:tcW w:w="5100" w:type="dxa"/>
          </w:tcPr>
          <w:p w:rsidR="21A7CDE1" w:rsidP="6FB17385" w:rsidRDefault="21A7CDE1" w14:paraId="5D505768" w14:textId="3F598D8E">
            <w:pPr>
              <w:pStyle w:val="ListParagraph"/>
            </w:pPr>
            <w:r>
              <w:t>Signed subject Lead:</w:t>
            </w:r>
          </w:p>
        </w:tc>
        <w:tc>
          <w:tcPr>
            <w:tcW w:w="5100" w:type="dxa"/>
          </w:tcPr>
          <w:p w:rsidR="6FB17385" w:rsidP="6FB17385" w:rsidRDefault="6FB17385" w14:paraId="568E76BE" w14:textId="31E2E7E1">
            <w:pPr>
              <w:pStyle w:val="ListParagraph"/>
            </w:pPr>
          </w:p>
        </w:tc>
      </w:tr>
      <w:tr w:rsidR="6FB17385" w:rsidTr="6FB17385" w14:paraId="67E46760" w14:textId="77777777">
        <w:trPr>
          <w:trHeight w:val="300"/>
        </w:trPr>
        <w:tc>
          <w:tcPr>
            <w:tcW w:w="5100" w:type="dxa"/>
          </w:tcPr>
          <w:p w:rsidR="21A7CDE1" w:rsidP="6FB17385" w:rsidRDefault="21A7CDE1" w14:paraId="13DBA830" w14:textId="1BDD7D4A">
            <w:pPr>
              <w:pStyle w:val="ListParagraph"/>
            </w:pPr>
            <w:r>
              <w:t>Signed Headteacher:</w:t>
            </w:r>
          </w:p>
        </w:tc>
        <w:tc>
          <w:tcPr>
            <w:tcW w:w="5100" w:type="dxa"/>
          </w:tcPr>
          <w:p w:rsidR="6FB17385" w:rsidP="6FB17385" w:rsidRDefault="6FB17385" w14:paraId="245CB8C2" w14:textId="31E2E7E1">
            <w:pPr>
              <w:pStyle w:val="ListParagraph"/>
            </w:pPr>
          </w:p>
        </w:tc>
      </w:tr>
    </w:tbl>
    <w:p w:rsidR="6FB17385" w:rsidP="6FB17385" w:rsidRDefault="6FB17385" w14:paraId="3FC238AB" w14:textId="5F7E0F37"/>
    <w:p w:rsidR="00912C3C" w:rsidP="00912C3C" w:rsidRDefault="00912C3C" w14:paraId="366D6B89" w14:textId="0C2522BA"/>
    <w:p w:rsidR="0047462B" w:rsidP="00912C3C" w:rsidRDefault="0047462B" w14:paraId="682A47A8" w14:textId="468AF727">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rsidR="001B0889" w:rsidP="00912C3C" w:rsidRDefault="001B0889" w14:paraId="2F22883E" w14:textId="77777777"/>
    <w:p w:rsidR="006C71F4" w:rsidRDefault="006C71F4" w14:paraId="638FCC54" w14:textId="2D4CC25A"/>
    <w:sectPr w:rsidR="006C71F4" w:rsidSect="00DD63DB">
      <w:headerReference w:type="default" r:id="rId15"/>
      <w:footerReference w:type="default" r:id="rId16"/>
      <w:pgSz w:w="11906" w:h="16838" w:orient="portrait"/>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5646" w:rsidP="00AE1879" w:rsidRDefault="00195646" w14:paraId="14BF3D02" w14:textId="77777777">
      <w:pPr>
        <w:spacing w:after="0" w:line="240" w:lineRule="auto"/>
      </w:pPr>
      <w:r>
        <w:separator/>
      </w:r>
    </w:p>
  </w:endnote>
  <w:endnote w:type="continuationSeparator" w:id="0">
    <w:p w:rsidR="00195646" w:rsidP="00AE1879" w:rsidRDefault="00195646" w14:paraId="5B9B6EF0" w14:textId="77777777">
      <w:pPr>
        <w:spacing w:after="0" w:line="240" w:lineRule="auto"/>
      </w:pPr>
      <w:r>
        <w:continuationSeparator/>
      </w:r>
    </w:p>
  </w:endnote>
  <w:endnote w:type="continuationNotice" w:id="1">
    <w:p w:rsidR="00195646" w:rsidRDefault="00195646" w14:paraId="7D0BC6D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Blank"/>
      <w:tblW w:w="10175" w:type="dxa"/>
      <w:tblLook w:val="04A0" w:firstRow="1" w:lastRow="0" w:firstColumn="1" w:lastColumn="0" w:noHBand="0" w:noVBand="1"/>
    </w:tblPr>
    <w:tblGrid>
      <w:gridCol w:w="10175"/>
    </w:tblGrid>
    <w:tr w:rsidR="00AE1879" w:rsidTr="00813B2B" w14:paraId="34D37AC7" w14:textId="77777777">
      <w:trPr>
        <w:trHeight w:val="283"/>
      </w:trPr>
      <w:tc>
        <w:tcPr>
          <w:tcW w:w="10175" w:type="dxa"/>
        </w:tcPr>
        <w:p w:rsidRPr="00B73816" w:rsidR="00AE1879" w:rsidP="00B73816" w:rsidRDefault="00AE1879" w14:paraId="115CEBEC" w14:textId="5F6A3497">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300FD" w:rsidR="00AE1879" w:rsidP="00AE1879" w:rsidRDefault="00AE1879" w14:paraId="424CA0E9" w14:textId="77777777">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332769">
            <w:rPr>
              <w:b/>
              <w:bCs/>
              <w:color w:val="873168"/>
              <w:sz w:val="22"/>
            </w:rPr>
            <w:fldChar w:fldCharType="separate"/>
          </w:r>
          <w:r w:rsidR="00332769">
            <w:rPr>
              <w:b/>
              <w:bCs/>
              <w:noProof/>
              <w:color w:val="873168"/>
              <w:sz w:val="22"/>
            </w:rPr>
            <w:t>Hope High School science CURRICULUM POLICY</w:t>
          </w:r>
          <w:r w:rsidRPr="00560150">
            <w:rPr>
              <w:b/>
              <w:bCs/>
              <w:color w:val="873168"/>
              <w:sz w:val="22"/>
            </w:rPr>
            <w:fldChar w:fldCharType="end"/>
          </w:r>
          <w:r w:rsidRPr="00560150">
            <w:rPr>
              <w:color w:val="873168"/>
              <w:sz w:val="22"/>
            </w:rPr>
            <w:t xml:space="preserve"> </w:t>
          </w:r>
        </w:p>
      </w:tc>
    </w:tr>
  </w:tbl>
  <w:p w:rsidRPr="000F27A8" w:rsidR="00AE1879" w:rsidP="00E72A28" w:rsidRDefault="00E72A28" w14:paraId="60C713C0" w14:textId="4F999463">
    <w:pPr>
      <w:pStyle w:val="Footer"/>
      <w:rPr>
        <w:color w:val="873168"/>
        <w:sz w:val="16"/>
        <w:szCs w:val="16"/>
      </w:rPr>
    </w:pPr>
    <w:r w:rsidRPr="000F27A8">
      <w:rPr>
        <w:color w:val="873168"/>
        <w:sz w:val="16"/>
        <w:szCs w:val="16"/>
      </w:rPr>
      <w:t>Hope High School, Carfield,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5646" w:rsidP="00AE1879" w:rsidRDefault="00195646" w14:paraId="71F0E066" w14:textId="77777777">
      <w:pPr>
        <w:spacing w:after="0" w:line="240" w:lineRule="auto"/>
      </w:pPr>
      <w:r>
        <w:separator/>
      </w:r>
    </w:p>
  </w:footnote>
  <w:footnote w:type="continuationSeparator" w:id="0">
    <w:p w:rsidR="00195646" w:rsidP="00AE1879" w:rsidRDefault="00195646" w14:paraId="0F8B5F24" w14:textId="77777777">
      <w:pPr>
        <w:spacing w:after="0" w:line="240" w:lineRule="auto"/>
      </w:pPr>
      <w:r>
        <w:continuationSeparator/>
      </w:r>
    </w:p>
  </w:footnote>
  <w:footnote w:type="continuationNotice" w:id="1">
    <w:p w:rsidR="00195646" w:rsidRDefault="00195646" w14:paraId="1DEBE4B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15081" w:rsidR="008A7D1D" w:rsidP="00F26F22" w:rsidRDefault="00305120" w14:paraId="561A7D3C" w14:textId="0A487889">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sidR="00F26F22">
      <w:rPr>
        <w:rFonts w:ascii="Comic Sans MS" w:hAnsi="Comic Sans MS"/>
        <w:color w:val="873168"/>
        <w:sz w:val="32"/>
        <w:szCs w:val="28"/>
      </w:rPr>
      <w:t>“Learning for Life”</w:t>
    </w:r>
    <w:r w:rsidRPr="00C15081" w:rsid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7">
    <w:nsid w:val="4d7901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7D5B5B"/>
    <w:multiLevelType w:val="hybridMultilevel"/>
    <w:tmpl w:val="57A8228C"/>
    <w:lvl w:ilvl="0" w:tplc="0F00E8C4">
      <w:start w:val="1"/>
      <w:numFmt w:val="bullet"/>
      <w:lvlText w:val=""/>
      <w:lvlJc w:val="left"/>
      <w:pPr>
        <w:ind w:left="720" w:hanging="360"/>
      </w:pPr>
      <w:rPr>
        <w:rFonts w:hint="default" w:ascii="Symbol" w:hAnsi="Symbol"/>
        <w:color w:val="87316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2422C2"/>
    <w:multiLevelType w:val="hybridMultilevel"/>
    <w:tmpl w:val="54362850"/>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4" w15:restartNumberingAfterBreak="0">
    <w:nsid w:val="0EED4B13"/>
    <w:multiLevelType w:val="hybridMultilevel"/>
    <w:tmpl w:val="B1E4F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28928CB"/>
    <w:multiLevelType w:val="hybridMultilevel"/>
    <w:tmpl w:val="3FF044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A570A0"/>
    <w:multiLevelType w:val="hybridMultilevel"/>
    <w:tmpl w:val="0E007D14"/>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27C55DAD"/>
    <w:multiLevelType w:val="hybridMultilevel"/>
    <w:tmpl w:val="F8F8EB4C"/>
    <w:lvl w:ilvl="0" w:tplc="74D200F4">
      <w:numFmt w:val="bullet"/>
      <w:lvlText w:val=""/>
      <w:lvlJc w:val="left"/>
      <w:pPr>
        <w:ind w:left="1520" w:hanging="360"/>
      </w:pPr>
      <w:rPr>
        <w:rFonts w:hint="default" w:ascii="Symbol" w:hAnsi="Symbol" w:eastAsia="Symbol" w:cs="Symbol"/>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9" w15:restartNumberingAfterBreak="0">
    <w:nsid w:val="27D0007E"/>
    <w:multiLevelType w:val="hybridMultilevel"/>
    <w:tmpl w:val="07689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95B3474"/>
    <w:multiLevelType w:val="hybridMultilevel"/>
    <w:tmpl w:val="19341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FEB7ABA"/>
    <w:multiLevelType w:val="hybridMultilevel"/>
    <w:tmpl w:val="063A5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407625B"/>
    <w:multiLevelType w:val="hybridMultilevel"/>
    <w:tmpl w:val="5B20636E"/>
    <w:lvl w:ilvl="0" w:tplc="FFB8F442">
      <w:start w:val="1"/>
      <w:numFmt w:val="bullet"/>
      <w:lvlText w:val=""/>
      <w:lvlJc w:val="left"/>
      <w:pPr>
        <w:ind w:left="720" w:hanging="360"/>
      </w:pPr>
      <w:rPr>
        <w:rFonts w:hint="default" w:ascii="Symbol" w:hAnsi="Symbol"/>
      </w:rPr>
    </w:lvl>
    <w:lvl w:ilvl="1" w:tplc="523E6688">
      <w:start w:val="1"/>
      <w:numFmt w:val="bullet"/>
      <w:lvlText w:val="o"/>
      <w:lvlJc w:val="left"/>
      <w:pPr>
        <w:ind w:left="1440" w:hanging="360"/>
      </w:pPr>
      <w:rPr>
        <w:rFonts w:hint="default" w:ascii="Courier New" w:hAnsi="Courier New"/>
      </w:rPr>
    </w:lvl>
    <w:lvl w:ilvl="2" w:tplc="04300030">
      <w:start w:val="1"/>
      <w:numFmt w:val="bullet"/>
      <w:lvlText w:val=""/>
      <w:lvlJc w:val="left"/>
      <w:pPr>
        <w:ind w:left="2160" w:hanging="360"/>
      </w:pPr>
      <w:rPr>
        <w:rFonts w:hint="default" w:ascii="Wingdings" w:hAnsi="Wingdings"/>
      </w:rPr>
    </w:lvl>
    <w:lvl w:ilvl="3" w:tplc="808E698C">
      <w:start w:val="1"/>
      <w:numFmt w:val="bullet"/>
      <w:lvlText w:val=""/>
      <w:lvlJc w:val="left"/>
      <w:pPr>
        <w:ind w:left="2880" w:hanging="360"/>
      </w:pPr>
      <w:rPr>
        <w:rFonts w:hint="default" w:ascii="Symbol" w:hAnsi="Symbol"/>
      </w:rPr>
    </w:lvl>
    <w:lvl w:ilvl="4" w:tplc="B6F20AFE">
      <w:start w:val="1"/>
      <w:numFmt w:val="bullet"/>
      <w:lvlText w:val="o"/>
      <w:lvlJc w:val="left"/>
      <w:pPr>
        <w:ind w:left="3600" w:hanging="360"/>
      </w:pPr>
      <w:rPr>
        <w:rFonts w:hint="default" w:ascii="Courier New" w:hAnsi="Courier New"/>
      </w:rPr>
    </w:lvl>
    <w:lvl w:ilvl="5" w:tplc="FD203B1E">
      <w:start w:val="1"/>
      <w:numFmt w:val="bullet"/>
      <w:lvlText w:val=""/>
      <w:lvlJc w:val="left"/>
      <w:pPr>
        <w:ind w:left="4320" w:hanging="360"/>
      </w:pPr>
      <w:rPr>
        <w:rFonts w:hint="default" w:ascii="Wingdings" w:hAnsi="Wingdings"/>
      </w:rPr>
    </w:lvl>
    <w:lvl w:ilvl="6" w:tplc="7560869A">
      <w:start w:val="1"/>
      <w:numFmt w:val="bullet"/>
      <w:lvlText w:val=""/>
      <w:lvlJc w:val="left"/>
      <w:pPr>
        <w:ind w:left="5040" w:hanging="360"/>
      </w:pPr>
      <w:rPr>
        <w:rFonts w:hint="default" w:ascii="Symbol" w:hAnsi="Symbol"/>
      </w:rPr>
    </w:lvl>
    <w:lvl w:ilvl="7" w:tplc="5442E500">
      <w:start w:val="1"/>
      <w:numFmt w:val="bullet"/>
      <w:lvlText w:val="o"/>
      <w:lvlJc w:val="left"/>
      <w:pPr>
        <w:ind w:left="5760" w:hanging="360"/>
      </w:pPr>
      <w:rPr>
        <w:rFonts w:hint="default" w:ascii="Courier New" w:hAnsi="Courier New"/>
      </w:rPr>
    </w:lvl>
    <w:lvl w:ilvl="8" w:tplc="F49C984A">
      <w:start w:val="1"/>
      <w:numFmt w:val="bullet"/>
      <w:lvlText w:val=""/>
      <w:lvlJc w:val="left"/>
      <w:pPr>
        <w:ind w:left="6480" w:hanging="360"/>
      </w:pPr>
      <w:rPr>
        <w:rFonts w:hint="default" w:ascii="Wingdings" w:hAnsi="Wingdings"/>
      </w:rPr>
    </w:lvl>
  </w:abstractNum>
  <w:abstractNum w:abstractNumId="13" w15:restartNumberingAfterBreak="0">
    <w:nsid w:val="3D9948AF"/>
    <w:multiLevelType w:val="hybridMultilevel"/>
    <w:tmpl w:val="69E4A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E795F4B"/>
    <w:multiLevelType w:val="hybridMultilevel"/>
    <w:tmpl w:val="226006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F740B0D"/>
    <w:multiLevelType w:val="hybridMultilevel"/>
    <w:tmpl w:val="561A804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600D8D"/>
    <w:multiLevelType w:val="hybridMultilevel"/>
    <w:tmpl w:val="07664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F82EDE"/>
    <w:multiLevelType w:val="hybridMultilevel"/>
    <w:tmpl w:val="8FD66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1" w15:restartNumberingAfterBreak="0">
    <w:nsid w:val="52C47685"/>
    <w:multiLevelType w:val="hybridMultilevel"/>
    <w:tmpl w:val="509CC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7A81120"/>
    <w:multiLevelType w:val="hybridMultilevel"/>
    <w:tmpl w:val="56CE952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B6D26B9"/>
    <w:multiLevelType w:val="hybridMultilevel"/>
    <w:tmpl w:val="85B60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CC2377B"/>
    <w:multiLevelType w:val="hybridMultilevel"/>
    <w:tmpl w:val="47F64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3CB2AAB"/>
    <w:multiLevelType w:val="hybridMultilevel"/>
    <w:tmpl w:val="EEB65CAA"/>
    <w:lvl w:ilvl="0" w:tplc="08090001">
      <w:start w:val="1"/>
      <w:numFmt w:val="bullet"/>
      <w:lvlText w:val=""/>
      <w:lvlJc w:val="left"/>
      <w:pPr>
        <w:ind w:left="720" w:hanging="360"/>
      </w:pPr>
      <w:rPr>
        <w:rFonts w:hint="default" w:ascii="Symbol" w:hAnsi="Symbol"/>
      </w:rPr>
    </w:lvl>
    <w:lvl w:ilvl="1" w:tplc="506CC1A0">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3E63C04"/>
    <w:multiLevelType w:val="hybridMultilevel"/>
    <w:tmpl w:val="32DC9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7020852"/>
    <w:multiLevelType w:val="hybridMultilevel"/>
    <w:tmpl w:val="E60AA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979212B"/>
    <w:multiLevelType w:val="hybridMultilevel"/>
    <w:tmpl w:val="37484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B057D80"/>
    <w:multiLevelType w:val="hybridMultilevel"/>
    <w:tmpl w:val="EED4B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1E3759"/>
    <w:multiLevelType w:val="hybridMultilevel"/>
    <w:tmpl w:val="2CFC04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2E51609"/>
    <w:multiLevelType w:val="hybridMultilevel"/>
    <w:tmpl w:val="08C82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3240629"/>
    <w:multiLevelType w:val="hybridMultilevel"/>
    <w:tmpl w:val="E1DE8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7A678C4"/>
    <w:multiLevelType w:val="hybridMultilevel"/>
    <w:tmpl w:val="96967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816471B"/>
    <w:multiLevelType w:val="hybridMultilevel"/>
    <w:tmpl w:val="4E2C4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9504AD0"/>
    <w:multiLevelType w:val="hybridMultilevel"/>
    <w:tmpl w:val="B8366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38">
    <w:abstractNumId w:val="37"/>
  </w:num>
  <w:num w:numId="1" w16cid:durableId="1232277167">
    <w:abstractNumId w:val="20"/>
  </w:num>
  <w:num w:numId="2" w16cid:durableId="479231942">
    <w:abstractNumId w:val="12"/>
  </w:num>
  <w:num w:numId="3" w16cid:durableId="2007588588">
    <w:abstractNumId w:val="0"/>
  </w:num>
  <w:num w:numId="4" w16cid:durableId="1068386808">
    <w:abstractNumId w:val="16"/>
  </w:num>
  <w:num w:numId="5" w16cid:durableId="1842772616">
    <w:abstractNumId w:val="5"/>
  </w:num>
  <w:num w:numId="6" w16cid:durableId="1457142339">
    <w:abstractNumId w:val="2"/>
  </w:num>
  <w:num w:numId="7" w16cid:durableId="326370701">
    <w:abstractNumId w:val="18"/>
  </w:num>
  <w:num w:numId="8" w16cid:durableId="1908222489">
    <w:abstractNumId w:val="22"/>
  </w:num>
  <w:num w:numId="9" w16cid:durableId="1195922692">
    <w:abstractNumId w:val="30"/>
  </w:num>
  <w:num w:numId="10" w16cid:durableId="1916431053">
    <w:abstractNumId w:val="7"/>
  </w:num>
  <w:num w:numId="11" w16cid:durableId="1651599002">
    <w:abstractNumId w:val="15"/>
  </w:num>
  <w:num w:numId="12" w16cid:durableId="1640762694">
    <w:abstractNumId w:val="33"/>
  </w:num>
  <w:num w:numId="13" w16cid:durableId="421100285">
    <w:abstractNumId w:val="11"/>
  </w:num>
  <w:num w:numId="14" w16cid:durableId="1604415164">
    <w:abstractNumId w:val="24"/>
  </w:num>
  <w:num w:numId="15" w16cid:durableId="1572275329">
    <w:abstractNumId w:val="26"/>
  </w:num>
  <w:num w:numId="16" w16cid:durableId="518852867">
    <w:abstractNumId w:val="36"/>
  </w:num>
  <w:num w:numId="17" w16cid:durableId="512961842">
    <w:abstractNumId w:val="21"/>
  </w:num>
  <w:num w:numId="18" w16cid:durableId="1634217253">
    <w:abstractNumId w:val="23"/>
  </w:num>
  <w:num w:numId="19" w16cid:durableId="1178696093">
    <w:abstractNumId w:val="32"/>
  </w:num>
  <w:num w:numId="20" w16cid:durableId="229002326">
    <w:abstractNumId w:val="28"/>
  </w:num>
  <w:num w:numId="21" w16cid:durableId="2085031579">
    <w:abstractNumId w:val="19"/>
  </w:num>
  <w:num w:numId="22" w16cid:durableId="524372578">
    <w:abstractNumId w:val="29"/>
  </w:num>
  <w:num w:numId="23" w16cid:durableId="1557231746">
    <w:abstractNumId w:val="10"/>
  </w:num>
  <w:num w:numId="24" w16cid:durableId="471142912">
    <w:abstractNumId w:val="8"/>
  </w:num>
  <w:num w:numId="25" w16cid:durableId="1182089028">
    <w:abstractNumId w:val="3"/>
  </w:num>
  <w:num w:numId="26" w16cid:durableId="1676884961">
    <w:abstractNumId w:val="17"/>
  </w:num>
  <w:num w:numId="27" w16cid:durableId="918908753">
    <w:abstractNumId w:val="13"/>
  </w:num>
  <w:num w:numId="28" w16cid:durableId="138350426">
    <w:abstractNumId w:val="4"/>
  </w:num>
  <w:num w:numId="29" w16cid:durableId="1545798630">
    <w:abstractNumId w:val="34"/>
  </w:num>
  <w:num w:numId="30" w16cid:durableId="153500065">
    <w:abstractNumId w:val="9"/>
  </w:num>
  <w:num w:numId="31" w16cid:durableId="1290283907">
    <w:abstractNumId w:val="27"/>
  </w:num>
  <w:num w:numId="32" w16cid:durableId="1241259097">
    <w:abstractNumId w:val="1"/>
  </w:num>
  <w:num w:numId="33" w16cid:durableId="477307834">
    <w:abstractNumId w:val="31"/>
  </w:num>
  <w:num w:numId="34" w16cid:durableId="1591114059">
    <w:abstractNumId w:val="35"/>
  </w:num>
  <w:num w:numId="35" w16cid:durableId="1494371350">
    <w:abstractNumId w:val="25"/>
  </w:num>
  <w:num w:numId="36" w16cid:durableId="806437976">
    <w:abstractNumId w:val="14"/>
  </w:num>
  <w:num w:numId="37" w16cid:durableId="4934976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0000"/>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56A8A"/>
    <w:rsid w:val="00164425"/>
    <w:rsid w:val="00171508"/>
    <w:rsid w:val="00180A01"/>
    <w:rsid w:val="0018227B"/>
    <w:rsid w:val="00185EE3"/>
    <w:rsid w:val="00192E40"/>
    <w:rsid w:val="0019422F"/>
    <w:rsid w:val="0019515C"/>
    <w:rsid w:val="00195646"/>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2769"/>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100D"/>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B5AFD"/>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EC2"/>
    <w:rsid w:val="007555B8"/>
    <w:rsid w:val="00764DBE"/>
    <w:rsid w:val="007671C1"/>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3D17"/>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89D04"/>
    <w:rsid w:val="00A92620"/>
    <w:rsid w:val="00A94B7C"/>
    <w:rsid w:val="00A965FD"/>
    <w:rsid w:val="00A975B8"/>
    <w:rsid w:val="00A97F37"/>
    <w:rsid w:val="00AA0DFF"/>
    <w:rsid w:val="00AA4A66"/>
    <w:rsid w:val="00AA7F86"/>
    <w:rsid w:val="00AB08F7"/>
    <w:rsid w:val="00AB5D10"/>
    <w:rsid w:val="00AC3D55"/>
    <w:rsid w:val="00AD2B12"/>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A23"/>
    <w:rsid w:val="00DD3A87"/>
    <w:rsid w:val="00DD4DE2"/>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6016"/>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104FCE0"/>
    <w:rsid w:val="01C3F925"/>
    <w:rsid w:val="028AA4F0"/>
    <w:rsid w:val="03278E12"/>
    <w:rsid w:val="04150832"/>
    <w:rsid w:val="04A714E3"/>
    <w:rsid w:val="04E5AE7B"/>
    <w:rsid w:val="052B56AF"/>
    <w:rsid w:val="05B0D893"/>
    <w:rsid w:val="05DC7DC9"/>
    <w:rsid w:val="066B4FD2"/>
    <w:rsid w:val="07D35332"/>
    <w:rsid w:val="097A8606"/>
    <w:rsid w:val="09859220"/>
    <w:rsid w:val="09968E03"/>
    <w:rsid w:val="0A1922BF"/>
    <w:rsid w:val="0A5230A2"/>
    <w:rsid w:val="0A95B6D5"/>
    <w:rsid w:val="0A97C1E9"/>
    <w:rsid w:val="0AC5A55D"/>
    <w:rsid w:val="0B4D3984"/>
    <w:rsid w:val="0BD16BA6"/>
    <w:rsid w:val="0DEF7BCC"/>
    <w:rsid w:val="0E08A429"/>
    <w:rsid w:val="0FD0EDF5"/>
    <w:rsid w:val="0FFE14DB"/>
    <w:rsid w:val="10F81680"/>
    <w:rsid w:val="11271C8E"/>
    <w:rsid w:val="116C6F8E"/>
    <w:rsid w:val="11CA5BE9"/>
    <w:rsid w:val="12238E48"/>
    <w:rsid w:val="12329D56"/>
    <w:rsid w:val="13185729"/>
    <w:rsid w:val="13A98BC0"/>
    <w:rsid w:val="1417195F"/>
    <w:rsid w:val="142370BE"/>
    <w:rsid w:val="151EEEEF"/>
    <w:rsid w:val="15390843"/>
    <w:rsid w:val="1585055E"/>
    <w:rsid w:val="15FA8DB1"/>
    <w:rsid w:val="15FA8F19"/>
    <w:rsid w:val="1690D68B"/>
    <w:rsid w:val="17965F7A"/>
    <w:rsid w:val="18FABB6B"/>
    <w:rsid w:val="1B44F366"/>
    <w:rsid w:val="1B750816"/>
    <w:rsid w:val="1BB999D5"/>
    <w:rsid w:val="1D3D7152"/>
    <w:rsid w:val="1EEE23CF"/>
    <w:rsid w:val="1FA95D7D"/>
    <w:rsid w:val="20ABF76F"/>
    <w:rsid w:val="20CC9671"/>
    <w:rsid w:val="21A7CDE1"/>
    <w:rsid w:val="2346F971"/>
    <w:rsid w:val="23701018"/>
    <w:rsid w:val="23ECAE94"/>
    <w:rsid w:val="241226AC"/>
    <w:rsid w:val="2441E6B5"/>
    <w:rsid w:val="2462A79C"/>
    <w:rsid w:val="2468BFE4"/>
    <w:rsid w:val="24F83E16"/>
    <w:rsid w:val="251BEA5C"/>
    <w:rsid w:val="2610B17B"/>
    <w:rsid w:val="2775B98C"/>
    <w:rsid w:val="279D0F5B"/>
    <w:rsid w:val="28871C72"/>
    <w:rsid w:val="28C446D2"/>
    <w:rsid w:val="29503FC3"/>
    <w:rsid w:val="29842FB5"/>
    <w:rsid w:val="2B454F50"/>
    <w:rsid w:val="2CA9C146"/>
    <w:rsid w:val="2D6204D6"/>
    <w:rsid w:val="2D7F0921"/>
    <w:rsid w:val="2D8867F6"/>
    <w:rsid w:val="2DE86454"/>
    <w:rsid w:val="2DED4AFC"/>
    <w:rsid w:val="2E31D2D7"/>
    <w:rsid w:val="2E5F50F3"/>
    <w:rsid w:val="322E0020"/>
    <w:rsid w:val="32F72209"/>
    <w:rsid w:val="33AFFD11"/>
    <w:rsid w:val="33C9CF19"/>
    <w:rsid w:val="33D6E073"/>
    <w:rsid w:val="341E3365"/>
    <w:rsid w:val="345B1295"/>
    <w:rsid w:val="34796BCB"/>
    <w:rsid w:val="3492F26A"/>
    <w:rsid w:val="35659F7A"/>
    <w:rsid w:val="356D8D00"/>
    <w:rsid w:val="36171D08"/>
    <w:rsid w:val="362EC2CB"/>
    <w:rsid w:val="37095D61"/>
    <w:rsid w:val="374EB061"/>
    <w:rsid w:val="37BAA769"/>
    <w:rsid w:val="38315EBE"/>
    <w:rsid w:val="38CD52A5"/>
    <w:rsid w:val="39443C21"/>
    <w:rsid w:val="39A848D2"/>
    <w:rsid w:val="3A3D76D7"/>
    <w:rsid w:val="3AD49897"/>
    <w:rsid w:val="3BA76BAA"/>
    <w:rsid w:val="3BDA8F4F"/>
    <w:rsid w:val="3C222184"/>
    <w:rsid w:val="3C75770D"/>
    <w:rsid w:val="3ED61CCC"/>
    <w:rsid w:val="41E4065E"/>
    <w:rsid w:val="42442282"/>
    <w:rsid w:val="4274A43E"/>
    <w:rsid w:val="437462D4"/>
    <w:rsid w:val="45486438"/>
    <w:rsid w:val="4969507B"/>
    <w:rsid w:val="4B5FAE17"/>
    <w:rsid w:val="4D2271FC"/>
    <w:rsid w:val="4D66DC06"/>
    <w:rsid w:val="4DA27F7C"/>
    <w:rsid w:val="4E03B2DD"/>
    <w:rsid w:val="4E0D7EA3"/>
    <w:rsid w:val="4E0FB536"/>
    <w:rsid w:val="4ED757C4"/>
    <w:rsid w:val="4F85698D"/>
    <w:rsid w:val="4F97BA6B"/>
    <w:rsid w:val="51DC0725"/>
    <w:rsid w:val="51E65107"/>
    <w:rsid w:val="526233D2"/>
    <w:rsid w:val="5301E67D"/>
    <w:rsid w:val="540E74D2"/>
    <w:rsid w:val="5449FE86"/>
    <w:rsid w:val="549DB6DE"/>
    <w:rsid w:val="5564497E"/>
    <w:rsid w:val="5729A794"/>
    <w:rsid w:val="57801271"/>
    <w:rsid w:val="57D4F2F9"/>
    <w:rsid w:val="5880B966"/>
    <w:rsid w:val="59F162EC"/>
    <w:rsid w:val="5B9A2204"/>
    <w:rsid w:val="5BEF6793"/>
    <w:rsid w:val="5C334F96"/>
    <w:rsid w:val="5C5F52C4"/>
    <w:rsid w:val="5CA1AFBF"/>
    <w:rsid w:val="5EBB211C"/>
    <w:rsid w:val="5F0F5B2D"/>
    <w:rsid w:val="5F2F1DC1"/>
    <w:rsid w:val="5F5D444E"/>
    <w:rsid w:val="5FCF4F03"/>
    <w:rsid w:val="60C35EDE"/>
    <w:rsid w:val="60CD6880"/>
    <w:rsid w:val="61546763"/>
    <w:rsid w:val="615899D6"/>
    <w:rsid w:val="6158E5E2"/>
    <w:rsid w:val="61BB2C83"/>
    <w:rsid w:val="61BE74C8"/>
    <w:rsid w:val="61F2C1DE"/>
    <w:rsid w:val="629A6B2E"/>
    <w:rsid w:val="630DA515"/>
    <w:rsid w:val="6527E6CB"/>
    <w:rsid w:val="663A59B2"/>
    <w:rsid w:val="67F30449"/>
    <w:rsid w:val="68CD6C97"/>
    <w:rsid w:val="68E9009B"/>
    <w:rsid w:val="69C233B6"/>
    <w:rsid w:val="6A693CF8"/>
    <w:rsid w:val="6C2458CE"/>
    <w:rsid w:val="6D8BD772"/>
    <w:rsid w:val="6E94A0AD"/>
    <w:rsid w:val="6ED596F8"/>
    <w:rsid w:val="6FB17385"/>
    <w:rsid w:val="6FE4E5CD"/>
    <w:rsid w:val="7099320E"/>
    <w:rsid w:val="70B1E5F4"/>
    <w:rsid w:val="70BE5ED5"/>
    <w:rsid w:val="71F28868"/>
    <w:rsid w:val="726C939F"/>
    <w:rsid w:val="7357DB25"/>
    <w:rsid w:val="73C4DDCD"/>
    <w:rsid w:val="757C1C6F"/>
    <w:rsid w:val="761B2100"/>
    <w:rsid w:val="76542F55"/>
    <w:rsid w:val="76799BD7"/>
    <w:rsid w:val="76D643EF"/>
    <w:rsid w:val="77B87540"/>
    <w:rsid w:val="788014B2"/>
    <w:rsid w:val="795A54F1"/>
    <w:rsid w:val="79C71CA9"/>
    <w:rsid w:val="79FA6B12"/>
    <w:rsid w:val="7AED64B7"/>
    <w:rsid w:val="7BE05D61"/>
    <w:rsid w:val="7CAD6157"/>
    <w:rsid w:val="7E76D46D"/>
    <w:rsid w:val="7E9A8DCC"/>
    <w:rsid w:val="7F9F8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uiPriority="1" w:semiHidden="1" w:unhideWhenUsed="1"/>
    <w:lsdException w:name="Body Text" w:uiPriority="1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uiPriority="3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hAnsiTheme="majorHAnsi" w:eastAsiaTheme="majorEastAsia"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hAnsiTheme="majorHAnsi" w:eastAsiaTheme="majorEastAsia"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hAnsiTheme="majorHAnsi" w:eastAsiaTheme="majorEastAsia" w:cstheme="majorBidi"/>
      <w:i/>
      <w:color w:val="87316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styleId="BodyTextChar" w:customStyle="1">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hAnsiTheme="majorHAnsi" w:eastAsiaTheme="majorEastAsia" w:cstheme="majorBidi"/>
      <w:b/>
      <w:caps/>
      <w:color w:val="000000" w:themeColor="text1"/>
      <w:sz w:val="96"/>
      <w:szCs w:val="52"/>
    </w:rPr>
  </w:style>
  <w:style w:type="character" w:styleId="TitleChar" w:customStyle="1">
    <w:name w:val="Title Char"/>
    <w:basedOn w:val="DefaultParagraphFont"/>
    <w:link w:val="Title"/>
    <w:uiPriority w:val="28"/>
    <w:rsid w:val="00202455"/>
    <w:rPr>
      <w:rFonts w:asciiTheme="majorHAnsi" w:hAnsiTheme="majorHAnsi" w:eastAsiaTheme="majorEastAsia"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hAnsiTheme="majorHAnsi" w:eastAsiaTheme="majorEastAsia" w:cstheme="majorBidi"/>
      <w:b/>
      <w:iCs/>
      <w:caps/>
      <w:color w:val="000000" w:themeColor="text1"/>
      <w:spacing w:val="15"/>
      <w:sz w:val="48"/>
      <w:szCs w:val="24"/>
    </w:rPr>
  </w:style>
  <w:style w:type="character" w:styleId="SubtitleChar" w:customStyle="1">
    <w:name w:val="Subtitle Char"/>
    <w:basedOn w:val="DefaultParagraphFont"/>
    <w:link w:val="Subtitle"/>
    <w:uiPriority w:val="29"/>
    <w:rsid w:val="00202455"/>
    <w:rPr>
      <w:rFonts w:asciiTheme="majorHAnsi" w:hAnsiTheme="majorHAnsi" w:eastAsiaTheme="majorEastAsia"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styleId="DateChar" w:customStyle="1">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styleId="SoftcatTableStyle3" w:customStyle="1">
    <w:name w:val="Softcat Table Style 3"/>
    <w:basedOn w:val="TableNormal"/>
    <w:uiPriority w:val="99"/>
    <w:rsid w:val="008605EE"/>
    <w:pPr>
      <w:spacing w:after="0" w:line="240" w:lineRule="auto"/>
    </w:pPr>
    <w:rPr>
      <w:color w:val="FFFFFF" w:themeColor="background1"/>
    </w:rPr>
    <w:tblPr>
      <w:tblBorders>
        <w:bottom w:val="single" w:color="FFFFFF" w:themeColor="background1" w:sz="4" w:space="0"/>
        <w:insideH w:val="single" w:color="FFFFFF" w:themeColor="background1" w:sz="4" w:space="0"/>
      </w:tblBorders>
      <w:tblCellMar>
        <w:top w:w="85" w:type="dxa"/>
        <w:left w:w="0" w:type="dxa"/>
        <w:bottom w:w="85" w:type="dxa"/>
        <w:right w:w="0" w:type="dxa"/>
      </w:tblCellMar>
    </w:tblPr>
    <w:tblStylePr w:type="firstRow">
      <w:rPr>
        <w:b/>
      </w:rPr>
    </w:tblStylePr>
  </w:style>
  <w:style w:type="paragraph" w:styleId="InsideCoverTableText" w:customStyle="1">
    <w:name w:val="Inside Cover Table Text"/>
    <w:basedOn w:val="Normal"/>
    <w:uiPriority w:val="99"/>
    <w:rsid w:val="008605EE"/>
    <w:pPr>
      <w:spacing w:after="0" w:line="240" w:lineRule="auto"/>
    </w:pPr>
    <w:rPr>
      <w:color w:val="FFFFFF" w:themeColor="background1"/>
      <w:sz w:val="20"/>
    </w:rPr>
  </w:style>
  <w:style w:type="paragraph" w:styleId="ExecutiveSummaryContact" w:customStyle="1">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E1879"/>
  </w:style>
  <w:style w:type="table" w:styleId="TableBlank" w:customStyle="1">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styleId="Heading1Char" w:customStyle="1">
    <w:name w:val="Heading 1 Char"/>
    <w:basedOn w:val="DefaultParagraphFont"/>
    <w:link w:val="Heading1"/>
    <w:uiPriority w:val="9"/>
    <w:rsid w:val="00AF5C01"/>
    <w:rPr>
      <w:rFonts w:asciiTheme="majorHAnsi" w:hAnsiTheme="majorHAnsi" w:eastAsiaTheme="majorEastAsia"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styleId="Heading2Char" w:customStyle="1">
    <w:name w:val="Heading 2 Char"/>
    <w:basedOn w:val="DefaultParagraphFont"/>
    <w:link w:val="Heading2"/>
    <w:uiPriority w:val="9"/>
    <w:rsid w:val="00426A36"/>
    <w:rPr>
      <w:rFonts w:asciiTheme="majorHAnsi" w:hAnsiTheme="majorHAnsi" w:eastAsiaTheme="majorEastAsia"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1" w:customStyle="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40AD8"/>
    <w:rPr>
      <w:rFonts w:asciiTheme="majorHAnsi" w:hAnsiTheme="majorHAnsi" w:eastAsiaTheme="majorEastAsia"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color="4472C4" w:themeColor="accent1" w:sz="4" w:space="10"/>
        <w:bottom w:val="single" w:color="4472C4" w:themeColor="accent1" w:sz="4" w:space="10"/>
      </w:pBdr>
      <w:spacing w:before="360" w:after="360"/>
      <w:ind w:left="864" w:right="864"/>
      <w:jc w:val="center"/>
    </w:pPr>
    <w:rPr>
      <w:rFonts w:ascii="Arial" w:hAnsi="Arial"/>
      <w:i/>
      <w:iCs/>
      <w:color w:val="7030A0"/>
    </w:rPr>
  </w:style>
  <w:style w:type="character" w:styleId="IntenseQuoteChar" w:customStyle="1">
    <w:name w:val="Intense Quote Char"/>
    <w:basedOn w:val="DefaultParagraphFont"/>
    <w:link w:val="IntenseQuote"/>
    <w:uiPriority w:val="30"/>
    <w:rsid w:val="008F550E"/>
    <w:rPr>
      <w:rFonts w:ascii="Arial" w:hAnsi="Arial"/>
      <w:i/>
      <w:iCs/>
      <w:color w:val="7030A0"/>
      <w:sz w:val="24"/>
    </w:rPr>
  </w:style>
  <w:style w:type="character" w:styleId="normaltextrun" w:customStyle="1">
    <w:name w:val="normaltextrun"/>
    <w:basedOn w:val="DefaultParagraphFont"/>
    <w:rsid w:val="0080604D"/>
  </w:style>
  <w:style w:type="character" w:styleId="eop" w:customStyle="1">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yperlink" Target="http://www.aqa.org.uk/subjects/science/gcse" TargetMode="External" Id="Rd48df62735da44b5"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61591F"/>
    <w:rsid w:val="00625DD5"/>
    <w:rsid w:val="00644784"/>
    <w:rsid w:val="007746E5"/>
    <w:rsid w:val="00821FA2"/>
    <w:rsid w:val="009B284B"/>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customXml/itemProps3.xml><?xml version="1.0" encoding="utf-8"?>
<ds:datastoreItem xmlns:ds="http://schemas.openxmlformats.org/officeDocument/2006/customXml" ds:itemID="{BD02E0EF-CC19-4449-A441-4E3B46BAC6CA}"/>
</file>

<file path=customXml/itemProps4.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5.xml><?xml version="1.0" encoding="utf-8"?>
<ds:datastoreItem xmlns:ds="http://schemas.openxmlformats.org/officeDocument/2006/customXml" ds:itemID="{6C56117B-821A-428E-8DFB-3E870FEBA16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Hope High School science CURRICULUM POLICY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Darren Perry</cp:lastModifiedBy>
  <cp:revision>165</cp:revision>
  <cp:lastPrinted>2023-03-10T16:12:00Z</cp:lastPrinted>
  <dcterms:created xsi:type="dcterms:W3CDTF">2023-03-10T22:26:00Z</dcterms:created>
  <dcterms:modified xsi:type="dcterms:W3CDTF">2023-07-13T12:02:17Z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