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r w:rsidRPr="00CB0F6A">
        <w:rPr>
          <w:b/>
          <w:sz w:val="28"/>
          <w:szCs w:val="28"/>
          <w:u w:val="single"/>
        </w:rPr>
        <w:t xml:space="preserve"> </w:t>
      </w:r>
      <w:proofErr w:type="gramStart"/>
      <w:r w:rsidR="00163E5E">
        <w:rPr>
          <w:b/>
          <w:sz w:val="28"/>
          <w:szCs w:val="28"/>
          <w:u w:val="single"/>
        </w:rPr>
        <w:t>Autumn</w:t>
      </w:r>
      <w:proofErr w:type="gramEnd"/>
      <w:r w:rsidR="00163E5E">
        <w:rPr>
          <w:b/>
          <w:sz w:val="28"/>
          <w:szCs w:val="28"/>
          <w:u w:val="single"/>
        </w:rPr>
        <w:t xml:space="preserve"> 2 2021-22</w:t>
      </w:r>
    </w:p>
    <w:p w:rsidR="00DD00FC" w:rsidRDefault="00DD00FC">
      <w:pPr>
        <w:rPr>
          <w:b/>
          <w:sz w:val="28"/>
          <w:szCs w:val="28"/>
          <w:u w:val="single"/>
        </w:rPr>
      </w:pPr>
    </w:p>
    <w:p w:rsidR="00163E5E" w:rsidRDefault="00163E5E">
      <w:r>
        <w:rPr>
          <w:noProof/>
          <w:lang w:eastAsia="en-GB"/>
        </w:rPr>
        <w:drawing>
          <wp:inline distT="0" distB="0" distL="0" distR="0" wp14:anchorId="598E3E7A" wp14:editId="2ADD3ED4">
            <wp:extent cx="6789420" cy="3680460"/>
            <wp:effectExtent l="0" t="0" r="1143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163E5E">
      <w:r>
        <w:rPr>
          <w:noProof/>
          <w:lang w:eastAsia="en-GB"/>
        </w:rPr>
        <w:drawing>
          <wp:inline distT="0" distB="0" distL="0" distR="0" wp14:anchorId="232E4600" wp14:editId="56DD99A2">
            <wp:extent cx="6766560" cy="4373880"/>
            <wp:effectExtent l="0" t="0" r="1524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E5E" w:rsidRDefault="00163E5E"/>
    <w:p w:rsidR="00163E5E" w:rsidRDefault="00163E5E">
      <w:r>
        <w:rPr>
          <w:noProof/>
          <w:lang w:eastAsia="en-GB"/>
        </w:rPr>
        <w:lastRenderedPageBreak/>
        <w:drawing>
          <wp:inline distT="0" distB="0" distL="0" distR="0" wp14:anchorId="30FD9B9D" wp14:editId="30816C1B">
            <wp:extent cx="6766560" cy="4160520"/>
            <wp:effectExtent l="0" t="0" r="15240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163E5E"/>
    <w:p w:rsidR="00163E5E" w:rsidRDefault="00163E5E">
      <w:r>
        <w:rPr>
          <w:noProof/>
          <w:lang w:eastAsia="en-GB"/>
        </w:rPr>
        <w:drawing>
          <wp:inline distT="0" distB="0" distL="0" distR="0" wp14:anchorId="42180154" wp14:editId="1814DC25">
            <wp:extent cx="6713220" cy="3611880"/>
            <wp:effectExtent l="0" t="0" r="1143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E5E" w:rsidRDefault="00163E5E"/>
    <w:p w:rsidR="00163E5E" w:rsidRDefault="00163E5E">
      <w:r>
        <w:rPr>
          <w:noProof/>
          <w:lang w:eastAsia="en-GB"/>
        </w:rPr>
        <w:lastRenderedPageBreak/>
        <w:drawing>
          <wp:inline distT="0" distB="0" distL="0" distR="0" wp14:anchorId="3876F86A" wp14:editId="68F942C3">
            <wp:extent cx="6789420" cy="3832860"/>
            <wp:effectExtent l="0" t="0" r="1143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63E5E" w:rsidRDefault="00163E5E"/>
    <w:p w:rsidR="00163E5E" w:rsidRDefault="00163E5E"/>
    <w:p w:rsidR="00163E5E" w:rsidRDefault="00163E5E"/>
    <w:p w:rsidR="00163E5E" w:rsidRDefault="00163E5E"/>
    <w:p w:rsidR="00DD00FC" w:rsidRDefault="00DD00FC"/>
    <w:p w:rsidR="00DD00FC" w:rsidRDefault="00DD00FC"/>
    <w:p w:rsidR="00DD00FC" w:rsidRDefault="00DD00FC"/>
    <w:p w:rsidR="00DD00FC" w:rsidRDefault="00DD00FC"/>
    <w:p w:rsidR="00E77DEF" w:rsidRDefault="00E77DEF"/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163E5E"/>
    <w:rsid w:val="00302A79"/>
    <w:rsid w:val="00355FF7"/>
    <w:rsid w:val="0062304D"/>
    <w:rsid w:val="006947D8"/>
    <w:rsid w:val="00815ECB"/>
    <w:rsid w:val="00864D80"/>
    <w:rsid w:val="0096215C"/>
    <w:rsid w:val="009D700F"/>
    <w:rsid w:val="00A416B7"/>
    <w:rsid w:val="00B27580"/>
    <w:rsid w:val="00BE2E48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D000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Interventions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D62-4E5F-B21B-95A4EF5727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D62-4E5F-B21B-95A4EF5727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D62-4E5F-B21B-95A4EF5727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D62-4E5F-B21B-95A4EF5727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D62-4E5F-B21B-95A4EF5727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D62-4E5F-B21B-95A4EF57278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D62-4E5F-B21B-95A4EF57278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D62-4E5F-B21B-95A4EF57278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D62-4E5F-B21B-95A4EF5727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Sheet1!$A$1:$A$9</c:f>
              <c:strCache>
                <c:ptCount val="9"/>
                <c:pt idx="0">
                  <c:v>Disengaged</c:v>
                </c:pt>
                <c:pt idx="1">
                  <c:v>Individual Strategies</c:v>
                </c:pt>
                <c:pt idx="2">
                  <c:v>Mindfulness</c:v>
                </c:pt>
                <c:pt idx="3">
                  <c:v>Pastoral Request</c:v>
                </c:pt>
                <c:pt idx="4">
                  <c:v>Planned Intervention</c:v>
                </c:pt>
                <c:pt idx="5">
                  <c:v>Pupil Support</c:v>
                </c:pt>
                <c:pt idx="6">
                  <c:v>Reward</c:v>
                </c:pt>
                <c:pt idx="7">
                  <c:v>Sensory Issues</c:v>
                </c:pt>
                <c:pt idx="8">
                  <c:v>Staff Request</c:v>
                </c:pt>
              </c:strCache>
            </c:strRef>
          </c:cat>
          <c:val>
            <c:numRef>
              <c:f>Sheet1!$B$1:$B$9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72</c:v>
                </c:pt>
                <c:pt idx="3">
                  <c:v>5</c:v>
                </c:pt>
                <c:pt idx="4">
                  <c:v>239</c:v>
                </c:pt>
                <c:pt idx="5">
                  <c:v>25</c:v>
                </c:pt>
                <c:pt idx="6">
                  <c:v>131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D62-4E5F-B21B-95A4EF57278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DD62-4E5F-B21B-95A4EF5727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DD62-4E5F-B21B-95A4EF5727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DD62-4E5F-B21B-95A4EF5727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DD62-4E5F-B21B-95A4EF5727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DD62-4E5F-B21B-95A4EF5727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DD62-4E5F-B21B-95A4EF57278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DD62-4E5F-B21B-95A4EF57278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DD62-4E5F-B21B-95A4EF57278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DD62-4E5F-B21B-95A4EF5727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Sheet1!$A$1:$A$9</c:f>
              <c:strCache>
                <c:ptCount val="9"/>
                <c:pt idx="0">
                  <c:v>Disengaged</c:v>
                </c:pt>
                <c:pt idx="1">
                  <c:v>Individual Strategies</c:v>
                </c:pt>
                <c:pt idx="2">
                  <c:v>Mindfulness</c:v>
                </c:pt>
                <c:pt idx="3">
                  <c:v>Pastoral Request</c:v>
                </c:pt>
                <c:pt idx="4">
                  <c:v>Planned Intervention</c:v>
                </c:pt>
                <c:pt idx="5">
                  <c:v>Pupil Support</c:v>
                </c:pt>
                <c:pt idx="6">
                  <c:v>Reward</c:v>
                </c:pt>
                <c:pt idx="7">
                  <c:v>Sensory Issues</c:v>
                </c:pt>
                <c:pt idx="8">
                  <c:v>Staff Request</c:v>
                </c:pt>
              </c:strCache>
            </c:strRef>
          </c:cat>
          <c:val>
            <c:numRef>
              <c:f>Sheet1!$C$1:$C$9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0.14000000000000001</c:v>
                </c:pt>
                <c:pt idx="3">
                  <c:v>0.01</c:v>
                </c:pt>
                <c:pt idx="4">
                  <c:v>0.46</c:v>
                </c:pt>
                <c:pt idx="5">
                  <c:v>0.05</c:v>
                </c:pt>
                <c:pt idx="6">
                  <c:v>0.25</c:v>
                </c:pt>
                <c:pt idx="7">
                  <c:v>0</c:v>
                </c:pt>
                <c:pt idx="8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DD62-4E5F-B21B-95A4EF5727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7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Type</a:t>
            </a:r>
          </a:p>
        </c:rich>
      </c:tx>
      <c:layout>
        <c:manualLayout>
          <c:xMode val="edge"/>
          <c:yMode val="edge"/>
          <c:x val="0.15486789151356081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CE7-4E55-9703-A229D79537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CE7-4E55-9703-A229D79537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CE7-4E55-9703-A229D79537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CE7-4E55-9703-A229D79537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CE7-4E55-9703-A229D79537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CE7-4E55-9703-A229D795378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0CE7-4E55-9703-A229D795378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0CE7-4E55-9703-A229D795378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0CE7-4E55-9703-A229D795378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0CE7-4E55-9703-A229D795378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0CE7-4E55-9703-A229D795378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0CE7-4E55-9703-A229D795378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0CE7-4E55-9703-A229D795378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0CE7-4E55-9703-A229D795378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0CE7-4E55-9703-A229D795378B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0CE7-4E55-9703-A229D79537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Sheet2!$A$1:$A$16</c:f>
              <c:strCache>
                <c:ptCount val="16"/>
                <c:pt idx="0">
                  <c:v>Art Therapy</c:v>
                </c:pt>
                <c:pt idx="1">
                  <c:v>Basic Skills</c:v>
                </c:pt>
                <c:pt idx="2">
                  <c:v>Creative Thinking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Emotional Regulation</c:v>
                </c:pt>
                <c:pt idx="7">
                  <c:v>Individual Strategy</c:v>
                </c:pt>
                <c:pt idx="8">
                  <c:v>Lego Therapy</c:v>
                </c:pt>
                <c:pt idx="9">
                  <c:v>Mindfulness</c:v>
                </c:pt>
                <c:pt idx="10">
                  <c:v>Person Centred</c:v>
                </c:pt>
                <c:pt idx="11">
                  <c:v>Reflection</c:v>
                </c:pt>
                <c:pt idx="12">
                  <c:v>Sensory Therapy</c:v>
                </c:pt>
                <c:pt idx="13">
                  <c:v>Social Skills</c:v>
                </c:pt>
                <c:pt idx="14">
                  <c:v>SALT</c:v>
                </c:pt>
                <c:pt idx="15">
                  <c:v>Support in Class</c:v>
                </c:pt>
              </c:strCache>
            </c:strRef>
          </c:cat>
          <c:val>
            <c:numRef>
              <c:f>Sheet2!$B$1:$B$16</c:f>
              <c:numCache>
                <c:formatCode>General</c:formatCode>
                <c:ptCount val="16"/>
                <c:pt idx="0">
                  <c:v>41</c:v>
                </c:pt>
                <c:pt idx="1">
                  <c:v>15</c:v>
                </c:pt>
                <c:pt idx="2">
                  <c:v>1</c:v>
                </c:pt>
                <c:pt idx="3">
                  <c:v>41</c:v>
                </c:pt>
                <c:pt idx="4">
                  <c:v>8</c:v>
                </c:pt>
                <c:pt idx="5">
                  <c:v>18</c:v>
                </c:pt>
                <c:pt idx="6">
                  <c:v>0</c:v>
                </c:pt>
                <c:pt idx="7">
                  <c:v>41</c:v>
                </c:pt>
                <c:pt idx="8">
                  <c:v>13</c:v>
                </c:pt>
                <c:pt idx="9">
                  <c:v>78</c:v>
                </c:pt>
                <c:pt idx="10">
                  <c:v>44</c:v>
                </c:pt>
                <c:pt idx="11">
                  <c:v>0</c:v>
                </c:pt>
                <c:pt idx="12">
                  <c:v>63</c:v>
                </c:pt>
                <c:pt idx="13">
                  <c:v>87</c:v>
                </c:pt>
                <c:pt idx="14">
                  <c:v>74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0CE7-4E55-9703-A229D795378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0CE7-4E55-9703-A229D79537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0CE7-4E55-9703-A229D79537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0CE7-4E55-9703-A229D79537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0CE7-4E55-9703-A229D79537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0CE7-4E55-9703-A229D79537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0CE7-4E55-9703-A229D795378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0CE7-4E55-9703-A229D795378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0CE7-4E55-9703-A229D795378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0CE7-4E55-9703-A229D795378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0CE7-4E55-9703-A229D795378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0CE7-4E55-9703-A229D795378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0CE7-4E55-9703-A229D795378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0CE7-4E55-9703-A229D795378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0CE7-4E55-9703-A229D795378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0CE7-4E55-9703-A229D795378B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0CE7-4E55-9703-A229D79537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Sheet2!$A$1:$A$16</c:f>
              <c:strCache>
                <c:ptCount val="16"/>
                <c:pt idx="0">
                  <c:v>Art Therapy</c:v>
                </c:pt>
                <c:pt idx="1">
                  <c:v>Basic Skills</c:v>
                </c:pt>
                <c:pt idx="2">
                  <c:v>Creative Thinking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Emotional Regulation</c:v>
                </c:pt>
                <c:pt idx="7">
                  <c:v>Individual Strategy</c:v>
                </c:pt>
                <c:pt idx="8">
                  <c:v>Lego Therapy</c:v>
                </c:pt>
                <c:pt idx="9">
                  <c:v>Mindfulness</c:v>
                </c:pt>
                <c:pt idx="10">
                  <c:v>Person Centred</c:v>
                </c:pt>
                <c:pt idx="11">
                  <c:v>Reflection</c:v>
                </c:pt>
                <c:pt idx="12">
                  <c:v>Sensory Therapy</c:v>
                </c:pt>
                <c:pt idx="13">
                  <c:v>Social Skills</c:v>
                </c:pt>
                <c:pt idx="14">
                  <c:v>SALT</c:v>
                </c:pt>
                <c:pt idx="15">
                  <c:v>Support in Class</c:v>
                </c:pt>
              </c:strCache>
            </c:strRef>
          </c:cat>
          <c:val>
            <c:numRef>
              <c:f>Sheet2!$C$1:$C$16</c:f>
              <c:numCache>
                <c:formatCode>0%</c:formatCode>
                <c:ptCount val="16"/>
                <c:pt idx="0">
                  <c:v>0.08</c:v>
                </c:pt>
                <c:pt idx="1">
                  <c:v>0.03</c:v>
                </c:pt>
                <c:pt idx="2">
                  <c:v>0</c:v>
                </c:pt>
                <c:pt idx="3">
                  <c:v>0.08</c:v>
                </c:pt>
                <c:pt idx="4">
                  <c:v>0.02</c:v>
                </c:pt>
                <c:pt idx="5">
                  <c:v>0.03</c:v>
                </c:pt>
                <c:pt idx="6">
                  <c:v>0</c:v>
                </c:pt>
                <c:pt idx="7">
                  <c:v>0.08</c:v>
                </c:pt>
                <c:pt idx="8">
                  <c:v>0.02</c:v>
                </c:pt>
                <c:pt idx="9">
                  <c:v>0.15</c:v>
                </c:pt>
                <c:pt idx="10">
                  <c:v>0.08</c:v>
                </c:pt>
                <c:pt idx="11">
                  <c:v>0</c:v>
                </c:pt>
                <c:pt idx="12">
                  <c:v>0.12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0CE7-4E55-9703-A229D79537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egendEntry>
        <c:idx val="15"/>
        <c:delete val="1"/>
      </c:legendEntry>
      <c:layout>
        <c:manualLayout>
          <c:xMode val="edge"/>
          <c:yMode val="edge"/>
          <c:x val="0.65988320209973739"/>
          <c:y val="3.7555045202683011E-2"/>
          <c:w val="0.32622790901137355"/>
          <c:h val="0.952551764362787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3C0-494C-A3E7-A4C0E8BC69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3C0-494C-A3E7-A4C0E8BC694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3C0-494C-A3E7-A4C0E8BC69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3C0-494C-A3E7-A4C0E8BC694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3C0-494C-A3E7-A4C0E8BC69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3C0-494C-A3E7-A4C0E8BC69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3C0-494C-A3E7-A4C0E8BC69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Sheet3!$A$1:$A$7</c:f>
              <c:strCache>
                <c:ptCount val="7"/>
                <c:pt idx="0">
                  <c:v>Active Listening</c:v>
                </c:pt>
                <c:pt idx="1">
                  <c:v>Disruptive</c:v>
                </c:pt>
                <c:pt idx="2">
                  <c:v>Fully Engaged</c:v>
                </c:pt>
                <c:pt idx="3">
                  <c:v>No Engagement</c:v>
                </c:pt>
                <c:pt idx="4">
                  <c:v>Partly Engaged</c:v>
                </c:pt>
                <c:pt idx="5">
                  <c:v>Physical Expression</c:v>
                </c:pt>
                <c:pt idx="6">
                  <c:v>Sporadic Engagement</c:v>
                </c:pt>
              </c:strCache>
            </c:strRef>
          </c:cat>
          <c:val>
            <c:numRef>
              <c:f>Sheet3!$B$1:$B$7</c:f>
              <c:numCache>
                <c:formatCode>General</c:formatCode>
                <c:ptCount val="7"/>
                <c:pt idx="0">
                  <c:v>8</c:v>
                </c:pt>
                <c:pt idx="1">
                  <c:v>2</c:v>
                </c:pt>
                <c:pt idx="2">
                  <c:v>471</c:v>
                </c:pt>
                <c:pt idx="3">
                  <c:v>0</c:v>
                </c:pt>
                <c:pt idx="4">
                  <c:v>42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3C0-494C-A3E7-A4C0E8BC694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13C0-494C-A3E7-A4C0E8BC69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13C0-494C-A3E7-A4C0E8BC69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3C0-494C-A3E7-A4C0E8BC69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13C0-494C-A3E7-A4C0E8BC69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13C0-494C-A3E7-A4C0E8BC69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13C0-494C-A3E7-A4C0E8BC69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13C0-494C-A3E7-A4C0E8BC69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Sheet3!$A$1:$A$7</c:f>
              <c:strCache>
                <c:ptCount val="7"/>
                <c:pt idx="0">
                  <c:v>Active Listening</c:v>
                </c:pt>
                <c:pt idx="1">
                  <c:v>Disruptive</c:v>
                </c:pt>
                <c:pt idx="2">
                  <c:v>Fully Engaged</c:v>
                </c:pt>
                <c:pt idx="3">
                  <c:v>No Engagement</c:v>
                </c:pt>
                <c:pt idx="4">
                  <c:v>Partly Engaged</c:v>
                </c:pt>
                <c:pt idx="5">
                  <c:v>Physical Expression</c:v>
                </c:pt>
                <c:pt idx="6">
                  <c:v>Sporadic Engagement</c:v>
                </c:pt>
              </c:strCache>
            </c:strRef>
          </c:cat>
          <c:val>
            <c:numRef>
              <c:f>Sheet3!$C$1:$C$7</c:f>
              <c:numCache>
                <c:formatCode>0%</c:formatCode>
                <c:ptCount val="7"/>
                <c:pt idx="0">
                  <c:v>0.02</c:v>
                </c:pt>
                <c:pt idx="1">
                  <c:v>0</c:v>
                </c:pt>
                <c:pt idx="2">
                  <c:v>0.9</c:v>
                </c:pt>
                <c:pt idx="3">
                  <c:v>0</c:v>
                </c:pt>
                <c:pt idx="4">
                  <c:v>0.08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13C0-494C-A3E7-A4C0E8BC69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4893919510061238"/>
          <c:y val="0.2256353893263342"/>
          <c:w val="0.33439413823272091"/>
          <c:h val="0.668983668708078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before 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4F4-4D7B-B425-490ECEDDBA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4F4-4D7B-B425-490ECEDDBA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4F4-4D7B-B425-490ECEDDBA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4F4-4D7B-B425-490ECEDDBAEE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4F4-4D7B-B425-490ECEDDBAE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4F4-4D7B-B425-490ECEDDBAE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4F4-4D7B-B425-490ECEDDBAE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4F4-4D7B-B425-490ECEDDBAE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4F4-4D7B-B425-490ECEDDBAE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74F4-4D7B-B425-490ECEDDBAE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74F4-4D7B-B425-490ECEDDBAE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74F4-4D7B-B425-490ECEDDBAE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74F4-4D7B-B425-490ECEDDBAE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74F4-4D7B-B425-490ECEDDBAE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74F4-4D7B-B425-490ECEDDBAEE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74F4-4D7B-B425-490ECEDDBAEE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74F4-4D7B-B425-490ECEDDBAEE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74F4-4D7B-B425-490ECEDDBAEE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74F4-4D7B-B425-490ECEDDBA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Pessimistic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Sheet4!$B$1:$B$19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275</c:v>
                </c:pt>
                <c:pt idx="5">
                  <c:v>10</c:v>
                </c:pt>
                <c:pt idx="6">
                  <c:v>8</c:v>
                </c:pt>
                <c:pt idx="7">
                  <c:v>82</c:v>
                </c:pt>
                <c:pt idx="8">
                  <c:v>17</c:v>
                </c:pt>
                <c:pt idx="9">
                  <c:v>6</c:v>
                </c:pt>
                <c:pt idx="10">
                  <c:v>69</c:v>
                </c:pt>
                <c:pt idx="11">
                  <c:v>0</c:v>
                </c:pt>
                <c:pt idx="12">
                  <c:v>1</c:v>
                </c:pt>
                <c:pt idx="13">
                  <c:v>9</c:v>
                </c:pt>
                <c:pt idx="14">
                  <c:v>0</c:v>
                </c:pt>
                <c:pt idx="15">
                  <c:v>3</c:v>
                </c:pt>
                <c:pt idx="16">
                  <c:v>23</c:v>
                </c:pt>
                <c:pt idx="17">
                  <c:v>9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4F4-4D7B-B425-490ECEDDBAE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74F4-4D7B-B425-490ECEDDBA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74F4-4D7B-B425-490ECEDDBA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74F4-4D7B-B425-490ECEDDBA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74F4-4D7B-B425-490ECEDDBA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74F4-4D7B-B425-490ECEDDBAE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74F4-4D7B-B425-490ECEDDBAE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74F4-4D7B-B425-490ECEDDBAE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74F4-4D7B-B425-490ECEDDBAE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74F4-4D7B-B425-490ECEDDBAE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74F4-4D7B-B425-490ECEDDBAE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74F4-4D7B-B425-490ECEDDBAE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74F4-4D7B-B425-490ECEDDBAE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74F4-4D7B-B425-490ECEDDBAE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74F4-4D7B-B425-490ECEDDBAE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74F4-4D7B-B425-490ECEDDBAEE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74F4-4D7B-B425-490ECEDDBAEE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74F4-4D7B-B425-490ECEDDBAEE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74F4-4D7B-B425-490ECEDDBAEE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74F4-4D7B-B425-490ECEDDBA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Pessimistic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Sheet4!$C$1:$C$19</c:f>
              <c:numCache>
                <c:formatCode>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</c:v>
                </c:pt>
                <c:pt idx="4">
                  <c:v>0.52</c:v>
                </c:pt>
                <c:pt idx="5">
                  <c:v>0.02</c:v>
                </c:pt>
                <c:pt idx="6">
                  <c:v>0.02</c:v>
                </c:pt>
                <c:pt idx="7">
                  <c:v>0.16</c:v>
                </c:pt>
                <c:pt idx="8">
                  <c:v>0.03</c:v>
                </c:pt>
                <c:pt idx="9">
                  <c:v>0.01</c:v>
                </c:pt>
                <c:pt idx="10">
                  <c:v>0.13</c:v>
                </c:pt>
                <c:pt idx="11">
                  <c:v>0</c:v>
                </c:pt>
                <c:pt idx="12">
                  <c:v>0</c:v>
                </c:pt>
                <c:pt idx="13">
                  <c:v>0.02</c:v>
                </c:pt>
                <c:pt idx="14">
                  <c:v>0</c:v>
                </c:pt>
                <c:pt idx="15">
                  <c:v>0.01</c:v>
                </c:pt>
                <c:pt idx="16">
                  <c:v>0.04</c:v>
                </c:pt>
                <c:pt idx="17">
                  <c:v>0.02</c:v>
                </c:pt>
                <c:pt idx="18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74F4-4D7B-B425-490ECEDDBA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4"/>
        <c:delete val="1"/>
      </c:legendEntry>
      <c:layout>
        <c:manualLayout>
          <c:xMode val="edge"/>
          <c:yMode val="edge"/>
          <c:x val="0.70928674540682402"/>
          <c:y val="0.15329578594342375"/>
          <c:w val="0.24904658792650919"/>
          <c:h val="0.809033245844269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after intervention</a:t>
            </a:r>
          </a:p>
        </c:rich>
      </c:tx>
      <c:layout>
        <c:manualLayout>
          <c:xMode val="edge"/>
          <c:yMode val="edge"/>
          <c:x val="4.4617891513560819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C3-4B57-A849-1A6FD28239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C3-4B57-A849-1A6FD28239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C3-4B57-A849-1A6FD28239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C3-4B57-A849-1A6FD2823924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C3-4B57-A849-1A6FD28239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C3-4B57-A849-1A6FD282392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4C3-4B57-A849-1A6FD282392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4C3-4B57-A849-1A6FD282392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4C3-4B57-A849-1A6FD282392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44C3-4B57-A849-1A6FD282392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44C3-4B57-A849-1A6FD282392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44C3-4B57-A849-1A6FD282392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44C3-4B57-A849-1A6FD282392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44C3-4B57-A849-1A6FD282392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44C3-4B57-A849-1A6FD282392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44C3-4B57-A849-1A6FD2823924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44C3-4B57-A849-1A6FD2823924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44C3-4B57-A849-1A6FD2823924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44C3-4B57-A849-1A6FD282392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Proud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Sheet5!$B$1:$B$19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198</c:v>
                </c:pt>
                <c:pt idx="5">
                  <c:v>85</c:v>
                </c:pt>
                <c:pt idx="6">
                  <c:v>1</c:v>
                </c:pt>
                <c:pt idx="7">
                  <c:v>116</c:v>
                </c:pt>
                <c:pt idx="8">
                  <c:v>5</c:v>
                </c:pt>
                <c:pt idx="9">
                  <c:v>1</c:v>
                </c:pt>
                <c:pt idx="10">
                  <c:v>51</c:v>
                </c:pt>
                <c:pt idx="11">
                  <c:v>23</c:v>
                </c:pt>
                <c:pt idx="12">
                  <c:v>1</c:v>
                </c:pt>
                <c:pt idx="13">
                  <c:v>13</c:v>
                </c:pt>
                <c:pt idx="14">
                  <c:v>0</c:v>
                </c:pt>
                <c:pt idx="15">
                  <c:v>3</c:v>
                </c:pt>
                <c:pt idx="16">
                  <c:v>9</c:v>
                </c:pt>
                <c:pt idx="17">
                  <c:v>14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44C3-4B57-A849-1A6FD282392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44C3-4B57-A849-1A6FD28239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44C3-4B57-A849-1A6FD28239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44C3-4B57-A849-1A6FD28239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44C3-4B57-A849-1A6FD28239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44C3-4B57-A849-1A6FD28239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44C3-4B57-A849-1A6FD282392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44C3-4B57-A849-1A6FD282392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44C3-4B57-A849-1A6FD282392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44C3-4B57-A849-1A6FD282392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44C3-4B57-A849-1A6FD282392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44C3-4B57-A849-1A6FD282392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44C3-4B57-A849-1A6FD282392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44C3-4B57-A849-1A6FD282392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44C3-4B57-A849-1A6FD282392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44C3-4B57-A849-1A6FD282392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44C3-4B57-A849-1A6FD2823924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44C3-4B57-A849-1A6FD2823924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44C3-4B57-A849-1A6FD2823924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44C3-4B57-A849-1A6FD282392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Proud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Sheet5!$C$1:$C$19</c:f>
              <c:numCache>
                <c:formatCode>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0.38</c:v>
                </c:pt>
                <c:pt idx="5">
                  <c:v>0.16</c:v>
                </c:pt>
                <c:pt idx="6">
                  <c:v>0</c:v>
                </c:pt>
                <c:pt idx="7">
                  <c:v>0.22</c:v>
                </c:pt>
                <c:pt idx="8">
                  <c:v>0.01</c:v>
                </c:pt>
                <c:pt idx="9">
                  <c:v>0</c:v>
                </c:pt>
                <c:pt idx="10">
                  <c:v>0.1</c:v>
                </c:pt>
                <c:pt idx="11">
                  <c:v>0.04</c:v>
                </c:pt>
                <c:pt idx="12">
                  <c:v>0</c:v>
                </c:pt>
                <c:pt idx="13">
                  <c:v>0.02</c:v>
                </c:pt>
                <c:pt idx="14">
                  <c:v>0</c:v>
                </c:pt>
                <c:pt idx="15">
                  <c:v>0.01</c:v>
                </c:pt>
                <c:pt idx="16">
                  <c:v>0.02</c:v>
                </c:pt>
                <c:pt idx="17">
                  <c:v>0.03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44C3-4B57-A849-1A6FD28239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9"/>
        <c:delete val="1"/>
      </c:legendEntry>
      <c:legendEntry>
        <c:idx val="12"/>
        <c:delete val="1"/>
      </c:legendEntry>
      <c:legendEntry>
        <c:idx val="14"/>
        <c:delete val="1"/>
      </c:legendEntry>
      <c:legendEntry>
        <c:idx val="18"/>
        <c:delete val="1"/>
      </c:legendEntry>
      <c:layout>
        <c:manualLayout>
          <c:xMode val="edge"/>
          <c:yMode val="edge"/>
          <c:x val="0.73428674540682404"/>
          <c:y val="4.681430446194227E-2"/>
          <c:w val="0.24904658792650919"/>
          <c:h val="0.91551472732575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3</cp:revision>
  <dcterms:created xsi:type="dcterms:W3CDTF">2021-12-16T12:29:00Z</dcterms:created>
  <dcterms:modified xsi:type="dcterms:W3CDTF">2021-12-16T12:35:00Z</dcterms:modified>
</cp:coreProperties>
</file>