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Dear Parents and Carers,</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b/>
          <w:sz w:val="22"/>
          <w:szCs w:val="22"/>
          <w:u w:val="single"/>
        </w:rPr>
      </w:pPr>
      <w:r w:rsidRPr="00982A65">
        <w:rPr>
          <w:rFonts w:asciiTheme="majorHAnsi" w:eastAsia="Comic Sans MS" w:hAnsiTheme="majorHAnsi" w:cstheme="majorHAnsi"/>
          <w:b/>
          <w:sz w:val="22"/>
          <w:szCs w:val="22"/>
          <w:u w:val="single"/>
        </w:rPr>
        <w:t>KS2 Academy Choir 2021/22</w:t>
      </w:r>
    </w:p>
    <w:p w:rsidR="00982A65" w:rsidRPr="00982A65" w:rsidRDefault="00982A65" w:rsidP="00982A65">
      <w:pPr>
        <w:ind w:left="0" w:hanging="2"/>
        <w:jc w:val="both"/>
        <w:rPr>
          <w:rFonts w:asciiTheme="majorHAnsi" w:eastAsia="Comic Sans MS" w:hAnsiTheme="majorHAnsi" w:cstheme="majorHAnsi"/>
          <w:b/>
          <w:sz w:val="22"/>
          <w:szCs w:val="22"/>
        </w:rPr>
      </w:pP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I am delighted to say that the Academy choir will return for the academic year 2021/22 from Tuesday 21st September 2021 (on Tuesday 12th October due to Parents Evening, choir will be</w:t>
      </w:r>
      <w:r w:rsidR="0040765E">
        <w:rPr>
          <w:rFonts w:asciiTheme="majorHAnsi" w:eastAsia="Comic Sans MS" w:hAnsiTheme="majorHAnsi" w:cstheme="majorHAnsi"/>
          <w:sz w:val="22"/>
          <w:szCs w:val="22"/>
        </w:rPr>
        <w:t xml:space="preserve"> held on Thursday 14th October).</w:t>
      </w:r>
      <w:r w:rsidRPr="00982A65">
        <w:rPr>
          <w:rFonts w:asciiTheme="majorHAnsi" w:eastAsia="Comic Sans MS" w:hAnsiTheme="majorHAnsi" w:cstheme="majorHAnsi"/>
          <w:sz w:val="22"/>
          <w:szCs w:val="22"/>
        </w:rPr>
        <w:t xml:space="preserve">  Please note that choir for this academic y</w:t>
      </w:r>
      <w:r w:rsidR="0040765E">
        <w:rPr>
          <w:rFonts w:asciiTheme="majorHAnsi" w:eastAsia="Comic Sans MS" w:hAnsiTheme="majorHAnsi" w:cstheme="majorHAnsi"/>
          <w:sz w:val="22"/>
          <w:szCs w:val="22"/>
        </w:rPr>
        <w:t>ear will be for KS2 pupils only.</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u w:val="single"/>
        </w:rPr>
      </w:pPr>
      <w:r w:rsidRPr="00982A65">
        <w:rPr>
          <w:rFonts w:asciiTheme="majorHAnsi" w:eastAsia="Comic Sans MS" w:hAnsiTheme="majorHAnsi" w:cstheme="majorHAnsi"/>
          <w:sz w:val="22"/>
          <w:szCs w:val="22"/>
          <w:u w:val="single"/>
        </w:rPr>
        <w:t>Venue</w:t>
      </w: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I am looking forward to Anson children joining the choir this year and have therefore decided to hold two rehearsals each week to enable all four schools to participate.  Whilst the children will rehearse separately, it is envisioned that all the children will form one choir for our up and coming concerts.</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u w:val="single"/>
        </w:rPr>
      </w:pPr>
      <w:r w:rsidRPr="00982A65">
        <w:rPr>
          <w:rFonts w:asciiTheme="majorHAnsi" w:eastAsia="Comic Sans MS" w:hAnsiTheme="majorHAnsi" w:cstheme="majorHAnsi"/>
          <w:sz w:val="22"/>
          <w:szCs w:val="22"/>
          <w:u w:val="single"/>
        </w:rPr>
        <w:t>Rehearsals</w:t>
      </w: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Tuesdays 4:00 -5:00pm</w:t>
      </w:r>
      <w:r w:rsidRPr="00982A65">
        <w:rPr>
          <w:rFonts w:asciiTheme="majorHAnsi" w:eastAsia="Comic Sans MS" w:hAnsiTheme="majorHAnsi" w:cstheme="majorHAnsi"/>
          <w:sz w:val="22"/>
          <w:szCs w:val="22"/>
        </w:rPr>
        <w:tab/>
      </w:r>
      <w:r w:rsidRPr="00982A65">
        <w:rPr>
          <w:rFonts w:asciiTheme="majorHAnsi" w:eastAsia="Comic Sans MS" w:hAnsiTheme="majorHAnsi" w:cstheme="majorHAnsi"/>
          <w:sz w:val="22"/>
          <w:szCs w:val="22"/>
        </w:rPr>
        <w:tab/>
        <w:t>Richard Crosse &amp; The Howard to be held at Richard Crosse</w:t>
      </w: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Wednesdays 4:00-5:00pm</w:t>
      </w:r>
      <w:r w:rsidRPr="00982A65">
        <w:rPr>
          <w:rFonts w:asciiTheme="majorHAnsi" w:eastAsia="Comic Sans MS" w:hAnsiTheme="majorHAnsi" w:cstheme="majorHAnsi"/>
          <w:sz w:val="22"/>
          <w:szCs w:val="22"/>
        </w:rPr>
        <w:tab/>
        <w:t>St Mary’s &amp; Anson to be held at St Mary’s</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Your child will be supervised between 3:30 &amp; 4:00pm</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u w:val="single"/>
        </w:rPr>
      </w:pPr>
      <w:r w:rsidRPr="00982A65">
        <w:rPr>
          <w:rFonts w:asciiTheme="majorHAnsi" w:eastAsia="Comic Sans MS" w:hAnsiTheme="majorHAnsi" w:cstheme="majorHAnsi"/>
          <w:sz w:val="22"/>
          <w:szCs w:val="22"/>
          <w:u w:val="single"/>
        </w:rPr>
        <w:t>Transport</w:t>
      </w: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This year parents will be responsible for transporting their children to and from choir.</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u w:val="single"/>
        </w:rPr>
      </w:pPr>
      <w:r w:rsidRPr="00982A65">
        <w:rPr>
          <w:rFonts w:asciiTheme="majorHAnsi" w:eastAsia="Comic Sans MS" w:hAnsiTheme="majorHAnsi" w:cstheme="majorHAnsi"/>
          <w:sz w:val="22"/>
          <w:szCs w:val="22"/>
          <w:u w:val="single"/>
        </w:rPr>
        <w:t>Enrolling</w:t>
      </w: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Choir will be charged at a non-refundable £30 per first child and £10 for a second child for the academic year.</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Chars="0" w:left="0" w:firstLineChars="0" w:firstLine="0"/>
        <w:jc w:val="both"/>
        <w:rPr>
          <w:rFonts w:asciiTheme="majorHAnsi" w:eastAsia="Comic Sans MS" w:hAnsiTheme="majorHAnsi" w:cstheme="majorHAnsi"/>
          <w:i/>
          <w:sz w:val="22"/>
          <w:szCs w:val="22"/>
        </w:rPr>
      </w:pPr>
      <w:r w:rsidRPr="00982A65">
        <w:rPr>
          <w:rFonts w:asciiTheme="majorHAnsi" w:eastAsia="Comic Sans MS" w:hAnsiTheme="majorHAnsi" w:cstheme="majorHAnsi"/>
          <w:sz w:val="22"/>
          <w:szCs w:val="22"/>
        </w:rPr>
        <w:t xml:space="preserve">Please click on the Google link or alternatively copy and paste the link into your browser to enrol your </w:t>
      </w:r>
      <w:proofErr w:type="gramStart"/>
      <w:r w:rsidRPr="00982A65">
        <w:rPr>
          <w:rFonts w:asciiTheme="majorHAnsi" w:eastAsia="Comic Sans MS" w:hAnsiTheme="majorHAnsi" w:cstheme="majorHAnsi"/>
          <w:sz w:val="22"/>
          <w:szCs w:val="22"/>
        </w:rPr>
        <w:t>child:-</w:t>
      </w:r>
      <w:proofErr w:type="gramEnd"/>
    </w:p>
    <w:p w:rsidR="00982A65" w:rsidRPr="00982A65" w:rsidRDefault="00982A65" w:rsidP="00982A65">
      <w:pPr>
        <w:ind w:left="0" w:hanging="2"/>
        <w:jc w:val="both"/>
        <w:rPr>
          <w:rFonts w:asciiTheme="majorHAnsi" w:eastAsia="Comic Sans MS" w:hAnsiTheme="majorHAnsi" w:cstheme="majorHAnsi"/>
          <w:i/>
          <w:sz w:val="22"/>
          <w:szCs w:val="22"/>
        </w:rPr>
      </w:pP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https://forms.gle/HHUmPEPiua8F2puP8</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u w:val="single"/>
        </w:rPr>
      </w:pPr>
      <w:r w:rsidRPr="00982A65">
        <w:rPr>
          <w:rFonts w:asciiTheme="majorHAnsi" w:eastAsia="Comic Sans MS" w:hAnsiTheme="majorHAnsi" w:cstheme="majorHAnsi"/>
          <w:sz w:val="22"/>
          <w:szCs w:val="22"/>
          <w:u w:val="single"/>
        </w:rPr>
        <w:t>Snack</w:t>
      </w: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Please provide a drink and a snack.</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If you have any questions, please do not hesitate to contact us.</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sz w:val="22"/>
          <w:szCs w:val="22"/>
        </w:rPr>
      </w:pPr>
      <w:r w:rsidRPr="00982A65">
        <w:rPr>
          <w:rFonts w:asciiTheme="majorHAnsi" w:eastAsia="Comic Sans MS" w:hAnsiTheme="majorHAnsi" w:cstheme="majorHAnsi"/>
          <w:sz w:val="22"/>
          <w:szCs w:val="22"/>
        </w:rPr>
        <w:t>Kind regards,</w:t>
      </w:r>
    </w:p>
    <w:p w:rsidR="00982A65" w:rsidRPr="00982A65" w:rsidRDefault="00982A65" w:rsidP="00982A65">
      <w:pPr>
        <w:ind w:left="0" w:hanging="2"/>
        <w:jc w:val="both"/>
        <w:rPr>
          <w:rFonts w:asciiTheme="majorHAnsi" w:eastAsia="Comic Sans MS" w:hAnsiTheme="majorHAnsi" w:cstheme="majorHAnsi"/>
          <w:sz w:val="22"/>
          <w:szCs w:val="22"/>
        </w:rPr>
      </w:pPr>
    </w:p>
    <w:p w:rsidR="00982A65" w:rsidRPr="00982A65" w:rsidRDefault="00982A65" w:rsidP="00982A65">
      <w:pPr>
        <w:ind w:left="0" w:hanging="2"/>
        <w:jc w:val="both"/>
        <w:rPr>
          <w:rFonts w:asciiTheme="majorHAnsi" w:eastAsia="Comic Sans MS" w:hAnsiTheme="majorHAnsi" w:cstheme="majorHAnsi"/>
          <w:b/>
          <w:sz w:val="22"/>
          <w:szCs w:val="22"/>
        </w:rPr>
      </w:pPr>
      <w:r w:rsidRPr="00982A65">
        <w:rPr>
          <w:rFonts w:asciiTheme="majorHAnsi" w:eastAsia="Comic Sans MS" w:hAnsiTheme="majorHAnsi" w:cstheme="majorHAnsi"/>
          <w:b/>
          <w:sz w:val="22"/>
          <w:szCs w:val="22"/>
        </w:rPr>
        <w:t xml:space="preserve">Mrs S E Parkes </w:t>
      </w:r>
    </w:p>
    <w:p w:rsidR="00003DC5" w:rsidRPr="00982A65" w:rsidRDefault="00982A65" w:rsidP="00982A65">
      <w:pPr>
        <w:ind w:left="0" w:hanging="2"/>
        <w:jc w:val="both"/>
        <w:rPr>
          <w:rFonts w:asciiTheme="majorHAnsi" w:hAnsiTheme="majorHAnsi" w:cstheme="majorHAnsi"/>
          <w:sz w:val="22"/>
          <w:szCs w:val="22"/>
        </w:rPr>
      </w:pPr>
      <w:r w:rsidRPr="00982A65">
        <w:rPr>
          <w:rFonts w:asciiTheme="majorHAnsi" w:eastAsia="Comic Sans MS" w:hAnsiTheme="majorHAnsi" w:cstheme="majorHAnsi"/>
          <w:b/>
          <w:sz w:val="22"/>
          <w:szCs w:val="22"/>
        </w:rPr>
        <w:t>Academy Music coordinator</w:t>
      </w:r>
      <w:bookmarkStart w:id="0" w:name="_GoBack"/>
      <w:bookmarkEnd w:id="0"/>
    </w:p>
    <w:sectPr w:rsidR="00003DC5" w:rsidRPr="00982A6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A65" w:rsidRDefault="00982A65">
      <w:pPr>
        <w:spacing w:line="240" w:lineRule="auto"/>
        <w:ind w:left="0" w:hanging="2"/>
      </w:pPr>
      <w:r>
        <w:separator/>
      </w:r>
    </w:p>
  </w:endnote>
  <w:endnote w:type="continuationSeparator" w:id="0">
    <w:p w:rsidR="00982A65" w:rsidRDefault="00982A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65" w:rsidRDefault="00982A65">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65" w:rsidRDefault="00982A65">
    <w:pPr>
      <w:pBdr>
        <w:top w:val="nil"/>
        <w:left w:val="nil"/>
        <w:bottom w:val="nil"/>
        <w:right w:val="nil"/>
        <w:between w:val="nil"/>
      </w:pBdr>
      <w:tabs>
        <w:tab w:val="center" w:pos="4153"/>
        <w:tab w:val="right" w:pos="8306"/>
      </w:tabs>
      <w:spacing w:line="240" w:lineRule="auto"/>
      <w:ind w:left="0" w:hanging="2"/>
      <w:rPr>
        <w:color w:val="000000"/>
      </w:rPr>
    </w:pPr>
    <w:r>
      <w:rPr>
        <w:color w:val="00000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p>
  <w:p w:rsidR="00982A65" w:rsidRDefault="00982A65">
    <w:pPr>
      <w:tabs>
        <w:tab w:val="center" w:pos="4153"/>
        <w:tab w:val="right" w:pos="8306"/>
        <w:tab w:val="right" w:pos="9781"/>
      </w:tabs>
      <w:ind w:left="0" w:hanging="2"/>
      <w:jc w:val="center"/>
      <w:rPr>
        <w:rFonts w:ascii="Calibri" w:eastAsia="Calibri" w:hAnsi="Calibri" w:cs="Calibri"/>
        <w:color w:val="000000"/>
        <w:sz w:val="18"/>
        <w:szCs w:val="18"/>
      </w:rPr>
    </w:pPr>
  </w:p>
  <w:p w:rsidR="00982A65" w:rsidRDefault="00982A65">
    <w:pPr>
      <w:tabs>
        <w:tab w:val="center" w:pos="4153"/>
        <w:tab w:val="right" w:pos="8306"/>
        <w:tab w:val="right" w:pos="9781"/>
      </w:tabs>
      <w:ind w:left="0" w:hanging="2"/>
      <w:jc w:val="center"/>
      <w:rPr>
        <w:rFonts w:ascii="Calibri" w:eastAsia="Calibri" w:hAnsi="Calibri" w:cs="Calibri"/>
        <w:color w:val="000000"/>
        <w:sz w:val="18"/>
        <w:szCs w:val="18"/>
      </w:rPr>
    </w:pPr>
    <w:r>
      <w:rPr>
        <w:rFonts w:ascii="Calibri" w:eastAsia="Calibri" w:hAnsi="Calibri" w:cs="Calibri"/>
        <w:noProof/>
        <w:sz w:val="18"/>
        <w:szCs w:val="18"/>
        <w:lang w:eastAsia="en-GB"/>
      </w:rPr>
      <w:drawing>
        <wp:inline distT="114300" distB="114300" distL="114300" distR="114300">
          <wp:extent cx="2168363" cy="550430"/>
          <wp:effectExtent l="0" t="0" r="0" b="0"/>
          <wp:docPr id="10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168363" cy="550430"/>
                  </a:xfrm>
                  <a:prstGeom prst="rect">
                    <a:avLst/>
                  </a:prstGeom>
                  <a:ln/>
                </pic:spPr>
              </pic:pic>
            </a:graphicData>
          </a:graphic>
        </wp:inline>
      </w:drawing>
    </w:r>
  </w:p>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company registration number:  9616362</w:t>
    </w:r>
  </w:p>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center"/>
      <w:rPr>
        <w:rFonts w:ascii="Calibri" w:eastAsia="Calibri" w:hAnsi="Calibri" w:cs="Calibri"/>
        <w:color w:val="000000"/>
        <w:sz w:val="18"/>
        <w:szCs w:val="18"/>
      </w:rPr>
    </w:pPr>
    <w:r>
      <w:rPr>
        <w:rFonts w:ascii="Calibri" w:eastAsia="Calibri" w:hAnsi="Calibri" w:cs="Calibri"/>
        <w:color w:val="000000"/>
        <w:sz w:val="18"/>
        <w:szCs w:val="18"/>
      </w:rPr>
      <w:t>www.tssmat.staffs.sch.uk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A65" w:rsidRDefault="00982A65">
      <w:pPr>
        <w:spacing w:line="240" w:lineRule="auto"/>
        <w:ind w:left="0" w:hanging="2"/>
      </w:pPr>
      <w:r>
        <w:separator/>
      </w:r>
    </w:p>
  </w:footnote>
  <w:footnote w:type="continuationSeparator" w:id="0">
    <w:p w:rsidR="00982A65" w:rsidRDefault="00982A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65" w:rsidRDefault="00982A65">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right"/>
      <w:rPr>
        <w:rFonts w:ascii="Century Gothic" w:eastAsia="Century Gothic" w:hAnsi="Century Gothic" w:cs="Century Gothic"/>
        <w:color w:val="000000"/>
        <w:sz w:val="18"/>
        <w:szCs w:val="18"/>
      </w:rPr>
    </w:pPr>
  </w:p>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A65" w:rsidRDefault="00982A65">
    <w:pPr>
      <w:pStyle w:val="Title"/>
      <w:ind w:left="2" w:right="55" w:hanging="4"/>
      <w:jc w:val="right"/>
      <w:rPr>
        <w:rFonts w:ascii="Calibri" w:eastAsia="Calibri" w:hAnsi="Calibri" w:cs="Calibri"/>
        <w:sz w:val="39"/>
        <w:szCs w:val="39"/>
      </w:rPr>
    </w:pPr>
    <w:r>
      <w:rPr>
        <w:rFonts w:ascii="Calibri" w:eastAsia="Calibri" w:hAnsi="Calibri" w:cs="Calibri"/>
        <w:sz w:val="39"/>
        <w:szCs w:val="39"/>
      </w:rPr>
      <w:t>THE HOWARD PRIMARY SCHOOL</w:t>
    </w:r>
    <w:r>
      <w:rPr>
        <w:noProof/>
        <w:lang w:eastAsia="en-GB"/>
      </w:rPr>
      <w:drawing>
        <wp:anchor distT="0" distB="0" distL="114300" distR="114300" simplePos="0" relativeHeight="251658240" behindDoc="0" locked="0" layoutInCell="1" hidden="0" allowOverlap="1">
          <wp:simplePos x="0" y="0"/>
          <wp:positionH relativeFrom="column">
            <wp:posOffset>63503</wp:posOffset>
          </wp:positionH>
          <wp:positionV relativeFrom="paragraph">
            <wp:posOffset>-81912</wp:posOffset>
          </wp:positionV>
          <wp:extent cx="731520" cy="1320800"/>
          <wp:effectExtent l="34061" t="18237" r="34061" b="18237"/>
          <wp:wrapNone/>
          <wp:docPr id="10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rot="180000">
                    <a:off x="0" y="0"/>
                    <a:ext cx="731520" cy="1320800"/>
                  </a:xfrm>
                  <a:prstGeom prst="rect">
                    <a:avLst/>
                  </a:prstGeom>
                  <a:ln/>
                </pic:spPr>
              </pic:pic>
            </a:graphicData>
          </a:graphic>
        </wp:anchor>
      </w:drawing>
    </w:r>
  </w:p>
  <w:p w:rsidR="00982A65" w:rsidRDefault="00982A65">
    <w:pPr>
      <w:pStyle w:val="Subtitle"/>
      <w:ind w:left="0" w:right="55" w:hanging="2"/>
      <w:jc w:val="right"/>
      <w:rPr>
        <w:rFonts w:ascii="Calibri" w:eastAsia="Calibri" w:hAnsi="Calibri" w:cs="Calibri"/>
        <w:b w:val="0"/>
        <w:sz w:val="24"/>
        <w:szCs w:val="24"/>
      </w:rPr>
    </w:pPr>
    <w:r>
      <w:rPr>
        <w:rFonts w:ascii="Calibri" w:eastAsia="Calibri" w:hAnsi="Calibri" w:cs="Calibri"/>
        <w:b w:val="0"/>
        <w:sz w:val="24"/>
        <w:szCs w:val="24"/>
      </w:rPr>
      <w:t xml:space="preserve">The Square, </w:t>
    </w:r>
    <w:proofErr w:type="spellStart"/>
    <w:r>
      <w:rPr>
        <w:rFonts w:ascii="Calibri" w:eastAsia="Calibri" w:hAnsi="Calibri" w:cs="Calibri"/>
        <w:b w:val="0"/>
        <w:sz w:val="24"/>
        <w:szCs w:val="24"/>
      </w:rPr>
      <w:t>Elford</w:t>
    </w:r>
    <w:proofErr w:type="spellEnd"/>
    <w:r>
      <w:rPr>
        <w:rFonts w:ascii="Calibri" w:eastAsia="Calibri" w:hAnsi="Calibri" w:cs="Calibri"/>
        <w:b w:val="0"/>
        <w:sz w:val="24"/>
        <w:szCs w:val="24"/>
      </w:rPr>
      <w:t>, Tamworth, Staffordshire, B79 9DB</w:t>
    </w:r>
  </w:p>
  <w:p w:rsidR="00982A65" w:rsidRDefault="00982A65">
    <w:pPr>
      <w:pStyle w:val="Heading2"/>
      <w:ind w:left="0" w:hanging="2"/>
      <w:jc w:val="right"/>
      <w:rPr>
        <w:rFonts w:ascii="Calibri" w:eastAsia="Calibri" w:hAnsi="Calibri" w:cs="Calibri"/>
        <w:b w:val="0"/>
        <w:sz w:val="18"/>
        <w:szCs w:val="18"/>
      </w:rPr>
    </w:pPr>
    <w:r>
      <w:rPr>
        <w:rFonts w:ascii="Calibri" w:eastAsia="Calibri" w:hAnsi="Calibri" w:cs="Calibri"/>
        <w:b w:val="0"/>
        <w:sz w:val="18"/>
        <w:szCs w:val="18"/>
      </w:rPr>
      <w:t xml:space="preserve">Chief Executive Officer:  Mrs Charlene </w:t>
    </w:r>
    <w:proofErr w:type="spellStart"/>
    <w:r>
      <w:rPr>
        <w:rFonts w:ascii="Calibri" w:eastAsia="Calibri" w:hAnsi="Calibri" w:cs="Calibri"/>
        <w:b w:val="0"/>
        <w:sz w:val="18"/>
        <w:szCs w:val="18"/>
      </w:rPr>
      <w:t>Gethin</w:t>
    </w:r>
    <w:proofErr w:type="spellEnd"/>
  </w:p>
  <w:p w:rsidR="00982A65" w:rsidRDefault="00982A65">
    <w:pPr>
      <w:ind w:left="0" w:hanging="2"/>
      <w:jc w:val="right"/>
      <w:rPr>
        <w:rFonts w:ascii="Calibri" w:eastAsia="Calibri" w:hAnsi="Calibri" w:cs="Calibri"/>
        <w:sz w:val="18"/>
        <w:szCs w:val="18"/>
      </w:rPr>
    </w:pPr>
    <w:proofErr w:type="spellStart"/>
    <w:r>
      <w:rPr>
        <w:rFonts w:ascii="Calibri" w:eastAsia="Calibri" w:hAnsi="Calibri" w:cs="Calibri"/>
        <w:sz w:val="18"/>
        <w:szCs w:val="18"/>
      </w:rPr>
      <w:t>Headteacher</w:t>
    </w:r>
    <w:proofErr w:type="spellEnd"/>
    <w:r>
      <w:rPr>
        <w:rFonts w:ascii="Calibri" w:eastAsia="Calibri" w:hAnsi="Calibri" w:cs="Calibri"/>
        <w:sz w:val="18"/>
        <w:szCs w:val="18"/>
      </w:rPr>
      <w:t xml:space="preserve">:  Miss </w:t>
    </w:r>
    <w:proofErr w:type="gramStart"/>
    <w:r>
      <w:rPr>
        <w:rFonts w:ascii="Calibri" w:eastAsia="Calibri" w:hAnsi="Calibri" w:cs="Calibri"/>
        <w:sz w:val="18"/>
        <w:szCs w:val="18"/>
      </w:rPr>
      <w:t>Rachel  Mills</w:t>
    </w:r>
    <w:proofErr w:type="gramEnd"/>
  </w:p>
  <w:p w:rsidR="00982A65" w:rsidRDefault="00982A65">
    <w:pPr>
      <w:pStyle w:val="Heading1"/>
      <w:ind w:left="0" w:hanging="2"/>
      <w:jc w:val="right"/>
      <w:rPr>
        <w:rFonts w:ascii="Calibri" w:eastAsia="Calibri" w:hAnsi="Calibri" w:cs="Calibri"/>
        <w:sz w:val="18"/>
        <w:szCs w:val="18"/>
      </w:rPr>
    </w:pPr>
    <w:r>
      <w:rPr>
        <w:rFonts w:ascii="Calibri" w:eastAsia="Calibri" w:hAnsi="Calibri" w:cs="Calibri"/>
        <w:sz w:val="18"/>
        <w:szCs w:val="18"/>
      </w:rPr>
      <w:t>Telephone:  01827 383292</w:t>
    </w:r>
  </w:p>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sz w:val="18"/>
        <w:szCs w:val="18"/>
      </w:rPr>
    </w:pPr>
    <w:r>
      <w:rPr>
        <w:rFonts w:ascii="Calibri" w:eastAsia="Calibri" w:hAnsi="Calibri" w:cs="Calibri"/>
        <w:color w:val="000000"/>
        <w:sz w:val="18"/>
        <w:szCs w:val="18"/>
      </w:rPr>
      <w:t>e-mail:  howard</w:t>
    </w:r>
    <w:hyperlink r:id="rId2">
      <w:r>
        <w:rPr>
          <w:rFonts w:ascii="Calibri" w:eastAsia="Calibri" w:hAnsi="Calibri" w:cs="Calibri"/>
          <w:color w:val="000000"/>
          <w:sz w:val="18"/>
          <w:szCs w:val="18"/>
        </w:rPr>
        <w:t>office@tssmat.staffs.sch.uk</w:t>
      </w:r>
    </w:hyperlink>
  </w:p>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color w:val="000000"/>
        <w:sz w:val="18"/>
        <w:szCs w:val="18"/>
      </w:rPr>
    </w:pPr>
    <w:r>
      <w:rPr>
        <w:rFonts w:ascii="Calibri" w:eastAsia="Calibri" w:hAnsi="Calibri" w:cs="Calibri"/>
        <w:color w:val="000000"/>
        <w:sz w:val="18"/>
        <w:szCs w:val="18"/>
      </w:rPr>
      <w:t xml:space="preserve"> website:  </w:t>
    </w:r>
    <w:hyperlink r:id="rId3">
      <w:r>
        <w:rPr>
          <w:rFonts w:ascii="Calibri" w:eastAsia="Calibri" w:hAnsi="Calibri" w:cs="Calibri"/>
          <w:color w:val="1155CC"/>
          <w:sz w:val="18"/>
          <w:szCs w:val="18"/>
          <w:u w:val="single"/>
        </w:rPr>
        <w:t>www.howard.staffs.sch.uk</w:t>
      </w:r>
    </w:hyperlink>
  </w:p>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right"/>
      <w:rPr>
        <w:rFonts w:ascii="Calibri" w:eastAsia="Calibri" w:hAnsi="Calibri" w:cs="Calibri"/>
        <w:sz w:val="18"/>
        <w:szCs w:val="18"/>
      </w:rPr>
    </w:pPr>
  </w:p>
  <w:p w:rsidR="00982A65" w:rsidRDefault="00982A65">
    <w:pPr>
      <w:pBdr>
        <w:top w:val="nil"/>
        <w:left w:val="nil"/>
        <w:bottom w:val="nil"/>
        <w:right w:val="nil"/>
        <w:between w:val="nil"/>
      </w:pBdr>
      <w:tabs>
        <w:tab w:val="center" w:pos="4153"/>
        <w:tab w:val="right" w:pos="8306"/>
        <w:tab w:val="right" w:pos="9781"/>
      </w:tabs>
      <w:spacing w:line="240" w:lineRule="auto"/>
      <w:ind w:left="0" w:hanging="2"/>
      <w:jc w:val="center"/>
      <w:rPr>
        <w:rFonts w:ascii="Century Gothic" w:eastAsia="Century Gothic" w:hAnsi="Century Gothic" w:cs="Century Gothic"/>
        <w:color w:val="000000"/>
        <w:sz w:val="18"/>
        <w:szCs w:val="18"/>
      </w:rPr>
    </w:pPr>
    <w:r>
      <w:rPr>
        <w:rFonts w:ascii="Calibri" w:eastAsia="Calibri" w:hAnsi="Calibri" w:cs="Calibri"/>
        <w:color w:val="000000"/>
        <w:sz w:val="18"/>
        <w:szCs w:val="18"/>
      </w:rPr>
      <w:t xml:space="preserve"> </w:t>
    </w:r>
  </w:p>
  <w:p w:rsidR="00982A65" w:rsidRDefault="00982A65">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6F4F"/>
    <w:multiLevelType w:val="multilevel"/>
    <w:tmpl w:val="CC985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0C3EAE"/>
    <w:multiLevelType w:val="multilevel"/>
    <w:tmpl w:val="B08C6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EC7218"/>
    <w:multiLevelType w:val="hybridMultilevel"/>
    <w:tmpl w:val="A810F4B2"/>
    <w:lvl w:ilvl="0" w:tplc="743ED3B8">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57"/>
    <w:rsid w:val="00003DC5"/>
    <w:rsid w:val="000417B8"/>
    <w:rsid w:val="002C1D57"/>
    <w:rsid w:val="0040765E"/>
    <w:rsid w:val="00632686"/>
    <w:rsid w:val="0087113A"/>
    <w:rsid w:val="00982A65"/>
    <w:rsid w:val="00F14E43"/>
    <w:rsid w:val="00F9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E38AA"/>
  <w15:docId w15:val="{B9A45AAF-F2BE-495D-9677-0079FF7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jc w:val="center"/>
    </w:pPr>
    <w:rPr>
      <w:sz w:val="40"/>
    </w:rPr>
  </w:style>
  <w:style w:type="paragraph" w:styleId="Heading2">
    <w:name w:val="heading 2"/>
    <w:basedOn w:val="Normal"/>
    <w:next w:val="Normal"/>
    <w:uiPriority w:val="9"/>
    <w:unhideWhenUsed/>
    <w:qFormat/>
    <w:pPr>
      <w:keepNext/>
      <w:jc w:val="center"/>
      <w:outlineLvl w:val="1"/>
    </w:pPr>
    <w:rPr>
      <w:b/>
      <w:sz w:val="28"/>
    </w:rPr>
  </w:style>
  <w:style w:type="paragraph" w:styleId="Heading3">
    <w:name w:val="heading 3"/>
    <w:basedOn w:val="Normal"/>
    <w:next w:val="Normal"/>
    <w:uiPriority w:val="9"/>
    <w:semiHidden/>
    <w:unhideWhenUsed/>
    <w:qFormat/>
    <w:pPr>
      <w:keepNext/>
      <w:outlineLvl w:val="2"/>
    </w:pPr>
    <w:rPr>
      <w:b/>
      <w:sz w:val="28"/>
      <w:u w:val="single"/>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7">
    <w:name w:val="heading 7"/>
    <w:basedOn w:val="Normal"/>
    <w:next w:val="Normal"/>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40"/>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jc w:val="center"/>
    </w:pPr>
    <w:rPr>
      <w:b/>
      <w:sz w:val="28"/>
      <w:szCs w:val="28"/>
    </w:rPr>
  </w:style>
  <w:style w:type="paragraph" w:styleId="BodyText">
    <w:name w:val="Body Text"/>
    <w:basedOn w:val="Normal"/>
    <w:pPr>
      <w:spacing w:after="160"/>
      <w:jc w:val="both"/>
    </w:pPr>
    <w:rPr>
      <w:sz w:val="22"/>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Comic Sans MS" w:hAnsi="Comic Sans MS"/>
      <w:sz w:val="24"/>
    </w:rPr>
  </w:style>
  <w:style w:type="paragraph" w:styleId="BodyText3">
    <w:name w:val="Body Text 3"/>
    <w:basedOn w:val="Normal"/>
    <w:pPr>
      <w:spacing w:after="120"/>
    </w:pPr>
    <w:rPr>
      <w:sz w:val="16"/>
      <w:szCs w:val="16"/>
    </w:rPr>
  </w:style>
  <w:style w:type="character" w:customStyle="1" w:styleId="lanuser1">
    <w:name w:val="lanuser1"/>
    <w:rPr>
      <w:rFonts w:ascii="Arial" w:hAnsi="Arial" w:cs="Arial"/>
      <w:b w:val="0"/>
      <w:bCs w:val="0"/>
      <w:i w:val="0"/>
      <w:iCs w:val="0"/>
      <w:strike w:val="0"/>
      <w:color w:val="auto"/>
      <w:w w:val="100"/>
      <w:position w:val="-1"/>
      <w:sz w:val="20"/>
      <w:szCs w:val="20"/>
      <w:u w:val="none"/>
      <w:effect w:val="none"/>
      <w:vertAlign w:val="baseline"/>
      <w:cs w:val="0"/>
      <w:em w:val="none"/>
    </w:rPr>
  </w:style>
  <w:style w:type="paragraph" w:styleId="E-mailSignature">
    <w:name w:val="E-mail Signature"/>
    <w:basedOn w:val="Normal"/>
    <w:rPr>
      <w:sz w:val="24"/>
      <w:szCs w:val="24"/>
      <w:lang w:eastAsia="en-GB"/>
    </w:rPr>
  </w:style>
  <w:style w:type="paragraph" w:styleId="NormalWeb">
    <w:name w:val="Normal (Web)"/>
    <w:basedOn w:val="Normal"/>
    <w:pPr>
      <w:spacing w:before="100" w:beforeAutospacing="1" w:after="100" w:afterAutospacing="1"/>
    </w:pPr>
    <w:rPr>
      <w:sz w:val="24"/>
      <w:szCs w:val="24"/>
      <w:lang w:eastAsia="en-GB"/>
    </w:rPr>
  </w:style>
  <w:style w:type="paragraph" w:customStyle="1" w:styleId="DefaultStyle">
    <w:name w:val="Default Style"/>
    <w:pPr>
      <w:spacing w:after="200" w:line="276" w:lineRule="auto"/>
      <w:ind w:leftChars="-1" w:left="-1" w:hangingChars="1"/>
      <w:textDirection w:val="btLr"/>
      <w:textAlignment w:val="top"/>
      <w:outlineLvl w:val="0"/>
    </w:pPr>
    <w:rPr>
      <w:rFonts w:ascii="Calibri" w:eastAsia="Lucida Sans Unicode" w:hAnsi="Calibri" w:cs="Calibri"/>
      <w:position w:val="-1"/>
      <w:sz w:val="22"/>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character" w:customStyle="1" w:styleId="HeaderChar">
    <w:name w:val="Header Char"/>
    <w:rPr>
      <w:w w:val="100"/>
      <w:position w:val="-1"/>
      <w:effect w:val="none"/>
      <w:vertAlign w:val="baseline"/>
      <w:cs w:val="0"/>
      <w:em w:val="none"/>
      <w:lang w:val="en-GB"/>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paragraph" w:customStyle="1" w:styleId="Default">
    <w:name w:val="Default"/>
    <w:rsid w:val="00003DC5"/>
    <w:pPr>
      <w:autoSpaceDE w:val="0"/>
      <w:autoSpaceDN w:val="0"/>
      <w:adjustRightInd w:val="0"/>
      <w:ind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howard.staffs.sch.uk" TargetMode="External"/><Relationship Id="rId2" Type="http://schemas.openxmlformats.org/officeDocument/2006/relationships/hyperlink" Target="mailto:office@tssmat.staffs.sch.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OWdZv/2DkYoBOaIYZ8Vzqd8b/Q==">AMUW2mXhhUdidl1jk8SUdCZmv3zEhp8sjVgOdkAHZOBl6Gxr7xk2OeE/bp95+aLzCb7rqVdiRZ0bGS0V/0DOLa2+xCkaywNHEP0PyrQLfcnnlMQLYk0lsGA=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95FC55AB</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Claire Robertson</cp:lastModifiedBy>
  <cp:revision>2</cp:revision>
  <dcterms:created xsi:type="dcterms:W3CDTF">2021-09-07T11:07:00Z</dcterms:created>
  <dcterms:modified xsi:type="dcterms:W3CDTF">2021-09-07T11:07:00Z</dcterms:modified>
</cp:coreProperties>
</file>