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3686"/>
        <w:gridCol w:w="3685"/>
      </w:tblGrid>
      <w:tr w:rsidR="009717F4" w:rsidRPr="009717F4" w:rsidTr="00221632">
        <w:trPr>
          <w:trHeight w:val="412"/>
        </w:trPr>
        <w:tc>
          <w:tcPr>
            <w:tcW w:w="363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 w:colFirst="3" w:colLast="3"/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686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685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221632">
        <w:trPr>
          <w:trHeight w:val="3109"/>
        </w:trPr>
        <w:tc>
          <w:tcPr>
            <w:tcW w:w="3639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Day 1 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Week 1 – test 1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Week 1 – Test 1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Day 2 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Decimals / Fractions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" w:history="1">
              <w:r w:rsidRPr="009717F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http://www.snappymaths.com/counting/fractions/interactive/addfracc2d/addfracc2d.htm</w:t>
              </w:r>
            </w:hyperlink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Adding fractions with different denominators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" w:history="1">
              <w:r w:rsidRPr="009717F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http://www.snappymaths.com/counting/fractions/interactive/subfracc2d/subfracc2d.htm</w:t>
              </w:r>
            </w:hyperlink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Subtracting fractions with different denominators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6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Day 1 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Week 1 – test 1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Week 1 – test 1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Day 2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Algebra Focus 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Classroom Secrets Pack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(D = Developing 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E = Expected 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GD = Greater Depth)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Find Pairs of Values 2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Choose your level of challenge and complete in your books.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(Home learning packs – guidance and answers are also available)</w:t>
            </w:r>
          </w:p>
        </w:tc>
        <w:tc>
          <w:tcPr>
            <w:tcW w:w="3686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English whole class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Viking Narratives – Day 1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Pr="009717F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https://www.bbc.co.uk/teach/class-clips-video/english-ks2-viking-sagas-ep1/zm23d6f</w:t>
              </w:r>
            </w:hyperlink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Watch – Odin Creates the World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What have you discovered about the Viking creation story?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Write a short descriptive piece about Asgard. What is there? What does it look like? Where is it?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A44F8DA" wp14:editId="630B826F">
                  <wp:simplePos x="0" y="0"/>
                  <wp:positionH relativeFrom="column">
                    <wp:posOffset>87805</wp:posOffset>
                  </wp:positionH>
                  <wp:positionV relativeFrom="paragraph">
                    <wp:posOffset>3788</wp:posOffset>
                  </wp:positionV>
                  <wp:extent cx="1937385" cy="1301115"/>
                  <wp:effectExtent l="0" t="0" r="5715" b="0"/>
                  <wp:wrapTight wrapText="bothSides">
                    <wp:wrapPolygon edited="0">
                      <wp:start x="0" y="0"/>
                      <wp:lineTo x="0" y="21189"/>
                      <wp:lineTo x="21451" y="21189"/>
                      <wp:lineTo x="21451" y="0"/>
                      <wp:lineTo x="0" y="0"/>
                    </wp:wrapPolygon>
                  </wp:wrapTight>
                  <wp:docPr id="1" name="Picture 1" descr="Image result for Asgard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gard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Viking Narratives – Day 2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Jotunheim is the home of the giants.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Use the clip, what do you imagine it might look like there? Can you write a description of this alternative setting?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Guided Reading Year 5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Complete a reading revision mat – 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Focus Fiction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together and correct any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Guided Reading Year 6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Complete a reading revision mat – 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Focus Fiction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together and correct any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History – Vikings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Pr="009717F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https://www.bbc.co.uk/teach/class-clips-video/history-ks2-the-vikings-animation/zhrygwx</w:t>
              </w:r>
            </w:hyperlink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Watch the above clip about the Viking invasion.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Why did the Vikings invade Britain?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Pr="009717F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http://www.primaryhomeworkhelp.co.uk/vikings.html</w:t>
              </w:r>
            </w:hyperlink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Read the information 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Who were they?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When did they come?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Where did they come from?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Why did they come?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Write a diary as either a Viking invader or an Anglo Saxon settler – how did their life change?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bookmarkEnd w:id="0"/>
    <w:p w:rsidR="009717F4" w:rsidRPr="009717F4" w:rsidRDefault="009717F4" w:rsidP="009717F4">
      <w:pPr>
        <w:pStyle w:val="NormalWeb"/>
        <w:rPr>
          <w:rFonts w:asciiTheme="majorHAnsi" w:hAnsiTheme="majorHAnsi" w:cstheme="majorHAnsi"/>
          <w:color w:val="000000"/>
        </w:rPr>
      </w:pPr>
      <w:r w:rsidRPr="009717F4">
        <w:rPr>
          <w:rFonts w:asciiTheme="majorHAnsi" w:hAnsiTheme="majorHAnsi" w:cstheme="majorHAnsi"/>
          <w:color w:val="000000"/>
        </w:rPr>
        <w:t>Alongside these activities you could also complete the following:</w:t>
      </w:r>
    </w:p>
    <w:p w:rsidR="009717F4" w:rsidRPr="009717F4" w:rsidRDefault="009717F4" w:rsidP="009717F4">
      <w:pPr>
        <w:pStyle w:val="NormalWeb"/>
        <w:rPr>
          <w:rFonts w:asciiTheme="majorHAnsi" w:hAnsiTheme="majorHAnsi" w:cstheme="majorHAnsi"/>
          <w:color w:val="000000"/>
        </w:rPr>
      </w:pPr>
      <w:r w:rsidRPr="009717F4">
        <w:rPr>
          <w:rFonts w:asciiTheme="majorHAnsi" w:hAnsiTheme="majorHAnsi" w:cstheme="majorHAnsi"/>
          <w:color w:val="000000"/>
        </w:rPr>
        <w:t xml:space="preserve">● </w:t>
      </w:r>
      <w:proofErr w:type="gramStart"/>
      <w:r w:rsidRPr="009717F4">
        <w:rPr>
          <w:rFonts w:asciiTheme="majorHAnsi" w:hAnsiTheme="majorHAnsi" w:cstheme="majorHAnsi"/>
          <w:color w:val="000000"/>
        </w:rPr>
        <w:t>Daily</w:t>
      </w:r>
      <w:proofErr w:type="gramEnd"/>
      <w:r w:rsidRPr="009717F4">
        <w:rPr>
          <w:rFonts w:asciiTheme="majorHAnsi" w:hAnsiTheme="majorHAnsi" w:cstheme="majorHAnsi"/>
          <w:color w:val="000000"/>
        </w:rPr>
        <w:t xml:space="preserve"> reading (30 </w:t>
      </w:r>
      <w:proofErr w:type="spellStart"/>
      <w:r w:rsidRPr="009717F4">
        <w:rPr>
          <w:rFonts w:asciiTheme="majorHAnsi" w:hAnsiTheme="majorHAnsi" w:cstheme="majorHAnsi"/>
          <w:color w:val="000000"/>
        </w:rPr>
        <w:t>mins</w:t>
      </w:r>
      <w:proofErr w:type="spellEnd"/>
      <w:r w:rsidRPr="009717F4">
        <w:rPr>
          <w:rFonts w:asciiTheme="majorHAnsi" w:hAnsiTheme="majorHAnsi" w:cstheme="majorHAnsi"/>
          <w:color w:val="000000"/>
        </w:rPr>
        <w:t>)</w:t>
      </w:r>
    </w:p>
    <w:p w:rsidR="009717F4" w:rsidRPr="009717F4" w:rsidRDefault="009717F4" w:rsidP="009717F4">
      <w:pPr>
        <w:pStyle w:val="NormalWeb"/>
        <w:rPr>
          <w:rFonts w:asciiTheme="majorHAnsi" w:hAnsiTheme="majorHAnsi" w:cstheme="majorHAnsi"/>
          <w:color w:val="000000"/>
        </w:rPr>
      </w:pPr>
      <w:r w:rsidRPr="009717F4">
        <w:rPr>
          <w:rFonts w:asciiTheme="majorHAnsi" w:hAnsiTheme="majorHAnsi" w:cstheme="majorHAnsi"/>
          <w:color w:val="000000"/>
        </w:rPr>
        <w:t xml:space="preserve">● Time Tables Rock Stars and Maths Frame (30 </w:t>
      </w:r>
      <w:proofErr w:type="spellStart"/>
      <w:r w:rsidRPr="009717F4">
        <w:rPr>
          <w:rFonts w:asciiTheme="majorHAnsi" w:hAnsiTheme="majorHAnsi" w:cstheme="majorHAnsi"/>
          <w:color w:val="000000"/>
        </w:rPr>
        <w:t>mins</w:t>
      </w:r>
      <w:proofErr w:type="spellEnd"/>
      <w:r w:rsidRPr="009717F4">
        <w:rPr>
          <w:rFonts w:asciiTheme="majorHAnsi" w:hAnsiTheme="majorHAnsi" w:cstheme="majorHAnsi"/>
          <w:color w:val="000000"/>
        </w:rPr>
        <w:t>)</w:t>
      </w:r>
    </w:p>
    <w:p w:rsidR="009717F4" w:rsidRPr="009717F4" w:rsidRDefault="009717F4" w:rsidP="009717F4">
      <w:pPr>
        <w:pStyle w:val="NormalWeb"/>
        <w:rPr>
          <w:rFonts w:asciiTheme="majorHAnsi" w:hAnsiTheme="majorHAnsi" w:cstheme="majorHAnsi"/>
          <w:color w:val="000000"/>
        </w:rPr>
      </w:pPr>
      <w:r w:rsidRPr="009717F4">
        <w:rPr>
          <w:rFonts w:asciiTheme="majorHAnsi" w:hAnsiTheme="majorHAnsi" w:cstheme="majorHAnsi"/>
          <w:color w:val="000000"/>
        </w:rPr>
        <w:t xml:space="preserve">● Spelling Shed (30 </w:t>
      </w:r>
      <w:proofErr w:type="spellStart"/>
      <w:r w:rsidRPr="009717F4">
        <w:rPr>
          <w:rFonts w:asciiTheme="majorHAnsi" w:hAnsiTheme="majorHAnsi" w:cstheme="majorHAnsi"/>
          <w:color w:val="000000"/>
        </w:rPr>
        <w:t>mins</w:t>
      </w:r>
      <w:proofErr w:type="spellEnd"/>
      <w:r w:rsidRPr="009717F4">
        <w:rPr>
          <w:rFonts w:asciiTheme="majorHAnsi" w:hAnsiTheme="majorHAnsi" w:cstheme="majorHAnsi"/>
          <w:color w:val="000000"/>
        </w:rPr>
        <w:t>)</w:t>
      </w:r>
    </w:p>
    <w:p w:rsidR="009717F4" w:rsidRPr="009717F4" w:rsidRDefault="009717F4" w:rsidP="009717F4">
      <w:pPr>
        <w:pStyle w:val="NormalWeb"/>
        <w:rPr>
          <w:rFonts w:asciiTheme="majorHAnsi" w:hAnsiTheme="majorHAnsi" w:cstheme="majorHAnsi"/>
          <w:color w:val="000000"/>
        </w:rPr>
      </w:pPr>
      <w:r w:rsidRPr="009717F4">
        <w:rPr>
          <w:rFonts w:asciiTheme="majorHAnsi" w:hAnsiTheme="majorHAnsi" w:cstheme="majorHAnsi"/>
          <w:color w:val="000000"/>
        </w:rPr>
        <w:t>https://mathsframe.co.uk/en/resources/resource/477/Multiplication-Tables-Check</w:t>
      </w:r>
    </w:p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>Class 3 – Week 1</w:t>
    </w:r>
  </w:p>
  <w:p w:rsidR="009717F4" w:rsidRDefault="00971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9717F4"/>
    <w:rsid w:val="00C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4165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ks2-viking-sagas-ep1/zm23d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appymaths.com/counting/fractions/interactive/subfracc2d/subfracc2d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appymaths.com/counting/fractions/interactive/addfracc2d/addfracc2d.htm" TargetMode="External"/><Relationship Id="rId11" Type="http://schemas.openxmlformats.org/officeDocument/2006/relationships/hyperlink" Target="http://www.primaryhomeworkhelp.co.uk/vikings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bc.co.uk/teach/class-clips-video/history-ks2-the-vikings-animation/zhrygw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B2BA4864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1</cp:revision>
  <dcterms:created xsi:type="dcterms:W3CDTF">2020-03-19T16:54:00Z</dcterms:created>
  <dcterms:modified xsi:type="dcterms:W3CDTF">2020-03-19T16:55:00Z</dcterms:modified>
</cp:coreProperties>
</file>