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4" Type="http://schemas.openxmlformats.org/officeDocument/2006/relationships/custom-properties" Target="docProps/custom.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Body"/>
        <w:spacing w:before="0" w:lineRule="auto" w:line="240"/>
        <w:rPr>
          <w:rFonts w:ascii="Calibri" w:hAnsi="Calibri"/>
          <w:sz w:val="36"/>
          <w:szCs w:val="36"/>
        </w:rPr>
      </w:pPr>
      <w:r>
        <w:rPr>
          <w:sz w:val="36"/>
          <w:szCs w:val="36"/>
          <w:noProof/>
        </w:rPr>
        <mc:AlternateContent>
          <mc:Choice Requires="wps">
            <w:drawing>
              <wp:anchor distT="0" distB="0" distL="114300" distR="114300" simplePos="false" relativeHeight="251659776" behindDoc="false" locked="false" layoutInCell="true" allowOverlap="true">
                <wp:simplePos x="0" y="0"/>
                <wp:positionH relativeFrom="column">
                  <wp:posOffset>-713740</wp:posOffset>
                </wp:positionH>
                <wp:positionV relativeFrom="paragraph">
                  <wp:posOffset>221615</wp:posOffset>
                </wp:positionV>
                <wp:extent cx="4819650" cy="628650"/>
                <wp:effectExtent l="0" t="0" r="0" b="0"/>
                <wp:wrapNone/>
                <wp:docPr id="1" name="Pentagon 8"/>
                <a:graphic xmlns:a="http://schemas.openxmlformats.org/drawingml/2006/main">
                  <a:graphicData uri="http://schemas.microsoft.com/office/word/2010/wordprocessingShape">
                    <wps:wsp>
                      <wps:cNvSpPr txBox="true"/>
                      <wps:spPr>
                        <a:xfrm>
                          <a:off x="0" y="0"/>
                          <a:ext cx="4819650" cy="628650"/>
                        </a:xfrm>
                        <a:prstGeom prst="homePlate">
                          <a:avLst/>
                        </a:prstGeom>
                        <a:solidFill>
                          <a:srgbClr val="00B0F0"/>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Title"/>
                              <w:spacing w:before="0"/>
                              <w:jc w:val="center"/>
                              <w:rPr>
                                <w:rFonts w:ascii="Ink Free" w:hAnsi="Ink Free"/>
                                <w:b/>
                                <w:bCs/>
                                <w:sz w:val="64"/>
                                <w:szCs w:val="64"/>
                              </w:rPr>
                            </w:pPr>
                            <w:bookmarkStart w:id="0" w:name="h6jynaot9cbnq"/>
                            <w:r>
                              <w:rPr>
                                <w:rFonts w:ascii="Ink Free" w:hAnsi="Ink Free"/>
                                <w:b/>
                                <w:bCs/>
                                <w:color w:val="FFFFFF"/>
                                <w:sz w:val="64"/>
                                <w:szCs w:val="64"/>
                                <w:lang w:val="en-US"/>
                              </w:rPr>
                              <w:t>Online Safety Newsletter</w:t>
                            </w:r>
                            <w:bookmarkEnd w:id="0"/>
                            <w:r>
                              <w:rPr>
                                <w:rFonts w:ascii="Ink Free" w:hAnsi="Ink Free"/>
                                <w:b/>
                                <w:bCs/>
                                <w:color w:val="FFFFFF"/>
                                <w:sz w:val="64"/>
                                <w:szCs w:val="64"/>
                                <w:lang w:val="en-US"/>
                              </w:rPr>
                              <w:t xml:space="preserve"> </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379.5pt;height:49.5pt;position:absolute;mso-position-horizontal-relative:text;margin-left:-56.2pt;mso-position-vertical-relative:text;margin-top:17.45pt;mso-wrap-style:square;mso-wrap-distance-left:9pt;mso-wrap-distance-top:0pt;mso-wrap-distance-right:9pt;mso-wrap-distance-bottom:0pt;z-index:251659776;mso-wrap-style:square;v-text-anchor:middle;visibility:visible" fillcolor="#00B0F0"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Online Safety Newsletter</w:t>
                      </w:r>
                      <w:r>
                        <w:rPr>
                          <w:rFonts w:ascii="Ink Free" w:hAnsi="Ink Free"/>
                          <w:b/>
                          <w:bCs/>
                          <w:color w:val="FFFFFF"/>
                          <w:sz w:val="64"/>
                          <w:szCs w:val="64"/>
                          <w:lang w:val="en-US"/>
                        </w:rPr>
                        <w:t xml:space="preserve"> </w:t>
                      </w:r>
                    </w:p>
                  </w:txbxContent>
                </v:textbox>
                <w10:wrap type="none" side="both"/>
              </v:homePlate>
            </w:pict>
          </mc:Fallback>
        </mc:AlternateContent>
      </w:r>
      <w:r>
        <w:rPr>
          <w:sz w:val="36"/>
          <w:szCs w:val="36"/>
          <w:noProof/>
        </w:rPr>
        <mc:AlternateContent>
          <mc:Choice Requires="wps">
            <w:drawing>
              <wp:anchor distT="0" distB="0" distL="114300" distR="114300" simplePos="false" relativeHeight="251658752" behindDoc="false" locked="false" layoutInCell="true" allowOverlap="true">
                <wp:simplePos x="0" y="0"/>
                <wp:positionH relativeFrom="column">
                  <wp:posOffset>3459480</wp:posOffset>
                </wp:positionH>
                <wp:positionV relativeFrom="paragraph">
                  <wp:posOffset>223520</wp:posOffset>
                </wp:positionV>
                <wp:extent cx="3758565" cy="628650"/>
                <wp:effectExtent l="0" t="0" r="0" b="0"/>
                <wp:wrapNone/>
                <wp:docPr id="2" name="Pentagon 10"/>
                <a:graphic xmlns:a="http://schemas.openxmlformats.org/drawingml/2006/main">
                  <a:graphicData uri="http://schemas.microsoft.com/office/word/2010/wordprocessingShape">
                    <wps:wsp>
                      <wps:cNvSpPr txBox="true"/>
                      <wps:spPr>
                        <a:xfrm>
                          <a:off x="0" y="0"/>
                          <a:ext cx="3758565" cy="628650"/>
                        </a:xfrm>
                        <a:prstGeom prst="homePlate">
                          <a:avLst/>
                        </a:prstGeom>
                        <a:solidFill>
                          <a:srgbClr val="B0C7E2"/>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Title"/>
                              <w:spacing w:before="0"/>
                              <w:jc w:val="center"/>
                              <w:rPr>
                                <w:rFonts w:ascii="Ink Free" w:hAnsi="Ink Free"/>
                                <w:b/>
                                <w:bCs/>
                                <w:sz w:val="56"/>
                                <w:szCs w:val="56"/>
                              </w:rPr>
                            </w:pPr>
                            <w:r>
                              <w:rPr>
                                <w:rFonts w:ascii="Ink Free" w:hAnsi="Ink Free"/>
                                <w:b/>
                                <w:bCs/>
                                <w:color w:val="FFFFFF"/>
                                <w:sz w:val="56"/>
                                <w:szCs w:val="56"/>
                                <w:lang w:val="en-US"/>
                              </w:rPr>
                              <w:t xml:space="preserve">  May 2022</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295.95pt;height:49.5pt;position:absolute;mso-position-horizontal-relative:text;margin-left:272.4pt;mso-position-vertical-relative:text;margin-top:17.6pt;mso-wrap-style:square;mso-wrap-distance-left:9pt;mso-wrap-distance-top:0pt;mso-wrap-distance-right:9pt;mso-wrap-distance-bottom:0pt;z-index:251658752;mso-wrap-style:square;v-text-anchor:middle;visibility:visible" fillcolor="#B0C7E2" stroked="false" strokeweight="2pt">
                <v:textbox inset="0pt,0pt,0pt,0pt">
                  <w:txbxContent>
                    <w:p>
                      <w:pPr>
                        <w:pStyle w:val="Title"/>
                        <w:spacing w:before="0"/>
                        <w:jc w:val="center"/>
                        <w:rPr>
                          <w:rFonts w:ascii="Ink Free" w:hAnsi="Ink Free"/>
                          <w:b/>
                          <w:bCs/>
                          <w:sz w:val="56"/>
                          <w:szCs w:val="56"/>
                        </w:rPr>
                      </w:pPr>
                      <w:r>
                        <w:rPr>
                          <w:rFonts w:ascii="Ink Free" w:hAnsi="Ink Free"/>
                          <w:b/>
                          <w:bCs/>
                          <w:color w:val="FFFFFF"/>
                          <w:sz w:val="56"/>
                          <w:szCs w:val="56"/>
                          <w:lang w:val="en-US"/>
                        </w:rPr>
                        <w:t xml:space="preserve">  May 2022</w:t>
                      </w:r>
                    </w:p>
                  </w:txbxContent>
                </v:textbox>
                <w10:wrap type="none" side="both"/>
              </v:homePlate>
            </w:pict>
          </mc:Fallback>
        </mc:AlternateContent>
      </w:r>
    </w:p>
    <w:p>
      <w:pPr>
        <w:pStyle w:val="Body"/>
        <w:rPr>
          <w:sz w:val="4"/>
          <w:szCs w:val="4"/>
        </w:rPr>
      </w:pPr>
    </w:p>
    <w:p>
      <w:pPr>
        <w:pStyle w:val="Body"/>
        <w:spacing w:before="0" w:lineRule="auto" w:line="240"/>
        <w:rPr>
          <w:rFonts w:ascii="Calibri" w:hAnsi="Calibri"/>
          <w:b/>
          <w:bCs/>
          <w:color w:val="FF3399"/>
          <w:sz w:val="16"/>
          <w:szCs w:val="16"/>
        </w:rPr>
      </w:pPr>
    </w:p>
    <w:p>
      <w:pPr>
        <w:rPr>
          <w:rFonts w:ascii="Calibri" w:eastAsia="Times New Roman" w:hAnsi="Calibri"/>
          <w:color w:val="595959"/>
          <w:sz w:val="22"/>
          <w:szCs w:val="22"/>
        </w:rPr>
      </w:pPr>
      <w:r>
        <w:rPr>
          <w:rFonts w:ascii="Calibri" w:hAnsi="Calibri"/>
          <w:b/>
          <w:bCs/>
          <w:color w:val="FF3399"/>
          <w:sz w:val="10"/>
          <w:szCs w:val="10"/>
          <w:lang w:val="en-GB" w:eastAsia="en-GB"/>
          <w:noProof/>
        </w:rPr>
        <mc:AlternateContent>
          <mc:Choice Requires="wps">
            <w:drawing>
              <wp:anchor distT="0" distB="0" distL="114300" distR="114300" simplePos="false" relativeHeight="251657728" behindDoc="true" locked="false" layoutInCell="true" allowOverlap="true">
                <wp:simplePos x="0" y="0"/>
                <wp:positionH relativeFrom="column">
                  <wp:posOffset>-670560</wp:posOffset>
                </wp:positionH>
                <wp:positionV relativeFrom="page">
                  <wp:posOffset>1691640</wp:posOffset>
                </wp:positionV>
                <wp:extent cx="2428875" cy="3368040"/>
                <wp:effectExtent l="0" t="0" r="9525" b="3810"/>
                <wp:wrapTight wrapText="bothSides">
                  <wp:wrapPolygon xmlns:wp="http://schemas.openxmlformats.org/drawingml/2006/wordprocessingDrawing" edited="0">
                    <wp:start x="0" y="0"/>
                    <wp:lineTo x="0" y="21502"/>
                    <wp:lineTo x="21515" y="21502"/>
                    <wp:lineTo x="21515" y="0"/>
                    <wp:lineTo x="0" y="0"/>
                  </wp:wrapPolygon>
                </wp:wrapTight>
                <wp:docPr id="3" name="Rectangle 13"/>
                <a:graphic xmlns:a="http://schemas.openxmlformats.org/drawingml/2006/main">
                  <a:graphicData uri="http://schemas.microsoft.com/office/word/2010/wordprocessingShape">
                    <wps:wsp>
                      <wps:cNvSpPr txBox="true"/>
                      <wps:spPr>
                        <a:xfrm>
                          <a:off x="0" y="0"/>
                          <a:ext cx="2428875" cy="3368040"/>
                        </a:xfrm>
                        <a:prstGeom prst="rect">
                          <a:avLst/>
                        </a:prstGeom>
                        <a:solidFill>
                          <a:srgbClr val="396499"/>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1.25pt;height:265.2pt;position:absolute;mso-position-horizontal-relative:text;margin-left:-52.8pt;mso-position-vertical-relative:page;margin-top:133.2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txbxContent>
                </v:textbox>
                <w10:wrap type="tight" side="both"/>
              </v:rect>
            </w:pict>
          </mc:Fallback>
        </mc:AlternateContent>
      </w:r>
    </w:p>
    <w:p>
      <w:pPr>
        <w:rPr>
          <w:rFonts w:ascii="Calibri" w:eastAsia="Times New Roman" w:hAnsi="Calibri"/>
          <w:color w:val="595959"/>
          <w:sz w:val="16"/>
          <w:szCs w:val="16"/>
        </w:rPr>
      </w:pPr>
      <w:r>
        <w:rPr>
          <w:rFonts w:ascii="Calibri" w:eastAsia="Times New Roman" w:hAnsi="Calibri"/>
          <w:color w:val="595959"/>
          <w:sz w:val="2"/>
          <w:szCs w:val="2"/>
          <w:lang w:val="en-GB" w:eastAsia="en-GB"/>
          <w:noProof/>
        </w:rPr>
        <mc:AlternateContent>
          <mc:Choice Requires="wps">
            <w:drawing>
              <wp:anchor distT="0" distB="0" distL="114300" distR="114300" simplePos="false" relativeHeight="251654656" behindDoc="false" locked="false" layoutInCell="true" allowOverlap="true">
                <wp:simplePos x="0" y="0"/>
                <wp:positionH relativeFrom="column">
                  <wp:posOffset>-2372995</wp:posOffset>
                </wp:positionH>
                <wp:positionV relativeFrom="page">
                  <wp:posOffset>1836420</wp:posOffset>
                </wp:positionV>
                <wp:extent cx="2190750" cy="3002280"/>
                <wp:effectExtent l="0" t="0" r="0" b="7620"/>
                <wp:wrapNone/>
                <wp:docPr id="4" name="Text Box 14"/>
                <a:graphic xmlns:a="http://schemas.openxmlformats.org/drawingml/2006/main">
                  <a:graphicData uri="http://schemas.microsoft.com/office/word/2010/wordprocessingShape">
                    <wps:wsp>
                      <wps:cNvSpPr txBox="true"/>
                      <wps:spPr>
                        <a:xfrm>
                          <a:off x="0" y="0"/>
                          <a:ext cx="2190750" cy="300228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color w:val="FFFFFF"/>
                                <w:sz w:val="40"/>
                                <w:szCs w:val="40"/>
                              </w:rPr>
                            </w:pPr>
                            <w:r>
                              <w:rPr>
                                <w:rFonts w:ascii="Calibri" w:hAnsi="Calibri" w:cs="Calibri"/>
                                <w:b/>
                                <w:bCs/>
                                <w:color w:val="FFFFFF"/>
                                <w:sz w:val="40"/>
                                <w:szCs w:val="40"/>
                              </w:rPr>
                              <w:t>World Password Day: 5</w:t>
                            </w:r>
                            <w:r>
                              <w:rPr>
                                <w:rFonts w:ascii="Calibri" w:hAnsi="Calibri" w:cs="Calibri"/>
                                <w:b/>
                                <w:bCs/>
                                <w:color w:val="FFFFFF"/>
                                <w:sz w:val="40"/>
                                <w:szCs w:val="40"/>
                                <w:vertAlign w:val="superscript"/>
                              </w:rPr>
                              <w:t>th</w:t>
                            </w:r>
                            <w:r>
                              <w:rPr>
                                <w:rFonts w:ascii="Calibri" w:hAnsi="Calibri" w:cs="Calibri"/>
                                <w:b/>
                                <w:bCs/>
                                <w:color w:val="FFFFFF"/>
                                <w:sz w:val="40"/>
                                <w:szCs w:val="40"/>
                              </w:rPr>
                              <w:t xml:space="preserve"> May 2022</w:t>
                            </w:r>
                          </w:p>
                          <w:p>
                            <w:pPr>
                              <w:rPr>
                                <w:rFonts w:ascii="Calibri" w:hAnsi="Calibri" w:cs="Calibri"/>
                                <w:color w:val="FFFFFF"/>
                                <w:sz w:val="20"/>
                                <w:szCs w:val="20"/>
                                <w:lang w:val="en-GB" w:eastAsia="en-GB"/>
                              </w:rPr>
                            </w:pPr>
                          </w:p>
                          <w:p>
                            <w:pPr>
                              <w:rPr>
                                <w:rFonts w:ascii="Calibri" w:hAnsi="Calibri" w:cs="Calibri"/>
                                <w:color w:val="FFFFFF"/>
                                <w:sz w:val="22"/>
                                <w:szCs w:val="22"/>
                              </w:rPr>
                            </w:pPr>
                            <w:r>
                              <w:rPr>
                                <w:rFonts w:ascii="Calibri" w:hAnsi="Calibri" w:cs="Calibri"/>
                                <w:color w:val="FFFFFF"/>
                                <w:sz w:val="22"/>
                                <w:szCs w:val="22"/>
                              </w:rPr>
                              <w:t xml:space="preserve">We need to create passwords for everything these days and it is important that our children not only understand that they should not share passwords with others but also that they know how to create a ‘strong’ password to keep their information safe.  As part of World Password Day, why not take the opportunity to talk to your child about this?  You can learn more here: </w:t>
                            </w:r>
                          </w:p>
                          <w:p>
                            <w:pPr>
                              <w:rPr>
                                <w:rFonts w:ascii="Calibri" w:hAnsi="Calibri" w:cs="Calibri"/>
                                <w:color w:val="FFFFFF"/>
                                <w:sz w:val="22"/>
                                <w:szCs w:val="22"/>
                                <w:lang w:val="en-GB" w:eastAsia="en-GB"/>
                              </w:rPr>
                            </w:pPr>
                            <w:hyperlink r:id="gemHypRid1">
                              <w:r>
                                <w:rPr>
                                  <w:rStyle w:val="Hyperlink"/>
                                  <w:rFonts w:ascii="Calibri" w:hAnsi="Calibri" w:cs="Calibri"/>
                                  <w:color w:val="FFFFFF"/>
                                  <w:sz w:val="22"/>
                                  <w:szCs w:val="22"/>
                                  <w:lang w:val="en-GB" w:eastAsia="en-GB"/>
                                </w:rPr>
                                <w:t>https://www.connectsafely.org/passwords/</w:t>
                              </w:r>
                            </w:hyperlink>
                            <w:r>
                              <w:rPr>
                                <w:rFonts w:ascii="Calibri" w:hAnsi="Calibri" w:cs="Calibri"/>
                                <w:color w:val="FFFFFF"/>
                                <w:sz w:val="22"/>
                                <w:szCs w:val="22"/>
                                <w:lang w:val="en-GB" w:eastAsia="en-GB"/>
                              </w:rPr>
                              <w:t xml:space="preserve"> </w:t>
                            </w: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72.5pt;height:236.4pt;position:absolute;mso-position-horizontal-relative:text;margin-left:-186.85pt;mso-position-vertical-relative:page;margin-top:144.6pt;mso-wrap-style:square;mso-wrap-distance-left:9pt;mso-wrap-distance-top:0pt;mso-wrap-distance-right:9pt;mso-wrap-distance-bottom:0pt;z-index:251654656;mso-wrap-style:square;v-text-anchor:top;visibility:visible" filled="false" stroked="false" strokeweight="0.5pt">
                <v:textbox inset="0pt,0pt,0pt,0pt">
                  <w:txbxContent>
                    <w:p>
                      <w:pPr>
                        <w:rPr>
                          <w:rFonts w:ascii="Calibri" w:hAnsi="Calibri" w:cs="Calibri"/>
                          <w:b/>
                          <w:bCs/>
                          <w:color w:val="FFFFFF"/>
                          <w:sz w:val="40"/>
                          <w:szCs w:val="40"/>
                        </w:rPr>
                      </w:pPr>
                      <w:r>
                        <w:rPr>
                          <w:rFonts w:ascii="Calibri" w:hAnsi="Calibri" w:cs="Calibri"/>
                          <w:b/>
                          <w:bCs/>
                          <w:color w:val="FFFFFF"/>
                          <w:sz w:val="40"/>
                          <w:szCs w:val="40"/>
                        </w:rPr>
                        <w:t>World Password Day: 5</w:t>
                      </w:r>
                      <w:r>
                        <w:rPr>
                          <w:rFonts w:ascii="Calibri" w:hAnsi="Calibri" w:cs="Calibri"/>
                          <w:b/>
                          <w:bCs/>
                          <w:color w:val="FFFFFF"/>
                          <w:sz w:val="40"/>
                          <w:szCs w:val="40"/>
                          <w:vertAlign w:val="superscript"/>
                        </w:rPr>
                        <w:t>th</w:t>
                      </w:r>
                      <w:r>
                        <w:rPr>
                          <w:rFonts w:ascii="Calibri" w:hAnsi="Calibri" w:cs="Calibri"/>
                          <w:b/>
                          <w:bCs/>
                          <w:color w:val="FFFFFF"/>
                          <w:sz w:val="40"/>
                          <w:szCs w:val="40"/>
                        </w:rPr>
                        <w:t xml:space="preserve"> May 2022</w:t>
                      </w:r>
                    </w:p>
                    <w:p>
                      <w:pPr>
                        <w:rPr>
                          <w:rFonts w:ascii="Calibri" w:hAnsi="Calibri" w:cs="Calibri"/>
                          <w:color w:val="FFFFFF"/>
                          <w:sz w:val="20"/>
                          <w:szCs w:val="20"/>
                          <w:lang w:val="en-GB" w:eastAsia="en-GB"/>
                        </w:rPr>
                      </w:pPr>
                    </w:p>
                    <w:p>
                      <w:pPr>
                        <w:rPr>
                          <w:rFonts w:ascii="Calibri" w:hAnsi="Calibri" w:cs="Calibri"/>
                          <w:color w:val="FFFFFF"/>
                          <w:sz w:val="22"/>
                          <w:szCs w:val="22"/>
                        </w:rPr>
                      </w:pPr>
                      <w:r>
                        <w:rPr>
                          <w:rFonts w:ascii="Calibri" w:hAnsi="Calibri" w:cs="Calibri"/>
                          <w:color w:val="FFFFFF"/>
                          <w:sz w:val="22"/>
                          <w:szCs w:val="22"/>
                        </w:rPr>
                        <w:t xml:space="preserve">We need to create passwords for everything these days and it is important that our children not only understand that they should not share passwords with others but also that they know how to create a ‘strong’ password to keep their information safe.  As part of World Password Day, why not take the opportunity to talk to your child about this?  You can learn more here: </w:t>
                      </w:r>
                    </w:p>
                    <w:p>
                      <w:pPr>
                        <w:rPr>
                          <w:rFonts w:ascii="Calibri" w:hAnsi="Calibri" w:cs="Calibri"/>
                          <w:color w:val="FFFFFF"/>
                          <w:sz w:val="22"/>
                          <w:szCs w:val="22"/>
                          <w:lang w:val="en-GB" w:eastAsia="en-GB"/>
                        </w:rPr>
                      </w:pPr>
                      <w:hyperlink r:id="gemHypRid1">
                        <w:r>
                          <w:rPr>
                            <w:rStyle w:val="Hyperlink"/>
                            <w:rFonts w:ascii="Calibri" w:hAnsi="Calibri" w:cs="Calibri"/>
                            <w:color w:val="FFFFFF"/>
                            <w:sz w:val="22"/>
                            <w:szCs w:val="22"/>
                            <w:lang w:val="en-GB" w:eastAsia="en-GB"/>
                          </w:rPr>
                          <w:t>https://www.connectsafely.org/passwords/</w:t>
                        </w:r>
                      </w:hyperlink>
                      <w:r>
                        <w:rPr>
                          <w:rFonts w:ascii="Calibri" w:hAnsi="Calibri" w:cs="Calibri"/>
                          <w:color w:val="FFFFFF"/>
                          <w:sz w:val="22"/>
                          <w:szCs w:val="22"/>
                          <w:lang w:val="en-GB" w:eastAsia="en-GB"/>
                        </w:rPr>
                        <w:t xml:space="preserve"> </w:t>
                      </w:r>
                    </w:p>
                  </w:txbxContent>
                </v:textbox>
                <w10:wrap type="none" side="both"/>
              </v:rect>
            </w:pict>
          </mc:Fallback>
        </mc:AlternateContent>
      </w:r>
    </w:p>
    <w:p>
      <w:pPr>
        <w:rPr>
          <w:rFonts w:ascii="Calibri" w:hAnsi="Calibri" w:cs="Calibri"/>
          <w:b/>
          <w:bCs/>
          <w:color w:val="0070C0"/>
          <w:sz w:val="52"/>
          <w:szCs w:val="52"/>
        </w:rPr>
      </w:pPr>
      <w:r>
        <w:rPr>
          <w:rFonts w:ascii="Calibri" w:hAnsi="Calibri" w:cs="Calibri"/>
          <w:b/>
          <w:bCs/>
          <w:color w:val="0070C0"/>
          <w:sz w:val="52"/>
          <w:szCs w:val="52"/>
        </w:rPr>
        <w:t>Social Media update</w:t>
      </w:r>
    </w:p>
    <w:p>
      <w:pPr>
        <w:rPr>
          <w:rFonts w:ascii="Calibri" w:hAnsi="Calibri" w:cs="Calibri"/>
          <w:sz w:val="22"/>
          <w:szCs w:val="22"/>
        </w:rPr>
      </w:pPr>
      <w:bookmarkStart w:id="1" w:name="_Hlk102026866"/>
      <w:r>
        <w:rPr>
          <w:rFonts w:ascii="Calibri" w:hAnsi="Calibri" w:cs="Calibri"/>
          <w:sz w:val="22"/>
          <w:szCs w:val="22"/>
        </w:rPr>
        <w:t>There are several different social media platforms that your child might be on or wanting to join such as Instagram and Snapchat.  Social Media platforms are used to share pictures and communicate with others. It is important to review each individual platform to see what age your child should be to access them and to set appropriate privacy settings.  It is also important to talk to your child about information they should keep private.</w:t>
      </w:r>
    </w:p>
    <w:bookmarkEnd w:id="1"/>
    <w:p>
      <w:pPr>
        <w:rPr>
          <w:rFonts w:ascii="Calibri" w:hAnsi="Calibri" w:cs="Calibri"/>
          <w:b/>
          <w:bCs/>
          <w:color w:val="0070C0"/>
          <w:sz w:val="22"/>
          <w:szCs w:val="22"/>
        </w:rPr>
      </w:pPr>
    </w:p>
    <w:p>
      <w:pPr>
        <w:rPr>
          <w:rFonts w:ascii="Calibri" w:hAnsi="Calibri" w:cs="Calibri"/>
          <w:color w:val="0070C0"/>
        </w:rPr>
      </w:pPr>
      <w:r>
        <w:rPr>
          <w:rFonts w:ascii="Calibri" w:hAnsi="Calibri" w:cs="Calibri"/>
          <w:b/>
          <w:bCs/>
          <w:color w:val="0070C0"/>
          <w:sz w:val="28"/>
          <w:szCs w:val="28"/>
        </w:rPr>
        <w:t>Is your child ready for social media?</w:t>
      </w:r>
      <w:r>
        <w:rPr>
          <w:rFonts w:ascii="Calibri" w:hAnsi="Calibri" w:cs="Calibri"/>
          <w:color w:val="0070C0"/>
        </w:rPr>
        <w:t xml:space="preserve"> </w:t>
      </w:r>
    </w:p>
    <w:p>
      <w:pPr>
        <w:rPr>
          <w:rFonts w:ascii="Calibri" w:hAnsi="Calibri" w:cs="Calibri"/>
          <w:sz w:val="22"/>
          <w:szCs w:val="22"/>
        </w:rPr>
      </w:pPr>
      <w:r>
        <w:rPr>
          <w:rFonts w:ascii="Calibri" w:hAnsi="Calibri" w:cs="Calibri"/>
          <w:sz w:val="22"/>
          <w:szCs w:val="22"/>
        </w:rPr>
        <w:t>This article looks at the risks that you need to consider as well as advice on how to get started:</w:t>
      </w:r>
    </w:p>
    <w:p>
      <w:pPr>
        <w:rPr>
          <w:rFonts w:ascii="Calibri" w:hAnsi="Calibri" w:cs="Calibri"/>
        </w:rPr>
      </w:pPr>
      <w:hyperlink r:id="gemHypRid2">
        <w:r>
          <w:rPr>
            <w:rStyle w:val="Hyperlink"/>
            <w:rFonts w:ascii="Calibri" w:hAnsi="Calibri" w:cs="Calibri"/>
            <w:sz w:val="22"/>
            <w:szCs w:val="22"/>
          </w:rPr>
          <w:t>https://www.thinkuknow.co.uk/parents/articles/is-my-child-ready-for-social-media/</w:t>
        </w:r>
      </w:hyperlink>
      <w:r>
        <w:rPr>
          <w:rFonts w:ascii="Calibri" w:hAnsi="Calibri" w:cs="Calibri"/>
          <w:sz w:val="22"/>
          <w:szCs w:val="22"/>
        </w:rPr>
        <w:t xml:space="preserve"> </w:t>
      </w:r>
    </w:p>
    <w:p>
      <w:pPr>
        <w:rPr>
          <w:rFonts w:ascii="Calibri" w:hAnsi="Calibri" w:cs="Calibri"/>
          <w:sz w:val="22"/>
          <w:szCs w:val="22"/>
        </w:rPr>
      </w:pPr>
    </w:p>
    <w:p>
      <w:pPr>
        <w:rPr>
          <w:rFonts w:ascii="Calibri" w:hAnsi="Calibri" w:cs="Calibri"/>
        </w:rPr>
      </w:pPr>
      <w:r>
        <w:rPr>
          <w:rFonts w:ascii="Calibri" w:hAnsi="Calibri" w:cs="Calibri"/>
          <w:b/>
          <w:bCs/>
          <w:color w:val="0070C0"/>
          <w:sz w:val="28"/>
          <w:szCs w:val="28"/>
        </w:rPr>
        <w:t>Further information</w:t>
      </w:r>
    </w:p>
    <w:p>
      <w:pPr>
        <w:rPr>
          <w:rFonts w:ascii="Calibri" w:hAnsi="Calibri" w:cs="Calibri"/>
          <w:sz w:val="22"/>
          <w:szCs w:val="22"/>
        </w:rPr>
      </w:pPr>
      <w:r>
        <w:rPr>
          <w:rFonts w:ascii="Calibri" w:hAnsi="Calibri" w:cs="Calibri"/>
          <w:sz w:val="22"/>
          <w:szCs w:val="22"/>
        </w:rPr>
        <w:t>Visit the Social Media Advice hub from Internet Matters to learn more:</w:t>
      </w:r>
    </w:p>
    <w:p>
      <w:pPr>
        <w:rPr>
          <w:rFonts w:ascii="Calibri" w:hAnsi="Calibri" w:cs="Calibri"/>
          <w:sz w:val="22"/>
          <w:szCs w:val="22"/>
        </w:rPr>
      </w:pPr>
      <w:hyperlink r:id="gemHypRid3">
        <w:r>
          <w:rPr>
            <w:rStyle w:val="Hyperlink"/>
            <w:rFonts w:ascii="Calibri" w:hAnsi="Calibri" w:cs="Calibri"/>
            <w:sz w:val="22"/>
            <w:szCs w:val="22"/>
          </w:rPr>
          <w:t>https://www.internetmatters.org/resources/social-media-advice-hub/</w:t>
        </w:r>
      </w:hyperlink>
      <w:r>
        <w:rPr>
          <w:rFonts w:ascii="Calibri" w:hAnsi="Calibri" w:cs="Calibri"/>
          <w:sz w:val="22"/>
          <w:szCs w:val="22"/>
        </w:rPr>
        <w:t xml:space="preserve"> </w:t>
      </w:r>
    </w:p>
    <w:p>
      <w:pPr>
        <w:rPr>
          <w:rFonts w:ascii="Calibri" w:hAnsi="Calibri" w:cs="Calibri"/>
          <w:sz w:val="22"/>
          <w:szCs w:val="22"/>
        </w:rPr>
      </w:pPr>
      <w:r>
        <w:rPr>
          <w:rFonts w:ascii="Calibri" w:hAnsi="Calibri" w:cs="Calibri"/>
          <w:sz w:val="22"/>
          <w:szCs w:val="22"/>
          <w:noProof/>
        </w:rPr>
        <w:drawing>
          <wp:anchor distT="0" distB="0" distL="114300" distR="114300" simplePos="false" relativeHeight="251695616" behindDoc="true" locked="false" layoutInCell="true" allowOverlap="true">
            <wp:simplePos x="0" y="0"/>
            <wp:positionH relativeFrom="column">
              <wp:posOffset>191135</wp:posOffset>
            </wp:positionH>
            <wp:positionV relativeFrom="paragraph">
              <wp:posOffset>55880</wp:posOffset>
            </wp:positionV>
            <wp:extent cx="3964940" cy="2235200"/>
            <wp:effectExtent l="0" t="0" r="0" b="0"/>
            <wp:wrapTight wrapText="bothSides">
              <wp:wrapPolygon xmlns:wp="http://schemas.openxmlformats.org/drawingml/2006/wordprocessingDrawing" edited="0">
                <wp:start x="4774" y="0"/>
                <wp:lineTo x="4463" y="736"/>
                <wp:lineTo x="4981" y="2761"/>
                <wp:lineTo x="9548" y="2945"/>
                <wp:lineTo x="3113" y="4418"/>
                <wp:lineTo x="2283" y="4786"/>
                <wp:lineTo x="2283" y="5891"/>
                <wp:lineTo x="623" y="8836"/>
                <wp:lineTo x="0" y="8836"/>
                <wp:lineTo x="0" y="11230"/>
                <wp:lineTo x="3944" y="11782"/>
                <wp:lineTo x="3944" y="13991"/>
                <wp:lineTo x="5085" y="14727"/>
                <wp:lineTo x="3217" y="14727"/>
                <wp:lineTo x="2802" y="14911"/>
                <wp:lineTo x="3010" y="18409"/>
                <wp:lineTo x="7783" y="20618"/>
                <wp:lineTo x="13388" y="21355"/>
                <wp:lineTo x="17850" y="21355"/>
                <wp:lineTo x="17954" y="20618"/>
                <wp:lineTo x="19511" y="20618"/>
                <wp:lineTo x="20548" y="19330"/>
                <wp:lineTo x="20445" y="17673"/>
                <wp:lineTo x="21482" y="17673"/>
                <wp:lineTo x="21482" y="15095"/>
                <wp:lineTo x="18888" y="14727"/>
                <wp:lineTo x="19199" y="13439"/>
                <wp:lineTo x="18161" y="12518"/>
                <wp:lineTo x="16086" y="11782"/>
                <wp:lineTo x="16605" y="8836"/>
                <wp:lineTo x="16086" y="5891"/>
                <wp:lineTo x="16916" y="5891"/>
                <wp:lineTo x="17539" y="4418"/>
                <wp:lineTo x="17331" y="1473"/>
                <wp:lineTo x="14633" y="736"/>
                <wp:lineTo x="6434" y="0"/>
                <wp:lineTo x="4774" y="0"/>
              </wp:wrapPolygon>
            </wp:wrapTight>
            <wp:docPr id="5" name="Picture 18" descr="A picture containing text, blackboard&#10;&#10;Description automatically generated"/>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PictureId4">
                      <a:extLst>
                        <a:ext xmlns:a="http://schemas.openxmlformats.org/drawingml/2006/main" uri="{28A0092B-C50C-407E-A947-70E740481C1C}">
                          <a14:useLocalDpi xmlns:a14="http://schemas.microsoft.com/office/drawing/2010/main" val="0"/>
                        </a:ext>
                      </a:extLst>
                    </a:blip>
                    <a:stretch xmlns:a="http://schemas.openxmlformats.org/drawingml/2006/main">
                      <a:fillRect/>
                    </a:stretch>
                  </pic:blipFill>
                  <pic:spPr>
                    <a:xfrm>
                      <a:off x="0" y="0"/>
                      <a:ext cx="3964940" cy="2235200"/>
                    </a:xfrm>
                    <a:prstGeom prst="rect">
                      <a:avLst/>
                    </a:prstGeom>
                    <a:noFill/>
                    <a:ln>
                      <a:noFill/>
                    </a:ln>
                  </pic:spPr>
                </pic:pic>
              </a:graphicData>
            </a:graphic>
            <wp14:sizeRelH relativeFrom="page">
              <wp14:pctWidth>0</wp14:pctWidth>
            </wp14:sizeRelH>
            <wp14:sizeRelV relativeFrom="page">
              <wp14:pctHeight>0</wp14:pctHeight>
            </wp14:sizeRelV>
          </wp:anchor>
        </w:drawing>
      </w:r>
    </w:p>
    <w:p>
      <w:pPr>
        <w:rPr>
          <w:rFonts w:ascii="Calibri" w:eastAsia="Times New Roman" w:hAnsi="Calibri" w:cs="Calibri"/>
          <w:color w:val="000000"/>
        </w:rPr>
      </w:pPr>
      <w:r>
        <w:rPr>
          <w:rFonts w:ascii="Calibri" w:hAnsi="Calibri" w:cs="Calibri"/>
          <w:noProof/>
        </w:rPr>
        <mc:AlternateContent>
          <mc:Choice Requires="wps">
            <w:drawing>
              <wp:anchor distT="0" distB="0" distL="114300" distR="114300" simplePos="false" relativeHeight="251622912" behindDoc="true" locked="false" layoutInCell="true" allowOverlap="true">
                <wp:simplePos x="0" y="0"/>
                <wp:positionH relativeFrom="column">
                  <wp:posOffset>-2533015</wp:posOffset>
                </wp:positionH>
                <wp:positionV relativeFrom="paragraph">
                  <wp:posOffset>194310</wp:posOffset>
                </wp:positionV>
                <wp:extent cx="2428875" cy="5684520"/>
                <wp:effectExtent l="0" t="0" r="9525" b="0"/>
                <wp:wrapSquare wrapText="bothSides"/>
                <wp:docPr id="7" name="Rectangle 18"/>
                <a:graphic xmlns:a="http://schemas.openxmlformats.org/drawingml/2006/main">
                  <a:graphicData uri="http://schemas.microsoft.com/office/word/2010/wordprocessingShape">
                    <wps:wsp>
                      <wps:cNvSpPr txBox="true"/>
                      <wps:spPr>
                        <a:xfrm>
                          <a:off x="0" y="0"/>
                          <a:ext cx="2428875" cy="5684520"/>
                        </a:xfrm>
                        <a:prstGeom prst="rect">
                          <a:avLst/>
                        </a:prstGeom>
                        <a:solidFill>
                          <a:srgbClr val="89AAD3"/>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1.25pt;height:447.6pt;position:absolute;mso-position-horizontal-relative:text;margin-left:-199.45pt;mso-position-vertical-relative:text;margin-top:15.3pt;mso-wrap-style:square;mso-wrap-distance-left:9pt;mso-wrap-distance-top:0pt;mso-wrap-distance-right:9pt;mso-wrap-distance-bottom:0pt;z-index:-251657216;mso-wrap-style:square;v-text-anchor:top;visibility:visible" fillcolor="#89AAD3" stroked="false" strokeweight="2pt">
                <v:textbox inset="0pt,0pt,0pt,0pt">
                  <w:txbxContent>
                    <w:p>
                      <w:pPr>
                        <w:jc w:val="center"/>
                      </w:pPr>
                    </w:p>
                    <w:p>
                      <w:pPr>
                        <w:jc w:val="center"/>
                      </w:pPr>
                    </w:p>
                    <w:p>
                      <w:pPr/>
                    </w:p>
                  </w:txbxContent>
                </v:textbox>
                <w10:wrap type="square" side="both"/>
              </v:rect>
            </w:pict>
          </mc:Fallback>
        </mc:AlternateContent>
      </w:r>
      <w:r>
        <w:rPr>
          <w:rFonts w:ascii="Calibri" w:eastAsia="Times New Roman" w:hAnsi="Calibri" w:cs="Calibri"/>
          <w:color w:val="595959"/>
          <w:sz w:val="2"/>
          <w:szCs w:val="2"/>
          <w:lang w:val="en-GB" w:eastAsia="en-GB"/>
          <w:noProof/>
        </w:rPr>
        <mc:AlternateContent>
          <mc:Choice Requires="wps">
            <w:drawing>
              <wp:anchor distT="0" distB="0" distL="114300" distR="114300" simplePos="false" relativeHeight="251627008" behindDoc="false" locked="false" layoutInCell="true" allowOverlap="true">
                <wp:simplePos x="0" y="0"/>
                <wp:positionH relativeFrom="column">
                  <wp:posOffset>-2385060</wp:posOffset>
                </wp:positionH>
                <wp:positionV relativeFrom="page">
                  <wp:posOffset>5120640</wp:posOffset>
                </wp:positionV>
                <wp:extent cx="2190750" cy="3368040"/>
                <wp:effectExtent l="0" t="0" r="0" b="3810"/>
                <wp:wrapNone/>
                <wp:docPr id="8" name="Text Box 14"/>
                <a:graphic xmlns:a="http://schemas.openxmlformats.org/drawingml/2006/main">
                  <a:graphicData uri="http://schemas.microsoft.com/office/word/2010/wordprocessingShape">
                    <wps:wsp>
                      <wps:cNvSpPr txBox="true"/>
                      <wps:spPr>
                        <a:xfrm>
                          <a:off x="0" y="0"/>
                          <a:ext cx="2190750" cy="336804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sz w:val="40"/>
                                <w:szCs w:val="40"/>
                              </w:rPr>
                            </w:pPr>
                            <w:r>
                              <w:rPr>
                                <w:rFonts w:ascii="Calibri" w:hAnsi="Calibri" w:cs="Calibri"/>
                                <w:b/>
                                <w:bCs/>
                                <w:sz w:val="40"/>
                                <w:szCs w:val="40"/>
                              </w:rPr>
                              <w:t>TikTok update</w:t>
                            </w:r>
                          </w:p>
                          <w:p>
                            <w:pPr>
                              <w:rPr>
                                <w:rFonts w:ascii="Calibri" w:hAnsi="Calibri" w:cs="Calibri"/>
                                <w:sz w:val="22"/>
                                <w:szCs w:val="22"/>
                              </w:rPr>
                            </w:pPr>
                          </w:p>
                          <w:p>
                            <w:pPr>
                              <w:rPr>
                                <w:rFonts w:ascii="Calibri" w:hAnsi="Calibri" w:cs="Calibri"/>
                                <w:color w:val="FFFFFF"/>
                                <w:sz w:val="22"/>
                                <w:szCs w:val="22"/>
                                <w:lang w:val="en-GB" w:eastAsia="en-GB"/>
                              </w:rPr>
                            </w:pPr>
                            <w:r>
                              <w:rPr>
                                <w:rFonts w:ascii="Calibri" w:hAnsi="Calibri" w:cs="Calibri"/>
                                <w:sz w:val="22"/>
                                <w:szCs w:val="22"/>
                              </w:rPr>
                              <w:t>The NSPCC have created a news article discussing if TikTok is safe for children and provides an overview of how to keep your child safe on TikTok using their safety settings.  Read the article here:</w:t>
                            </w:r>
                          </w:p>
                          <w:p>
                            <w:pPr>
                              <w:rPr>
                                <w:rFonts w:ascii="Calibri" w:hAnsi="Calibri" w:cs="Calibri"/>
                                <w:sz w:val="22"/>
                                <w:szCs w:val="22"/>
                              </w:rPr>
                            </w:pPr>
                            <w:hyperlink r:id="gemHypRid5">
                              <w:r>
                                <w:rPr>
                                  <w:rStyle w:val="Hyperlink"/>
                                  <w:rFonts w:ascii="Calibri" w:hAnsi="Calibri" w:cs="Calibri"/>
                                  <w:sz w:val="22"/>
                                  <w:szCs w:val="22"/>
                                </w:rPr>
                                <w:t>https://www.nspcc.org.uk/keeping-children-safe/online-safety/online-safety-blog/child-safe-settings-tiktok</w:t>
                              </w:r>
                            </w:hyperlink>
                          </w:p>
                          <w:p>
                            <w:pPr>
                              <w:rPr>
                                <w:rFonts w:ascii="Calibri" w:hAnsi="Calibri" w:cs="Calibri"/>
                                <w:sz w:val="22"/>
                                <w:szCs w:val="22"/>
                              </w:rPr>
                            </w:pPr>
                          </w:p>
                          <w:p>
                            <w:pPr>
                              <w:rPr>
                                <w:rFonts w:ascii="Calibri" w:hAnsi="Calibri" w:cs="Calibri"/>
                                <w:sz w:val="20"/>
                                <w:szCs w:val="20"/>
                              </w:rPr>
                            </w:pPr>
                            <w:r>
                              <w:rPr>
                                <w:rFonts w:ascii="Calibri" w:hAnsi="Calibri" w:cs="Calibri"/>
                                <w:sz w:val="22"/>
                                <w:szCs w:val="22"/>
                              </w:rPr>
                              <w:t>TikTok have also created a Guardian’s Guide designed to provide an overview of TikTok and the tools and controls available:</w:t>
                            </w:r>
                          </w:p>
                          <w:p>
                            <w:pPr>
                              <w:rPr>
                                <w:rFonts w:ascii="Calibri" w:hAnsi="Calibri" w:cs="Calibri"/>
                                <w:color w:val="FFFFFF"/>
                                <w:sz w:val="20"/>
                                <w:szCs w:val="20"/>
                                <w:lang w:val="en-GB" w:eastAsia="en-GB"/>
                              </w:rPr>
                            </w:pPr>
                            <w:hyperlink r:id="gemHypRid6">
                              <w:r>
                                <w:rPr>
                                  <w:rStyle w:val="Hyperlink"/>
                                  <w:rFonts w:ascii="Calibri" w:hAnsi="Calibri" w:cs="Calibri"/>
                                  <w:sz w:val="22"/>
                                  <w:szCs w:val="22"/>
                                </w:rPr>
                                <w:t>https://www.tiktok.com/safety/en/guardians-guide/</w:t>
                              </w:r>
                            </w:hyperlink>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72.5pt;height:265.2pt;position:absolute;mso-position-horizontal-relative:text;margin-left:-187.8pt;mso-position-vertical-relative:page;margin-top:403.2pt;mso-wrap-style:square;mso-wrap-distance-left:9pt;mso-wrap-distance-top:0pt;mso-wrap-distance-right:9pt;mso-wrap-distance-bottom:0pt;z-index:251627008;mso-wrap-style:square;v-text-anchor:top;visibility:visible" filled="false" stroked="false" strokeweight="0.5pt">
                <v:textbox inset="0pt,0pt,0pt,0pt">
                  <w:txbxContent>
                    <w:p>
                      <w:pPr>
                        <w:rPr>
                          <w:rFonts w:ascii="Calibri" w:hAnsi="Calibri" w:cs="Calibri"/>
                          <w:b/>
                          <w:bCs/>
                          <w:sz w:val="40"/>
                          <w:szCs w:val="40"/>
                        </w:rPr>
                      </w:pPr>
                      <w:r>
                        <w:rPr>
                          <w:rFonts w:ascii="Calibri" w:hAnsi="Calibri" w:cs="Calibri"/>
                          <w:b/>
                          <w:bCs/>
                          <w:sz w:val="40"/>
                          <w:szCs w:val="40"/>
                        </w:rPr>
                        <w:t>TikTok update</w:t>
                      </w:r>
                    </w:p>
                    <w:p>
                      <w:pPr>
                        <w:rPr>
                          <w:rFonts w:ascii="Calibri" w:hAnsi="Calibri" w:cs="Calibri"/>
                          <w:sz w:val="22"/>
                          <w:szCs w:val="22"/>
                        </w:rPr>
                      </w:pPr>
                    </w:p>
                    <w:p>
                      <w:pPr>
                        <w:rPr>
                          <w:rFonts w:ascii="Calibri" w:hAnsi="Calibri" w:cs="Calibri"/>
                          <w:color w:val="FFFFFF"/>
                          <w:sz w:val="22"/>
                          <w:szCs w:val="22"/>
                          <w:lang w:val="en-GB" w:eastAsia="en-GB"/>
                        </w:rPr>
                      </w:pPr>
                      <w:r>
                        <w:rPr>
                          <w:rFonts w:ascii="Calibri" w:hAnsi="Calibri" w:cs="Calibri"/>
                          <w:sz w:val="22"/>
                          <w:szCs w:val="22"/>
                        </w:rPr>
                        <w:t>The NSPCC have created a news article discussing if TikTok is safe for children and provides an overview of how to keep your child safe on TikTok using their safety settings.  Read the article here:</w:t>
                      </w:r>
                    </w:p>
                    <w:p>
                      <w:pPr>
                        <w:rPr>
                          <w:rFonts w:ascii="Calibri" w:hAnsi="Calibri" w:cs="Calibri"/>
                          <w:sz w:val="22"/>
                          <w:szCs w:val="22"/>
                        </w:rPr>
                      </w:pPr>
                      <w:hyperlink r:id="gemHypRid5">
                        <w:r>
                          <w:rPr>
                            <w:rStyle w:val="Hyperlink"/>
                            <w:rFonts w:ascii="Calibri" w:hAnsi="Calibri" w:cs="Calibri"/>
                            <w:sz w:val="22"/>
                            <w:szCs w:val="22"/>
                          </w:rPr>
                          <w:t>https://www.nspcc.org.uk/keeping-children-safe/online-safety/online-safety-blog/child-safe-settings-tiktok</w:t>
                        </w:r>
                      </w:hyperlink>
                    </w:p>
                    <w:p>
                      <w:pPr>
                        <w:rPr>
                          <w:rFonts w:ascii="Calibri" w:hAnsi="Calibri" w:cs="Calibri"/>
                          <w:sz w:val="22"/>
                          <w:szCs w:val="22"/>
                        </w:rPr>
                      </w:pPr>
                    </w:p>
                    <w:p>
                      <w:pPr>
                        <w:rPr>
                          <w:rFonts w:ascii="Calibri" w:hAnsi="Calibri" w:cs="Calibri"/>
                          <w:sz w:val="20"/>
                          <w:szCs w:val="20"/>
                        </w:rPr>
                      </w:pPr>
                      <w:r>
                        <w:rPr>
                          <w:rFonts w:ascii="Calibri" w:hAnsi="Calibri" w:cs="Calibri"/>
                          <w:sz w:val="22"/>
                          <w:szCs w:val="22"/>
                        </w:rPr>
                        <w:t>TikTok have also created a Guardian’s Guide designed to provide an overview of TikTok and the tools and controls available:</w:t>
                      </w:r>
                    </w:p>
                    <w:p>
                      <w:pPr>
                        <w:rPr>
                          <w:rFonts w:ascii="Calibri" w:hAnsi="Calibri" w:cs="Calibri"/>
                          <w:color w:val="FFFFFF"/>
                          <w:sz w:val="20"/>
                          <w:szCs w:val="20"/>
                          <w:lang w:val="en-GB" w:eastAsia="en-GB"/>
                        </w:rPr>
                      </w:pPr>
                      <w:hyperlink r:id="gemHypRid6">
                        <w:r>
                          <w:rPr>
                            <w:rStyle w:val="Hyperlink"/>
                            <w:rFonts w:ascii="Calibri" w:hAnsi="Calibri" w:cs="Calibri"/>
                            <w:sz w:val="22"/>
                            <w:szCs w:val="22"/>
                          </w:rPr>
                          <w:t>https://www.tiktok.com/safety/en/guardians-guide/</w:t>
                        </w:r>
                      </w:hyperlink>
                    </w:p>
                  </w:txbxContent>
                </v:textbox>
                <w10:wrap type="none" side="both"/>
              </v:rect>
            </w:pict>
          </mc:Fallback>
        </mc:AlternateContent>
      </w:r>
    </w:p>
    <w:p>
      <w:pPr>
        <w:rPr>
          <w:rFonts w:eastAsia="Times New Roman"/>
          <w:color w:val="000000"/>
        </w:rPr>
      </w:pPr>
    </w:p>
    <w:p>
      <w:pPr>
        <w:rPr>
          <w:rFonts w:eastAsia="Times New Roman"/>
          <w:color w:val="000000"/>
        </w:rPr>
      </w:pPr>
    </w:p>
    <w:p>
      <w:pPr>
        <w:rPr>
          <w:rFonts w:eastAsia="Times New Roman"/>
          <w:color w:val="000000"/>
        </w:rPr>
      </w:pPr>
    </w:p>
    <w:p>
      <w:pPr>
        <w:rPr>
          <w:rFonts w:eastAsia="Times New Roman"/>
          <w:color w:val="000000"/>
        </w:rPr>
      </w:pPr>
    </w:p>
    <w:p>
      <w:pPr>
        <w:rPr>
          <w:rFonts w:eastAsia="Times New Roman"/>
          <w:color w:val="000000"/>
        </w:rPr>
      </w:pPr>
    </w:p>
    <w:p>
      <w:pPr>
        <w:rPr>
          <w:rFonts w:eastAsia="Times New Roman"/>
          <w:color w:val="000000"/>
        </w:rPr>
      </w:pPr>
    </w:p>
    <w:p>
      <w:pPr>
        <w:rPr>
          <w:rFonts w:eastAsia="Times New Roman"/>
          <w:color w:val="000000"/>
        </w:rPr>
      </w:pPr>
    </w:p>
    <w:p>
      <w:pPr>
        <w:rPr>
          <w:rFonts w:eastAsia="Times New Roman"/>
          <w:color w:val="000000"/>
        </w:rPr>
      </w:pPr>
    </w:p>
    <w:p>
      <w:pPr>
        <w:rPr>
          <w:rFonts w:eastAsia="Times New Roman"/>
          <w:color w:val="000000"/>
        </w:rPr>
      </w:pPr>
    </w:p>
    <w:p>
      <w:pPr>
        <w:rPr>
          <w:rFonts w:eastAsia="Times New Roman"/>
          <w:color w:val="000000"/>
        </w:rPr>
      </w:pPr>
    </w:p>
    <w:p>
      <w:pPr>
        <w:rPr>
          <w:rFonts w:eastAsia="Times New Roman"/>
          <w:color w:val="000000"/>
        </w:rPr>
      </w:pPr>
    </w:p>
    <w:p>
      <w:pPr>
        <w:rPr>
          <w:rFonts w:eastAsia="Times New Roman"/>
          <w:color w:val="000000"/>
        </w:rPr>
      </w:pPr>
      <w:r>
        <w:rPr>
          <w:noProof/>
        </w:rPr>
        <mc:AlternateContent>
          <mc:Choice Requires="wps">
            <w:drawing>
              <wp:anchor distT="0" distB="0" distL="114300" distR="114300" simplePos="false" relativeHeight="251656192" behindDoc="false" locked="false" layoutInCell="true" allowOverlap="true">
                <wp:simplePos x="0" y="0"/>
                <wp:positionH relativeFrom="column">
                  <wp:posOffset>0</wp:posOffset>
                </wp:positionH>
                <wp:positionV relativeFrom="paragraph">
                  <wp:posOffset>74295</wp:posOffset>
                </wp:positionV>
                <wp:extent cx="4695825" cy="2339340"/>
                <wp:effectExtent l="0" t="0" r="9525" b="3810"/>
                <wp:wrapNone/>
                <wp:docPr id="9" name="Rectangle 26"/>
                <a:graphic xmlns:a="http://schemas.openxmlformats.org/drawingml/2006/main">
                  <a:graphicData uri="http://schemas.microsoft.com/office/word/2010/wordprocessingShape">
                    <wps:wsp>
                      <wps:cNvSpPr txBox="false"/>
                      <wps:spPr>
                        <a:xfrm>
                          <a:off x="0" y="0"/>
                          <a:ext cx="4695825" cy="2339340"/>
                        </a:xfrm>
                        <a:prstGeom prst="rect">
                          <a:avLst/>
                        </a:prstGeom>
                        <a:solidFill>
                          <a:srgbClr val="FAC090"/>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bodyPr xmlns:wps="http://schemas.microsoft.com/office/word/2010/wordprocessingShape" rot="0" spcFirstLastPara="1" vertOverflow="overflow" horzOverflow="overflow" vert="horz" wrap="square" lIns="0" tIns="0" rIns="0" bIns="0" numCol="1" spcCol="38100" rtlCol="0" fromWordArt="0" anchor="t" anchorCtr="0" forceAA="0" compatLnSpc="1">
                        <a:prstTxWarp xmlns:a="http://schemas.openxmlformats.org/drawingml/2006/main" prst="textNoShape">
                          <a:avLst/>
                        </a:prstTxWarp>
                        <a:noAutofit xmlns:a="http://schemas.openxmlformats.org/drawingml/2006/main"/>
                      </wps:bodyPr>
                    </wps:wsp>
                  </a:graphicData>
                </a:graphic>
                <wp14:sizeRelV relativeFrom="margin">
                  <wp14:pctHeight>0</wp14:pctHeight>
                </wp14:sizeRelV>
              </wp:anchor>
            </w:drawing>
          </mc:Choice>
          <mc:Fallback>
            <w:pict>
              <v:rect style="width:369.75pt;height:184.2pt;position:absolute;mso-position-horizontal-relative:text;margin-left:0pt;mso-position-vertical-relative:text;margin-top:5.85pt;mso-wrap-distance-left:9pt;mso-wrap-distance-top:0pt;mso-wrap-distance-right:9pt;mso-wrap-distance-bottom:0pt;z-index:251656192;visibility:visible" fillcolor="#FAC090" stroked="false" strokeweight="2pt">
                <w10:wrap type="none" side="both"/>
              </v:rect>
            </w:pict>
          </mc:Fallback>
        </mc:AlternateContent>
      </w:r>
      <w:r>
        <w:rPr>
          <w:noProof/>
        </w:rPr>
        <mc:AlternateContent>
          <mc:Choice Requires="wps">
            <w:drawing>
              <wp:anchor distT="0" distB="0" distL="114300" distR="114300" simplePos="false" relativeHeight="251658240" behindDoc="false" locked="false" layoutInCell="true" allowOverlap="true">
                <wp:simplePos x="0" y="0"/>
                <wp:positionH relativeFrom="column">
                  <wp:posOffset>60960</wp:posOffset>
                </wp:positionH>
                <wp:positionV relativeFrom="paragraph">
                  <wp:posOffset>165735</wp:posOffset>
                </wp:positionV>
                <wp:extent cx="4564380" cy="2209800"/>
                <wp:effectExtent l="0" t="0" r="7620" b="0"/>
                <wp:wrapNone/>
                <wp:docPr id="10" name="Text Box 27"/>
                <a:graphic xmlns:a="http://schemas.openxmlformats.org/drawingml/2006/main">
                  <a:graphicData uri="http://schemas.microsoft.com/office/word/2010/wordprocessingShape">
                    <wps:wsp>
                      <wps:cNvSpPr txBox="true"/>
                      <wps:spPr>
                        <a:xfrm>
                          <a:off x="0" y="0"/>
                          <a:ext cx="4564380" cy="2209800"/>
                        </a:xfrm>
                        <a:prstGeom prst="rect">
                          <a:avLst/>
                        </a:prstGeom>
                        <a:noFill/>
                        <a:ln w="12700" cap="flat">
                          <a:noFill/>
                          <a:miter xmlns:a="http://schemas.openxmlformats.org/drawingml/2006/main" lim="400000"/>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sz w:val="36"/>
                                <w:szCs w:val="36"/>
                              </w:rPr>
                            </w:pPr>
                            <w:r>
                              <w:rPr>
                                <w:rFonts w:ascii="Calibri" w:hAnsi="Calibri" w:cs="Calibri"/>
                                <w:b/>
                                <w:bCs/>
                                <w:sz w:val="36"/>
                                <w:szCs w:val="36"/>
                              </w:rPr>
                              <w:t>New CyberSprinters activities (7 – 11 year olds)</w:t>
                            </w:r>
                          </w:p>
                          <w:p>
                            <w:pPr>
                              <w:rPr>
                                <w:rFonts w:ascii="Calibri" w:hAnsi="Calibri" w:cs="Calibri"/>
                                <w:b/>
                                <w:bCs/>
                                <w:sz w:val="22"/>
                                <w:szCs w:val="22"/>
                              </w:rPr>
                            </w:pPr>
                          </w:p>
                          <w:p>
                            <w:pPr>
                              <w:rPr>
                                <w:rFonts w:ascii="Calibri" w:hAnsi="Calibri" w:cs="Calibri"/>
                                <w:sz w:val="22"/>
                                <w:szCs w:val="22"/>
                              </w:rPr>
                            </w:pPr>
                            <w:r>
                              <w:rPr>
                                <w:rFonts w:ascii="Calibri" w:hAnsi="Calibri" w:cs="Calibri"/>
                                <w:sz w:val="22"/>
                                <w:szCs w:val="22"/>
                              </w:rPr>
                              <w:t>The National Cyber Security Centre have released a new set of activities and interactive stories. As well as the original CyberSprinters game (</w:t>
                            </w:r>
                            <w:hyperlink r:id="gemHypRid7">
                              <w:r>
                                <w:rPr>
                                  <w:rStyle w:val="Hyperlink"/>
                                  <w:rFonts w:ascii="Calibri" w:hAnsi="Calibri" w:cs="Calibri"/>
                                  <w:sz w:val="22"/>
                                  <w:szCs w:val="22"/>
                                </w:rPr>
                                <w:t>https://www.ncsc.gov.uk/collection/cybersprinters</w:t>
                              </w:r>
                            </w:hyperlink>
                            <w:r>
                              <w:rPr>
                                <w:rFonts w:ascii="Calibri" w:hAnsi="Calibri" w:cs="Calibri"/>
                                <w:sz w:val="22"/>
                                <w:szCs w:val="22"/>
                              </w:rPr>
                              <w:t xml:space="preserve">), you can now access puzzles that you can solve with your child and read interactive stories together.  These activities are available here: </w:t>
                            </w:r>
                            <w:hyperlink r:id="gemHypRid8">
                              <w:r>
                                <w:rPr>
                                  <w:rStyle w:val="Hyperlink"/>
                                  <w:rFonts w:ascii="Calibri" w:hAnsi="Calibri" w:cs="Calibri"/>
                                  <w:sz w:val="22"/>
                                  <w:szCs w:val="22"/>
                                </w:rPr>
                                <w:t>https://www.ncsc.gov.uk/collection/cybersprinters/home-activities</w:t>
                              </w:r>
                            </w:hyperlink>
                            <w:r>
                              <w:rPr>
                                <w:rFonts w:ascii="Calibri" w:hAnsi="Calibri" w:cs="Calibri"/>
                                <w:sz w:val="22"/>
                                <w:szCs w:val="22"/>
                              </w:rPr>
                              <w:t xml:space="preserve">. </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These resources will encourage conversations about how we can keep our information secure online.</w:t>
                            </w:r>
                          </w:p>
                          <w:p>
                            <w:pPr>
                              <w:rPr>
                                <w:rFonts w:ascii="Calibri" w:eastAsia="Times New Roman" w:hAnsi="Calibri" w:cs="Calibri"/>
                                <w:color w:val="000000"/>
                                <w:sz w:val="22"/>
                                <w:szCs w:val="22"/>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359.4pt;height:174pt;position:absolute;mso-position-horizontal-relative:text;margin-left:4.8pt;mso-position-vertical-relative:text;margin-top:13.05pt;mso-wrap-style:square;mso-wrap-distance-left:9pt;mso-wrap-distance-top:0pt;mso-wrap-distance-right:9pt;mso-wrap-distance-bottom:0pt;z-index:251658240;mso-wrap-style:square;v-text-anchor:top;visibility:visible" filled="false" stroked="false" strokeweight="1pt">
                <v:textbox inset="0pt,0pt,0pt,0pt">
                  <w:txbxContent>
                    <w:p>
                      <w:pPr>
                        <w:rPr>
                          <w:rFonts w:ascii="Calibri" w:hAnsi="Calibri" w:cs="Calibri"/>
                          <w:b/>
                          <w:bCs/>
                          <w:sz w:val="36"/>
                          <w:szCs w:val="36"/>
                        </w:rPr>
                      </w:pPr>
                      <w:r>
                        <w:rPr>
                          <w:rFonts w:ascii="Calibri" w:hAnsi="Calibri" w:cs="Calibri"/>
                          <w:b/>
                          <w:bCs/>
                          <w:sz w:val="36"/>
                          <w:szCs w:val="36"/>
                        </w:rPr>
                        <w:t>New CyberSprinters activities (7 – 11 year olds)</w:t>
                      </w:r>
                    </w:p>
                    <w:p>
                      <w:pPr>
                        <w:rPr>
                          <w:rFonts w:ascii="Calibri" w:hAnsi="Calibri" w:cs="Calibri"/>
                          <w:b/>
                          <w:bCs/>
                          <w:sz w:val="22"/>
                          <w:szCs w:val="22"/>
                        </w:rPr>
                      </w:pPr>
                    </w:p>
                    <w:p>
                      <w:pPr>
                        <w:rPr>
                          <w:rFonts w:ascii="Calibri" w:hAnsi="Calibri" w:cs="Calibri"/>
                          <w:sz w:val="22"/>
                          <w:szCs w:val="22"/>
                        </w:rPr>
                      </w:pPr>
                      <w:r>
                        <w:rPr>
                          <w:rFonts w:ascii="Calibri" w:hAnsi="Calibri" w:cs="Calibri"/>
                          <w:sz w:val="22"/>
                          <w:szCs w:val="22"/>
                        </w:rPr>
                        <w:t>The National Cyber Security Centre have released a new set of activities and interactive stories. As well as the original CyberSprinters game (</w:t>
                      </w:r>
                      <w:hyperlink r:id="gemHypRid7">
                        <w:r>
                          <w:rPr>
                            <w:rStyle w:val="Hyperlink"/>
                            <w:rFonts w:ascii="Calibri" w:hAnsi="Calibri" w:cs="Calibri"/>
                            <w:sz w:val="22"/>
                            <w:szCs w:val="22"/>
                          </w:rPr>
                          <w:t>https://www.ncsc.gov.uk/collection/cybersprinters</w:t>
                        </w:r>
                      </w:hyperlink>
                      <w:r>
                        <w:rPr>
                          <w:rFonts w:ascii="Calibri" w:hAnsi="Calibri" w:cs="Calibri"/>
                          <w:sz w:val="22"/>
                          <w:szCs w:val="22"/>
                        </w:rPr>
                        <w:t xml:space="preserve">), you can now access puzzles that you can solve with your child and read interactive stories together.  These activities are available here: </w:t>
                      </w:r>
                      <w:hyperlink r:id="gemHypRid8">
                        <w:r>
                          <w:rPr>
                            <w:rStyle w:val="Hyperlink"/>
                            <w:rFonts w:ascii="Calibri" w:hAnsi="Calibri" w:cs="Calibri"/>
                            <w:sz w:val="22"/>
                            <w:szCs w:val="22"/>
                          </w:rPr>
                          <w:t>https://www.ncsc.gov.uk/collection/cybersprinters/home-activities</w:t>
                        </w:r>
                      </w:hyperlink>
                      <w:r>
                        <w:rPr>
                          <w:rFonts w:ascii="Calibri" w:hAnsi="Calibri" w:cs="Calibri"/>
                          <w:sz w:val="22"/>
                          <w:szCs w:val="22"/>
                        </w:rPr>
                        <w:t xml:space="preserve">. </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These resources will encourage conversations about how we can keep our information secure online.</w:t>
                      </w:r>
                    </w:p>
                    <w:p>
                      <w:pPr>
                        <w:rPr>
                          <w:rFonts w:ascii="Calibri" w:eastAsia="Times New Roman" w:hAnsi="Calibri" w:cs="Calibri"/>
                          <w:color w:val="000000"/>
                          <w:sz w:val="22"/>
                          <w:szCs w:val="22"/>
                        </w:rPr>
                      </w:pPr>
                    </w:p>
                  </w:txbxContent>
                </v:textbox>
                <w10:wrap type="none" side="both"/>
              </v:rect>
            </w:pict>
          </mc:Fallback>
        </mc:AlternateContent>
      </w:r>
    </w:p>
    <w:p>
      <w:pPr>
        <w:rPr>
          <w:rFonts w:eastAsia="Times New Roman"/>
          <w:color w:val="000000"/>
        </w:rPr>
      </w:pPr>
    </w:p>
    <w:p>
      <w:pPr>
        <w:rPr>
          <w:rFonts w:eastAsia="Times New Roman"/>
          <w:color w:val="000000"/>
        </w:rPr>
      </w:pPr>
    </w:p>
    <w:p>
      <w:pPr>
        <w:rPr>
          <w:rFonts w:eastAsia="Times New Roman"/>
          <w:color w:val="000000"/>
        </w:rPr>
      </w:pPr>
    </w:p>
    <w:p>
      <w:pPr>
        <w:rPr>
          <w:rFonts w:eastAsia="Times New Roman"/>
          <w:color w:val="000000"/>
        </w:rPr>
      </w:pPr>
    </w:p>
    <w:p>
      <w:pPr>
        <w:rPr>
          <w:rFonts w:eastAsia="Times New Roman"/>
          <w:color w:val="000000"/>
        </w:rPr>
      </w:pPr>
      <w:r>
        <w:rPr>
          <w:rFonts w:ascii="Calibri" w:hAnsi="Calibri" w:cs="Calibri"/>
          <w:sz w:val="22"/>
          <w:szCs w:val="22"/>
          <w:noProof/>
        </w:rPr>
        <w:drawing>
          <wp:anchor distT="0" distB="0" distL="114300" distR="114300" simplePos="false" relativeHeight="251662848" behindDoc="false" locked="false" layoutInCell="true" allowOverlap="true">
            <wp:simplePos x="0" y="0"/>
            <wp:positionH relativeFrom="column">
              <wp:posOffset>-2385060</wp:posOffset>
            </wp:positionH>
            <wp:positionV relativeFrom="paragraph">
              <wp:posOffset>154305</wp:posOffset>
            </wp:positionV>
            <wp:extent cx="2118871" cy="1920240"/>
            <wp:effectExtent l="0" t="0" r="0" b="3810"/>
            <wp:wrapNone/>
            <wp:docPr id="11" name="Picture 17" descr="A picture containing icon&#10;&#10;Description automatically generated"/>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cstate="print" r:embed="PictureId9">
                      <a:extLst>
                        <a:ext xmlns:a="http://schemas.openxmlformats.org/drawingml/2006/main" uri="{28A0092B-C50C-407E-A947-70E740481C1C}">
                          <a14:useLocalDpi xmlns:a14="http://schemas.microsoft.com/office/drawing/2010/main" val="0"/>
                        </a:ext>
                      </a:extLst>
                    </a:blip>
                    <a:stretch xmlns:a="http://schemas.openxmlformats.org/drawingml/2006/main">
                      <a:fillRect/>
                    </a:stretch>
                  </pic:blipFill>
                  <pic:spPr>
                    <a:xfrm>
                      <a:off x="0" y="0"/>
                      <a:ext cx="2118871" cy="1920240"/>
                    </a:xfrm>
                    <a:prstGeom prst="rect">
                      <a:avLst/>
                    </a:prstGeom>
                    <a:noFill/>
                    <a:ln>
                      <a:noFill/>
                    </a:ln>
                  </pic:spPr>
                </pic:pic>
              </a:graphicData>
            </a:graphic>
            <wp14:sizeRelH relativeFrom="page">
              <wp14:pctWidth>0</wp14:pctWidth>
            </wp14:sizeRelH>
            <wp14:sizeRelV relativeFrom="page">
              <wp14:pctHeight>0</wp14:pctHeight>
            </wp14:sizeRelV>
          </wp:anchor>
        </w:drawing>
      </w:r>
    </w:p>
    <w:p>
      <w:pPr>
        <w:rPr>
          <w:rFonts w:eastAsia="Times New Roman"/>
          <w:color w:val="000000"/>
        </w:rPr>
      </w:pPr>
    </w:p>
    <w:p>
      <w:pPr>
        <w:rPr>
          <w:rFonts w:eastAsia="Times New Roman"/>
          <w:color w:val="000000"/>
        </w:rPr>
      </w:pPr>
    </w:p>
    <w:p>
      <w:pPr>
        <w:rPr>
          <w:rFonts w:eastAsia="Times New Roman"/>
          <w:color w:val="000000"/>
        </w:rPr>
      </w:pPr>
    </w:p>
    <w:p>
      <w:pPr>
        <w:rPr>
          <w:rFonts w:eastAsia="Times New Roman"/>
          <w:color w:val="000000"/>
        </w:rPr>
      </w:pPr>
    </w:p>
    <w:p>
      <w:pPr>
        <w:shd w:val="clear" w:color="auto" w:fill="FFFFFF"/>
        <w:rPr>
          <w:rFonts w:ascii="Calibri" w:eastAsia="Times New Roman" w:hAnsi="Calibri" w:cs="Calibri"/>
          <w:color w:val="000000"/>
          <w:sz w:val="18"/>
          <w:szCs w:val="18"/>
        </w:rPr>
      </w:pPr>
    </w:p>
    <w:p>
      <w:pPr>
        <w:rPr>
          <w:rFonts w:ascii="Calibri" w:hAnsi="Calibri" w:cs="Calibri"/>
          <w:sz w:val="20"/>
          <w:szCs w:val="20"/>
        </w:rPr>
      </w:pPr>
    </w:p>
    <w:p>
      <w:pPr>
        <w:rPr>
          <w:rFonts w:ascii="Calibri" w:hAnsi="Calibri" w:cs="Calibri"/>
          <w:sz w:val="20"/>
          <w:szCs w:val="20"/>
        </w:rPr>
      </w:pPr>
    </w:p>
    <w:p>
      <w:pPr>
        <w:rPr>
          <w:rFonts w:ascii="Calibri" w:hAnsi="Calibri" w:cs="Calibri"/>
          <w:sz w:val="20"/>
          <w:szCs w:val="20"/>
        </w:rPr>
      </w:pPr>
      <w:r>
        <w:rPr>
          <w:noProof/>
        </w:rPr>
        <mc:AlternateContent>
          <mc:Choice Requires="wps">
            <w:drawing>
              <wp:anchor distT="0" distB="0" distL="114300" distR="114300" simplePos="false" relativeHeight="251652608" behindDoc="false" locked="false" layoutInCell="true" allowOverlap="true">
                <wp:simplePos x="0" y="0"/>
                <wp:positionH relativeFrom="column">
                  <wp:posOffset>532765</wp:posOffset>
                </wp:positionH>
                <wp:positionV relativeFrom="paragraph">
                  <wp:posOffset>367665</wp:posOffset>
                </wp:positionV>
                <wp:extent cx="3905250" cy="342900"/>
                <wp:effectExtent l="0" t="0" r="0" b="3810"/>
                <wp:wrapNone/>
                <wp:docPr id="13" name="Text Box 9"/>
                <a:graphic xmlns:a="http://schemas.openxmlformats.org/drawingml/2006/main">
                  <a:graphicData uri="http://schemas.microsoft.com/office/word/2010/wordprocessingShape">
                    <wps:wsp>
                      <wps:cNvSpPr txBox="true"/>
                      <wps:spPr>
                        <a:xfrm>
                          <a:off x="0" y="0"/>
                          <a:ext cx="3905250" cy="34290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Body"/>
                              <w:spacing w:before="0" w:lineRule="auto" w:line="240"/>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1.05.22.</w:t>
                            </w:r>
                          </w:p>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spAutoFit/>
                      </wps:bodyPr>
                    </wps:wsp>
                  </a:graphicData>
                </a:graphic>
                <wp14:sizeRelH relativeFrom="margin">
                  <wp14:pctWidth>0</wp14:pctWidth>
                </wp14:sizeRelH>
              </wp:anchor>
            </w:drawing>
          </mc:Choice>
          <mc:Fallback>
            <w:pict>
              <v:rect style="width:307.5pt;height:27pt;position:absolute;mso-position-horizontal-relative:text;margin-left:41.95pt;mso-position-vertical-relative:text;margin-top:28.95pt;mso-wrap-style:square;mso-wrap-distance-left:9pt;mso-wrap-distance-top:0pt;mso-wrap-distance-right:9pt;mso-wrap-distance-bottom:0pt;z-index:251652608;mso-wrap-style:square;v-text-anchor:top;visibility:visible" filled="false" stroked="false" strokeweight="0.5pt">
                <v:textbox style="mso-fit-shape-to-text:t" inset="0pt,0pt,0pt,0pt">
                  <w:txbxContent>
                    <w:p>
                      <w:pPr>
                        <w:pStyle w:val="Body"/>
                        <w:spacing w:before="0" w:lineRule="auto" w:line="240"/>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1.05.22.</w:t>
                      </w:r>
                    </w:p>
                    <w:p>
                      <w:pPr>
                        <w:jc w:val="center"/>
                      </w:pPr>
                    </w:p>
                  </w:txbxContent>
                </v:textbox>
                <w10:wrap type="none" side="both"/>
              </v:rect>
            </w:pict>
          </mc:Fallback>
        </mc:AlternateContent>
      </w:r>
    </w:p>
    <w:p>
      <w:pPr>
        <w:rPr>
          <w:rFonts w:ascii="Calibri" w:eastAsia="Times New Roman" w:hAnsi="Calibri"/>
          <w:b/>
          <w:bCs/>
          <w:color w:val="254062"/>
        </w:rPr>
      </w:pPr>
      <w:r>
        <w:rPr>
          <w:rFonts w:ascii="Calibri" w:hAnsi="Calibri"/>
          <w:b/>
          <w:bCs/>
          <w:color w:val="FF3399"/>
          <w:sz w:val="16"/>
          <w:szCs w:val="16"/>
          <w:lang w:val="en-GB" w:eastAsia="en-GB"/>
          <w:noProof/>
        </w:rPr>
        <mc:AlternateContent>
          <mc:Choice Requires="wps">
            <w:drawing>
              <wp:anchor distT="0" distB="0" distL="114300" distR="114300" simplePos="false" relativeHeight="251649536" behindDoc="true" locked="false" layoutInCell="true" allowOverlap="true">
                <wp:simplePos x="0" y="0"/>
                <wp:positionH relativeFrom="column">
                  <wp:posOffset>4389120</wp:posOffset>
                </wp:positionH>
                <wp:positionV relativeFrom="paragraph">
                  <wp:posOffset>-914400</wp:posOffset>
                </wp:positionV>
                <wp:extent cx="2466975" cy="2606040"/>
                <wp:effectExtent l="0" t="0" r="9525" b="3810"/>
                <wp:wrapTight wrapText="bothSides">
                  <wp:wrapPolygon xmlns:wp="http://schemas.openxmlformats.org/drawingml/2006/wordprocessingDrawing" edited="0">
                    <wp:start x="0" y="0"/>
                    <wp:lineTo x="0" y="21474"/>
                    <wp:lineTo x="21517" y="21474"/>
                    <wp:lineTo x="21517" y="0"/>
                    <wp:lineTo x="0" y="0"/>
                  </wp:wrapPolygon>
                </wp:wrapTight>
                <wp:docPr id="14" name="Rectangle 41"/>
                <a:graphic xmlns:a="http://schemas.openxmlformats.org/drawingml/2006/main">
                  <a:graphicData uri="http://schemas.microsoft.com/office/word/2010/wordprocessingShape">
                    <wps:wsp>
                      <wps:cNvSpPr txBox="true"/>
                      <wps:spPr>
                        <a:xfrm>
                          <a:off x="0" y="0"/>
                          <a:ext cx="2466975" cy="2606040"/>
                        </a:xfrm>
                        <a:prstGeom prst="rect">
                          <a:avLst/>
                        </a:prstGeom>
                        <a:solidFill>
                          <a:srgbClr val="396499"/>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4.25pt;height:205.2pt;position:absolute;mso-position-horizontal-relative:text;margin-left:345.6pt;mso-position-vertical-relative:text;margin-top:-72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p>
                      <w:pPr>
                        <w:jc w:val="center"/>
                      </w:pPr>
                    </w:p>
                    <w:p>
                      <w:pPr>
                        <w:jc w:val="center"/>
                      </w:pPr>
                    </w:p>
                  </w:txbxContent>
                </v:textbox>
                <w10:wrap type="tight" side="both"/>
              </v:rect>
            </w:pict>
          </mc:Fallback>
        </mc:AlternateContent>
      </w:r>
      <w:r>
        <w:rPr>
          <w:rFonts w:ascii="Calibri" w:eastAsia="Times New Roman" w:hAnsi="Calibri"/>
          <w:color w:val="595959"/>
          <w:sz w:val="22"/>
          <w:szCs w:val="22"/>
          <w:lang w:val="en-GB" w:eastAsia="en-GB"/>
          <w:noProof/>
        </w:rPr>
        <mc:AlternateContent>
          <mc:Choice Requires="wps">
            <w:drawing>
              <wp:anchor distT="0" distB="0" distL="114300" distR="114300" simplePos="false" relativeHeight="251648512" behindDoc="false" locked="false" layoutInCell="true" allowOverlap="true">
                <wp:simplePos x="0" y="0"/>
                <wp:positionH relativeFrom="column">
                  <wp:posOffset>4480560</wp:posOffset>
                </wp:positionH>
                <wp:positionV relativeFrom="paragraph">
                  <wp:posOffset>-571500</wp:posOffset>
                </wp:positionV>
                <wp:extent cx="2296795" cy="1714500"/>
                <wp:effectExtent l="0" t="0" r="8255" b="0"/>
                <wp:wrapNone/>
                <wp:docPr id="15" name="Text Box 21"/>
                <a:graphic xmlns:a="http://schemas.openxmlformats.org/drawingml/2006/main">
                  <a:graphicData uri="http://schemas.microsoft.com/office/word/2010/wordprocessingShape">
                    <wps:wsp>
                      <wps:cNvSpPr txBox="true"/>
                      <wps:spPr>
                        <a:xfrm>
                          <a:off x="0" y="0"/>
                          <a:ext cx="2296795" cy="171450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color w:val="FFFFFF"/>
                                <w:sz w:val="22"/>
                                <w:szCs w:val="22"/>
                              </w:rPr>
                            </w:pPr>
                            <w:r>
                              <w:rPr>
                                <w:rFonts w:ascii="Calibri" w:hAnsi="Calibri" w:cs="Calibri"/>
                                <w:b/>
                                <w:bCs/>
                                <w:color w:val="FFFFFF"/>
                                <w:sz w:val="36"/>
                                <w:szCs w:val="36"/>
                              </w:rPr>
                              <w:t>Games from Childline</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Childline have created some online games that your children can play including arcade style games and relaxing games. You can find them here:</w:t>
                            </w:r>
                          </w:p>
                          <w:p>
                            <w:pPr>
                              <w:rPr>
                                <w:rFonts w:ascii="Calibri" w:hAnsi="Calibri" w:cs="Calibri"/>
                                <w:color w:val="FFFFFF"/>
                                <w:sz w:val="22"/>
                                <w:szCs w:val="22"/>
                              </w:rPr>
                            </w:pPr>
                            <w:r>
                              <w:rPr>
                                <w:rFonts w:ascii="Calibri" w:hAnsi="Calibri" w:cs="Calibri"/>
                                <w:color w:val="FFFFFF"/>
                                <w:sz w:val="22"/>
                                <w:szCs w:val="22"/>
                              </w:rPr>
                              <w:t xml:space="preserve"> </w:t>
                            </w:r>
                          </w:p>
                          <w:p>
                            <w:pPr>
                              <w:rPr>
                                <w:rFonts w:ascii="Calibri" w:hAnsi="Calibri" w:cs="Calibri"/>
                                <w:color w:val="FFFFFF"/>
                                <w:sz w:val="22"/>
                                <w:szCs w:val="22"/>
                              </w:rPr>
                            </w:pPr>
                            <w:hyperlink r:id="gemHypRid10">
                              <w:r>
                                <w:rPr>
                                  <w:rStyle w:val="Hyperlink"/>
                                  <w:rFonts w:ascii="Calibri" w:hAnsi="Calibri" w:cs="Calibri"/>
                                  <w:color w:val="FFFFFF"/>
                                  <w:sz w:val="22"/>
                                  <w:szCs w:val="22"/>
                                </w:rPr>
                                <w:t>https://www.childline.org.uk/toolbox/games/</w:t>
                              </w:r>
                            </w:hyperlink>
                            <w:r>
                              <w:rPr>
                                <w:rFonts w:ascii="Calibri" w:hAnsi="Calibri" w:cs="Calibri"/>
                                <w:color w:val="FFFFFF"/>
                                <w:sz w:val="22"/>
                                <w:szCs w:val="22"/>
                              </w:rPr>
                              <w:t xml:space="preserve"> </w:t>
                            </w:r>
                          </w:p>
                          <w:p>
                            <w:pPr>
                              <w:rPr>
                                <w:rFonts w:ascii="Calibri" w:hAnsi="Calibri" w:cs="Calibri"/>
                                <w:color w:val="FFFFFF"/>
                                <w:sz w:val="22"/>
                                <w:szCs w:val="22"/>
                              </w:rPr>
                            </w:pPr>
                          </w:p>
                          <w:p>
                            <w:pPr>
                              <w:rPr>
                                <w:rFonts w:ascii="Calibri" w:hAnsi="Calibri" w:cs="Calibri"/>
                                <w:color w:val="FFFFFF"/>
                                <w:sz w:val="22"/>
                                <w:szCs w:val="22"/>
                              </w:rPr>
                            </w:pPr>
                          </w:p>
                          <w:p>
                            <w:pPr>
                              <w:rPr>
                                <w:rFonts w:ascii="Calibri" w:hAnsi="Calibri" w:cs="Calibri"/>
                                <w:color w:val="FFFFFF"/>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80.85pt;height:135pt;position:absolute;mso-position-horizontal-relative:text;margin-left:352.8pt;mso-position-vertical-relative:text;margin-top:-45pt;mso-wrap-style:square;mso-wrap-distance-left:9pt;mso-wrap-distance-top:0pt;mso-wrap-distance-right:9pt;mso-wrap-distance-bottom:0pt;z-index:251648512;mso-wrap-style:square;v-text-anchor:top;visibility:visible" filled="false" stroked="false" strokeweight="0.5pt">
                <v:textbox inset="0pt,0pt,0pt,0pt">
                  <w:txbxContent>
                    <w:p>
                      <w:pPr>
                        <w:rPr>
                          <w:rFonts w:ascii="Calibri" w:hAnsi="Calibri" w:cs="Calibri"/>
                          <w:color w:val="FFFFFF"/>
                          <w:sz w:val="22"/>
                          <w:szCs w:val="22"/>
                        </w:rPr>
                      </w:pPr>
                      <w:r>
                        <w:rPr>
                          <w:rFonts w:ascii="Calibri" w:hAnsi="Calibri" w:cs="Calibri"/>
                          <w:b/>
                          <w:bCs/>
                          <w:color w:val="FFFFFF"/>
                          <w:sz w:val="36"/>
                          <w:szCs w:val="36"/>
                        </w:rPr>
                        <w:t>Games from Childline</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Childline have created some online games that your children can play including arcade style games and relaxing games. You can find them here:</w:t>
                      </w:r>
                    </w:p>
                    <w:p>
                      <w:pPr>
                        <w:rPr>
                          <w:rFonts w:ascii="Calibri" w:hAnsi="Calibri" w:cs="Calibri"/>
                          <w:color w:val="FFFFFF"/>
                          <w:sz w:val="22"/>
                          <w:szCs w:val="22"/>
                        </w:rPr>
                      </w:pPr>
                      <w:r>
                        <w:rPr>
                          <w:rFonts w:ascii="Calibri" w:hAnsi="Calibri" w:cs="Calibri"/>
                          <w:color w:val="FFFFFF"/>
                          <w:sz w:val="22"/>
                          <w:szCs w:val="22"/>
                        </w:rPr>
                        <w:t xml:space="preserve"> </w:t>
                      </w:r>
                    </w:p>
                    <w:p>
                      <w:pPr>
                        <w:rPr>
                          <w:rFonts w:ascii="Calibri" w:hAnsi="Calibri" w:cs="Calibri"/>
                          <w:color w:val="FFFFFF"/>
                          <w:sz w:val="22"/>
                          <w:szCs w:val="22"/>
                        </w:rPr>
                      </w:pPr>
                      <w:hyperlink r:id="gemHypRid10">
                        <w:r>
                          <w:rPr>
                            <w:rStyle w:val="Hyperlink"/>
                            <w:rFonts w:ascii="Calibri" w:hAnsi="Calibri" w:cs="Calibri"/>
                            <w:color w:val="FFFFFF"/>
                            <w:sz w:val="22"/>
                            <w:szCs w:val="22"/>
                          </w:rPr>
                          <w:t>https://www.childline.org.uk/toolbox/games/</w:t>
                        </w:r>
                      </w:hyperlink>
                      <w:r>
                        <w:rPr>
                          <w:rFonts w:ascii="Calibri" w:hAnsi="Calibri" w:cs="Calibri"/>
                          <w:color w:val="FFFFFF"/>
                          <w:sz w:val="22"/>
                          <w:szCs w:val="22"/>
                        </w:rPr>
                        <w:t xml:space="preserve"> </w:t>
                      </w:r>
                    </w:p>
                    <w:p>
                      <w:pPr>
                        <w:rPr>
                          <w:rFonts w:ascii="Calibri" w:hAnsi="Calibri" w:cs="Calibri"/>
                          <w:color w:val="FFFFFF"/>
                          <w:sz w:val="22"/>
                          <w:szCs w:val="22"/>
                        </w:rPr>
                      </w:pPr>
                    </w:p>
                    <w:p>
                      <w:pPr>
                        <w:rPr>
                          <w:rFonts w:ascii="Calibri" w:hAnsi="Calibri" w:cs="Calibri"/>
                          <w:color w:val="FFFFFF"/>
                          <w:sz w:val="22"/>
                          <w:szCs w:val="22"/>
                        </w:rPr>
                      </w:pPr>
                    </w:p>
                    <w:p>
                      <w:pPr>
                        <w:rPr>
                          <w:rFonts w:ascii="Calibri" w:hAnsi="Calibri" w:cs="Calibri"/>
                          <w:color w:val="FFFFFF"/>
                        </w:rPr>
                      </w:pPr>
                    </w:p>
                  </w:txbxContent>
                </v:textbox>
                <w10:wrap type="none" side="both"/>
              </v:rect>
            </w:pict>
          </mc:Fallback>
        </mc:AlternateContent>
      </w:r>
      <w:r>
        <w:rPr>
          <w:rFonts w:ascii="Calibri" w:eastAsia="Times New Roman" w:hAnsi="Calibri"/>
          <w:b/>
          <w:bCs/>
          <w:color w:val="254062"/>
          <w:sz w:val="56"/>
          <w:szCs w:val="56"/>
          <w:lang w:val="en-GB" w:eastAsia="en-GB"/>
          <w:noProof/>
        </w:rPr>
        <mc:AlternateContent>
          <mc:Choice Requires="wps">
            <w:drawing>
              <wp:anchor distT="0" distB="0" distL="114300" distR="114300" simplePos="false" relativeHeight="251651584" behindDoc="false" locked="false" layoutInCell="true" allowOverlap="true">
                <wp:simplePos x="0" y="0"/>
                <wp:positionH relativeFrom="column">
                  <wp:posOffset>925830</wp:posOffset>
                </wp:positionH>
                <wp:positionV relativeFrom="paragraph">
                  <wp:posOffset>-571500</wp:posOffset>
                </wp:positionV>
                <wp:extent cx="3457575" cy="628650"/>
                <wp:effectExtent l="0" t="0" r="9525" b="0"/>
                <wp:wrapNone/>
                <wp:docPr id="16" name="Pentagon 36"/>
                <a:graphic xmlns:a="http://schemas.openxmlformats.org/drawingml/2006/main">
                  <a:graphicData uri="http://schemas.microsoft.com/office/word/2010/wordprocessingShape">
                    <wps:wsp>
                      <wps:cNvSpPr txBox="true"/>
                      <wps:spPr>
                        <a:xfrm>
                          <a:off x="0" y="0"/>
                          <a:ext cx="3457575" cy="628650"/>
                        </a:xfrm>
                        <a:prstGeom prst="homePlate">
                          <a:avLst>
                            <a:gd name="adj" fmla="val 0"/>
                          </a:avLst>
                        </a:prstGeom>
                        <a:solidFill>
                          <a:srgbClr val="B0C7E2"/>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Ink Free" w:hAnsi="Ink Free"/>
                                <w:b/>
                                <w:bCs/>
                                <w:sz w:val="60"/>
                                <w:szCs w:val="60"/>
                              </w:rPr>
                            </w:pP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272.25pt;height:49.5pt;position:absolute;mso-position-horizontal-relative:text;margin-left:72.9pt;mso-position-vertical-relative:text;margin-top:-45pt;mso-wrap-style:square;mso-wrap-distance-left:9pt;mso-wrap-distance-top:0pt;mso-wrap-distance-right:9pt;mso-wrap-distance-bottom:0pt;z-index:251651584;mso-wrap-style:square;v-text-anchor:middle;visibility:visible" fillcolor="#B0C7E2" stroked="false" strokeweight="2pt">
                <v:textbox inset="0pt,0pt,0pt,0pt">
                  <w:txbxContent>
                    <w:p>
                      <w:pPr>
                        <w:jc w:val="center"/>
                        <w:rPr>
                          <w:rFonts w:ascii="Ink Free" w:hAnsi="Ink Free"/>
                          <w:b/>
                          <w:bCs/>
                          <w:sz w:val="60"/>
                          <w:szCs w:val="60"/>
                        </w:rPr>
                      </w:pPr>
                    </w:p>
                  </w:txbxContent>
                </v:textbox>
                <w10:wrap type="none" side="both"/>
              </v:homePlate>
            </w:pict>
          </mc:Fallback>
        </mc:AlternateContent>
      </w:r>
      <w:r>
        <w:rPr>
          <w:rFonts w:ascii="Calibri" w:eastAsia="Times New Roman" w:hAnsi="Calibri"/>
          <w:b/>
          <w:bCs/>
          <w:color w:val="254062"/>
          <w:sz w:val="56"/>
          <w:szCs w:val="56"/>
          <w:lang w:val="en-GB" w:eastAsia="en-GB"/>
          <w:noProof/>
        </w:rPr>
        <mc:AlternateContent>
          <mc:Choice Requires="wps">
            <w:drawing>
              <wp:anchor distT="0" distB="0" distL="114300" distR="114300" simplePos="false" relativeHeight="251653632" behindDoc="false" locked="false" layoutInCell="true" allowOverlap="true">
                <wp:simplePos x="0" y="0"/>
                <wp:positionH relativeFrom="column">
                  <wp:posOffset>-685800</wp:posOffset>
                </wp:positionH>
                <wp:positionV relativeFrom="paragraph">
                  <wp:posOffset>-571500</wp:posOffset>
                </wp:positionV>
                <wp:extent cx="4762500" cy="628650"/>
                <wp:effectExtent l="0" t="0" r="0" b="0"/>
                <wp:wrapNone/>
                <wp:docPr id="17" name="Pentagon 37"/>
                <a:graphic xmlns:a="http://schemas.openxmlformats.org/drawingml/2006/main">
                  <a:graphicData uri="http://schemas.microsoft.com/office/word/2010/wordprocessingShape">
                    <wps:wsp>
                      <wps:cNvSpPr txBox="true"/>
                      <wps:spPr>
                        <a:xfrm>
                          <a:off x="0" y="0"/>
                          <a:ext cx="4762500" cy="628650"/>
                        </a:xfrm>
                        <a:prstGeom prst="homePlate">
                          <a:avLst/>
                        </a:prstGeom>
                        <a:solidFill>
                          <a:srgbClr val="00B0F0"/>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Ink Free" w:hAnsi="Ink Free"/>
                                <w:b/>
                                <w:bCs/>
                                <w:color w:val="FFFFFF"/>
                                <w:sz w:val="64"/>
                                <w:szCs w:val="64"/>
                              </w:rPr>
                            </w:pPr>
                            <w:r>
                              <w:rPr>
                                <w:rFonts w:ascii="Ink Free" w:hAnsi="Ink Free"/>
                                <w:b/>
                                <w:bCs/>
                                <w:color w:val="FFFFFF"/>
                                <w:sz w:val="64"/>
                                <w:szCs w:val="64"/>
                              </w:rPr>
                              <w:t>Pop Ups / Adverts</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375pt;height:49.5pt;position:absolute;mso-position-horizontal-relative:text;margin-left:-54pt;mso-position-vertical-relative:text;margin-top:-45pt;mso-wrap-style:square;mso-wrap-distance-left:9pt;mso-wrap-distance-top:0pt;mso-wrap-distance-right:9pt;mso-wrap-distance-bottom:0pt;z-index:251653632;mso-wrap-style:square;v-text-anchor:middle;visibility:visible" fillcolor="#00B0F0" stroked="false" strokeweight="2pt">
                <v:textbox inset="0pt,0pt,0pt,0pt">
                  <w:txbxContent>
                    <w:p>
                      <w:pPr>
                        <w:jc w:val="center"/>
                        <w:rPr>
                          <w:rFonts w:ascii="Ink Free" w:hAnsi="Ink Free"/>
                          <w:b/>
                          <w:bCs/>
                          <w:color w:val="FFFFFF"/>
                          <w:sz w:val="64"/>
                          <w:szCs w:val="64"/>
                        </w:rPr>
                      </w:pPr>
                      <w:r>
                        <w:rPr>
                          <w:rFonts w:ascii="Ink Free" w:hAnsi="Ink Free"/>
                          <w:b/>
                          <w:bCs/>
                          <w:color w:val="FFFFFF"/>
                          <w:sz w:val="64"/>
                          <w:szCs w:val="64"/>
                        </w:rPr>
                        <w:t>Pop Ups / Adverts</w:t>
                      </w:r>
                    </w:p>
                  </w:txbxContent>
                </v:textbox>
                <w10:wrap type="none" side="both"/>
              </v:homePlate>
            </w:pict>
          </mc:Fallback>
        </mc:AlternateContent>
      </w:r>
    </w:p>
    <w:p>
      <w:pPr>
        <w:rPr>
          <w:rFonts w:ascii="Calibri" w:eastAsia="Times New Roman" w:hAnsi="Calibri" w:cs="Calibri"/>
          <w:color w:val="000000"/>
          <w:sz w:val="22"/>
          <w:szCs w:val="22"/>
        </w:rPr>
      </w:pPr>
      <w:bookmarkStart w:id="2" w:name="_Hlk102026904"/>
      <w:r>
        <w:rPr>
          <w:rFonts w:ascii="Calibri" w:eastAsia="Times New Roman" w:hAnsi="Calibri" w:cs="Calibri"/>
          <w:color w:val="000000"/>
          <w:sz w:val="22"/>
          <w:szCs w:val="22"/>
        </w:rPr>
        <w:t xml:space="preserve">When your child is playing on certain games or is on social media, they may see adverts / pop up adverts.  The content in these adverts may not always be appropriate to them, particularly if clicked on.  </w:t>
      </w:r>
    </w:p>
    <w:bookmarkEnd w:id="2"/>
    <w:p>
      <w:pPr>
        <w:rPr>
          <w:rFonts w:eastAsia="Times New Roman"/>
          <w:color w:val="000000"/>
        </w:rPr>
      </w:pPr>
    </w:p>
    <w:p>
      <w:pPr>
        <w:rPr>
          <w:rFonts w:ascii="Calibri" w:hAnsi="Calibri" w:cs="Calibri"/>
          <w:sz w:val="22"/>
          <w:szCs w:val="22"/>
        </w:rPr>
      </w:pPr>
      <w:r>
        <w:rPr>
          <w:rFonts w:ascii="Calibri" w:hAnsi="Calibri" w:cs="Calibri"/>
          <w:noProof/>
        </w:rPr>
        <mc:AlternateContent>
          <mc:Choice Requires="wps">
            <w:drawing>
              <wp:anchor distT="0" distB="0" distL="114300" distR="114300" simplePos="false" relativeHeight="251677184" behindDoc="false" locked="false" layoutInCell="true" allowOverlap="true">
                <wp:simplePos x="0" y="0"/>
                <wp:positionH relativeFrom="column">
                  <wp:posOffset>4490720</wp:posOffset>
                </wp:positionH>
                <wp:positionV relativeFrom="paragraph">
                  <wp:posOffset>445770</wp:posOffset>
                </wp:positionV>
                <wp:extent cx="2295525" cy="1790700"/>
                <wp:effectExtent l="0" t="0" r="9525" b="0"/>
                <wp:wrapNone/>
                <wp:docPr id="18" name="Text Box 16"/>
                <a:graphic xmlns:a="http://schemas.openxmlformats.org/drawingml/2006/main">
                  <a:graphicData uri="http://schemas.microsoft.com/office/word/2010/wordprocessingShape">
                    <wps:wsp>
                      <wps:cNvSpPr txBox="true"/>
                      <wps:spPr>
                        <a:xfrm>
                          <a:off x="0" y="0"/>
                          <a:ext cx="2295525" cy="179070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sz w:val="22"/>
                                <w:szCs w:val="22"/>
                              </w:rPr>
                            </w:pPr>
                            <w:r>
                              <w:rPr>
                                <w:rFonts w:ascii="Calibri" w:hAnsi="Calibri" w:cs="Calibri"/>
                                <w:b/>
                                <w:bCs/>
                                <w:sz w:val="36"/>
                                <w:szCs w:val="36"/>
                              </w:rPr>
                              <w:t xml:space="preserve">Search Engines </w:t>
                            </w:r>
                          </w:p>
                          <w:p>
                            <w:pPr>
                              <w:rPr>
                                <w:rFonts w:ascii="Calibri" w:hAnsi="Calibri" w:cs="Calibri"/>
                                <w:sz w:val="20"/>
                                <w:szCs w:val="20"/>
                              </w:rPr>
                            </w:pPr>
                          </w:p>
                          <w:p>
                            <w:pPr>
                              <w:rPr>
                                <w:rFonts w:ascii="Calibri" w:hAnsi="Calibri" w:cs="Calibri"/>
                                <w:sz w:val="22"/>
                                <w:szCs w:val="22"/>
                              </w:rPr>
                            </w:pPr>
                            <w:r>
                              <w:rPr>
                                <w:rFonts w:ascii="Calibri" w:hAnsi="Calibri" w:cs="Calibri"/>
                                <w:sz w:val="22"/>
                                <w:szCs w:val="22"/>
                              </w:rPr>
                              <w:t xml:space="preserve">Parent Zone have published this article explaining what you need to know about safer searching and what you should consider.  Read the article here: </w:t>
                            </w:r>
                          </w:p>
                          <w:p>
                            <w:pPr>
                              <w:pStyle w:val="Default"/>
                              <w:rPr>
                                <w:rFonts w:ascii="Calibri" w:hAnsi="Calibri" w:cs="Calibri"/>
                                <w:color w:val="auto"/>
                                <w:sz w:val="22"/>
                                <w:szCs w:val="22"/>
                              </w:rPr>
                            </w:pPr>
                          </w:p>
                          <w:p>
                            <w:pPr>
                              <w:pStyle w:val="Default"/>
                              <w:rPr>
                                <w:rFonts w:ascii="Calibri" w:hAnsi="Calibri" w:cs="Calibri"/>
                                <w:color w:val="auto"/>
                                <w:sz w:val="22"/>
                                <w:szCs w:val="22"/>
                              </w:rPr>
                            </w:pPr>
                            <w:hyperlink r:id="gemHypRid11">
                              <w:r>
                                <w:rPr>
                                  <w:rStyle w:val="Hyperlink"/>
                                  <w:rFonts w:ascii="Calibri" w:hAnsi="Calibri" w:cs="Calibri"/>
                                  <w:sz w:val="22"/>
                                  <w:szCs w:val="22"/>
                                </w:rPr>
                                <w:t>https://parentzone.org.uk/article/search-engines-what-you-need-to-know</w:t>
                              </w:r>
                            </w:hyperlink>
                            <w:r>
                              <w:rPr>
                                <w:rFonts w:ascii="Calibri" w:hAnsi="Calibri" w:cs="Calibri"/>
                                <w:color w:val="auto"/>
                                <w:sz w:val="22"/>
                                <w:szCs w:val="22"/>
                              </w:rPr>
                              <w:t xml:space="preserve"> </w:t>
                            </w: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80.75pt;height:141pt;position:absolute;mso-position-horizontal-relative:text;margin-left:353.6pt;mso-position-vertical-relative:text;margin-top:35.1pt;mso-wrap-style:square;mso-wrap-distance-left:9pt;mso-wrap-distance-top:0pt;mso-wrap-distance-right:9pt;mso-wrap-distance-bottom:0pt;z-index:251677184;mso-wrap-style:square;v-text-anchor:top;visibility:visible" filled="false" stroked="false" strokeweight="0.5pt">
                <v:textbox inset="0pt,0pt,0pt,0pt">
                  <w:txbxContent>
                    <w:p>
                      <w:pPr>
                        <w:rPr>
                          <w:rFonts w:ascii="Calibri" w:hAnsi="Calibri" w:cs="Calibri"/>
                          <w:sz w:val="22"/>
                          <w:szCs w:val="22"/>
                        </w:rPr>
                      </w:pPr>
                      <w:r>
                        <w:rPr>
                          <w:rFonts w:ascii="Calibri" w:hAnsi="Calibri" w:cs="Calibri"/>
                          <w:b/>
                          <w:bCs/>
                          <w:sz w:val="36"/>
                          <w:szCs w:val="36"/>
                        </w:rPr>
                        <w:t xml:space="preserve">Search Engines </w:t>
                      </w:r>
                    </w:p>
                    <w:p>
                      <w:pPr>
                        <w:rPr>
                          <w:rFonts w:ascii="Calibri" w:hAnsi="Calibri" w:cs="Calibri"/>
                          <w:sz w:val="20"/>
                          <w:szCs w:val="20"/>
                        </w:rPr>
                      </w:pPr>
                    </w:p>
                    <w:p>
                      <w:pPr>
                        <w:rPr>
                          <w:rFonts w:ascii="Calibri" w:hAnsi="Calibri" w:cs="Calibri"/>
                          <w:sz w:val="22"/>
                          <w:szCs w:val="22"/>
                        </w:rPr>
                      </w:pPr>
                      <w:r>
                        <w:rPr>
                          <w:rFonts w:ascii="Calibri" w:hAnsi="Calibri" w:cs="Calibri"/>
                          <w:sz w:val="22"/>
                          <w:szCs w:val="22"/>
                        </w:rPr>
                        <w:t xml:space="preserve">Parent Zone have published this article explaining what you need to know about safer searching and what you should consider.  Read the article here: </w:t>
                      </w:r>
                    </w:p>
                    <w:p>
                      <w:pPr>
                        <w:pStyle w:val="Default"/>
                        <w:rPr>
                          <w:rFonts w:ascii="Calibri" w:hAnsi="Calibri" w:cs="Calibri"/>
                          <w:color w:val="auto"/>
                          <w:sz w:val="22"/>
                          <w:szCs w:val="22"/>
                        </w:rPr>
                      </w:pPr>
                    </w:p>
                    <w:p>
                      <w:pPr>
                        <w:pStyle w:val="Default"/>
                        <w:rPr>
                          <w:rFonts w:ascii="Calibri" w:hAnsi="Calibri" w:cs="Calibri"/>
                          <w:color w:val="auto"/>
                          <w:sz w:val="22"/>
                          <w:szCs w:val="22"/>
                        </w:rPr>
                      </w:pPr>
                      <w:hyperlink r:id="gemHypRid11">
                        <w:r>
                          <w:rPr>
                            <w:rStyle w:val="Hyperlink"/>
                            <w:rFonts w:ascii="Calibri" w:hAnsi="Calibri" w:cs="Calibri"/>
                            <w:sz w:val="22"/>
                            <w:szCs w:val="22"/>
                          </w:rPr>
                          <w:t>https://parentzone.org.uk/article/search-engines-what-you-need-to-know</w:t>
                        </w:r>
                      </w:hyperlink>
                      <w:r>
                        <w:rPr>
                          <w:rFonts w:ascii="Calibri" w:hAnsi="Calibri" w:cs="Calibri"/>
                          <w:color w:val="auto"/>
                          <w:sz w:val="22"/>
                          <w:szCs w:val="22"/>
                        </w:rPr>
                        <w:t xml:space="preserve"> </w:t>
                      </w:r>
                    </w:p>
                  </w:txbxContent>
                </v:textbox>
                <w10:wrap type="none" side="both"/>
              </v:rect>
            </w:pict>
          </mc:Fallback>
        </mc:AlternateContent>
      </w:r>
      <w:r>
        <w:rPr>
          <w:rFonts w:ascii="Calibri" w:hAnsi="Calibri" w:cs="Calibri"/>
          <w:noProof/>
        </w:rPr>
        <mc:AlternateContent>
          <mc:Choice Requires="wps">
            <w:drawing>
              <wp:anchor distT="0" distB="0" distL="114300" distR="114300" simplePos="false" relativeHeight="251686400" behindDoc="true" locked="false" layoutInCell="true" allowOverlap="true">
                <wp:simplePos x="0" y="0"/>
                <wp:positionH relativeFrom="column">
                  <wp:posOffset>4390390</wp:posOffset>
                </wp:positionH>
                <wp:positionV relativeFrom="paragraph">
                  <wp:posOffset>346075</wp:posOffset>
                </wp:positionV>
                <wp:extent cx="2466975" cy="1950720"/>
                <wp:effectExtent l="0" t="0" r="9525" b="0"/>
                <wp:wrapSquare wrapText="bothSides"/>
                <wp:docPr id="19" name="Rectangle 18"/>
                <a:graphic xmlns:a="http://schemas.openxmlformats.org/drawingml/2006/main">
                  <a:graphicData uri="http://schemas.microsoft.com/office/word/2010/wordprocessingShape">
                    <wps:wsp>
                      <wps:cNvSpPr txBox="true"/>
                      <wps:spPr>
                        <a:xfrm>
                          <a:off x="0" y="0"/>
                          <a:ext cx="2466975" cy="1950720"/>
                        </a:xfrm>
                        <a:prstGeom prst="rect">
                          <a:avLst/>
                        </a:prstGeom>
                        <a:solidFill>
                          <a:srgbClr val="89AAD3"/>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4.25pt;height:153.6pt;position:absolute;mso-position-horizontal-relative:text;margin-left:345.7pt;mso-position-vertical-relative:text;margin-top:27.25pt;mso-wrap-style:square;mso-wrap-distance-left:9pt;mso-wrap-distance-top:0pt;mso-wrap-distance-right:9pt;mso-wrap-distance-bottom:0pt;z-index:-251657216;mso-wrap-style:square;v-text-anchor:top;visibility:visible" fillcolor="#89AAD3" stroked="false" strokeweight="2pt">
                <v:textbox inset="0pt,0pt,0pt,0pt">
                  <w:txbxContent>
                    <w:p>
                      <w:pPr>
                        <w:jc w:val="center"/>
                      </w:pPr>
                    </w:p>
                    <w:p>
                      <w:pPr>
                        <w:jc w:val="center"/>
                      </w:pPr>
                    </w:p>
                    <w:p>
                      <w:pPr/>
                    </w:p>
                  </w:txbxContent>
                </v:textbox>
                <w10:wrap type="square" side="both"/>
              </v:rect>
            </w:pict>
          </mc:Fallback>
        </mc:AlternateContent>
      </w:r>
      <w:r>
        <w:rPr>
          <w:rFonts w:ascii="Calibri" w:hAnsi="Calibri" w:cs="Calibri"/>
          <w:sz w:val="22"/>
          <w:szCs w:val="22"/>
        </w:rPr>
        <w:t>It is important to talk to your child about adverts and to think about what they are clicking on before they do and if they are unsure to either ignore them or to check with a trusted adult.</w:t>
      </w:r>
    </w:p>
    <w:p>
      <w:pPr>
        <w:rPr>
          <w:rFonts w:eastAsia="Times New Roman"/>
          <w:color w:val="000000"/>
        </w:rPr>
      </w:pPr>
    </w:p>
    <w:p>
      <w:pPr>
        <w:rPr>
          <w:rFonts w:ascii="Calibri" w:hAnsi="Calibri" w:cs="Calibri"/>
        </w:rPr>
      </w:pPr>
      <w:r>
        <w:rPr>
          <w:rFonts w:ascii="Calibri" w:hAnsi="Calibri" w:cs="Calibri"/>
          <w:b/>
          <w:bCs/>
          <w:color w:val="0070C0"/>
          <w:sz w:val="28"/>
          <w:szCs w:val="28"/>
        </w:rPr>
        <w:t>Further information</w:t>
      </w:r>
    </w:p>
    <w:p>
      <w:pPr>
        <w:rPr>
          <w:rFonts w:ascii="Calibri" w:hAnsi="Calibri" w:cs="Calibri"/>
          <w:sz w:val="22"/>
          <w:szCs w:val="22"/>
        </w:rPr>
      </w:pPr>
      <w:hyperlink r:id="gemHypRid12">
        <w:r>
          <w:rPr>
            <w:rStyle w:val="Hyperlink"/>
            <w:rFonts w:ascii="Calibri" w:eastAsia="Times New Roman" w:hAnsi="Calibri" w:cs="Calibri"/>
            <w:sz w:val="22"/>
            <w:szCs w:val="22"/>
          </w:rPr>
          <w:t>https://www.childnet.com/help-and-advice/security/pop-ups-adverts/</w:t>
        </w:r>
      </w:hyperlink>
      <w:r>
        <w:rPr>
          <w:rFonts w:ascii="Calibri" w:eastAsia="Times New Roman" w:hAnsi="Calibri" w:cs="Calibri"/>
          <w:color w:val="000000"/>
          <w:sz w:val="22"/>
          <w:szCs w:val="22"/>
        </w:rPr>
        <w:t xml:space="preserve"> </w:t>
      </w:r>
    </w:p>
    <w:p>
      <w:pPr>
        <w:rPr>
          <w:rFonts w:ascii="Calibri" w:hAnsi="Calibri" w:cs="Calibri"/>
          <w:sz w:val="22"/>
          <w:szCs w:val="22"/>
        </w:rPr>
      </w:pPr>
      <w:r>
        <w:rPr>
          <w:rFonts w:ascii="Calibri" w:hAnsi="Calibri" w:cs="Calibri"/>
          <w:b/>
          <w:bCs/>
          <w:noProof/>
        </w:rPr>
        <w:drawing>
          <wp:anchor distT="0" distB="0" distL="114300" distR="114300" simplePos="false" relativeHeight="251605504" behindDoc="false" locked="false" layoutInCell="true" allowOverlap="true">
            <wp:simplePos x="0" y="0"/>
            <wp:positionH relativeFrom="column">
              <wp:posOffset>-53340</wp:posOffset>
            </wp:positionH>
            <wp:positionV relativeFrom="paragraph">
              <wp:posOffset>170815</wp:posOffset>
            </wp:positionV>
            <wp:extent cx="4282440" cy="3108960"/>
            <wp:effectExtent l="0" t="0" r="3810" b="0"/>
            <wp:wrapNone/>
            <wp:docPr id="20" name="Picture 1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rotWithShape="true">
                    <a:blip r:embed="PictureId13">
                      <a:extLst>
                        <a:ext xmlns:a="http://schemas.openxmlformats.org/drawingml/2006/main" uri="{28A0092B-C50C-407E-A947-70E740481C1C}">
                          <a14:useLocalDpi xmlns:a14="http://schemas.microsoft.com/office/drawing/2010/main" val="0"/>
                        </a:ext>
                      </a:extLst>
                    </a:blip>
                    <a:srcRect l="11305" t="0" r="11213" b="0"/>
                    <a:stretch xmlns:a="http://schemas.openxmlformats.org/drawingml/2006/main"/>
                  </pic:blipFill>
                  <pic:spPr>
                    <a:xfrm>
                      <a:off x="0" y="0"/>
                      <a:ext cx="4282440" cy="3108960"/>
                    </a:xfrm>
                    <a:prstGeom prst="rect">
                      <a:avLst/>
                    </a:prstGeom>
                    <a:noFill/>
                    <a:ln>
                      <a:noFill/>
                    </a:ln>
                    <a:extLst xmlns:a="http://schemas.openxmlformats.org/drawingml/2006/main">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pPr>
        <w:rPr>
          <w:rFonts w:ascii="Calibri" w:hAnsi="Calibri" w:cs="Calibri"/>
          <w:sz w:val="22"/>
          <w:szCs w:val="22"/>
        </w:rPr>
      </w:pPr>
    </w:p>
    <w:p>
      <w:pPr>
        <w:rPr>
          <w:rFonts w:ascii="Calibri" w:hAnsi="Calibri" w:cs="Calibri"/>
          <w:b/>
          <w:bCs/>
        </w:rPr>
      </w:pPr>
    </w:p>
    <w:p>
      <w:pPr>
        <w:rPr>
          <w:rFonts w:ascii="Calibri" w:hAnsi="Calibri" w:cs="Calibri"/>
          <w:b/>
          <w:bCs/>
        </w:rPr>
      </w:pPr>
    </w:p>
    <w:p>
      <w:pPr>
        <w:rPr>
          <w:rFonts w:ascii="Calibri" w:hAnsi="Calibri" w:cs="Calibri"/>
          <w:b/>
          <w:bCs/>
        </w:rPr>
      </w:pPr>
    </w:p>
    <w:p>
      <w:pPr>
        <w:rPr>
          <w:rFonts w:ascii="Calibri" w:hAnsi="Calibri" w:cs="Calibri"/>
          <w:b/>
          <w:bCs/>
        </w:rPr>
      </w:pPr>
      <w:r>
        <w:rPr>
          <w:rFonts w:ascii="Calibri" w:hAnsi="Calibri"/>
          <w:b/>
          <w:bCs/>
          <w:color w:val="FF3399"/>
          <w:sz w:val="16"/>
          <w:szCs w:val="16"/>
          <w:noProof/>
        </w:rPr>
        <mc:AlternateContent>
          <mc:Choice Requires="wps">
            <w:drawing>
              <wp:anchor distT="0" distB="0" distL="114300" distR="114300" simplePos="false" relativeHeight="251618816" behindDoc="true" locked="false" layoutInCell="true" allowOverlap="true">
                <wp:simplePos x="0" y="0"/>
                <wp:positionH relativeFrom="column">
                  <wp:posOffset>4388485</wp:posOffset>
                </wp:positionH>
                <wp:positionV relativeFrom="paragraph">
                  <wp:posOffset>175895</wp:posOffset>
                </wp:positionV>
                <wp:extent cx="2466975" cy="6758940"/>
                <wp:effectExtent l="0" t="0" r="9525" b="3810"/>
                <wp:wrapTight wrapText="bothSides">
                  <wp:wrapPolygon xmlns:wp="http://schemas.openxmlformats.org/drawingml/2006/wordprocessingDrawing" edited="0">
                    <wp:start x="0" y="0"/>
                    <wp:lineTo x="0" y="21551"/>
                    <wp:lineTo x="21517" y="21551"/>
                    <wp:lineTo x="21517" y="0"/>
                    <wp:lineTo x="0" y="0"/>
                  </wp:wrapPolygon>
                </wp:wrapTight>
                <wp:docPr id="22" name="Rectangle 5"/>
                <a:graphic xmlns:a="http://schemas.openxmlformats.org/drawingml/2006/main">
                  <a:graphicData uri="http://schemas.microsoft.com/office/word/2010/wordprocessingShape">
                    <wps:wsp>
                      <wps:cNvSpPr txBox="true"/>
                      <wps:spPr>
                        <a:xfrm>
                          <a:off x="0" y="0"/>
                          <a:ext cx="2466975" cy="6758940"/>
                        </a:xfrm>
                        <a:prstGeom prst="rect">
                          <a:avLst/>
                        </a:prstGeom>
                        <a:solidFill>
                          <a:srgbClr val="396499"/>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4.25pt;height:532.2pt;position:absolute;mso-position-horizontal-relative:text;margin-left:345.55pt;mso-position-vertical-relative:text;margin-top:13.85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p>
                      <w:pPr>
                        <w:jc w:val="center"/>
                      </w:pPr>
                    </w:p>
                    <w:p>
                      <w:pPr>
                        <w:jc w:val="center"/>
                      </w:pPr>
                    </w:p>
                  </w:txbxContent>
                </v:textbox>
                <w10:wrap type="tight" side="both"/>
              </v:rect>
            </w:pict>
          </mc:Fallback>
        </mc:AlternateContent>
      </w:r>
    </w:p>
    <w:p>
      <w:pPr>
        <w:rPr>
          <w:rFonts w:ascii="Calibri" w:hAnsi="Calibri" w:cs="Calibri"/>
          <w:b/>
          <w:bCs/>
        </w:rPr>
      </w:pPr>
    </w:p>
    <w:p>
      <w:pPr>
        <w:rPr>
          <w:rFonts w:ascii="Calibri" w:hAnsi="Calibri" w:cs="Calibri"/>
          <w:b/>
          <w:bCs/>
        </w:rPr>
      </w:pPr>
      <w:r>
        <w:rPr>
          <w:noProof/>
        </w:rPr>
        <mc:AlternateContent>
          <mc:Choice Requires="wps">
            <w:drawing>
              <wp:anchor distT="0" distB="0" distL="114300" distR="114300" simplePos="false" relativeHeight="251663872" behindDoc="false" locked="false" layoutInCell="true" allowOverlap="true">
                <wp:simplePos x="0" y="0"/>
                <wp:positionH relativeFrom="column">
                  <wp:posOffset>4484370</wp:posOffset>
                </wp:positionH>
                <wp:positionV relativeFrom="paragraph">
                  <wp:posOffset>52070</wp:posOffset>
                </wp:positionV>
                <wp:extent cx="2295525" cy="5516880"/>
                <wp:effectExtent l="0" t="0" r="9525" b="7620"/>
                <wp:wrapNone/>
                <wp:docPr id="23" name="Text Box 16"/>
                <a:graphic xmlns:a="http://schemas.openxmlformats.org/drawingml/2006/main">
                  <a:graphicData uri="http://schemas.microsoft.com/office/word/2010/wordprocessingShape">
                    <wps:wsp>
                      <wps:cNvSpPr txBox="true"/>
                      <wps:spPr>
                        <a:xfrm>
                          <a:off x="0" y="0"/>
                          <a:ext cx="2295525" cy="551688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color w:val="FFFFFF"/>
                                <w:sz w:val="22"/>
                                <w:szCs w:val="22"/>
                              </w:rPr>
                            </w:pPr>
                            <w:r>
                              <w:rPr>
                                <w:rFonts w:ascii="Calibri" w:hAnsi="Calibri" w:cs="Calibri"/>
                                <w:b/>
                                <w:bCs/>
                                <w:color w:val="FFFFFF"/>
                                <w:sz w:val="36"/>
                                <w:szCs w:val="36"/>
                              </w:rPr>
                              <w:t>Apple Watches</w:t>
                            </w:r>
                          </w:p>
                          <w:p>
                            <w:pPr>
                              <w:rPr>
                                <w:color w:val="FFFFFF"/>
                              </w:rPr>
                            </w:pPr>
                          </w:p>
                          <w:p>
                            <w:pPr>
                              <w:rPr>
                                <w:rFonts w:ascii="Calibri" w:hAnsi="Calibri" w:cs="Calibri"/>
                                <w:color w:val="FFFFFF"/>
                                <w:sz w:val="22"/>
                                <w:szCs w:val="22"/>
                              </w:rPr>
                            </w:pPr>
                            <w:r>
                              <w:rPr>
                                <w:rFonts w:ascii="Calibri" w:hAnsi="Calibri" w:cs="Calibri"/>
                                <w:color w:val="FFFFFF"/>
                                <w:sz w:val="22"/>
                                <w:szCs w:val="22"/>
                              </w:rPr>
                              <w:t>Does your child wear an Apple watch to school? Do they know how to turn it to the appropriate setting for school? Apple offers two options:</w:t>
                            </w:r>
                          </w:p>
                          <w:p>
                            <w:pPr>
                              <w:rPr>
                                <w:rFonts w:ascii="Calibri" w:hAnsi="Calibri" w:cs="Calibri"/>
                                <w:color w:val="FFFFFF"/>
                                <w:sz w:val="22"/>
                                <w:szCs w:val="22"/>
                              </w:rPr>
                            </w:pPr>
                          </w:p>
                          <w:p>
                            <w:pPr>
                              <w:pStyle w:val="ListParagraph"/>
                              <w:numPr>
                                <w:ilvl w:val="0"/>
                                <w:numId w:val="1"/>
                              </w:numPr>
                              <w:spacing w:after="0" w:lineRule="auto" w:line="240"/>
                              <w:rPr>
                                <w:rFonts w:ascii="Calibri" w:hAnsi="Calibri" w:cs="Calibri"/>
                                <w:color w:val="FFFFFF"/>
                              </w:rPr>
                            </w:pPr>
                            <w:r>
                              <w:rPr>
                                <w:rFonts w:ascii="Calibri" w:hAnsi="Calibri" w:cs="Calibri"/>
                                <w:b/>
                                <w:bCs/>
                                <w:color w:val="FFFFFF"/>
                              </w:rPr>
                              <w:t>Do Not Disturb mode</w:t>
                            </w:r>
                            <w:r>
                              <w:rPr>
                                <w:rFonts w:ascii="Calibri" w:hAnsi="Calibri" w:cs="Calibri"/>
                                <w:color w:val="FFFFFF"/>
                              </w:rPr>
                              <w:t xml:space="preserve"> - turns off all alerts.</w:t>
                            </w:r>
                          </w:p>
                          <w:p>
                            <w:pPr>
                              <w:pStyle w:val="ListParagraph"/>
                              <w:numPr>
                                <w:ilvl w:val="0"/>
                                <w:numId w:val="1"/>
                              </w:numPr>
                              <w:spacing w:after="0" w:lineRule="auto" w:line="240"/>
                              <w:rPr>
                                <w:rFonts w:ascii="Calibri" w:hAnsi="Calibri" w:cs="Calibri"/>
                                <w:color w:val="FFFFFF"/>
                              </w:rPr>
                            </w:pPr>
                            <w:r>
                              <w:rPr>
                                <w:rFonts w:ascii="Calibri" w:hAnsi="Calibri" w:cs="Calibri"/>
                                <w:b/>
                                <w:bCs/>
                                <w:color w:val="FFFFFF"/>
                              </w:rPr>
                              <w:t>Theatre Mode</w:t>
                            </w:r>
                            <w:r>
                              <w:rPr>
                                <w:rFonts w:ascii="Calibri" w:hAnsi="Calibri" w:cs="Calibri"/>
                                <w:color w:val="FFFFFF"/>
                              </w:rPr>
                              <w:t xml:space="preserve"> - enables silent mode and stops the watch display from waking when you raise your hand.</w:t>
                            </w:r>
                          </w:p>
                          <w:p>
                            <w:pPr/>
                          </w:p>
                          <w:p>
                            <w:pPr>
                              <w:rPr>
                                <w:rFonts w:ascii="Calibri" w:hAnsi="Calibri" w:cs="Calibri"/>
                                <w:b/>
                                <w:bCs/>
                                <w:color w:val="FFFFFF"/>
                                <w:sz w:val="28"/>
                                <w:szCs w:val="28"/>
                              </w:rPr>
                            </w:pPr>
                            <w:r>
                              <w:rPr>
                                <w:rFonts w:ascii="Calibri" w:hAnsi="Calibri" w:cs="Calibri"/>
                                <w:b/>
                                <w:bCs/>
                                <w:color w:val="FFFFFF"/>
                                <w:sz w:val="28"/>
                                <w:szCs w:val="28"/>
                              </w:rPr>
                              <w:t>Family Setup</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 xml:space="preserve">Family Setup can be used to set up an Apple Watch for a child that does not have their own iPhone.  Once set up, there is a Schooltime option, which when activated displays a yellow circle on the watch to easily show that access to apps is restricted and Do Not Disturb is switched on. You can set the schedule for Schooltime on your iPhone.  Find out more here: </w:t>
                            </w:r>
                          </w:p>
                          <w:p>
                            <w:pPr>
                              <w:rPr>
                                <w:color w:val="FFFFFF"/>
                                <w:sz w:val="28"/>
                                <w:szCs w:val="28"/>
                              </w:rPr>
                            </w:pPr>
                          </w:p>
                          <w:p>
                            <w:pPr>
                              <w:rPr>
                                <w:rFonts w:ascii="Calibri" w:hAnsi="Calibri" w:cs="Calibri"/>
                                <w:color w:val="FFFFFF"/>
                                <w:sz w:val="22"/>
                                <w:szCs w:val="22"/>
                              </w:rPr>
                            </w:pPr>
                            <w:hyperlink r:id="gemHypRid14">
                              <w:r>
                                <w:rPr>
                                  <w:rStyle w:val="Hyperlink"/>
                                  <w:rFonts w:ascii="Calibri" w:hAnsi="Calibri" w:cs="Calibri"/>
                                  <w:color w:val="FFFFFF"/>
                                  <w:sz w:val="22"/>
                                  <w:szCs w:val="22"/>
                                </w:rPr>
                                <w:t>https://support.apple.com/en-gb/HT211782</w:t>
                              </w:r>
                            </w:hyperlink>
                            <w:r>
                              <w:rPr>
                                <w:rFonts w:ascii="Calibri" w:hAnsi="Calibri" w:cs="Calibri"/>
                                <w:color w:val="FFFFFF"/>
                                <w:sz w:val="22"/>
                                <w:szCs w:val="22"/>
                              </w:rPr>
                              <w:t xml:space="preserve"> </w:t>
                            </w: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80.75pt;height:434.4pt;position:absolute;mso-position-horizontal-relative:text;margin-left:353.1pt;mso-position-vertical-relative:text;margin-top:4.1pt;mso-wrap-style:square;mso-wrap-distance-left:9pt;mso-wrap-distance-top:0pt;mso-wrap-distance-right:9pt;mso-wrap-distance-bottom:0pt;z-index:251663872;mso-wrap-style:square;v-text-anchor:top;visibility:visible" filled="false" stroked="false" strokeweight="0.5pt">
                <v:textbox inset="0pt,0pt,0pt,0pt">
                  <w:txbxContent>
                    <w:p>
                      <w:pPr>
                        <w:rPr>
                          <w:rFonts w:ascii="Calibri" w:hAnsi="Calibri" w:cs="Calibri"/>
                          <w:color w:val="FFFFFF"/>
                          <w:sz w:val="22"/>
                          <w:szCs w:val="22"/>
                        </w:rPr>
                      </w:pPr>
                      <w:r>
                        <w:rPr>
                          <w:rFonts w:ascii="Calibri" w:hAnsi="Calibri" w:cs="Calibri"/>
                          <w:b/>
                          <w:bCs/>
                          <w:color w:val="FFFFFF"/>
                          <w:sz w:val="36"/>
                          <w:szCs w:val="36"/>
                        </w:rPr>
                        <w:t>Apple Watches</w:t>
                      </w:r>
                    </w:p>
                    <w:p>
                      <w:pPr>
                        <w:rPr>
                          <w:color w:val="FFFFFF"/>
                        </w:rPr>
                      </w:pPr>
                    </w:p>
                    <w:p>
                      <w:pPr>
                        <w:rPr>
                          <w:rFonts w:ascii="Calibri" w:hAnsi="Calibri" w:cs="Calibri"/>
                          <w:color w:val="FFFFFF"/>
                          <w:sz w:val="22"/>
                          <w:szCs w:val="22"/>
                        </w:rPr>
                      </w:pPr>
                      <w:r>
                        <w:rPr>
                          <w:rFonts w:ascii="Calibri" w:hAnsi="Calibri" w:cs="Calibri"/>
                          <w:color w:val="FFFFFF"/>
                          <w:sz w:val="22"/>
                          <w:szCs w:val="22"/>
                        </w:rPr>
                        <w:t>Does your child wear an Apple watch to school? Do they know how to turn it to the appropriate setting for school? Apple offers two options:</w:t>
                      </w:r>
                    </w:p>
                    <w:p>
                      <w:pPr>
                        <w:rPr>
                          <w:rFonts w:ascii="Calibri" w:hAnsi="Calibri" w:cs="Calibri"/>
                          <w:color w:val="FFFFFF"/>
                          <w:sz w:val="22"/>
                          <w:szCs w:val="22"/>
                        </w:rPr>
                      </w:pPr>
                    </w:p>
                    <w:p>
                      <w:pPr>
                        <w:pStyle w:val="ListParagraph"/>
                        <w:numPr>
                          <w:ilvl w:val="0"/>
                          <w:numId w:val="1"/>
                        </w:numPr>
                        <w:spacing w:after="0" w:lineRule="auto" w:line="240"/>
                        <w:rPr>
                          <w:rFonts w:ascii="Calibri" w:hAnsi="Calibri" w:cs="Calibri"/>
                          <w:color w:val="FFFFFF"/>
                        </w:rPr>
                      </w:pPr>
                      <w:r>
                        <w:rPr>
                          <w:rFonts w:ascii="Calibri" w:hAnsi="Calibri" w:cs="Calibri"/>
                          <w:b/>
                          <w:bCs/>
                          <w:color w:val="FFFFFF"/>
                        </w:rPr>
                        <w:t>Do Not Disturb mode</w:t>
                      </w:r>
                      <w:r>
                        <w:rPr>
                          <w:rFonts w:ascii="Calibri" w:hAnsi="Calibri" w:cs="Calibri"/>
                          <w:color w:val="FFFFFF"/>
                        </w:rPr>
                        <w:t xml:space="preserve"> - turns off all alerts.</w:t>
                      </w:r>
                    </w:p>
                    <w:p>
                      <w:pPr>
                        <w:pStyle w:val="ListParagraph"/>
                        <w:numPr>
                          <w:ilvl w:val="0"/>
                          <w:numId w:val="1"/>
                        </w:numPr>
                        <w:spacing w:after="0" w:lineRule="auto" w:line="240"/>
                        <w:rPr>
                          <w:rFonts w:ascii="Calibri" w:hAnsi="Calibri" w:cs="Calibri"/>
                          <w:color w:val="FFFFFF"/>
                        </w:rPr>
                      </w:pPr>
                      <w:r>
                        <w:rPr>
                          <w:rFonts w:ascii="Calibri" w:hAnsi="Calibri" w:cs="Calibri"/>
                          <w:b/>
                          <w:bCs/>
                          <w:color w:val="FFFFFF"/>
                        </w:rPr>
                        <w:t>Theatre Mode</w:t>
                      </w:r>
                      <w:r>
                        <w:rPr>
                          <w:rFonts w:ascii="Calibri" w:hAnsi="Calibri" w:cs="Calibri"/>
                          <w:color w:val="FFFFFF"/>
                        </w:rPr>
                        <w:t xml:space="preserve"> - enables silent mode and stops the watch display from waking when you raise your hand.</w:t>
                      </w:r>
                    </w:p>
                    <w:p>
                      <w:pPr/>
                    </w:p>
                    <w:p>
                      <w:pPr>
                        <w:rPr>
                          <w:rFonts w:ascii="Calibri" w:hAnsi="Calibri" w:cs="Calibri"/>
                          <w:b/>
                          <w:bCs/>
                          <w:color w:val="FFFFFF"/>
                          <w:sz w:val="28"/>
                          <w:szCs w:val="28"/>
                        </w:rPr>
                      </w:pPr>
                      <w:r>
                        <w:rPr>
                          <w:rFonts w:ascii="Calibri" w:hAnsi="Calibri" w:cs="Calibri"/>
                          <w:b/>
                          <w:bCs/>
                          <w:color w:val="FFFFFF"/>
                          <w:sz w:val="28"/>
                          <w:szCs w:val="28"/>
                        </w:rPr>
                        <w:t>Family Setup</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 xml:space="preserve">Family Setup can be used to set up an Apple Watch for a child that does not have their own iPhone.  Once set up, there is a Schooltime option, which when activated displays a yellow circle on the watch to easily show that access to apps is restricted and Do Not Disturb is switched on. You can set the schedule for Schooltime on your iPhone.  Find out more here: </w:t>
                      </w:r>
                    </w:p>
                    <w:p>
                      <w:pPr>
                        <w:rPr>
                          <w:color w:val="FFFFFF"/>
                          <w:sz w:val="28"/>
                          <w:szCs w:val="28"/>
                        </w:rPr>
                      </w:pPr>
                    </w:p>
                    <w:p>
                      <w:pPr>
                        <w:rPr>
                          <w:rFonts w:ascii="Calibri" w:hAnsi="Calibri" w:cs="Calibri"/>
                          <w:color w:val="FFFFFF"/>
                          <w:sz w:val="22"/>
                          <w:szCs w:val="22"/>
                        </w:rPr>
                      </w:pPr>
                      <w:hyperlink r:id="gemHypRid14">
                        <w:r>
                          <w:rPr>
                            <w:rStyle w:val="Hyperlink"/>
                            <w:rFonts w:ascii="Calibri" w:hAnsi="Calibri" w:cs="Calibri"/>
                            <w:color w:val="FFFFFF"/>
                            <w:sz w:val="22"/>
                            <w:szCs w:val="22"/>
                          </w:rPr>
                          <w:t>https://support.apple.com/en-gb/HT211782</w:t>
                        </w:r>
                      </w:hyperlink>
                      <w:r>
                        <w:rPr>
                          <w:rFonts w:ascii="Calibri" w:hAnsi="Calibri" w:cs="Calibri"/>
                          <w:color w:val="FFFFFF"/>
                          <w:sz w:val="22"/>
                          <w:szCs w:val="22"/>
                        </w:rPr>
                        <w:t xml:space="preserve"> </w:t>
                      </w:r>
                    </w:p>
                  </w:txbxContent>
                </v:textbox>
                <w10:wrap type="none" side="both"/>
              </v:rect>
            </w:pict>
          </mc:Fallback>
        </mc:AlternateContent>
      </w:r>
    </w:p>
    <w:p>
      <w:pPr>
        <w:rPr>
          <w:rFonts w:ascii="Calibri" w:hAnsi="Calibri" w:cs="Calibri"/>
          <w:b/>
          <w:bCs/>
        </w:rPr>
      </w:pPr>
    </w:p>
    <w:p>
      <w:pPr>
        <w:rPr>
          <w:rFonts w:ascii="Calibri" w:hAnsi="Calibri" w:cs="Calibri"/>
          <w:b/>
          <w:bCs/>
        </w:rPr>
      </w:pPr>
    </w:p>
    <w:p>
      <w:pPr>
        <w:rPr>
          <w:rFonts w:ascii="Calibri" w:hAnsi="Calibri" w:cs="Calibri"/>
          <w:b/>
          <w:bCs/>
        </w:rPr>
      </w:pPr>
    </w:p>
    <w:p>
      <w:pPr>
        <w:rPr>
          <w:rFonts w:ascii="Calibri" w:hAnsi="Calibri" w:cs="Calibri"/>
          <w:b/>
          <w:bCs/>
        </w:rPr>
      </w:pPr>
    </w:p>
    <w:p>
      <w:pPr>
        <w:rPr>
          <w:rFonts w:ascii="Calibri" w:hAnsi="Calibri" w:cs="Calibri"/>
          <w:b/>
          <w:bCs/>
        </w:rPr>
      </w:pPr>
    </w:p>
    <w:p>
      <w:pPr>
        <w:rPr>
          <w:rFonts w:ascii="Calibri" w:hAnsi="Calibri" w:cs="Calibri"/>
          <w:b/>
          <w:bCs/>
        </w:rPr>
      </w:pPr>
    </w:p>
    <w:p>
      <w:pPr>
        <w:rPr>
          <w:rFonts w:ascii="Calibri" w:hAnsi="Calibri" w:cs="Calibri"/>
          <w:b/>
          <w:bCs/>
        </w:rPr>
      </w:pPr>
    </w:p>
    <w:p>
      <w:pPr>
        <w:rPr>
          <w:rFonts w:ascii="Calibri" w:hAnsi="Calibri" w:cs="Calibri"/>
          <w:b/>
          <w:bCs/>
        </w:rPr>
      </w:pPr>
    </w:p>
    <w:p>
      <w:pPr>
        <w:rPr>
          <w:rFonts w:ascii="Calibri" w:hAnsi="Calibri" w:cs="Calibri"/>
          <w:b/>
          <w:bCs/>
        </w:rPr>
      </w:pPr>
    </w:p>
    <w:p>
      <w:pPr>
        <w:rPr>
          <w:rFonts w:ascii="Calibri" w:hAnsi="Calibri" w:cs="Calibri"/>
          <w:b/>
          <w:bCs/>
        </w:rPr>
      </w:pPr>
    </w:p>
    <w:p>
      <w:pPr>
        <w:rPr>
          <w:rFonts w:ascii="Calibri" w:hAnsi="Calibri" w:cs="Calibri"/>
          <w:b/>
          <w:bCs/>
        </w:rPr>
      </w:pPr>
      <w:r>
        <w:rPr>
          <w:rFonts w:ascii="Calibri" w:hAnsi="Calibri" w:cs="Calibri"/>
          <w:b/>
          <w:bCs/>
          <w:noProof/>
        </w:rPr>
        <mc:AlternateContent>
          <mc:Choice Requires="wps">
            <w:drawing>
              <wp:anchor distT="0" distB="0" distL="114300" distR="114300" simplePos="false" relativeHeight="251647488" behindDoc="false" locked="false" layoutInCell="true" allowOverlap="true">
                <wp:simplePos x="0" y="0"/>
                <wp:positionH relativeFrom="column">
                  <wp:posOffset>-685800</wp:posOffset>
                </wp:positionH>
                <wp:positionV relativeFrom="paragraph">
                  <wp:posOffset>111125</wp:posOffset>
                </wp:positionV>
                <wp:extent cx="4869180" cy="628650"/>
                <wp:effectExtent l="0" t="0" r="7620" b="0"/>
                <wp:wrapNone/>
                <wp:docPr id="24" name="Pentagon 37"/>
                <a:graphic xmlns:a="http://schemas.openxmlformats.org/drawingml/2006/main">
                  <a:graphicData uri="http://schemas.microsoft.com/office/word/2010/wordprocessingShape">
                    <wps:wsp>
                      <wps:cNvSpPr txBox="true"/>
                      <wps:spPr>
                        <a:xfrm>
                          <a:off x="0" y="0"/>
                          <a:ext cx="4869180" cy="628650"/>
                        </a:xfrm>
                        <a:prstGeom prst="homePlate">
                          <a:avLst/>
                        </a:prstGeom>
                        <a:solidFill>
                          <a:srgbClr val="00B0F0"/>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Ink Free" w:hAnsi="Ink Free" w:cs="Calibri"/>
                                <w:b/>
                                <w:bCs/>
                                <w:color w:val="FFFFFF"/>
                                <w:sz w:val="8"/>
                                <w:szCs w:val="8"/>
                              </w:rPr>
                            </w:pPr>
                          </w:p>
                          <w:p>
                            <w:pPr>
                              <w:jc w:val="center"/>
                              <w:rPr>
                                <w:rFonts w:ascii="Ink Free" w:hAnsi="Ink Free" w:cs="Calibri"/>
                                <w:b/>
                                <w:bCs/>
                                <w:color w:val="FFFFFF"/>
                                <w:sz w:val="64"/>
                                <w:szCs w:val="64"/>
                              </w:rPr>
                            </w:pPr>
                            <w:r>
                              <w:rPr>
                                <w:rFonts w:ascii="Ink Free" w:hAnsi="Ink Free" w:cs="Calibri"/>
                                <w:b/>
                                <w:bCs/>
                                <w:color w:val="FFFFFF"/>
                                <w:sz w:val="64"/>
                                <w:szCs w:val="64"/>
                              </w:rPr>
                              <w:t>Online Sexual Harassment</w:t>
                            </w:r>
                          </w:p>
                          <w:p>
                            <w:pPr>
                              <w:jc w:val="center"/>
                              <w:rPr>
                                <w:rFonts w:ascii="Ink Free" w:hAnsi="Ink Free"/>
                                <w:b/>
                                <w:bCs/>
                                <w:color w:val="FFFFFF"/>
                                <w:sz w:val="64"/>
                                <w:szCs w:val="64"/>
                              </w:rPr>
                            </w:pP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383.4pt;height:49.5pt;position:absolute;mso-position-horizontal-relative:text;margin-left:-54pt;mso-position-vertical-relative:text;margin-top:8.75pt;mso-wrap-style:square;mso-wrap-distance-left:9pt;mso-wrap-distance-top:0pt;mso-wrap-distance-right:9pt;mso-wrap-distance-bottom:0pt;z-index:251647488;mso-wrap-style:square;v-text-anchor:middle;visibility:visible" fillcolor="#00B0F0" stroked="false" strokeweight="2pt">
                <v:textbox inset="0pt,0pt,0pt,0pt">
                  <w:txbxContent>
                    <w:p>
                      <w:pPr>
                        <w:jc w:val="center"/>
                        <w:rPr>
                          <w:rFonts w:ascii="Ink Free" w:hAnsi="Ink Free" w:cs="Calibri"/>
                          <w:b/>
                          <w:bCs/>
                          <w:color w:val="FFFFFF"/>
                          <w:sz w:val="8"/>
                          <w:szCs w:val="8"/>
                        </w:rPr>
                      </w:pPr>
                    </w:p>
                    <w:p>
                      <w:pPr>
                        <w:jc w:val="center"/>
                        <w:rPr>
                          <w:rFonts w:ascii="Ink Free" w:hAnsi="Ink Free" w:cs="Calibri"/>
                          <w:b/>
                          <w:bCs/>
                          <w:color w:val="FFFFFF"/>
                          <w:sz w:val="64"/>
                          <w:szCs w:val="64"/>
                        </w:rPr>
                      </w:pPr>
                      <w:r>
                        <w:rPr>
                          <w:rFonts w:ascii="Ink Free" w:hAnsi="Ink Free" w:cs="Calibri"/>
                          <w:b/>
                          <w:bCs/>
                          <w:color w:val="FFFFFF"/>
                          <w:sz w:val="64"/>
                          <w:szCs w:val="64"/>
                        </w:rPr>
                        <w:t>Online Sexual Harassment</w:t>
                      </w:r>
                    </w:p>
                    <w:p>
                      <w:pPr>
                        <w:jc w:val="center"/>
                        <w:rPr>
                          <w:rFonts w:ascii="Ink Free" w:hAnsi="Ink Free"/>
                          <w:b/>
                          <w:bCs/>
                          <w:color w:val="FFFFFF"/>
                          <w:sz w:val="64"/>
                          <w:szCs w:val="64"/>
                        </w:rPr>
                      </w:pPr>
                    </w:p>
                  </w:txbxContent>
                </v:textbox>
                <w10:wrap type="none" side="both"/>
              </v:homePlate>
            </w:pict>
          </mc:Fallback>
        </mc:AlternateContent>
      </w:r>
      <w:r>
        <w:rPr>
          <w:rFonts w:ascii="Calibri" w:hAnsi="Calibri" w:cs="Calibri"/>
          <w:b/>
          <w:bCs/>
          <w:noProof/>
        </w:rPr>
        <mc:AlternateContent>
          <mc:Choice Requires="wps">
            <w:drawing>
              <wp:anchor distT="0" distB="0" distL="114300" distR="114300" simplePos="false" relativeHeight="251637248" behindDoc="false" locked="false" layoutInCell="true" allowOverlap="true">
                <wp:simplePos x="0" y="0"/>
                <wp:positionH relativeFrom="column">
                  <wp:posOffset>922020</wp:posOffset>
                </wp:positionH>
                <wp:positionV relativeFrom="paragraph">
                  <wp:posOffset>114935</wp:posOffset>
                </wp:positionV>
                <wp:extent cx="3457575" cy="628650"/>
                <wp:effectExtent l="0" t="0" r="9525" b="0"/>
                <wp:wrapNone/>
                <wp:docPr id="25" name="Pentagon 36"/>
                <a:graphic xmlns:a="http://schemas.openxmlformats.org/drawingml/2006/main">
                  <a:graphicData uri="http://schemas.microsoft.com/office/word/2010/wordprocessingShape">
                    <wps:wsp>
                      <wps:cNvSpPr txBox="true"/>
                      <wps:spPr>
                        <a:xfrm>
                          <a:off x="0" y="0"/>
                          <a:ext cx="3457575" cy="628650"/>
                        </a:xfrm>
                        <a:prstGeom prst="homePlate">
                          <a:avLst>
                            <a:gd name="adj" fmla="val 0"/>
                          </a:avLst>
                        </a:prstGeom>
                        <a:solidFill>
                          <a:srgbClr val="B0C7E2"/>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Ink Free" w:hAnsi="Ink Free"/>
                                <w:b/>
                                <w:bCs/>
                                <w:sz w:val="60"/>
                                <w:szCs w:val="60"/>
                              </w:rPr>
                            </w:pP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272.25pt;height:49.5pt;position:absolute;mso-position-horizontal-relative:text;margin-left:72.6pt;mso-position-vertical-relative:text;margin-top:9.05pt;mso-wrap-style:square;mso-wrap-distance-left:9pt;mso-wrap-distance-top:0pt;mso-wrap-distance-right:9pt;mso-wrap-distance-bottom:0pt;z-index:251637248;mso-wrap-style:square;v-text-anchor:middle;visibility:visible" fillcolor="#B0C7E2" stroked="false" strokeweight="2pt">
                <v:textbox inset="0pt,0pt,0pt,0pt">
                  <w:txbxContent>
                    <w:p>
                      <w:pPr>
                        <w:jc w:val="center"/>
                        <w:rPr>
                          <w:rFonts w:ascii="Ink Free" w:hAnsi="Ink Free"/>
                          <w:b/>
                          <w:bCs/>
                          <w:sz w:val="60"/>
                          <w:szCs w:val="60"/>
                        </w:rPr>
                      </w:pPr>
                    </w:p>
                  </w:txbxContent>
                </v:textbox>
                <w10:wrap type="none" side="both"/>
              </v:homePlate>
            </w:pict>
          </mc:Fallback>
        </mc:AlternateContent>
      </w:r>
    </w:p>
    <w:p>
      <w:pPr>
        <w:rPr>
          <w:rFonts w:ascii="Calibri" w:hAnsi="Calibri" w:cs="Calibri"/>
          <w:b/>
          <w:bCs/>
        </w:rPr>
      </w:pP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 xml:space="preserve">Talking to our children about online sexual harassment can be difficult which is why the Children’s Commissioner have produced a guide to help you.  The guide focuses on several topics that can often be difficult to talk about with our children such as body image and peer pressure.  </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Through the work of the Children’s Commissioner, they found that we should start these conversations early, introducing topics in an age-appropriate manner before a child is given a phone or a social media account (often around the age of 9 or 10).  The guide is a ‘starting point’ and includes further links to other resources, young peoples’ views and top tips from 16–21 year-olds.</w:t>
      </w:r>
      <w:r>
        <w:rPr>
          <w:rFonts w:ascii="Calibri" w:hAnsi="Calibri" w:cs="Calibri"/>
          <w:sz w:val="20"/>
          <w:szCs w:val="20"/>
        </w:rPr>
        <w:t xml:space="preserve">  </w:t>
      </w:r>
      <w:r>
        <w:rPr>
          <w:rFonts w:ascii="Calibri" w:hAnsi="Calibri" w:cs="Calibri"/>
          <w:sz w:val="22"/>
          <w:szCs w:val="22"/>
        </w:rPr>
        <w:t xml:space="preserve">The guide and further information can be found here: </w:t>
      </w:r>
    </w:p>
    <w:p>
      <w:pPr>
        <w:rPr>
          <w:rFonts w:ascii="Calibri" w:hAnsi="Calibri" w:cs="Calibri"/>
          <w:sz w:val="22"/>
          <w:szCs w:val="22"/>
        </w:rPr>
      </w:pPr>
    </w:p>
    <w:p>
      <w:pPr>
        <w:rPr>
          <w:rFonts w:ascii="Calibri" w:hAnsi="Calibri" w:cs="Calibri"/>
          <w:sz w:val="22"/>
          <w:szCs w:val="22"/>
        </w:rPr>
      </w:pPr>
      <w:hyperlink r:id="gemHypRid15">
        <w:r>
          <w:rPr>
            <w:rStyle w:val="Hyperlink"/>
            <w:rFonts w:ascii="Calibri" w:hAnsi="Calibri" w:cs="Calibri"/>
            <w:sz w:val="22"/>
            <w:szCs w:val="22"/>
          </w:rPr>
          <w:t>https://www.childrenscommissioner.gov.uk/report/talking-to-your-child-about-online-sexual-harassment-a-guide-for-parents/</w:t>
        </w:r>
      </w:hyperlink>
    </w:p>
    <w:sectPr>
      <w:footerReference w:type="default" r:id="gemHfRid15"/>
      <w:headerReference w:type="first" r:id="gemHfRid16"/>
      <w:footerReference w:type="first" r:id="gemHfRid17"/>
      <w:pgSz w:w="11906" w:h="16838" w:code="9"/>
      <w:pgMar w:top="1440" w:right="1080" w:bottom="1440" w:left="1080" w:header="720" w:footer="720" w:gutter="0"/>
      <w:pgNumType w:start="1"/>
      <w:cols w:space="720"/>
      <w:titlePg/>
      <w:docGrid xmlns:w="http://schemas.openxmlformats.org/wordprocessingml/2006/main"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Roboto">
    <w:altName w:val="Roboto"/>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pStyle w:val="Body"/>
      <w:spacing w:before="0" w:lineRule="auto" w:line="240"/>
      <w:rPr>
        <w:rFonts w:ascii="Calibri" w:hAnsi="Calibri"/>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pStyle w:val="Body"/>
      <w:spacing w:before="0" w:lineRule="auto" w:line="2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r>
      <w:drawing>
        <wp:anchor distT="0" distB="0" distL="115200" distR="115200" simplePos="false" relativeHeight="251659264" behindDoc="false" locked="false" layoutInCell="true" allowOverlap="true">
          <wp:simplePos x="0" y="0"/>
          <wp:positionH relativeFrom="page">
            <wp:posOffset>446400</wp:posOffset>
          </wp:positionH>
          <wp:positionV relativeFrom="page">
            <wp:posOffset>0</wp:posOffset>
          </wp:positionV>
          <wp:extent cx="6667500" cy="1143000"/>
          <wp:wrapNone/>
          <wp:docPr id="26" name="Picture 26"/>
          <a:graphic xmlns:a="http://schemas.openxmlformats.org/drawingml/2006/main">
            <a:graphicData uri="http://schemas.openxmlformats.org/drawingml/2006/picture">
              <pic:pic xmlns:pic="http://schemas.openxmlformats.org/drawingml/2006/picture">
                <pic:nvPicPr>
                  <pic:cNvPr id="27" name="Picture 27"/>
                  <pic:cNvPicPr/>
                </pic:nvPicPr>
                <pic:blipFill>
                  <a:blip cstate="print" r:embed="PictureId1"/>
                  <a:stretch>
                    <a:fillRect/>
                  </a:stretch>
                </pic:blipFill>
                <pic:spPr>
                  <a:xfrm>
                    <a:off x="0" y="0"/>
                    <a:ext cx="66675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41466"/>
    <w:multiLevelType w:val="hybridMultilevel"/>
    <w:tmpl w:val="70E2F05E"/>
    <w:lvl w:ilvl="0" w:tplc="511AAD4E">
      <w:start w:val="1"/>
      <w:numFmt w:val="bullet"/>
      <w:lvlText w:val=""/>
      <w:lvlJc w:val="left"/>
      <w:pPr>
        <w:ind w:left="454" w:hanging="227"/>
      </w:pPr>
      <w:rPr>
        <w:rFonts w:hint="default" w:ascii="Symbol" w:hAnsi="Symbol"/>
      </w:rPr>
    </w:lvl>
    <w:lvl w:ilvl="1" w:tplc="FFFFFFFF" w:tentative="true">
      <w:start w:val="1"/>
      <w:numFmt w:val="bullet"/>
      <w:lvlText w:val="o"/>
      <w:lvlJc w:val="left"/>
      <w:pPr>
        <w:ind w:left="1440" w:hanging="360"/>
      </w:pPr>
      <w:rPr>
        <w:rFonts w:hint="default" w:ascii="Courier New" w:hAnsi="Courier New" w:cs="Courier New"/>
      </w:rPr>
    </w:lvl>
    <w:lvl w:ilvl="2" w:tplc="FFFFFFFF" w:tentative="true">
      <w:start w:val="1"/>
      <w:numFmt w:val="bullet"/>
      <w:lvlText w:val=""/>
      <w:lvlJc w:val="left"/>
      <w:pPr>
        <w:ind w:left="2160" w:hanging="360"/>
      </w:pPr>
      <w:rPr>
        <w:rFonts w:hint="default" w:ascii="Wingdings" w:hAnsi="Wingdings"/>
      </w:rPr>
    </w:lvl>
    <w:lvl w:ilvl="3" w:tplc="FFFFFFFF" w:tentative="true">
      <w:start w:val="1"/>
      <w:numFmt w:val="bullet"/>
      <w:lvlText w:val=""/>
      <w:lvlJc w:val="left"/>
      <w:pPr>
        <w:ind w:left="2880" w:hanging="360"/>
      </w:pPr>
      <w:rPr>
        <w:rFonts w:hint="default" w:ascii="Symbol" w:hAnsi="Symbol"/>
      </w:rPr>
    </w:lvl>
    <w:lvl w:ilvl="4" w:tplc="FFFFFFFF" w:tentative="true">
      <w:start w:val="1"/>
      <w:numFmt w:val="bullet"/>
      <w:lvlText w:val="o"/>
      <w:lvlJc w:val="left"/>
      <w:pPr>
        <w:ind w:left="3600" w:hanging="360"/>
      </w:pPr>
      <w:rPr>
        <w:rFonts w:hint="default" w:ascii="Courier New" w:hAnsi="Courier New" w:cs="Courier New"/>
      </w:rPr>
    </w:lvl>
    <w:lvl w:ilvl="5" w:tplc="FFFFFFFF" w:tentative="true">
      <w:start w:val="1"/>
      <w:numFmt w:val="bullet"/>
      <w:lvlText w:val=""/>
      <w:lvlJc w:val="left"/>
      <w:pPr>
        <w:ind w:left="4320" w:hanging="360"/>
      </w:pPr>
      <w:rPr>
        <w:rFonts w:hint="default" w:ascii="Wingdings" w:hAnsi="Wingdings"/>
      </w:rPr>
    </w:lvl>
    <w:lvl w:ilvl="6" w:tplc="FFFFFFFF" w:tentative="true">
      <w:start w:val="1"/>
      <w:numFmt w:val="bullet"/>
      <w:lvlText w:val=""/>
      <w:lvlJc w:val="left"/>
      <w:pPr>
        <w:ind w:left="5040" w:hanging="360"/>
      </w:pPr>
      <w:rPr>
        <w:rFonts w:hint="default" w:ascii="Symbol" w:hAnsi="Symbol"/>
      </w:rPr>
    </w:lvl>
    <w:lvl w:ilvl="7" w:tplc="FFFFFFFF" w:tentative="true">
      <w:start w:val="1"/>
      <w:numFmt w:val="bullet"/>
      <w:lvlText w:val="o"/>
      <w:lvlJc w:val="left"/>
      <w:pPr>
        <w:ind w:left="5760" w:hanging="360"/>
      </w:pPr>
      <w:rPr>
        <w:rFonts w:hint="default" w:ascii="Courier New" w:hAnsi="Courier New" w:cs="Courier New"/>
      </w:rPr>
    </w:lvl>
    <w:lvl w:ilvl="8" w:tplc="FFFFFFFF" w:tentative="true">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useFELayout xmlns:w="http://schemas.openxmlformats.org/wordprocessingml/2006/main"/>
    <w:compatSetting xmlns:w="http://schemas.openxmlformats.org/wordprocessingml/2006/main" w:name="overrideTableStyleFontSizeAndJustification" w:uri="http://schemas.microsoft.com/office/word" w:val="1"/>
    <w:compatSetting xmlns:w="http://schemas.openxmlformats.org/wordprocessingml/2006/main" w:name="enableOpenTypeFeatures" w:uri="http://schemas.microsoft.com/office/word" w:val="1"/>
    <w:compatSetting xmlns:w="http://schemas.openxmlformats.org/wordprocessingml/2006/main" w:name="doNotFlipMirrorIndents" w:uri="http://schemas.microsoft.com/office/word" w:val="1"/>
    <w:compatSetting xmlns:w="http://schemas.openxmlformats.org/wordprocessingml/2006/main" w:name="useWord2013TrackBottomHyphenation" w:uri="http://schemas.microsoft.com/office/word" w:val="1"/>
  </w:compat>
  <w:proofState xmlns:w="http://schemas.openxmlformats.org/wordprocessingml/2006/main" w:spelling="clean" w:grammar="clean"/>
  <w:drawingGridHorizontalSpacing xmlns:w="http://schemas.openxmlformats.org/wordprocessingml/2006/main" w:val="120"/>
  <w:displayHorizontalDrawingGridEvery xmlns:w="http://schemas.openxmlformats.org/wordprocessingml/2006/main" w:val="2"/>
  <w:characterSpacingControl xmlns:w="http://schemas.openxmlformats.org/wordprocessingml/2006/main" w:val="doNotCompress"/>
  <w:hdrShapeDefaults xmlns:w="http://schemas.openxmlformats.org/wordprocessingml/2006/main">
    <o:shapedefaults xmlns:v="urn:schemas-microsoft-com:vml" xmlns:o="urn:schemas-microsoft-com:office:office" v:ext="edit" spidmax="2050">
      <o:colormru v:ext="edit" colors="#b2b2b2"/>
    </o:shapedefaults>
  </w:hdrShapeDefaults>
  <w:rsids xmlns:w="http://schemas.openxmlformats.org/wordprocessingml/2006/main">
    <w:rsidRoot w:val="00941697"/>
    <w:rsid w:val="00001EF1"/>
    <w:rsid w:val="0000212C"/>
    <w:rsid w:val="00002D95"/>
    <w:rsid w:val="00004B84"/>
    <w:rsid w:val="0001237D"/>
    <w:rsid w:val="00020750"/>
    <w:rsid w:val="0002111D"/>
    <w:rsid w:val="000232F3"/>
    <w:rsid w:val="00027AF0"/>
    <w:rsid w:val="00033859"/>
    <w:rsid w:val="0004541D"/>
    <w:rsid w:val="000459DD"/>
    <w:rsid w:val="00046D05"/>
    <w:rsid w:val="000474DF"/>
    <w:rsid w:val="00053586"/>
    <w:rsid w:val="000554DF"/>
    <w:rsid w:val="00062925"/>
    <w:rsid w:val="00064A59"/>
    <w:rsid w:val="000737DE"/>
    <w:rsid w:val="00073A32"/>
    <w:rsid w:val="0007405D"/>
    <w:rsid w:val="000770C0"/>
    <w:rsid w:val="000817D7"/>
    <w:rsid w:val="00081B24"/>
    <w:rsid w:val="00081BCD"/>
    <w:rsid w:val="00081EED"/>
    <w:rsid w:val="00082B8F"/>
    <w:rsid w:val="00085964"/>
    <w:rsid w:val="00090FF4"/>
    <w:rsid w:val="000937B0"/>
    <w:rsid w:val="00094BED"/>
    <w:rsid w:val="000976FD"/>
    <w:rsid w:val="000A0F41"/>
    <w:rsid w:val="000A1A95"/>
    <w:rsid w:val="000A294E"/>
    <w:rsid w:val="000A365B"/>
    <w:rsid w:val="000A5458"/>
    <w:rsid w:val="000B3717"/>
    <w:rsid w:val="000C09F6"/>
    <w:rsid w:val="000C2E33"/>
    <w:rsid w:val="000C3738"/>
    <w:rsid w:val="000C40E3"/>
    <w:rsid w:val="000C413B"/>
    <w:rsid w:val="000C44F6"/>
    <w:rsid w:val="000C4C38"/>
    <w:rsid w:val="000C5948"/>
    <w:rsid w:val="000C683F"/>
    <w:rsid w:val="000C7363"/>
    <w:rsid w:val="000C7559"/>
    <w:rsid w:val="000D0E16"/>
    <w:rsid w:val="000D18DD"/>
    <w:rsid w:val="000D464C"/>
    <w:rsid w:val="000D5118"/>
    <w:rsid w:val="000D7A47"/>
    <w:rsid w:val="000E0E68"/>
    <w:rsid w:val="000E0F2D"/>
    <w:rsid w:val="000E19EE"/>
    <w:rsid w:val="000E1BD0"/>
    <w:rsid w:val="000E4A8E"/>
    <w:rsid w:val="000E5DED"/>
    <w:rsid w:val="000E6EC5"/>
    <w:rsid w:val="000E6F89"/>
    <w:rsid w:val="000F1A34"/>
    <w:rsid w:val="000F1EED"/>
    <w:rsid w:val="000F2E79"/>
    <w:rsid w:val="000F2FEB"/>
    <w:rsid w:val="000F7DBA"/>
    <w:rsid w:val="001005B4"/>
    <w:rsid w:val="001040AE"/>
    <w:rsid w:val="001042D4"/>
    <w:rsid w:val="00104B66"/>
    <w:rsid w:val="001119E0"/>
    <w:rsid w:val="00115A53"/>
    <w:rsid w:val="00115F32"/>
    <w:rsid w:val="0011736B"/>
    <w:rsid w:val="00121C4E"/>
    <w:rsid w:val="00124B6D"/>
    <w:rsid w:val="00124CF6"/>
    <w:rsid w:val="001269C7"/>
    <w:rsid w:val="00126BF5"/>
    <w:rsid w:val="00127151"/>
    <w:rsid w:val="0013188B"/>
    <w:rsid w:val="00132501"/>
    <w:rsid w:val="00132D8F"/>
    <w:rsid w:val="001341A4"/>
    <w:rsid w:val="0013460D"/>
    <w:rsid w:val="00134D4F"/>
    <w:rsid w:val="001353A7"/>
    <w:rsid w:val="00140739"/>
    <w:rsid w:val="00142907"/>
    <w:rsid w:val="00142DD8"/>
    <w:rsid w:val="00145F23"/>
    <w:rsid w:val="0014609A"/>
    <w:rsid w:val="00150DB0"/>
    <w:rsid w:val="00151CD3"/>
    <w:rsid w:val="00153CC3"/>
    <w:rsid w:val="001545A8"/>
    <w:rsid w:val="00154C87"/>
    <w:rsid w:val="00155583"/>
    <w:rsid w:val="00156DE2"/>
    <w:rsid w:val="00157047"/>
    <w:rsid w:val="00163586"/>
    <w:rsid w:val="00163C4C"/>
    <w:rsid w:val="00164B88"/>
    <w:rsid w:val="001702E5"/>
    <w:rsid w:val="00171676"/>
    <w:rsid w:val="00172236"/>
    <w:rsid w:val="0017363D"/>
    <w:rsid w:val="00174A57"/>
    <w:rsid w:val="001751BC"/>
    <w:rsid w:val="00176970"/>
    <w:rsid w:val="001776DD"/>
    <w:rsid w:val="00177864"/>
    <w:rsid w:val="00180F02"/>
    <w:rsid w:val="00182BB1"/>
    <w:rsid w:val="0018612F"/>
    <w:rsid w:val="00186F62"/>
    <w:rsid w:val="00194123"/>
    <w:rsid w:val="00194AF9"/>
    <w:rsid w:val="001A4803"/>
    <w:rsid w:val="001B1004"/>
    <w:rsid w:val="001B21BF"/>
    <w:rsid w:val="001B27D7"/>
    <w:rsid w:val="001B4EC5"/>
    <w:rsid w:val="001C1BDC"/>
    <w:rsid w:val="001C3A4B"/>
    <w:rsid w:val="001C6BBF"/>
    <w:rsid w:val="001C7472"/>
    <w:rsid w:val="001D05CF"/>
    <w:rsid w:val="001D2AED"/>
    <w:rsid w:val="001D50BC"/>
    <w:rsid w:val="001D64AF"/>
    <w:rsid w:val="001E0C47"/>
    <w:rsid w:val="001E2737"/>
    <w:rsid w:val="001E2D1E"/>
    <w:rsid w:val="001E3C4C"/>
    <w:rsid w:val="001E3E68"/>
    <w:rsid w:val="001E5D11"/>
    <w:rsid w:val="001E796A"/>
    <w:rsid w:val="001F7BBE"/>
    <w:rsid w:val="00202279"/>
    <w:rsid w:val="00210DC4"/>
    <w:rsid w:val="0021440F"/>
    <w:rsid w:val="00215651"/>
    <w:rsid w:val="002159AD"/>
    <w:rsid w:val="00223D73"/>
    <w:rsid w:val="002245EC"/>
    <w:rsid w:val="002246E4"/>
    <w:rsid w:val="002313EE"/>
    <w:rsid w:val="0023165A"/>
    <w:rsid w:val="002331FF"/>
    <w:rsid w:val="00234473"/>
    <w:rsid w:val="00234E3F"/>
    <w:rsid w:val="002363D6"/>
    <w:rsid w:val="002409D3"/>
    <w:rsid w:val="002410A6"/>
    <w:rsid w:val="00243830"/>
    <w:rsid w:val="0024722E"/>
    <w:rsid w:val="0024770B"/>
    <w:rsid w:val="00253668"/>
    <w:rsid w:val="00255F20"/>
    <w:rsid w:val="002601DC"/>
    <w:rsid w:val="002608FB"/>
    <w:rsid w:val="00264A10"/>
    <w:rsid w:val="00264D4C"/>
    <w:rsid w:val="002658D5"/>
    <w:rsid w:val="00270503"/>
    <w:rsid w:val="00270A56"/>
    <w:rsid w:val="002728B9"/>
    <w:rsid w:val="00273DE7"/>
    <w:rsid w:val="002760FC"/>
    <w:rsid w:val="0028013B"/>
    <w:rsid w:val="00280263"/>
    <w:rsid w:val="002813C0"/>
    <w:rsid w:val="00281C9B"/>
    <w:rsid w:val="00290122"/>
    <w:rsid w:val="002926FB"/>
    <w:rsid w:val="00293984"/>
    <w:rsid w:val="00296FE9"/>
    <w:rsid w:val="002A56B0"/>
    <w:rsid w:val="002B1E06"/>
    <w:rsid w:val="002B5140"/>
    <w:rsid w:val="002C46A9"/>
    <w:rsid w:val="002C4B31"/>
    <w:rsid w:val="002C6854"/>
    <w:rsid w:val="002D290A"/>
    <w:rsid w:val="002D2C3E"/>
    <w:rsid w:val="002D4481"/>
    <w:rsid w:val="002D530D"/>
    <w:rsid w:val="002D5A44"/>
    <w:rsid w:val="002D667A"/>
    <w:rsid w:val="002D7ACB"/>
    <w:rsid w:val="002E5E91"/>
    <w:rsid w:val="002E6DFF"/>
    <w:rsid w:val="002F02B9"/>
    <w:rsid w:val="002F0B4B"/>
    <w:rsid w:val="002F1C59"/>
    <w:rsid w:val="002F4336"/>
    <w:rsid w:val="002F45DB"/>
    <w:rsid w:val="002F72AA"/>
    <w:rsid w:val="002F789C"/>
    <w:rsid w:val="00301320"/>
    <w:rsid w:val="003037F7"/>
    <w:rsid w:val="00304055"/>
    <w:rsid w:val="00305225"/>
    <w:rsid w:val="00305F7F"/>
    <w:rsid w:val="00310864"/>
    <w:rsid w:val="00314AE5"/>
    <w:rsid w:val="00316BE1"/>
    <w:rsid w:val="00320E63"/>
    <w:rsid w:val="00325108"/>
    <w:rsid w:val="0032618B"/>
    <w:rsid w:val="003264F9"/>
    <w:rsid w:val="003278F8"/>
    <w:rsid w:val="003305FC"/>
    <w:rsid w:val="003375B2"/>
    <w:rsid w:val="00341090"/>
    <w:rsid w:val="0034189C"/>
    <w:rsid w:val="0034216E"/>
    <w:rsid w:val="0034360F"/>
    <w:rsid w:val="00343771"/>
    <w:rsid w:val="003441EC"/>
    <w:rsid w:val="0034466A"/>
    <w:rsid w:val="00345612"/>
    <w:rsid w:val="00347DB5"/>
    <w:rsid w:val="0035500E"/>
    <w:rsid w:val="00361026"/>
    <w:rsid w:val="0036114A"/>
    <w:rsid w:val="00361C84"/>
    <w:rsid w:val="00362119"/>
    <w:rsid w:val="00363C6F"/>
    <w:rsid w:val="00364B8E"/>
    <w:rsid w:val="00364F8F"/>
    <w:rsid w:val="00365F8E"/>
    <w:rsid w:val="003663AE"/>
    <w:rsid w:val="00375003"/>
    <w:rsid w:val="0038170D"/>
    <w:rsid w:val="00382CA9"/>
    <w:rsid w:val="003831D9"/>
    <w:rsid w:val="00383A9B"/>
    <w:rsid w:val="003868B2"/>
    <w:rsid w:val="00395D8A"/>
    <w:rsid w:val="003966D9"/>
    <w:rsid w:val="00397F56"/>
    <w:rsid w:val="003A369F"/>
    <w:rsid w:val="003B0B01"/>
    <w:rsid w:val="003B536F"/>
    <w:rsid w:val="003B5CC0"/>
    <w:rsid w:val="003C498E"/>
    <w:rsid w:val="003C5218"/>
    <w:rsid w:val="003C70C5"/>
    <w:rsid w:val="003D1735"/>
    <w:rsid w:val="003D1BF1"/>
    <w:rsid w:val="003D3C44"/>
    <w:rsid w:val="003D3FA8"/>
    <w:rsid w:val="003D66D0"/>
    <w:rsid w:val="003E4C9F"/>
    <w:rsid w:val="003F2FED"/>
    <w:rsid w:val="003F31CD"/>
    <w:rsid w:val="003F4FE3"/>
    <w:rsid w:val="004019C2"/>
    <w:rsid w:val="00404D35"/>
    <w:rsid w:val="00405279"/>
    <w:rsid w:val="00405A8C"/>
    <w:rsid w:val="004122E0"/>
    <w:rsid w:val="0041231E"/>
    <w:rsid w:val="00414C51"/>
    <w:rsid w:val="00414D9A"/>
    <w:rsid w:val="00416172"/>
    <w:rsid w:val="00417CF9"/>
    <w:rsid w:val="00420116"/>
    <w:rsid w:val="0042399A"/>
    <w:rsid w:val="004260B1"/>
    <w:rsid w:val="00426ADC"/>
    <w:rsid w:val="004318FD"/>
    <w:rsid w:val="00432DB6"/>
    <w:rsid w:val="00432F72"/>
    <w:rsid w:val="00432F8C"/>
    <w:rsid w:val="0043544C"/>
    <w:rsid w:val="0043611C"/>
    <w:rsid w:val="00437599"/>
    <w:rsid w:val="004417F7"/>
    <w:rsid w:val="004442B4"/>
    <w:rsid w:val="004518A4"/>
    <w:rsid w:val="004540E6"/>
    <w:rsid w:val="004545ED"/>
    <w:rsid w:val="00457AD0"/>
    <w:rsid w:val="00457F32"/>
    <w:rsid w:val="00460176"/>
    <w:rsid w:val="004648A0"/>
    <w:rsid w:val="004651DC"/>
    <w:rsid w:val="0046599D"/>
    <w:rsid w:val="00466827"/>
    <w:rsid w:val="00471B35"/>
    <w:rsid w:val="00475D97"/>
    <w:rsid w:val="00476147"/>
    <w:rsid w:val="00480E6F"/>
    <w:rsid w:val="00482C44"/>
    <w:rsid w:val="00484F03"/>
    <w:rsid w:val="00486408"/>
    <w:rsid w:val="0048744A"/>
    <w:rsid w:val="004961F1"/>
    <w:rsid w:val="004A1096"/>
    <w:rsid w:val="004A2659"/>
    <w:rsid w:val="004A2714"/>
    <w:rsid w:val="004A28BD"/>
    <w:rsid w:val="004A45A0"/>
    <w:rsid w:val="004A4651"/>
    <w:rsid w:val="004A5350"/>
    <w:rsid w:val="004A5ABF"/>
    <w:rsid w:val="004A6B93"/>
    <w:rsid w:val="004B166E"/>
    <w:rsid w:val="004B2C53"/>
    <w:rsid w:val="004B5C5A"/>
    <w:rsid w:val="004B5E53"/>
    <w:rsid w:val="004C0E7C"/>
    <w:rsid w:val="004C329D"/>
    <w:rsid w:val="004C344F"/>
    <w:rsid w:val="004C4C43"/>
    <w:rsid w:val="004C5C97"/>
    <w:rsid w:val="004C5F67"/>
    <w:rsid w:val="004D2A24"/>
    <w:rsid w:val="004D5BF8"/>
    <w:rsid w:val="004D5C5E"/>
    <w:rsid w:val="004D5FEE"/>
    <w:rsid w:val="004D712F"/>
    <w:rsid w:val="004E0D07"/>
    <w:rsid w:val="004E32F3"/>
    <w:rsid w:val="004E3F57"/>
    <w:rsid w:val="004E3F85"/>
    <w:rsid w:val="004E598A"/>
    <w:rsid w:val="004E6F98"/>
    <w:rsid w:val="004F5533"/>
    <w:rsid w:val="004F5BFE"/>
    <w:rsid w:val="004F5F67"/>
    <w:rsid w:val="00500077"/>
    <w:rsid w:val="00500B30"/>
    <w:rsid w:val="00501213"/>
    <w:rsid w:val="00501786"/>
    <w:rsid w:val="0050690D"/>
    <w:rsid w:val="00507F8C"/>
    <w:rsid w:val="00512036"/>
    <w:rsid w:val="00513666"/>
    <w:rsid w:val="00514529"/>
    <w:rsid w:val="005155D8"/>
    <w:rsid w:val="00516AA3"/>
    <w:rsid w:val="00523CC0"/>
    <w:rsid w:val="00524966"/>
    <w:rsid w:val="00527F0D"/>
    <w:rsid w:val="00533444"/>
    <w:rsid w:val="0053566B"/>
    <w:rsid w:val="005406E4"/>
    <w:rsid w:val="00540E28"/>
    <w:rsid w:val="00543250"/>
    <w:rsid w:val="00544495"/>
    <w:rsid w:val="0055137C"/>
    <w:rsid w:val="00552A98"/>
    <w:rsid w:val="00553B6C"/>
    <w:rsid w:val="00554B5F"/>
    <w:rsid w:val="00556FDA"/>
    <w:rsid w:val="00563006"/>
    <w:rsid w:val="00564541"/>
    <w:rsid w:val="00564889"/>
    <w:rsid w:val="0057076D"/>
    <w:rsid w:val="00571322"/>
    <w:rsid w:val="00572BAC"/>
    <w:rsid w:val="00573B4E"/>
    <w:rsid w:val="00581345"/>
    <w:rsid w:val="0058409C"/>
    <w:rsid w:val="005845AB"/>
    <w:rsid w:val="00585643"/>
    <w:rsid w:val="00587A01"/>
    <w:rsid w:val="00587FF3"/>
    <w:rsid w:val="005906A5"/>
    <w:rsid w:val="005914FB"/>
    <w:rsid w:val="00597897"/>
    <w:rsid w:val="005A0388"/>
    <w:rsid w:val="005A08D6"/>
    <w:rsid w:val="005A090E"/>
    <w:rsid w:val="005A19ED"/>
    <w:rsid w:val="005A717D"/>
    <w:rsid w:val="005A73E2"/>
    <w:rsid w:val="005B143F"/>
    <w:rsid w:val="005B375E"/>
    <w:rsid w:val="005B4606"/>
    <w:rsid w:val="005B6C3D"/>
    <w:rsid w:val="005C4F7F"/>
    <w:rsid w:val="005D1735"/>
    <w:rsid w:val="005D2E18"/>
    <w:rsid w:val="005D5F94"/>
    <w:rsid w:val="005D7F89"/>
    <w:rsid w:val="005E1093"/>
    <w:rsid w:val="005E387D"/>
    <w:rsid w:val="005E60D6"/>
    <w:rsid w:val="005F4BF6"/>
    <w:rsid w:val="005F7393"/>
    <w:rsid w:val="00601AF7"/>
    <w:rsid w:val="006047FA"/>
    <w:rsid w:val="00604F6C"/>
    <w:rsid w:val="00606404"/>
    <w:rsid w:val="006077CD"/>
    <w:rsid w:val="00612828"/>
    <w:rsid w:val="006155E0"/>
    <w:rsid w:val="00616C28"/>
    <w:rsid w:val="006207D7"/>
    <w:rsid w:val="006224EF"/>
    <w:rsid w:val="00622A2A"/>
    <w:rsid w:val="00625441"/>
    <w:rsid w:val="00627909"/>
    <w:rsid w:val="006326CA"/>
    <w:rsid w:val="006360F9"/>
    <w:rsid w:val="00637FF7"/>
    <w:rsid w:val="00642B09"/>
    <w:rsid w:val="00642F0B"/>
    <w:rsid w:val="00644A1A"/>
    <w:rsid w:val="00644D6D"/>
    <w:rsid w:val="006479B9"/>
    <w:rsid w:val="0065070C"/>
    <w:rsid w:val="00652968"/>
    <w:rsid w:val="00652D1A"/>
    <w:rsid w:val="0065766B"/>
    <w:rsid w:val="006576DC"/>
    <w:rsid w:val="00661BA1"/>
    <w:rsid w:val="00663C78"/>
    <w:rsid w:val="00664FA0"/>
    <w:rsid w:val="00665CE2"/>
    <w:rsid w:val="006734D9"/>
    <w:rsid w:val="00673AB3"/>
    <w:rsid w:val="00673BDF"/>
    <w:rsid w:val="00673E02"/>
    <w:rsid w:val="0067558A"/>
    <w:rsid w:val="0068042E"/>
    <w:rsid w:val="00684412"/>
    <w:rsid w:val="00685A80"/>
    <w:rsid w:val="0068657F"/>
    <w:rsid w:val="0069073B"/>
    <w:rsid w:val="0069073F"/>
    <w:rsid w:val="00691F8D"/>
    <w:rsid w:val="0069243B"/>
    <w:rsid w:val="006936B0"/>
    <w:rsid w:val="006A0435"/>
    <w:rsid w:val="006A0F45"/>
    <w:rsid w:val="006A3442"/>
    <w:rsid w:val="006A5193"/>
    <w:rsid w:val="006A52F4"/>
    <w:rsid w:val="006A62D9"/>
    <w:rsid w:val="006A658B"/>
    <w:rsid w:val="006A7761"/>
    <w:rsid w:val="006A7AF1"/>
    <w:rsid w:val="006B020B"/>
    <w:rsid w:val="006B0EF8"/>
    <w:rsid w:val="006B1B52"/>
    <w:rsid w:val="006B1FC2"/>
    <w:rsid w:val="006B371C"/>
    <w:rsid w:val="006B416F"/>
    <w:rsid w:val="006C7699"/>
    <w:rsid w:val="006D1563"/>
    <w:rsid w:val="006D4B4F"/>
    <w:rsid w:val="006D5DC1"/>
    <w:rsid w:val="006D7861"/>
    <w:rsid w:val="006E171C"/>
    <w:rsid w:val="006E2A70"/>
    <w:rsid w:val="006E4693"/>
    <w:rsid w:val="006E4DA6"/>
    <w:rsid w:val="006E4E2C"/>
    <w:rsid w:val="006E5291"/>
    <w:rsid w:val="006F2D5C"/>
    <w:rsid w:val="006F7BC0"/>
    <w:rsid w:val="00700501"/>
    <w:rsid w:val="007044E5"/>
    <w:rsid w:val="00704A4C"/>
    <w:rsid w:val="00705F4B"/>
    <w:rsid w:val="007067B0"/>
    <w:rsid w:val="00710633"/>
    <w:rsid w:val="00710A85"/>
    <w:rsid w:val="0071457F"/>
    <w:rsid w:val="00715605"/>
    <w:rsid w:val="00716D8D"/>
    <w:rsid w:val="00717F78"/>
    <w:rsid w:val="00721071"/>
    <w:rsid w:val="0072217F"/>
    <w:rsid w:val="00722B17"/>
    <w:rsid w:val="0072499F"/>
    <w:rsid w:val="00724C1B"/>
    <w:rsid w:val="00733796"/>
    <w:rsid w:val="00734264"/>
    <w:rsid w:val="00734400"/>
    <w:rsid w:val="00735F36"/>
    <w:rsid w:val="007366EF"/>
    <w:rsid w:val="007378E6"/>
    <w:rsid w:val="00741DAA"/>
    <w:rsid w:val="00745796"/>
    <w:rsid w:val="00750D31"/>
    <w:rsid w:val="00753394"/>
    <w:rsid w:val="007549E2"/>
    <w:rsid w:val="00754A33"/>
    <w:rsid w:val="00754D51"/>
    <w:rsid w:val="00756DA9"/>
    <w:rsid w:val="007575A2"/>
    <w:rsid w:val="007611C6"/>
    <w:rsid w:val="00761750"/>
    <w:rsid w:val="00761E6E"/>
    <w:rsid w:val="00766622"/>
    <w:rsid w:val="0076690E"/>
    <w:rsid w:val="00766FC5"/>
    <w:rsid w:val="00767C88"/>
    <w:rsid w:val="007714E0"/>
    <w:rsid w:val="007715AB"/>
    <w:rsid w:val="0077298F"/>
    <w:rsid w:val="00773754"/>
    <w:rsid w:val="007744AF"/>
    <w:rsid w:val="00775F32"/>
    <w:rsid w:val="007765FA"/>
    <w:rsid w:val="00776CD6"/>
    <w:rsid w:val="00780D60"/>
    <w:rsid w:val="007851F6"/>
    <w:rsid w:val="00786D29"/>
    <w:rsid w:val="00794A42"/>
    <w:rsid w:val="00795664"/>
    <w:rsid w:val="007A037D"/>
    <w:rsid w:val="007A3FC3"/>
    <w:rsid w:val="007A4252"/>
    <w:rsid w:val="007A48D1"/>
    <w:rsid w:val="007A54E0"/>
    <w:rsid w:val="007A7DB3"/>
    <w:rsid w:val="007B0623"/>
    <w:rsid w:val="007B1018"/>
    <w:rsid w:val="007B1560"/>
    <w:rsid w:val="007B6F4C"/>
    <w:rsid w:val="007B76F9"/>
    <w:rsid w:val="007B7FA9"/>
    <w:rsid w:val="007C2CCB"/>
    <w:rsid w:val="007C326C"/>
    <w:rsid w:val="007C5289"/>
    <w:rsid w:val="007D175F"/>
    <w:rsid w:val="007D2BD8"/>
    <w:rsid w:val="007D41AA"/>
    <w:rsid w:val="007D71FA"/>
    <w:rsid w:val="007E2941"/>
    <w:rsid w:val="007E2DAA"/>
    <w:rsid w:val="007E3F24"/>
    <w:rsid w:val="007E54BA"/>
    <w:rsid w:val="007E58F0"/>
    <w:rsid w:val="007E5933"/>
    <w:rsid w:val="007E6856"/>
    <w:rsid w:val="007F54F0"/>
    <w:rsid w:val="007F612F"/>
    <w:rsid w:val="007F73F1"/>
    <w:rsid w:val="00801838"/>
    <w:rsid w:val="00802C88"/>
    <w:rsid w:val="00803CB5"/>
    <w:rsid w:val="00804004"/>
    <w:rsid w:val="00804D5F"/>
    <w:rsid w:val="00806D44"/>
    <w:rsid w:val="00807C21"/>
    <w:rsid w:val="00811E93"/>
    <w:rsid w:val="00812729"/>
    <w:rsid w:val="0081340D"/>
    <w:rsid w:val="00815F73"/>
    <w:rsid w:val="0081681E"/>
    <w:rsid w:val="00816A14"/>
    <w:rsid w:val="00817CDF"/>
    <w:rsid w:val="0082004E"/>
    <w:rsid w:val="0082009F"/>
    <w:rsid w:val="008201ED"/>
    <w:rsid w:val="0082157A"/>
    <w:rsid w:val="00822D2C"/>
    <w:rsid w:val="00824AEB"/>
    <w:rsid w:val="008338A6"/>
    <w:rsid w:val="00833A8D"/>
    <w:rsid w:val="00834C31"/>
    <w:rsid w:val="00837BEF"/>
    <w:rsid w:val="00843425"/>
    <w:rsid w:val="00845DDB"/>
    <w:rsid w:val="008474AB"/>
    <w:rsid w:val="0085215D"/>
    <w:rsid w:val="0085642B"/>
    <w:rsid w:val="0085718D"/>
    <w:rsid w:val="0086114F"/>
    <w:rsid w:val="00861219"/>
    <w:rsid w:val="00864E25"/>
    <w:rsid w:val="00864EDE"/>
    <w:rsid w:val="0087103C"/>
    <w:rsid w:val="00872319"/>
    <w:rsid w:val="0087240B"/>
    <w:rsid w:val="00875DB3"/>
    <w:rsid w:val="0087668B"/>
    <w:rsid w:val="00883373"/>
    <w:rsid w:val="008835E7"/>
    <w:rsid w:val="008855F0"/>
    <w:rsid w:val="00886747"/>
    <w:rsid w:val="0088722B"/>
    <w:rsid w:val="00890246"/>
    <w:rsid w:val="00891EDD"/>
    <w:rsid w:val="00896D49"/>
    <w:rsid w:val="008971C3"/>
    <w:rsid w:val="00897669"/>
    <w:rsid w:val="00897941"/>
    <w:rsid w:val="008A0AA7"/>
    <w:rsid w:val="008A163C"/>
    <w:rsid w:val="008A1C10"/>
    <w:rsid w:val="008A1F1C"/>
    <w:rsid w:val="008A305E"/>
    <w:rsid w:val="008A3F21"/>
    <w:rsid w:val="008A5D59"/>
    <w:rsid w:val="008A6955"/>
    <w:rsid w:val="008B3919"/>
    <w:rsid w:val="008B4784"/>
    <w:rsid w:val="008B6CDA"/>
    <w:rsid w:val="008B77C0"/>
    <w:rsid w:val="008C04A2"/>
    <w:rsid w:val="008C0C7E"/>
    <w:rsid w:val="008C18AE"/>
    <w:rsid w:val="008C3AA8"/>
    <w:rsid w:val="008C567B"/>
    <w:rsid w:val="008D3803"/>
    <w:rsid w:val="008D392C"/>
    <w:rsid w:val="008D5287"/>
    <w:rsid w:val="008D5D57"/>
    <w:rsid w:val="008E184E"/>
    <w:rsid w:val="008E44BC"/>
    <w:rsid w:val="008E7C73"/>
    <w:rsid w:val="008F03AE"/>
    <w:rsid w:val="008F2E68"/>
    <w:rsid w:val="008F4D67"/>
    <w:rsid w:val="008F4F87"/>
    <w:rsid w:val="00900FF6"/>
    <w:rsid w:val="00903A82"/>
    <w:rsid w:val="00903C79"/>
    <w:rsid w:val="00905550"/>
    <w:rsid w:val="009161EF"/>
    <w:rsid w:val="00921467"/>
    <w:rsid w:val="00922594"/>
    <w:rsid w:val="009229AF"/>
    <w:rsid w:val="0092438A"/>
    <w:rsid w:val="00930196"/>
    <w:rsid w:val="00930472"/>
    <w:rsid w:val="00930DF6"/>
    <w:rsid w:val="00932835"/>
    <w:rsid w:val="00932968"/>
    <w:rsid w:val="00934728"/>
    <w:rsid w:val="00935188"/>
    <w:rsid w:val="00935CF3"/>
    <w:rsid w:val="00941697"/>
    <w:rsid w:val="00942DC4"/>
    <w:rsid w:val="009437EB"/>
    <w:rsid w:val="00945D03"/>
    <w:rsid w:val="00946CB5"/>
    <w:rsid w:val="009543A0"/>
    <w:rsid w:val="00957748"/>
    <w:rsid w:val="0096063D"/>
    <w:rsid w:val="00963E4B"/>
    <w:rsid w:val="00965AC1"/>
    <w:rsid w:val="00966465"/>
    <w:rsid w:val="0097270B"/>
    <w:rsid w:val="00972D69"/>
    <w:rsid w:val="00972E37"/>
    <w:rsid w:val="00974D05"/>
    <w:rsid w:val="00974E4C"/>
    <w:rsid w:val="009809DB"/>
    <w:rsid w:val="00981DF6"/>
    <w:rsid w:val="009837A2"/>
    <w:rsid w:val="0098482D"/>
    <w:rsid w:val="00984B8B"/>
    <w:rsid w:val="009871D9"/>
    <w:rsid w:val="00987297"/>
    <w:rsid w:val="00990FB6"/>
    <w:rsid w:val="009918A5"/>
    <w:rsid w:val="009A186E"/>
    <w:rsid w:val="009A2B8D"/>
    <w:rsid w:val="009A2CE2"/>
    <w:rsid w:val="009A4474"/>
    <w:rsid w:val="009B6184"/>
    <w:rsid w:val="009B678B"/>
    <w:rsid w:val="009B77E5"/>
    <w:rsid w:val="009B7A8B"/>
    <w:rsid w:val="009C012E"/>
    <w:rsid w:val="009C0AF7"/>
    <w:rsid w:val="009C298F"/>
    <w:rsid w:val="009C6934"/>
    <w:rsid w:val="009D1892"/>
    <w:rsid w:val="009D1FA5"/>
    <w:rsid w:val="009D28CB"/>
    <w:rsid w:val="009D2EC8"/>
    <w:rsid w:val="009D4136"/>
    <w:rsid w:val="009D4205"/>
    <w:rsid w:val="009E008B"/>
    <w:rsid w:val="009E10B6"/>
    <w:rsid w:val="009E25EC"/>
    <w:rsid w:val="009E712F"/>
    <w:rsid w:val="009E7515"/>
    <w:rsid w:val="009F0468"/>
    <w:rsid w:val="009F2B83"/>
    <w:rsid w:val="009F5626"/>
    <w:rsid w:val="009F7CFB"/>
    <w:rsid w:val="00A0010D"/>
    <w:rsid w:val="00A00F30"/>
    <w:rsid w:val="00A05EBB"/>
    <w:rsid w:val="00A07075"/>
    <w:rsid w:val="00A1040B"/>
    <w:rsid w:val="00A10993"/>
    <w:rsid w:val="00A162FD"/>
    <w:rsid w:val="00A172F2"/>
    <w:rsid w:val="00A17768"/>
    <w:rsid w:val="00A20A64"/>
    <w:rsid w:val="00A22515"/>
    <w:rsid w:val="00A24662"/>
    <w:rsid w:val="00A24E20"/>
    <w:rsid w:val="00A30596"/>
    <w:rsid w:val="00A3303A"/>
    <w:rsid w:val="00A33E29"/>
    <w:rsid w:val="00A34616"/>
    <w:rsid w:val="00A365B2"/>
    <w:rsid w:val="00A44844"/>
    <w:rsid w:val="00A45844"/>
    <w:rsid w:val="00A47081"/>
    <w:rsid w:val="00A529E4"/>
    <w:rsid w:val="00A57441"/>
    <w:rsid w:val="00A57D56"/>
    <w:rsid w:val="00A626BF"/>
    <w:rsid w:val="00A64256"/>
    <w:rsid w:val="00A662C6"/>
    <w:rsid w:val="00A67608"/>
    <w:rsid w:val="00A67709"/>
    <w:rsid w:val="00A73224"/>
    <w:rsid w:val="00A748EC"/>
    <w:rsid w:val="00A7490D"/>
    <w:rsid w:val="00A775C1"/>
    <w:rsid w:val="00A77711"/>
    <w:rsid w:val="00A809A3"/>
    <w:rsid w:val="00A811DD"/>
    <w:rsid w:val="00A82E66"/>
    <w:rsid w:val="00A91E6A"/>
    <w:rsid w:val="00A9275F"/>
    <w:rsid w:val="00A96AEC"/>
    <w:rsid w:val="00A97125"/>
    <w:rsid w:val="00A97963"/>
    <w:rsid w:val="00AA2440"/>
    <w:rsid w:val="00AA288D"/>
    <w:rsid w:val="00AA3162"/>
    <w:rsid w:val="00AA505E"/>
    <w:rsid w:val="00AA6938"/>
    <w:rsid w:val="00AB1D97"/>
    <w:rsid w:val="00AB5991"/>
    <w:rsid w:val="00AB5FEE"/>
    <w:rsid w:val="00AB79CC"/>
    <w:rsid w:val="00AC5153"/>
    <w:rsid w:val="00AC5E5E"/>
    <w:rsid w:val="00AD03C5"/>
    <w:rsid w:val="00AD2820"/>
    <w:rsid w:val="00AD5FFA"/>
    <w:rsid w:val="00AD6743"/>
    <w:rsid w:val="00AD72E3"/>
    <w:rsid w:val="00AD7A34"/>
    <w:rsid w:val="00AE28DA"/>
    <w:rsid w:val="00AE2D6A"/>
    <w:rsid w:val="00AE2F41"/>
    <w:rsid w:val="00AE7308"/>
    <w:rsid w:val="00AE7B2A"/>
    <w:rsid w:val="00AF062E"/>
    <w:rsid w:val="00AF40E4"/>
    <w:rsid w:val="00AF7800"/>
    <w:rsid w:val="00B018CE"/>
    <w:rsid w:val="00B03099"/>
    <w:rsid w:val="00B0657C"/>
    <w:rsid w:val="00B07EAA"/>
    <w:rsid w:val="00B20C98"/>
    <w:rsid w:val="00B21043"/>
    <w:rsid w:val="00B24018"/>
    <w:rsid w:val="00B26DAA"/>
    <w:rsid w:val="00B311A1"/>
    <w:rsid w:val="00B31A96"/>
    <w:rsid w:val="00B32F29"/>
    <w:rsid w:val="00B334F9"/>
    <w:rsid w:val="00B345EB"/>
    <w:rsid w:val="00B37BDE"/>
    <w:rsid w:val="00B414FD"/>
    <w:rsid w:val="00B41740"/>
    <w:rsid w:val="00B41CB4"/>
    <w:rsid w:val="00B443F0"/>
    <w:rsid w:val="00B45314"/>
    <w:rsid w:val="00B46183"/>
    <w:rsid w:val="00B46D1A"/>
    <w:rsid w:val="00B509E5"/>
    <w:rsid w:val="00B51423"/>
    <w:rsid w:val="00B522B1"/>
    <w:rsid w:val="00B522BA"/>
    <w:rsid w:val="00B524BC"/>
    <w:rsid w:val="00B5260A"/>
    <w:rsid w:val="00B5532E"/>
    <w:rsid w:val="00B603CD"/>
    <w:rsid w:val="00B6078B"/>
    <w:rsid w:val="00B61196"/>
    <w:rsid w:val="00B61E5D"/>
    <w:rsid w:val="00B62B91"/>
    <w:rsid w:val="00B6461D"/>
    <w:rsid w:val="00B655F7"/>
    <w:rsid w:val="00B677E8"/>
    <w:rsid w:val="00B70AEB"/>
    <w:rsid w:val="00B71797"/>
    <w:rsid w:val="00B773B1"/>
    <w:rsid w:val="00B81C11"/>
    <w:rsid w:val="00B82201"/>
    <w:rsid w:val="00B879E0"/>
    <w:rsid w:val="00B879F0"/>
    <w:rsid w:val="00B95DBF"/>
    <w:rsid w:val="00BA25A3"/>
    <w:rsid w:val="00BA511C"/>
    <w:rsid w:val="00BA7374"/>
    <w:rsid w:val="00BB016F"/>
    <w:rsid w:val="00BB3196"/>
    <w:rsid w:val="00BB414E"/>
    <w:rsid w:val="00BB48EC"/>
    <w:rsid w:val="00BC046F"/>
    <w:rsid w:val="00BC1C84"/>
    <w:rsid w:val="00BC25E6"/>
    <w:rsid w:val="00BC2DC8"/>
    <w:rsid w:val="00BC3153"/>
    <w:rsid w:val="00BC3793"/>
    <w:rsid w:val="00BD27CD"/>
    <w:rsid w:val="00BD6490"/>
    <w:rsid w:val="00BD6D18"/>
    <w:rsid w:val="00BD7288"/>
    <w:rsid w:val="00BE46B2"/>
    <w:rsid w:val="00BE50A1"/>
    <w:rsid w:val="00BF2DF2"/>
    <w:rsid w:val="00BF50CE"/>
    <w:rsid w:val="00BF661D"/>
    <w:rsid w:val="00BF71B6"/>
    <w:rsid w:val="00C03AFC"/>
    <w:rsid w:val="00C05C32"/>
    <w:rsid w:val="00C074C6"/>
    <w:rsid w:val="00C117DB"/>
    <w:rsid w:val="00C12298"/>
    <w:rsid w:val="00C12493"/>
    <w:rsid w:val="00C125F5"/>
    <w:rsid w:val="00C13E1D"/>
    <w:rsid w:val="00C14970"/>
    <w:rsid w:val="00C158C1"/>
    <w:rsid w:val="00C16878"/>
    <w:rsid w:val="00C21A91"/>
    <w:rsid w:val="00C21D7A"/>
    <w:rsid w:val="00C22191"/>
    <w:rsid w:val="00C23BCE"/>
    <w:rsid w:val="00C25B31"/>
    <w:rsid w:val="00C30F1A"/>
    <w:rsid w:val="00C31CF1"/>
    <w:rsid w:val="00C43CAB"/>
    <w:rsid w:val="00C442A4"/>
    <w:rsid w:val="00C45DAC"/>
    <w:rsid w:val="00C51CE0"/>
    <w:rsid w:val="00C531AE"/>
    <w:rsid w:val="00C55F96"/>
    <w:rsid w:val="00C56A7D"/>
    <w:rsid w:val="00C56F1E"/>
    <w:rsid w:val="00C575D3"/>
    <w:rsid w:val="00C57718"/>
    <w:rsid w:val="00C57C22"/>
    <w:rsid w:val="00C6029E"/>
    <w:rsid w:val="00C62926"/>
    <w:rsid w:val="00C63045"/>
    <w:rsid w:val="00C6332E"/>
    <w:rsid w:val="00C65EDC"/>
    <w:rsid w:val="00C65F54"/>
    <w:rsid w:val="00C70098"/>
    <w:rsid w:val="00C73EE5"/>
    <w:rsid w:val="00C755B8"/>
    <w:rsid w:val="00C82328"/>
    <w:rsid w:val="00C833C0"/>
    <w:rsid w:val="00C83D41"/>
    <w:rsid w:val="00C84897"/>
    <w:rsid w:val="00C864B4"/>
    <w:rsid w:val="00C877A6"/>
    <w:rsid w:val="00C90195"/>
    <w:rsid w:val="00C9274F"/>
    <w:rsid w:val="00CA50AD"/>
    <w:rsid w:val="00CA66F8"/>
    <w:rsid w:val="00CB1463"/>
    <w:rsid w:val="00CB4FA4"/>
    <w:rsid w:val="00CB5D40"/>
    <w:rsid w:val="00CB607F"/>
    <w:rsid w:val="00CB6648"/>
    <w:rsid w:val="00CC24E5"/>
    <w:rsid w:val="00CC303E"/>
    <w:rsid w:val="00CD75AC"/>
    <w:rsid w:val="00CE269B"/>
    <w:rsid w:val="00CE6D6E"/>
    <w:rsid w:val="00CF107C"/>
    <w:rsid w:val="00CF583B"/>
    <w:rsid w:val="00CF5B4A"/>
    <w:rsid w:val="00CF660C"/>
    <w:rsid w:val="00D014AA"/>
    <w:rsid w:val="00D0637F"/>
    <w:rsid w:val="00D06DBD"/>
    <w:rsid w:val="00D07E70"/>
    <w:rsid w:val="00D20A60"/>
    <w:rsid w:val="00D22E28"/>
    <w:rsid w:val="00D22F9B"/>
    <w:rsid w:val="00D23C28"/>
    <w:rsid w:val="00D24847"/>
    <w:rsid w:val="00D25CF9"/>
    <w:rsid w:val="00D26DD0"/>
    <w:rsid w:val="00D314E0"/>
    <w:rsid w:val="00D34F45"/>
    <w:rsid w:val="00D35CFA"/>
    <w:rsid w:val="00D37CCD"/>
    <w:rsid w:val="00D42F85"/>
    <w:rsid w:val="00D43707"/>
    <w:rsid w:val="00D45B8F"/>
    <w:rsid w:val="00D47701"/>
    <w:rsid w:val="00D4773E"/>
    <w:rsid w:val="00D50216"/>
    <w:rsid w:val="00D515BD"/>
    <w:rsid w:val="00D52297"/>
    <w:rsid w:val="00D53094"/>
    <w:rsid w:val="00D56B08"/>
    <w:rsid w:val="00D57D2A"/>
    <w:rsid w:val="00D62E36"/>
    <w:rsid w:val="00D63CED"/>
    <w:rsid w:val="00D6487D"/>
    <w:rsid w:val="00D65593"/>
    <w:rsid w:val="00D66A5D"/>
    <w:rsid w:val="00D67C3F"/>
    <w:rsid w:val="00D70949"/>
    <w:rsid w:val="00D71B5E"/>
    <w:rsid w:val="00D74A38"/>
    <w:rsid w:val="00D77DE4"/>
    <w:rsid w:val="00D81DF7"/>
    <w:rsid w:val="00D82B37"/>
    <w:rsid w:val="00D855F6"/>
    <w:rsid w:val="00D86289"/>
    <w:rsid w:val="00D87E21"/>
    <w:rsid w:val="00D90146"/>
    <w:rsid w:val="00D91281"/>
    <w:rsid w:val="00D93F9D"/>
    <w:rsid w:val="00D96A1B"/>
    <w:rsid w:val="00D97506"/>
    <w:rsid w:val="00DA71B7"/>
    <w:rsid w:val="00DB1BE8"/>
    <w:rsid w:val="00DB34C4"/>
    <w:rsid w:val="00DB7A6E"/>
    <w:rsid w:val="00DC2D31"/>
    <w:rsid w:val="00DC337F"/>
    <w:rsid w:val="00DC341B"/>
    <w:rsid w:val="00DC4678"/>
    <w:rsid w:val="00DC4E40"/>
    <w:rsid w:val="00DD0CF5"/>
    <w:rsid w:val="00DD1C21"/>
    <w:rsid w:val="00DE0AC4"/>
    <w:rsid w:val="00DE0B19"/>
    <w:rsid w:val="00DE1238"/>
    <w:rsid w:val="00DE343C"/>
    <w:rsid w:val="00DE5616"/>
    <w:rsid w:val="00DE70D6"/>
    <w:rsid w:val="00DE70E3"/>
    <w:rsid w:val="00DE7F8D"/>
    <w:rsid w:val="00DF103F"/>
    <w:rsid w:val="00DF146C"/>
    <w:rsid w:val="00DF218B"/>
    <w:rsid w:val="00DF27F1"/>
    <w:rsid w:val="00DF2A10"/>
    <w:rsid w:val="00DF50F4"/>
    <w:rsid w:val="00DF6D0B"/>
    <w:rsid w:val="00DF787C"/>
    <w:rsid w:val="00DF7A92"/>
    <w:rsid w:val="00E00EF4"/>
    <w:rsid w:val="00E029D7"/>
    <w:rsid w:val="00E02FE0"/>
    <w:rsid w:val="00E04D0C"/>
    <w:rsid w:val="00E050A5"/>
    <w:rsid w:val="00E05DAD"/>
    <w:rsid w:val="00E06B92"/>
    <w:rsid w:val="00E10EC9"/>
    <w:rsid w:val="00E11917"/>
    <w:rsid w:val="00E131DF"/>
    <w:rsid w:val="00E1575E"/>
    <w:rsid w:val="00E173A0"/>
    <w:rsid w:val="00E20024"/>
    <w:rsid w:val="00E2429C"/>
    <w:rsid w:val="00E2439E"/>
    <w:rsid w:val="00E243CD"/>
    <w:rsid w:val="00E25309"/>
    <w:rsid w:val="00E260DB"/>
    <w:rsid w:val="00E2764B"/>
    <w:rsid w:val="00E3233E"/>
    <w:rsid w:val="00E420F6"/>
    <w:rsid w:val="00E4436B"/>
    <w:rsid w:val="00E46E3F"/>
    <w:rsid w:val="00E47ED4"/>
    <w:rsid w:val="00E520D4"/>
    <w:rsid w:val="00E52C8F"/>
    <w:rsid w:val="00E53387"/>
    <w:rsid w:val="00E5390C"/>
    <w:rsid w:val="00E53E28"/>
    <w:rsid w:val="00E53E80"/>
    <w:rsid w:val="00E54B51"/>
    <w:rsid w:val="00E55A02"/>
    <w:rsid w:val="00E57309"/>
    <w:rsid w:val="00E61B8B"/>
    <w:rsid w:val="00E62C1B"/>
    <w:rsid w:val="00E71154"/>
    <w:rsid w:val="00E71510"/>
    <w:rsid w:val="00E72103"/>
    <w:rsid w:val="00E74D5B"/>
    <w:rsid w:val="00E7505E"/>
    <w:rsid w:val="00E76195"/>
    <w:rsid w:val="00E76D21"/>
    <w:rsid w:val="00E80E47"/>
    <w:rsid w:val="00E8172E"/>
    <w:rsid w:val="00E829AA"/>
    <w:rsid w:val="00E82B9D"/>
    <w:rsid w:val="00E86C64"/>
    <w:rsid w:val="00E91EBC"/>
    <w:rsid w:val="00E92CE4"/>
    <w:rsid w:val="00EA0956"/>
    <w:rsid w:val="00EA0CFA"/>
    <w:rsid w:val="00EA596C"/>
    <w:rsid w:val="00EA6FD8"/>
    <w:rsid w:val="00EB1201"/>
    <w:rsid w:val="00EB356E"/>
    <w:rsid w:val="00EB5347"/>
    <w:rsid w:val="00EB6343"/>
    <w:rsid w:val="00EC0338"/>
    <w:rsid w:val="00EC065E"/>
    <w:rsid w:val="00EC402E"/>
    <w:rsid w:val="00ED3885"/>
    <w:rsid w:val="00ED4C27"/>
    <w:rsid w:val="00ED4D27"/>
    <w:rsid w:val="00ED71B8"/>
    <w:rsid w:val="00EE7DB2"/>
    <w:rsid w:val="00EF2D54"/>
    <w:rsid w:val="00EF4404"/>
    <w:rsid w:val="00EF495A"/>
    <w:rsid w:val="00EF5F52"/>
    <w:rsid w:val="00EF7ADB"/>
    <w:rsid w:val="00F00C86"/>
    <w:rsid w:val="00F021E2"/>
    <w:rsid w:val="00F043A8"/>
    <w:rsid w:val="00F04890"/>
    <w:rsid w:val="00F07EF2"/>
    <w:rsid w:val="00F10F41"/>
    <w:rsid w:val="00F127E1"/>
    <w:rsid w:val="00F14622"/>
    <w:rsid w:val="00F2177B"/>
    <w:rsid w:val="00F22C41"/>
    <w:rsid w:val="00F22D57"/>
    <w:rsid w:val="00F30B8E"/>
    <w:rsid w:val="00F32463"/>
    <w:rsid w:val="00F32778"/>
    <w:rsid w:val="00F32DFD"/>
    <w:rsid w:val="00F41964"/>
    <w:rsid w:val="00F41F60"/>
    <w:rsid w:val="00F4221D"/>
    <w:rsid w:val="00F434C2"/>
    <w:rsid w:val="00F464E5"/>
    <w:rsid w:val="00F5359F"/>
    <w:rsid w:val="00F56081"/>
    <w:rsid w:val="00F60803"/>
    <w:rsid w:val="00F65EEA"/>
    <w:rsid w:val="00F704B4"/>
    <w:rsid w:val="00F72C0C"/>
    <w:rsid w:val="00F74A6F"/>
    <w:rsid w:val="00F75332"/>
    <w:rsid w:val="00F771DE"/>
    <w:rsid w:val="00F8638F"/>
    <w:rsid w:val="00F87D32"/>
    <w:rsid w:val="00F91BE2"/>
    <w:rsid w:val="00F92724"/>
    <w:rsid w:val="00F93A69"/>
    <w:rsid w:val="00FA2B75"/>
    <w:rsid w:val="00FA4CEB"/>
    <w:rsid w:val="00FB2B2C"/>
    <w:rsid w:val="00FB359B"/>
    <w:rsid w:val="00FB46D5"/>
    <w:rsid w:val="00FB6A7F"/>
    <w:rsid w:val="00FC2359"/>
    <w:rsid w:val="00FC55B6"/>
    <w:rsid w:val="00FC721D"/>
    <w:rsid w:val="00FD0C58"/>
    <w:rsid w:val="00FD335D"/>
    <w:rsid w:val="00FD37E7"/>
    <w:rsid w:val="00FE2AC6"/>
    <w:rsid w:val="00FE5938"/>
    <w:rsid w:val="00FE5A1A"/>
    <w:rsid w:val="00FF0C7C"/>
    <w:rsid w:val="00FF0D3D"/>
    <w:rsid w:val="00FF3D23"/>
    <w:rsid w:val="00FF5B7A"/>
    <w:rsid w:val="00FF5E99"/>
  </w:rsids>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xmlns:w="http://schemas.openxmlformats.org/wordprocessingml/2006/main" w:val="en-GB"/>
  <w:clrSchemeMapping xmlns:w="http://schemas.openxmlformats.org/wordprocessingml/2006/main" w:bg1="light1" w:t1="dark1" w:bg2="light2" w:t2="dark2" w:accent1="accent1" w:accent2="accent2" w:accent3="accent3" w:accent4="accent4" w:accent5="accent5" w:accent6="accent6" w:hyperlink="hyperlink" w:followedHyperlink="followedHyperlink"/>
  <w:shapeDefaults xmlns:w="http://schemas.openxmlformats.org/wordprocessingml/2006/main">
    <o:shapedefaults xmlns:v="urn:schemas-microsoft-com:vml" xmlns:o="urn:schemas-microsoft-com:office:office" v:ext="edit" spidmax="2050">
      <o:colormru v:ext="edit" colors="#b2b2b2"/>
    </o:shapedefaults>
    <o:shapelayout xmlns:v="urn:schemas-microsoft-com:vml" xmlns:o="urn:schemas-microsoft-com:office:office" v:ext="edit">
      <o:idmap v:ext="edit" data="2"/>
    </o:shapelayout>
  </w:shapeDefaults>
  <w:decimalSymbol xmlns:w="http://schemas.openxmlformats.org/wordprocessingml/2006/main" w:val="."/>
  <w:listSeparator xmlns:w="http://schemas.openxmlformats.org/wordprocessingml/2006/main" w:val=","/>
  <w14:docId xmlns:w14="http://schemas.microsoft.com/office/word/2010/wordml" w14:val="623AFEA1"/>
  <w15:docId xmlns:w15="http://schemas.microsoft.com/office/word/2012/wordml" w15:val="{26E5AACF-29EB-4C5A-8C48-F0A2638EC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bidi="ar-SA" w:eastAsia="en-GB"/>
      </w:rPr>
    </w:rPrDefault>
    <w:pPrDefault>
      <w:pPr>
        <w:pBdr>
          <w:top w:val="nil"/>
          <w:left w:val="nil"/>
          <w:bottom w:val="nil"/>
          <w:right w:val="nil"/>
        </w:pBdr>
      </w:pPr>
    </w:pPrDefault>
  </w:docDefaults>
  <w:latentStyles xmlns:w="http://schemas.openxmlformats.org/wordprocessingml/2006/main"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true">
    <w:name w:val="Normal"/>
    <w:pPr/>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styleId="DefaultParagraphFont" w:default="true">
    <w:name w:val="Default Paragraph Font"/>
    <w:uiPriority w:val="1"/>
    <w:semiHidden/>
    <w:unhideWhenUsed/>
    <w:rPr/>
  </w:style>
  <w:style w:type="table" w:styleId="TableNormal" w:default="true">
    <w:name w:val="Normal Table"/>
    <w:uiPriority w:val="99"/>
    <w:semiHidden/>
    <w:unhideWhenUsed/>
    <w:pPr/>
    <w:rPr/>
    <w:tblPr>
      <w:tblStyleRowBandSize w:val="1"/>
      <w:tblStyleColBandSize w:val="1"/>
      <w:tblInd w:w="0" w:type="dxa"/>
      <w:tblCellMar>
        <w:top w:w="0" w:type="dxa"/>
        <w:left w:w="108" w:type="dxa"/>
        <w:bottom w:w="0" w:type="dxa"/>
        <w:right w:w="108" w:type="dxa"/>
      </w:tblCellMar>
    </w:tblPr>
    <w:trPr/>
    <w:tcPr/>
  </w:style>
  <w:style w:type="numbering" w:styleId="NoList" w:default="true">
    <w:name w:val="No List"/>
    <w:uiPriority w:val="99"/>
    <w:semiHidden/>
    <w:unhideWhenUsed/>
  </w:style>
  <w:style w:type="character" w:styleId="Hyperlink">
    <w:name w:val="Hyperlink"/>
    <w:rPr>
      <w:u w:val="single"/>
    </w:rPr>
  </w:style>
  <w:style w:type="paragraph" w:styleId="Body">
    <w:name w:val="Body"/>
    <w:pPr>
      <w:spacing w:before="200" w:lineRule="auto" w:line="335"/>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Rule="auto" w:line="335"/>
    </w:pPr>
    <w:rPr>
      <w:rFonts w:ascii="Roboto" w:eastAsia="Roboto" w:hAnsi="Roboto" w:cs="Roboto"/>
      <w:color w:val="E01B84"/>
      <w:sz w:val="22"/>
      <w:szCs w:val="22"/>
      <w:u w:color="E01B84"/>
    </w:rPr>
  </w:style>
  <w:style w:type="paragraph" w:styleId="Heading">
    <w:name w:val="Heading"/>
    <w:next w:val="Body"/>
    <w:pPr>
      <w:widowControl w:val="false"/>
      <w:spacing w:before="400"/>
    </w:pPr>
    <w:rPr>
      <w:rFonts w:ascii="Roboto" w:eastAsia="Roboto" w:hAnsi="Roboto" w:cs="Roboto"/>
      <w:color w:val="E01B84"/>
      <w:sz w:val="40"/>
      <w:szCs w:val="40"/>
      <w:u w:color="E01B84"/>
    </w:rPr>
  </w:style>
  <w:style w:type="character" w:styleId="None">
    <w:name w:val="None"/>
    <w:rPr/>
  </w:style>
  <w:style w:type="character" w:styleId="Hyperlink0">
    <w:name w:val="Hyperlink.0"/>
    <w:basedOn w:val="None"/>
    <w:rPr>
      <w:color w:val="6D64E8"/>
      <w:sz w:val="24"/>
      <w:szCs w:val="24"/>
      <w:u w:color="6D64E8" w:val="single"/>
    </w:rPr>
  </w:style>
  <w:style w:type="character" w:styleId="Hyperlink1">
    <w:name w:val="Hyperlink.1"/>
    <w:basedOn w:val="None"/>
    <w:rPr>
      <w:color w:val="6D64E8"/>
      <w:sz w:val="24"/>
      <w:szCs w:val="24"/>
      <w:u w:color="6D64E8" w:val="single"/>
    </w:rPr>
  </w:style>
  <w:style w:type="paragraph" w:styleId="BalloonText">
    <w:name w:val="Balloon Text"/>
    <w:basedOn w:val="Normal"/>
    <w:link w:val="BalloonTextChar"/>
    <w:uiPriority w:val="99"/>
    <w:semiHidden/>
    <w:unhideWhenUsed/>
    <w:pPr/>
    <w:rPr>
      <w:rFonts w:ascii="Tahoma" w:hAnsi="Tahoma" w:cs="Tahoma"/>
      <w:sz w:val="16"/>
      <w:szCs w:val="16"/>
    </w:rPr>
  </w:style>
  <w:style w:type="character" w:styleId="BalloonTextChar">
    <w:name w:val="Balloon Text Char"/>
    <w:basedOn w:val="DefaultParagraphFont"/>
    <w:link w:val="BalloonText"/>
    <w:uiPriority w:val="99"/>
    <w:semiHidden/>
    <w:rPr>
      <w:rFonts w:ascii="Tahoma" w:hAnsi="Tahoma" w:cs="Tahoma"/>
      <w:sz w:val="16"/>
      <w:szCs w:val="16"/>
      <w:lang w:val="en-US" w:eastAsia="en-US"/>
    </w:rPr>
  </w:style>
  <w:style w:type="character"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styleId="Text">
    <w:name w:val="Text"/>
    <w:basedOn w:val="Normal"/>
    <w:pPr>
      <w:spacing w:after="160" w:lineRule="auto" w:line="288"/>
    </w:pPr>
    <w:rPr>
      <w:rFonts w:ascii="Verdana" w:eastAsia="Times New Roman" w:hAnsi="Verdana"/>
      <w:color w:val="506280"/>
      <w:sz w:val="18"/>
      <w:szCs w:val="18"/>
    </w:rPr>
  </w:style>
  <w:style w:type="paragraph" w:styleId="Header">
    <w:name w:val="header"/>
    <w:basedOn w:val="Normal"/>
    <w:link w:val="HeaderChar"/>
    <w:uiPriority w:val="99"/>
    <w:unhideWhenUsed/>
    <w:pPr>
      <w:tabs>
        <w:tab w:pos="4513" w:val="center"/>
        <w:tab w:pos="9026" w:val="right"/>
      </w:tabs>
    </w:pPr>
    <w:rPr/>
  </w:style>
  <w:style w:type="character"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pos="4513" w:val="center"/>
        <w:tab w:pos="9026" w:val="right"/>
      </w:tabs>
    </w:pPr>
    <w:rPr/>
  </w:style>
  <w:style w:type="character"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Rule="auto" w:line="276"/>
      <w:ind w:left="720"/>
      <w:contextualSpacing/>
    </w:pPr>
    <w:rPr>
      <w:rFonts w:ascii="Roboto" w:eastAsia="Roboto" w:hAnsi="Roboto"/>
      <w:sz w:val="22"/>
      <w:szCs w:val="22"/>
      <w:lang w:val="en-GB"/>
    </w:rPr>
  </w:style>
  <w:style w:type="paragraph" w:styleId="Default">
    <w:name w:val="Default"/>
    <w:pPr/>
    <w:rPr>
      <w:rFonts w:ascii="Arial" w:hAnsi="Arial" w:cs="Arial"/>
      <w:color w:val="000000"/>
      <w:sz w:val="24"/>
      <w:szCs w:val="24"/>
    </w:rPr>
  </w:style>
  <w:style w:type="character" w:styleId="Heading2Char">
    <w:name w:val="Heading 2 Char"/>
    <w:basedOn w:val="DefaultParagraphFont"/>
    <w:link w:val="Heading2"/>
    <w:rPr>
      <w:rFonts w:ascii="Roboto" w:eastAsia="Roboto" w:hAnsi="Roboto" w:cs="Roboto"/>
      <w:color w:val="000000"/>
      <w:sz w:val="32"/>
      <w:szCs w:val="32"/>
      <w:u w:color="000000"/>
    </w:rPr>
  </w:style>
  <w:style w:type="character" w:styleId="tgc">
    <w:name w:val="_tgc"/>
    <w:basedOn w:val="DefaultParagraphFont"/>
    <w:rPr/>
  </w:style>
  <w:style w:type="character" w:styleId="Emphasis">
    <w:name w:val="Emphasis"/>
    <w:basedOn w:val="DefaultParagraphFont"/>
    <w:uiPriority w:val="20"/>
    <w:qFormat/>
    <w:rPr>
      <w:i/>
    </w:rPr>
  </w:style>
  <w:style w:type="paragraph" w:styleId="typo">
    <w:name w:val="typo"/>
    <w:basedOn w:val="Normal"/>
    <w:pPr>
      <w:spacing w:before="100" w:beforeAutospacing="true" w:after="100" w:afterAutospacing="true"/>
    </w:pPr>
    <w:rPr>
      <w:rFonts w:eastAsia="Times New Roman"/>
      <w:lang w:val="en-GB" w:eastAsia="en-GB"/>
    </w:rPr>
  </w:style>
  <w:style w:type="character" w:styleId="vm-hook2">
    <w:name w:val="vm-hook2"/>
    <w:basedOn w:val="DefaultParagraphFont"/>
    <w:rPr/>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Rule="atLeast" w:line="270"/>
    </w:pPr>
    <w:rPr>
      <w:rFonts w:eastAsia="Times New Roman"/>
      <w:lang w:val="en-GB" w:eastAsia="en-GB"/>
    </w:rPr>
  </w:style>
  <w:style w:type="character" w:styleId="bold-text">
    <w:name w:val="bold-text"/>
    <w:basedOn w:val="DefaultParagraphFont"/>
    <w:rPr>
      <w:b/>
      <w:bCs/>
    </w:rPr>
  </w:style>
  <w:style w:type="paragraph" w:styleId="mol-para-with-font">
    <w:name w:val="mol-para-with-font"/>
    <w:basedOn w:val="Normal"/>
    <w:pPr>
      <w:spacing w:before="100" w:beforeAutospacing="true" w:after="100" w:afterAutospacing="true"/>
    </w:pPr>
    <w:rPr>
      <w:rFonts w:eastAsia="Times New Roman"/>
      <w:lang w:val="en-GB" w:eastAsia="en-GB"/>
    </w:rPr>
  </w:style>
  <w:style w:type="paragraph" w:styleId="p-introduction">
    <w:name w:val="p-introduction"/>
    <w:basedOn w:val="Normal"/>
    <w:pPr>
      <w:spacing w:after="336" w:lineRule="atLeast" w:line="336"/>
    </w:pPr>
    <w:rPr>
      <w:rFonts w:ascii="niveau-grotesk" w:eastAsia="Times New Roman" w:hAnsi="niveau-grotesk"/>
      <w:sz w:val="26"/>
      <w:szCs w:val="26"/>
      <w:lang w:val="en-GB" w:eastAsia="en-GB"/>
    </w:rPr>
  </w:style>
  <w:style w:type="paragraph" w:styleId="p-incontent">
    <w:name w:val="p-incontent"/>
    <w:basedOn w:val="Normal"/>
    <w:pPr>
      <w:spacing w:after="336" w:lineRule="atLeast" w:line="336"/>
    </w:pPr>
    <w:rPr>
      <w:rFonts w:ascii="niveau-grotesk" w:eastAsia="Times New Roman" w:hAnsi="niveau-grotesk"/>
      <w:sz w:val="26"/>
      <w:szCs w:val="26"/>
      <w:lang w:val="en-GB" w:eastAsia="en-GB"/>
    </w:rPr>
  </w:style>
  <w:style w:type="character"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styleId="page-blog-articlelede1">
    <w:name w:val="page-blog-article__lede1"/>
    <w:basedOn w:val="Normal"/>
    <w:pPr>
      <w:spacing w:before="100" w:beforeAutospacing="true" w:after="375"/>
    </w:pPr>
    <w:rPr>
      <w:rFonts w:ascii="nspcc-headline" w:eastAsia="Times New Roman" w:hAnsi="nspcc-headline" w:cs="Arial"/>
      <w:color w:val="ED7BA9"/>
      <w:lang w:val="en-GB" w:eastAsia="en-GB"/>
    </w:rPr>
  </w:style>
  <w:style w:type="character" w:styleId="st1">
    <w:name w:val="st1"/>
    <w:basedOn w:val="DefaultParagraphFont"/>
    <w:rPr/>
  </w:style>
  <w:style w:type="paragraph" w:styleId="3p8">
    <w:name w:val="_3p8"/>
    <w:basedOn w:val="Normal"/>
    <w:pPr>
      <w:spacing w:after="240"/>
    </w:pPr>
    <w:rPr>
      <w:rFonts w:eastAsia="Times New Roman"/>
      <w:lang w:val="en-GB" w:eastAsia="en-GB"/>
    </w:rPr>
  </w:style>
  <w:style w:type="character" w:styleId="font-sm1">
    <w:name w:val="font-sm1"/>
    <w:basedOn w:val="DefaultParagraphFont"/>
    <w:rPr>
      <w:sz w:val="29"/>
      <w:szCs w:val="29"/>
    </w:rPr>
  </w:style>
  <w:style w:type="paragraph" w:styleId="PlainText">
    <w:name w:val="Plain Text"/>
    <w:basedOn w:val="Normal"/>
    <w:link w:val="PlainTextChar"/>
    <w:uiPriority w:val="99"/>
    <w:unhideWhenUsed/>
    <w:pPr/>
    <w:rPr>
      <w:rFonts w:ascii="Calibri" w:eastAsia="Roboto" w:hAnsi="Calibri"/>
      <w:sz w:val="22"/>
      <w:szCs w:val="22"/>
      <w:lang w:val="en-GB"/>
    </w:rPr>
  </w:style>
  <w:style w:type="character" w:styleId="PlainTextChar">
    <w:name w:val="Plain Text Char"/>
    <w:basedOn w:val="DefaultParagraphFont"/>
    <w:link w:val="PlainText"/>
    <w:uiPriority w:val="99"/>
    <w:rPr>
      <w:rFonts w:ascii="Calibri" w:eastAsia="Roboto" w:hAnsi="Calibri"/>
      <w:sz w:val="22"/>
      <w:szCs w:val="22"/>
      <w:bdr w:val="nil"/>
      <w:lang w:eastAsia="en-US"/>
    </w:rPr>
  </w:style>
  <w:style w:type="character" w:styleId="A2">
    <w:name w:val="A2"/>
    <w:uiPriority w:val="99"/>
    <w:rPr>
      <w:rFonts w:cs="Trebuchet MS"/>
      <w:color w:val="000000"/>
    </w:rPr>
  </w:style>
  <w:style w:type="paragraph" w:styleId="p1">
    <w:name w:val="p1"/>
    <w:basedOn w:val="Normal"/>
    <w:pPr>
      <w:spacing w:before="100" w:beforeAutospacing="true" w:after="150" w:lineRule="atLeast" w:line="285"/>
    </w:pPr>
    <w:rPr>
      <w:rFonts w:eastAsia="Times New Roman"/>
      <w:sz w:val="23"/>
      <w:szCs w:val="23"/>
      <w:lang w:val="en-GB" w:eastAsia="en-GB"/>
    </w:rPr>
  </w:style>
  <w:style w:type="character" w:styleId="s1">
    <w:name w:val="s1"/>
    <w:basedOn w:val="DefaultParagraphFont"/>
    <w:rPr/>
  </w:style>
  <w:style w:type="character"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styleId="wysiwyg-indent3">
    <w:name w:val="wysiwyg-indent3"/>
    <w:basedOn w:val="Normal"/>
    <w:pPr>
      <w:spacing w:before="100" w:beforeAutospacing="true" w:after="100" w:afterAutospacing="true"/>
    </w:pPr>
    <w:rPr>
      <w:rFonts w:eastAsia="Times New Roman"/>
      <w:lang w:val="en-GB" w:eastAsia="en-GB"/>
    </w:rPr>
  </w:style>
  <w:style w:type="paragraph" w:styleId="wysiwyg-indent4">
    <w:name w:val="wysiwyg-indent4"/>
    <w:basedOn w:val="Normal"/>
    <w:pPr>
      <w:spacing w:before="100" w:beforeAutospacing="true" w:after="100" w:afterAutospacing="true"/>
    </w:pPr>
    <w:rPr>
      <w:rFonts w:eastAsia="Times New Roman"/>
      <w:lang w:val="en-GB" w:eastAsia="en-GB"/>
    </w:rPr>
  </w:style>
  <w:style w:type="character" w:styleId="article-headerintro5">
    <w:name w:val="article-header__intro5"/>
    <w:basedOn w:val="DefaultParagraphFont"/>
    <w:rPr>
      <w:rFonts w:hint="default" w:ascii="kelson-light" w:hAnsi="kelson-light"/>
      <w:vanish w:val="false"/>
      <w:color w:val="676767"/>
      <w:sz w:val="21"/>
      <w:szCs w:val="21"/>
      <w:specVanish w:val="false"/>
    </w:rPr>
  </w:style>
  <w:style w:type="character" w:styleId="ilfuvd">
    <w:name w:val="ilfuvd"/>
    <w:basedOn w:val="DefaultParagraphFont"/>
    <w:rPr/>
  </w:style>
  <w:style w:type="character" w:styleId="spelle">
    <w:name w:val="spelle"/>
    <w:basedOn w:val="DefaultParagraphFont"/>
    <w:rPr/>
  </w:style>
  <w:style w:type="character" w:styleId="TitleChar">
    <w:name w:val="Title Char"/>
    <w:basedOn w:val="DefaultParagraphFont"/>
    <w:link w:val="Title"/>
    <w:rPr>
      <w:rFonts w:ascii="Roboto" w:eastAsia="Roboto" w:hAnsi="Roboto" w:cs="Roboto"/>
      <w:color w:val="283592"/>
      <w:sz w:val="68"/>
      <w:szCs w:val="68"/>
      <w:u w:color="283592"/>
    </w:rPr>
  </w:style>
  <w:style w:type="paragraph" w:styleId="m8512619334709010070msocommenttext">
    <w:name w:val="m_8512619334709010070msocommenttext"/>
    <w:basedOn w:val="Normal"/>
    <w:pPr>
      <w:spacing w:before="100" w:beforeAutospacing="true" w:after="100" w:afterAutospacing="true"/>
    </w:pPr>
    <w:rPr>
      <w:rFonts w:eastAsia="Roboto"/>
      <w:lang w:val="en-GB" w:eastAsia="en-GB"/>
    </w:rPr>
  </w:style>
  <w:style w:type="character" w:styleId="mfruiref">
    <w:name w:val="mfr_uiref"/>
    <w:basedOn w:val="DefaultParagraphFont"/>
    <w:rPr/>
  </w:style>
  <w:style w:type="character" w:styleId="Heading5Char">
    <w:name w:val="Heading 5 Char"/>
    <w:basedOn w:val="DefaultParagraphFont"/>
    <w:link w:val="Heading5"/>
    <w:uiPriority w:val="9"/>
    <w:rPr>
      <w:rFonts w:ascii="Roboto" w:eastAsia="Roboto" w:hAnsi="Roboto"/>
      <w:color w:val="376092"/>
      <w:sz w:val="24"/>
      <w:szCs w:val="24"/>
      <w:lang w:val="en-US" w:eastAsia="en-US"/>
    </w:rPr>
  </w:style>
  <w:style w:type="character"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110364528">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348889">
      <w:bodyDiv w:val="1"/>
      <w:marLeft w:val="0"/>
      <w:marRight w:val="0"/>
      <w:marTop w:val="0"/>
      <w:marBottom w:val="0"/>
      <w:divBdr>
        <w:top w:val="none" w:sz="0" w:space="0" w:color="auto"/>
        <w:left w:val="none" w:sz="0" w:space="0" w:color="auto"/>
        <w:bottom w:val="none" w:sz="0" w:space="0" w:color="auto"/>
        <w:right w:val="none" w:sz="0" w:space="0" w:color="auto"/>
      </w:divBdr>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956721630">
                                                                  <w:marLeft w:val="0"/>
                                                                  <w:marRight w:val="0"/>
                                                                  <w:marTop w:val="0"/>
                                                                  <w:marBottom w:val="0"/>
                                                                  <w:divBdr>
                                                                    <w:top w:val="none" w:sz="0" w:space="0" w:color="auto"/>
                                                                    <w:left w:val="none" w:sz="0" w:space="0" w:color="auto"/>
                                                                    <w:bottom w:val="none" w:sz="0" w:space="0" w:color="auto"/>
                                                                    <w:right w:val="none" w:sz="0" w:space="0" w:color="auto"/>
                                                                  </w:divBdr>
                                                                </w:div>
                                                                <w:div w:id="5277591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32972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398551733">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51129100">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64049436">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Relationships xmlns="http://schemas.openxmlformats.org/package/2006/relationships"><Relationship Id="rId39" Type="http://schemas.openxmlformats.org/officeDocument/2006/relationships/theme" Target="theme/theme1.xml" /><Relationship Id="rId38" Type="http://schemas.openxmlformats.org/officeDocument/2006/relationships/fontTable" Target="fontTable.xml" /><Relationship Id="rId10" Type="http://schemas.openxmlformats.org/officeDocument/2006/relationships/webSettings" Target="webSettings.xml" /><Relationship Id="gemHypRid1" Type="http://schemas.openxmlformats.org/officeDocument/2006/relationships/hyperlink" Target="https://www.connectsafely.org/passwords/" TargetMode="External" /><Relationship Id="gemHypRid2" Type="http://schemas.openxmlformats.org/officeDocument/2006/relationships/hyperlink" Target="https://www.thinkuknow.co.uk/parents/articles/is-my-child-ready-for-social-media/" TargetMode="External" /><Relationship Id="gemHypRid3" Type="http://schemas.openxmlformats.org/officeDocument/2006/relationships/hyperlink" Target="https://www.internetmatters.org/resources/social-media-advice-hub/" TargetMode="External" /><Relationship Id="PictureId4" Type="http://schemas.openxmlformats.org/officeDocument/2006/relationships/image" Target="media/image1.png" /><Relationship Id="gemHypRid5" Type="http://schemas.openxmlformats.org/officeDocument/2006/relationships/hyperlink" Target="https://www.nspcc.org.uk/keeping-children-safe/online-safety/online-safety-blog/child-safe-settings-tiktok" TargetMode="External" /><Relationship Id="gemHypRid6" Type="http://schemas.openxmlformats.org/officeDocument/2006/relationships/hyperlink" Target="https://www.tiktok.com/safety/en/guardians-guide/" TargetMode="External" /><Relationship Id="gemHypRid7" Type="http://schemas.openxmlformats.org/officeDocument/2006/relationships/hyperlink" Target="https://www.ncsc.gov.uk/collection/cybersprinters" TargetMode="External" /><Relationship Id="gemHypRid8" Type="http://schemas.openxmlformats.org/officeDocument/2006/relationships/hyperlink" Target="https://www.ncsc.gov.uk/collection/cybersprinters/home-activities" TargetMode="External" /><Relationship Id="PictureId9" Type="http://schemas.openxmlformats.org/officeDocument/2006/relationships/image" Target="media/image2.png" /><Relationship Id="gemHypRid10" Type="http://schemas.openxmlformats.org/officeDocument/2006/relationships/hyperlink" Target="https://www.childline.org.uk/toolbox/games/" TargetMode="External" /><Relationship Id="gemHypRid11" Type="http://schemas.openxmlformats.org/officeDocument/2006/relationships/hyperlink" Target="https://parentzone.org.uk/article/search-engines-what-you-need-to-know" TargetMode="External" /><Relationship Id="gemHypRid12" Type="http://schemas.openxmlformats.org/officeDocument/2006/relationships/hyperlink" Target="https://www.childnet.com/help-and-advice/security/pop-ups-adverts/" TargetMode="External" /><Relationship Id="PictureId13" Type="http://schemas.openxmlformats.org/officeDocument/2006/relationships/image" Target="media/image3.png" /><Relationship Id="gemHypRid14" Type="http://schemas.openxmlformats.org/officeDocument/2006/relationships/hyperlink" Target="https://support.apple.com/en-gb/HT211782" TargetMode="External" /><Relationship Id="gemHypRid15" Type="http://schemas.openxmlformats.org/officeDocument/2006/relationships/hyperlink" Target="https://www.childrenscommissioner.gov.uk/report/talking-to-your-child-about-online-sexual-harassment-a-guide-for-parents/" TargetMode="External" /><Relationship Id="gemHfRid15" Type="http://schemas.openxmlformats.org/officeDocument/2006/relationships/footer" Target="footer1.xml" /><Relationship Id="gemHfRid16" Type="http://schemas.openxmlformats.org/officeDocument/2006/relationships/header" Target="header1.xml" /><Relationship Id="gemHfRid17" Type="http://schemas.openxmlformats.org/officeDocument/2006/relationships/footer" Target="footer2.xml" /><Relationship Id="customXmlRid1" Type="http://schemas.openxmlformats.org/officeDocument/2006/relationships/customXml" Target="/customXml/item1.xml" /><Relationship Id="customXmlRid2" Type="http://schemas.openxmlformats.org/officeDocument/2006/relationships/customXml" Target="/customXml/item2.xml" /><Relationship Id="customXmlRid3" Type="http://schemas.openxmlformats.org/officeDocument/2006/relationships/customXml" Target="/customXml/item3.xml" /><Relationship Id="customXmlRid4" Type="http://schemas.openxmlformats.org/officeDocument/2006/relationships/customXml" Target="/customXml/item4.xml" /><Relationship Id="customXmlRid5" Type="http://schemas.openxmlformats.org/officeDocument/2006/relationships/customXml" Target="/customXml/item5.xml" /><Relationship Id="customXmlRid6" Type="http://schemas.openxmlformats.org/officeDocument/2006/relationships/customXml" Target="/customXml/item6.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word/_rels/header1.xml.rels><?xml version="1.0" encoding="utf-8" standalone="yes"?><Relationships xmlns="http://schemas.openxmlformats.org/package/2006/relationships"><Relationship Id="PictureId1" Type="http://schemas.openxmlformats.org/officeDocument/2006/relationships/image" Target="media/image4.png"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C7857A143A8FE468BCD49E137F4A7F0" ma:contentTypeVersion="0" ma:contentTypeDescription="Create a new document." ma:contentTypeScope="" ma:versionID="4a7654b4e859b0ad92236e4d3e662188">
  <xsd:schema xmlns:xsd="http://www.w3.org/2001/XMLSchema" xmlns:xs="http://www.w3.org/2001/XMLSchema" xmlns:p="http://schemas.microsoft.com/office/2006/metadata/properties" xmlns:ns2="4d457631-ab95-4de4-9872-c5835971fbfe" targetNamespace="http://schemas.microsoft.com/office/2006/metadata/properties" ma:root="true" ma:fieldsID="62a8be0d1cb3d2abce7a0f49336407b0" ns2:_="">
    <xsd:import namespace="4d457631-ab95-4de4-9872-c5835971fb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7631-ab95-4de4-9872-c5835971fb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2610a33-0298-4da0-85e8-7aa28ace60cf" ContentTypeId="0x0101" PreviousValue="false"/>
</file>

<file path=customXml/item6.xml><?xml version="1.0" encoding="utf-8"?>
<p:properties xmlns:p="http://schemas.microsoft.com/office/2006/metadata/properties" xmlns:xsi="http://www.w3.org/2001/XMLSchema-instance">
  <documentManagement>
    <_dlc_DocId xmlns="4d457631-ab95-4de4-9872-c5835971fbfe">5FYX3A4TW6UT-1726751622-1917</_dlc_DocId>
    <_dlc_DocIdUrl xmlns="4d457631-ab95-4de4-9872-c5835971fbfe">
      <Url>http://sharepoint.knowsley.gov.uk/teams/SRV3/it/_layouts/15/DocIdRedir.aspx?ID=5FYX3A4TW6UT-1726751622-1917</Url>
      <Description>5FYX3A4TW6UT-1726751622-1917</Description>
    </_dlc_DocIdUrl>
  </documentManagement>
</p:properties>
</file>

<file path=customXml/itemProps1.xml><?xml version="1.0" encoding="utf-8"?>
<ds:datastoreItem xmlns:ds="http://schemas.openxmlformats.org/officeDocument/2006/customXml" ds:itemID="{A481DE4D-9869-44AC-BEF7-380CF71D6283}">
  <ds:schemaRefs>
    <ds:schemaRef ds:uri="http://schemas.openxmlformats.org/officeDocument/2006/bibliography"/>
  </ds:schemaRefs>
</ds:datastoreItem>
</file>

<file path=customXml/itemProps2.xml><?xml version="1.0" encoding="utf-8"?>
<ds:datastoreItem xmlns:ds="http://schemas.openxmlformats.org/officeDocument/2006/customXml" ds:itemID="{BCC9646D-199A-4C2D-8726-D271C609B1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7631-ab95-4de4-9872-c5835971f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4.xml><?xml version="1.0" encoding="utf-8"?>
<ds:datastoreItem xmlns:ds="http://schemas.openxmlformats.org/officeDocument/2006/customXml" ds:itemID="{5E607B30-3EFF-4CEA-AC6A-FEA36866C129}">
  <ds:schemaRefs>
    <ds:schemaRef ds:uri="http://schemas.microsoft.com/sharepoint/events"/>
  </ds:schemaRefs>
</ds:datastoreItem>
</file>

<file path=customXml/itemProps5.xml><?xml version="1.0" encoding="utf-8"?>
<ds:datastoreItem xmlns:ds="http://schemas.openxmlformats.org/officeDocument/2006/customXml" ds:itemID="{AAEFE7C4-9FBD-4DFD-A2F0-874150773C03}">
  <ds:schemaRefs>
    <ds:schemaRef ds:uri="Microsoft.SharePoint.Taxonomy.ContentTypeSync"/>
  </ds:schemaRefs>
</ds:datastoreItem>
</file>

<file path=customXml/itemProps6.xml><?xml version="1.0" encoding="utf-8"?>
<ds:datastoreItem xmlns:ds="http://schemas.openxmlformats.org/officeDocument/2006/customXml" ds:itemID="{485CABBB-7205-4957-8BAF-F6C3775BDBD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4d457631-ab95-4de4-9872-c5835971fbf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Application>Microsoft Office Word</Application>
  <Company>Knowsley MBC</Company>
  <Template>Normal</Template>
  <TotalTime>1009</TotalTime>
  <Pages>2</Pages>
  <Words>396</Words>
  <Characters>2263</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Sharrock, Jodie</cp:lastModifiedBy>
  <cp:lastPrinted>2020-03-03T13:30:00Z</cp:lastPrinted>
  <dcterms:created xsi:type="dcterms:W3CDTF">2022-02-23T09:54:00Z</dcterms:created>
  <dcterms:modified xsi:type="dcterms:W3CDTF">2022-04-29T08:58:00Z</dcterms:modified>
  <cp:revision xmlns:cp="http://schemas.openxmlformats.org/package/2006/metadata/core-properties">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0x0101005C7857A143A8FE468BCD49E137F4A7F0</vt:lpwstr>
  </property>
  <property fmtid="{D5CDD505-2E9C-101B-9397-08002B2CF9AE}" pid="3" name="Order">
    <vt:r8>251500</vt:r8>
  </property>
  <property fmtid="{D5CDD505-2E9C-101B-9397-08002B2CF9AE}" pid="4" name="_dlc_DocIdItemGuid">
    <vt:lpwstr>f8490254-febf-4ccd-85d3-e72d8d3e8423</vt:lpwstr>
  </property>
</Properties>
</file>