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E5" w:rsidRDefault="00C83FE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5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1843"/>
        <w:gridCol w:w="1843"/>
        <w:gridCol w:w="6477"/>
        <w:gridCol w:w="1625"/>
        <w:gridCol w:w="709"/>
        <w:gridCol w:w="770"/>
      </w:tblGrid>
      <w:tr w:rsidR="00C83FE5">
        <w:trPr>
          <w:trHeight w:val="699"/>
          <w:jc w:val="center"/>
        </w:trPr>
        <w:tc>
          <w:tcPr>
            <w:tcW w:w="15367" w:type="dxa"/>
            <w:gridSpan w:val="7"/>
            <w:shd w:val="clear" w:color="auto" w:fill="F3F3F3"/>
          </w:tcPr>
          <w:p w:rsidR="00C83FE5" w:rsidRDefault="00E86798">
            <w:pPr>
              <w:spacing w:after="0"/>
              <w:jc w:val="center"/>
              <w:rPr>
                <w:rFonts w:ascii="Arial" w:eastAsia="Arial" w:hAnsi="Arial" w:cs="Arial"/>
                <w:b/>
                <w:sz w:val="32"/>
                <w:szCs w:val="32"/>
              </w:rPr>
            </w:pPr>
            <w:bookmarkStart w:id="1" w:name="_heading=h.gjdgxs" w:colFirst="0" w:colLast="0"/>
            <w:bookmarkEnd w:id="1"/>
            <w:r>
              <w:rPr>
                <w:rFonts w:ascii="Arial" w:eastAsia="Arial" w:hAnsi="Arial" w:cs="Arial"/>
                <w:b/>
                <w:sz w:val="32"/>
                <w:szCs w:val="32"/>
              </w:rPr>
              <w:t xml:space="preserve">Risk Assessment (COVID -19)  </w:t>
            </w:r>
          </w:p>
          <w:p w:rsidR="00C83FE5" w:rsidRDefault="00E86798">
            <w:pPr>
              <w:spacing w:after="0" w:line="240" w:lineRule="auto"/>
              <w:jc w:val="center"/>
              <w:rPr>
                <w:rFonts w:ascii="Arial" w:eastAsia="Arial" w:hAnsi="Arial" w:cs="Arial"/>
                <w:b/>
                <w:sz w:val="32"/>
                <w:szCs w:val="32"/>
              </w:rPr>
            </w:pPr>
            <w:bookmarkStart w:id="2" w:name="_heading=h.30j0zll" w:colFirst="0" w:colLast="0"/>
            <w:bookmarkEnd w:id="2"/>
            <w:r>
              <w:rPr>
                <w:rFonts w:ascii="Arial" w:eastAsia="Arial" w:hAnsi="Arial" w:cs="Arial"/>
                <w:b/>
                <w:sz w:val="32"/>
                <w:szCs w:val="32"/>
              </w:rPr>
              <w:t>Office Staff</w:t>
            </w:r>
          </w:p>
        </w:tc>
      </w:tr>
      <w:tr w:rsidR="00C83FE5">
        <w:trPr>
          <w:trHeight w:val="932"/>
          <w:jc w:val="center"/>
        </w:trPr>
        <w:tc>
          <w:tcPr>
            <w:tcW w:w="2100" w:type="dxa"/>
            <w:vMerge w:val="restart"/>
            <w:shd w:val="clear" w:color="auto" w:fill="F3F3F3"/>
          </w:tcPr>
          <w:p w:rsidR="00C83FE5" w:rsidRDefault="00E86798">
            <w:pPr>
              <w:spacing w:after="0" w:line="240" w:lineRule="auto"/>
              <w:rPr>
                <w:rFonts w:ascii="Arial" w:eastAsia="Arial" w:hAnsi="Arial" w:cs="Arial"/>
                <w:b/>
                <w:sz w:val="24"/>
                <w:szCs w:val="24"/>
              </w:rPr>
            </w:pPr>
            <w:r>
              <w:rPr>
                <w:rFonts w:ascii="Arial" w:eastAsia="Arial" w:hAnsi="Arial" w:cs="Arial"/>
                <w:b/>
                <w:sz w:val="24"/>
                <w:szCs w:val="24"/>
              </w:rPr>
              <w:t>Hazard/</w:t>
            </w:r>
          </w:p>
          <w:p w:rsidR="00C83FE5" w:rsidRDefault="00E86798">
            <w:pPr>
              <w:spacing w:after="0" w:line="240" w:lineRule="auto"/>
              <w:rPr>
                <w:rFonts w:ascii="Arial" w:eastAsia="Arial" w:hAnsi="Arial" w:cs="Arial"/>
                <w:sz w:val="24"/>
                <w:szCs w:val="24"/>
              </w:rPr>
            </w:pPr>
            <w:r>
              <w:rPr>
                <w:rFonts w:ascii="Arial" w:eastAsia="Arial" w:hAnsi="Arial" w:cs="Arial"/>
                <w:b/>
                <w:sz w:val="24"/>
                <w:szCs w:val="24"/>
              </w:rPr>
              <w:t>Activity</w:t>
            </w:r>
          </w:p>
        </w:tc>
        <w:tc>
          <w:tcPr>
            <w:tcW w:w="1843" w:type="dxa"/>
            <w:vMerge w:val="restart"/>
            <w:shd w:val="clear" w:color="auto" w:fill="F3F3F3"/>
          </w:tcPr>
          <w:p w:rsidR="00C83FE5" w:rsidRDefault="00E86798">
            <w:pPr>
              <w:spacing w:after="0" w:line="240" w:lineRule="auto"/>
              <w:rPr>
                <w:rFonts w:ascii="Arial" w:eastAsia="Arial" w:hAnsi="Arial" w:cs="Arial"/>
                <w:b/>
                <w:sz w:val="24"/>
                <w:szCs w:val="24"/>
              </w:rPr>
            </w:pPr>
            <w:r>
              <w:rPr>
                <w:rFonts w:ascii="Arial" w:eastAsia="Arial" w:hAnsi="Arial" w:cs="Arial"/>
                <w:b/>
                <w:sz w:val="24"/>
                <w:szCs w:val="24"/>
              </w:rPr>
              <w:t>Persons at Risk</w:t>
            </w:r>
          </w:p>
        </w:tc>
        <w:tc>
          <w:tcPr>
            <w:tcW w:w="1843" w:type="dxa"/>
            <w:vMerge w:val="restart"/>
            <w:shd w:val="clear" w:color="auto" w:fill="F3F3F3"/>
          </w:tcPr>
          <w:p w:rsidR="00C83FE5" w:rsidRDefault="00E86798">
            <w:pPr>
              <w:spacing w:after="0" w:line="240" w:lineRule="auto"/>
              <w:rPr>
                <w:rFonts w:ascii="Arial" w:eastAsia="Arial" w:hAnsi="Arial" w:cs="Arial"/>
                <w:b/>
                <w:sz w:val="24"/>
                <w:szCs w:val="24"/>
              </w:rPr>
            </w:pPr>
            <w:r>
              <w:rPr>
                <w:rFonts w:ascii="Arial" w:eastAsia="Arial" w:hAnsi="Arial" w:cs="Arial"/>
                <w:b/>
                <w:sz w:val="24"/>
                <w:szCs w:val="24"/>
              </w:rPr>
              <w:t>Risk</w:t>
            </w:r>
          </w:p>
        </w:tc>
        <w:tc>
          <w:tcPr>
            <w:tcW w:w="6477" w:type="dxa"/>
            <w:vMerge w:val="restart"/>
            <w:shd w:val="clear" w:color="auto" w:fill="F3F3F3"/>
          </w:tcPr>
          <w:p w:rsidR="00C83FE5" w:rsidRDefault="00E86798">
            <w:pPr>
              <w:spacing w:after="0" w:line="240" w:lineRule="auto"/>
              <w:jc w:val="center"/>
              <w:rPr>
                <w:rFonts w:ascii="Arial" w:eastAsia="Arial" w:hAnsi="Arial" w:cs="Arial"/>
                <w:b/>
                <w:sz w:val="24"/>
                <w:szCs w:val="24"/>
              </w:rPr>
            </w:pPr>
            <w:r>
              <w:rPr>
                <w:rFonts w:ascii="Arial" w:eastAsia="Arial" w:hAnsi="Arial" w:cs="Arial"/>
                <w:b/>
                <w:sz w:val="24"/>
                <w:szCs w:val="24"/>
              </w:rPr>
              <w:t>Control measures in use</w:t>
            </w:r>
          </w:p>
        </w:tc>
        <w:tc>
          <w:tcPr>
            <w:tcW w:w="1625" w:type="dxa"/>
            <w:vMerge w:val="restart"/>
            <w:shd w:val="clear" w:color="auto" w:fill="F3F3F3"/>
            <w:tcMar>
              <w:left w:w="0" w:type="dxa"/>
              <w:right w:w="0" w:type="dxa"/>
            </w:tcMar>
            <w:vAlign w:val="center"/>
          </w:tcPr>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 xml:space="preserve">Residual Risk Rating </w:t>
            </w:r>
          </w:p>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HIGH</w:t>
            </w:r>
          </w:p>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MED</w:t>
            </w:r>
          </w:p>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LOW</w:t>
            </w:r>
          </w:p>
        </w:tc>
        <w:tc>
          <w:tcPr>
            <w:tcW w:w="1479" w:type="dxa"/>
            <w:gridSpan w:val="2"/>
            <w:shd w:val="clear" w:color="auto" w:fill="F3F3F3"/>
            <w:tcMar>
              <w:left w:w="28" w:type="dxa"/>
              <w:right w:w="28" w:type="dxa"/>
            </w:tcMar>
            <w:vAlign w:val="center"/>
          </w:tcPr>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Are Existing Controls Adequate?</w:t>
            </w:r>
          </w:p>
        </w:tc>
      </w:tr>
      <w:tr w:rsidR="00C83FE5">
        <w:trPr>
          <w:trHeight w:val="422"/>
          <w:jc w:val="center"/>
        </w:trPr>
        <w:tc>
          <w:tcPr>
            <w:tcW w:w="2100" w:type="dxa"/>
            <w:vMerge/>
            <w:shd w:val="clear" w:color="auto" w:fill="F3F3F3"/>
          </w:tcPr>
          <w:p w:rsidR="00C83FE5" w:rsidRDefault="00C83FE5">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C83FE5" w:rsidRDefault="00C83FE5">
            <w:pPr>
              <w:widowControl w:val="0"/>
              <w:pBdr>
                <w:top w:val="nil"/>
                <w:left w:val="nil"/>
                <w:bottom w:val="nil"/>
                <w:right w:val="nil"/>
                <w:between w:val="nil"/>
              </w:pBdr>
              <w:spacing w:after="0"/>
              <w:rPr>
                <w:rFonts w:ascii="Arial" w:eastAsia="Arial" w:hAnsi="Arial" w:cs="Arial"/>
                <w:b/>
                <w:sz w:val="20"/>
                <w:szCs w:val="20"/>
              </w:rPr>
            </w:pPr>
          </w:p>
        </w:tc>
        <w:tc>
          <w:tcPr>
            <w:tcW w:w="1843" w:type="dxa"/>
            <w:vMerge/>
            <w:shd w:val="clear" w:color="auto" w:fill="F3F3F3"/>
          </w:tcPr>
          <w:p w:rsidR="00C83FE5" w:rsidRDefault="00C83FE5">
            <w:pPr>
              <w:widowControl w:val="0"/>
              <w:pBdr>
                <w:top w:val="nil"/>
                <w:left w:val="nil"/>
                <w:bottom w:val="nil"/>
                <w:right w:val="nil"/>
                <w:between w:val="nil"/>
              </w:pBdr>
              <w:spacing w:after="0"/>
              <w:rPr>
                <w:rFonts w:ascii="Arial" w:eastAsia="Arial" w:hAnsi="Arial" w:cs="Arial"/>
                <w:b/>
                <w:sz w:val="20"/>
                <w:szCs w:val="20"/>
              </w:rPr>
            </w:pPr>
          </w:p>
        </w:tc>
        <w:tc>
          <w:tcPr>
            <w:tcW w:w="6477" w:type="dxa"/>
            <w:vMerge/>
            <w:shd w:val="clear" w:color="auto" w:fill="F3F3F3"/>
          </w:tcPr>
          <w:p w:rsidR="00C83FE5" w:rsidRDefault="00C83FE5">
            <w:pPr>
              <w:widowControl w:val="0"/>
              <w:pBdr>
                <w:top w:val="nil"/>
                <w:left w:val="nil"/>
                <w:bottom w:val="nil"/>
                <w:right w:val="nil"/>
                <w:between w:val="nil"/>
              </w:pBdr>
              <w:spacing w:after="0"/>
              <w:rPr>
                <w:rFonts w:ascii="Arial" w:eastAsia="Arial" w:hAnsi="Arial" w:cs="Arial"/>
                <w:b/>
                <w:sz w:val="20"/>
                <w:szCs w:val="20"/>
              </w:rPr>
            </w:pPr>
          </w:p>
        </w:tc>
        <w:tc>
          <w:tcPr>
            <w:tcW w:w="1625" w:type="dxa"/>
            <w:vMerge/>
            <w:shd w:val="clear" w:color="auto" w:fill="F3F3F3"/>
            <w:tcMar>
              <w:left w:w="0" w:type="dxa"/>
              <w:right w:w="0" w:type="dxa"/>
            </w:tcMar>
            <w:vAlign w:val="center"/>
          </w:tcPr>
          <w:p w:rsidR="00C83FE5" w:rsidRDefault="00C83FE5">
            <w:pPr>
              <w:widowControl w:val="0"/>
              <w:pBdr>
                <w:top w:val="nil"/>
                <w:left w:val="nil"/>
                <w:bottom w:val="nil"/>
                <w:right w:val="nil"/>
                <w:between w:val="nil"/>
              </w:pBdr>
              <w:spacing w:after="0"/>
              <w:rPr>
                <w:rFonts w:ascii="Arial" w:eastAsia="Arial" w:hAnsi="Arial" w:cs="Arial"/>
                <w:b/>
                <w:sz w:val="20"/>
                <w:szCs w:val="20"/>
              </w:rPr>
            </w:pPr>
          </w:p>
        </w:tc>
        <w:tc>
          <w:tcPr>
            <w:tcW w:w="709" w:type="dxa"/>
            <w:shd w:val="clear" w:color="auto" w:fill="F3F3F3"/>
            <w:tcMar>
              <w:left w:w="28" w:type="dxa"/>
              <w:right w:w="28" w:type="dxa"/>
            </w:tcMar>
            <w:vAlign w:val="center"/>
          </w:tcPr>
          <w:p w:rsidR="00C83FE5" w:rsidRDefault="00E86798">
            <w:pPr>
              <w:spacing w:after="0" w:line="240" w:lineRule="auto"/>
              <w:jc w:val="center"/>
              <w:rPr>
                <w:rFonts w:ascii="Arial" w:eastAsia="Arial" w:hAnsi="Arial" w:cs="Arial"/>
                <w:b/>
                <w:sz w:val="20"/>
                <w:szCs w:val="20"/>
              </w:rPr>
            </w:pPr>
            <w:r>
              <w:rPr>
                <w:rFonts w:ascii="Arial" w:eastAsia="Arial" w:hAnsi="Arial" w:cs="Arial"/>
                <w:b/>
                <w:sz w:val="20"/>
                <w:szCs w:val="20"/>
              </w:rPr>
              <w:t>Yes</w:t>
            </w:r>
          </w:p>
        </w:tc>
        <w:tc>
          <w:tcPr>
            <w:tcW w:w="770" w:type="dxa"/>
            <w:shd w:val="clear" w:color="auto" w:fill="F3F3F3"/>
            <w:tcMar>
              <w:left w:w="28" w:type="dxa"/>
              <w:right w:w="28" w:type="dxa"/>
            </w:tcMar>
            <w:vAlign w:val="center"/>
          </w:tcPr>
          <w:p w:rsidR="00C83FE5" w:rsidRDefault="00E86798">
            <w:pPr>
              <w:keepNext/>
              <w:spacing w:after="0" w:line="240" w:lineRule="auto"/>
              <w:jc w:val="center"/>
              <w:rPr>
                <w:rFonts w:ascii="Arial" w:eastAsia="Arial" w:hAnsi="Arial" w:cs="Arial"/>
                <w:b/>
                <w:sz w:val="20"/>
                <w:szCs w:val="20"/>
              </w:rPr>
            </w:pPr>
            <w:r>
              <w:rPr>
                <w:rFonts w:ascii="Arial" w:eastAsia="Arial" w:hAnsi="Arial" w:cs="Arial"/>
                <w:b/>
                <w:sz w:val="20"/>
                <w:szCs w:val="20"/>
              </w:rPr>
              <w:t>No*</w:t>
            </w: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Office Staff </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to be made aware of all relevant policies and procedures.</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receives any necessary training that helps minimise the spread of infection, e.g. infection control training.</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(Department for Education) </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NHS (National Health Service) </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PHE (Public Health England)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w:t>
            </w:r>
            <w:r>
              <w:rPr>
                <w:rFonts w:ascii="Arial" w:eastAsia="Arial" w:hAnsi="Arial" w:cs="Arial"/>
                <w:color w:val="000000"/>
                <w:sz w:val="24"/>
                <w:szCs w:val="24"/>
              </w:rPr>
              <w:t>ection control procedures in relation to coronavirus via email or meetings and must contact the school as soon as possible if they believe they may have been exposed to coronavirus.</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C83FE5" w:rsidRDefault="00E86798">
            <w:pPr>
              <w:spacing w:after="0" w:line="240" w:lineRule="auto"/>
              <w:jc w:val="center"/>
              <w:rPr>
                <w:rFonts w:ascii="Arial" w:eastAsia="Arial" w:hAnsi="Arial" w:cs="Arial"/>
                <w:b/>
                <w:sz w:val="24"/>
                <w:szCs w:val="24"/>
              </w:rPr>
            </w:pPr>
            <w:sdt>
              <w:sdtPr>
                <w:tag w:val="goog_rdk_0"/>
                <w:id w:val="-6756086"/>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p w:rsidR="00C83FE5" w:rsidRDefault="00C83FE5">
            <w:pPr>
              <w:spacing w:after="120" w:line="240" w:lineRule="auto"/>
              <w:jc w:val="center"/>
              <w:rPr>
                <w:rFonts w:ascii="Arial" w:eastAsia="Arial" w:hAnsi="Arial" w:cs="Arial"/>
                <w:b/>
                <w:sz w:val="24"/>
                <w:szCs w:val="24"/>
              </w:rPr>
            </w:pP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Office Staff</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Ill Health </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Posters are displayed throughout the building reminding staff to wash their hands, e.g. before entering and leaving the school.</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encouraged to wash their hands with soap or alcohol-based sanitiser (that contains no less than 60% alcohol) and follo</w:t>
            </w:r>
            <w:r>
              <w:rPr>
                <w:rFonts w:ascii="Arial" w:eastAsia="Arial" w:hAnsi="Arial" w:cs="Arial"/>
                <w:color w:val="000000"/>
                <w:sz w:val="24"/>
                <w:szCs w:val="24"/>
              </w:rPr>
              <w:t xml:space="preserve">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Sufficient amounts of soap (or hand sanitiser where applicable), clean water and paper towels/hand dryers are supplied in all toilets and kitchen areas.</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w:t>
            </w:r>
            <w:r>
              <w:rPr>
                <w:rFonts w:ascii="Arial" w:eastAsia="Arial" w:hAnsi="Arial" w:cs="Arial"/>
                <w:color w:val="000000"/>
                <w:sz w:val="24"/>
                <w:szCs w:val="24"/>
              </w:rPr>
              <w:t xml:space="preserve">ds before and after visiting the toilet.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must wash their hands prior to eating and drinking.</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709" w:type="dxa"/>
          </w:tcPr>
          <w:p w:rsidR="00C83FE5" w:rsidRDefault="00E86798">
            <w:pPr>
              <w:spacing w:after="0" w:line="240" w:lineRule="auto"/>
              <w:jc w:val="center"/>
              <w:rPr>
                <w:rFonts w:ascii="Arial" w:eastAsia="Arial" w:hAnsi="Arial" w:cs="Arial"/>
                <w:b/>
                <w:sz w:val="24"/>
                <w:szCs w:val="24"/>
              </w:rPr>
            </w:pPr>
            <w:sdt>
              <w:sdtPr>
                <w:tag w:val="goog_rdk_1"/>
                <w:id w:val="-1993710737"/>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Spread of infection</w:t>
            </w:r>
          </w:p>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DSE </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Office Staff</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No sharing of desks permitted or equipment.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If equipment is shared it must be wiped down with a disinfectant before and after use.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Desks must be at least 2 metres apart or persons must be seated at least 2 metres apart.</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Office hard surfaces to be wiped down after each shift including keyboard, tele</w:t>
            </w:r>
            <w:r>
              <w:rPr>
                <w:rFonts w:ascii="Arial" w:eastAsia="Arial" w:hAnsi="Arial" w:cs="Arial"/>
                <w:sz w:val="24"/>
                <w:szCs w:val="24"/>
              </w:rPr>
              <w:t xml:space="preserve">phone </w:t>
            </w:r>
            <w:proofErr w:type="spellStart"/>
            <w:r>
              <w:rPr>
                <w:rFonts w:ascii="Arial" w:eastAsia="Arial" w:hAnsi="Arial" w:cs="Arial"/>
                <w:sz w:val="24"/>
                <w:szCs w:val="24"/>
              </w:rPr>
              <w:t>etc</w:t>
            </w:r>
            <w:proofErr w:type="spellEnd"/>
            <w:r>
              <w:rPr>
                <w:rFonts w:ascii="Arial" w:eastAsia="Arial" w:hAnsi="Arial" w:cs="Arial"/>
                <w:sz w:val="24"/>
                <w:szCs w:val="24"/>
              </w:rPr>
              <w:t xml:space="preserve"> by office member.</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sz w:val="24"/>
                <w:szCs w:val="24"/>
              </w:rPr>
            </w:pPr>
            <w:r>
              <w:rPr>
                <w:rFonts w:ascii="Arial" w:eastAsia="Arial" w:hAnsi="Arial" w:cs="Arial"/>
                <w:sz w:val="24"/>
                <w:szCs w:val="24"/>
              </w:rPr>
              <w:t>Consider using speaker phone where possible, where this is not possible telephone to be wiped down after each use.</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t>Low</w:t>
            </w:r>
          </w:p>
        </w:tc>
        <w:tc>
          <w:tcPr>
            <w:tcW w:w="709" w:type="dxa"/>
          </w:tcPr>
          <w:p w:rsidR="00C83FE5" w:rsidRDefault="00E86798">
            <w:pPr>
              <w:spacing w:after="0" w:line="240" w:lineRule="auto"/>
              <w:jc w:val="center"/>
              <w:rPr>
                <w:rFonts w:ascii="Arial" w:eastAsia="Arial" w:hAnsi="Arial" w:cs="Arial"/>
                <w:b/>
                <w:sz w:val="24"/>
                <w:szCs w:val="24"/>
              </w:rPr>
            </w:pPr>
            <w:sdt>
              <w:sdtPr>
                <w:tag w:val="goog_rdk_2"/>
                <w:id w:val="-340088527"/>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Office Staff</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Everyone is instructed to monitor themselves and others and look out for similar symptoms if a staff member has been sent home with suspected coronavirus.</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are vigilant and report concerns about their own, a colleague’s or other’s symptoms to the </w:t>
            </w:r>
            <w:proofErr w:type="spellStart"/>
            <w:r>
              <w:rPr>
                <w:rFonts w:ascii="Arial" w:eastAsia="Arial" w:hAnsi="Arial" w:cs="Arial"/>
                <w:color w:val="000000"/>
                <w:sz w:val="24"/>
                <w:szCs w:val="24"/>
              </w:rPr>
              <w:t>Head</w:t>
            </w:r>
            <w:r>
              <w:rPr>
                <w:rFonts w:ascii="Arial" w:eastAsia="Arial" w:hAnsi="Arial" w:cs="Arial"/>
                <w:color w:val="000000"/>
                <w:sz w:val="24"/>
                <w:szCs w:val="24"/>
              </w:rPr>
              <w:t>teacher</w:t>
            </w:r>
            <w:proofErr w:type="spellEnd"/>
            <w:r>
              <w:rPr>
                <w:rFonts w:ascii="Arial" w:eastAsia="Arial" w:hAnsi="Arial" w:cs="Arial"/>
                <w:color w:val="000000"/>
                <w:sz w:val="24"/>
                <w:szCs w:val="24"/>
              </w:rPr>
              <w:t xml:space="preserve"> or SLT as soon as possible.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is consistent in its approach to the management of suspected and confirmed cases of coronavirus.</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inform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when they plan to return to work after having coronavirus.</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C83FE5" w:rsidRDefault="00E86798">
            <w:pPr>
              <w:spacing w:after="0" w:line="240" w:lineRule="auto"/>
              <w:jc w:val="center"/>
              <w:rPr>
                <w:rFonts w:ascii="Arial" w:eastAsia="Arial" w:hAnsi="Arial" w:cs="Arial"/>
                <w:b/>
                <w:sz w:val="24"/>
                <w:szCs w:val="24"/>
              </w:rPr>
            </w:pPr>
            <w:sdt>
              <w:sdtPr>
                <w:tag w:val="goog_rdk_3"/>
                <w:id w:val="601920068"/>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Social Distancing </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Office Staff</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Staff under no circumstances must work in close proximity to each other.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They must ensure they keep to social distancing at all times (at least 2 metres)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 xml:space="preserve">Staff should ensure when using the rest areas a staggered system is used to prevent close proximity of persons.  </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lastRenderedPageBreak/>
              <w:t>Low</w:t>
            </w:r>
          </w:p>
        </w:tc>
        <w:tc>
          <w:tcPr>
            <w:tcW w:w="709" w:type="dxa"/>
          </w:tcPr>
          <w:p w:rsidR="00C83FE5" w:rsidRDefault="00E86798">
            <w:pPr>
              <w:spacing w:after="0" w:line="240" w:lineRule="auto"/>
              <w:jc w:val="center"/>
              <w:rPr>
                <w:rFonts w:ascii="Arial" w:eastAsia="Arial" w:hAnsi="Arial" w:cs="Arial"/>
                <w:b/>
                <w:sz w:val="24"/>
                <w:szCs w:val="24"/>
              </w:rPr>
            </w:pPr>
            <w:sdt>
              <w:sdtPr>
                <w:tag w:val="goog_rdk_4"/>
                <w:id w:val="-1738236829"/>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tc>
      </w:tr>
      <w:tr w:rsidR="00C83FE5">
        <w:trPr>
          <w:trHeight w:val="402"/>
          <w:jc w:val="center"/>
        </w:trPr>
        <w:tc>
          <w:tcPr>
            <w:tcW w:w="2100"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Office Staff </w:t>
            </w:r>
          </w:p>
        </w:tc>
        <w:tc>
          <w:tcPr>
            <w:tcW w:w="1843" w:type="dxa"/>
          </w:tcPr>
          <w:p w:rsidR="00C83FE5" w:rsidRDefault="00E86798">
            <w:pPr>
              <w:spacing w:after="0" w:line="240" w:lineRule="auto"/>
              <w:rPr>
                <w:rFonts w:ascii="Arial" w:eastAsia="Arial" w:hAnsi="Arial" w:cs="Arial"/>
                <w:sz w:val="24"/>
                <w:szCs w:val="24"/>
              </w:rPr>
            </w:pPr>
            <w:r>
              <w:rPr>
                <w:rFonts w:ascii="Arial" w:eastAsia="Arial" w:hAnsi="Arial" w:cs="Arial"/>
                <w:sz w:val="24"/>
                <w:szCs w:val="24"/>
              </w:rPr>
              <w:t xml:space="preserve">Inadequate information </w:t>
            </w:r>
          </w:p>
        </w:tc>
        <w:tc>
          <w:tcPr>
            <w:tcW w:w="6477" w:type="dxa"/>
          </w:tcPr>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All staff to be made aware of all relevant policies and procedures.</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receives any necessary training that helps minimise the spread of infection, e.g. infection control training.</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w:t>
            </w:r>
            <w:r>
              <w:rPr>
                <w:rFonts w:ascii="Arial" w:eastAsia="Arial" w:hAnsi="Arial" w:cs="Arial"/>
                <w:color w:val="000000"/>
                <w:sz w:val="24"/>
                <w:szCs w:val="24"/>
              </w:rPr>
              <w:t>he following:</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(Department for Education) </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NHS (National Health Service) </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C83FE5" w:rsidRDefault="00E86798">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PHE (Public Health England) </w:t>
            </w:r>
          </w:p>
          <w:p w:rsidR="00C83FE5" w:rsidRDefault="00E86798">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Staff are made aware of the school’s infection control procedures in relation to coronavirus via email or meetings and must contact the school as soon as possible if they believe they may have been exposed to coronavirus.</w:t>
            </w:r>
          </w:p>
        </w:tc>
        <w:tc>
          <w:tcPr>
            <w:tcW w:w="1625" w:type="dxa"/>
          </w:tcPr>
          <w:p w:rsidR="00C83FE5" w:rsidRDefault="00E8679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709" w:type="dxa"/>
          </w:tcPr>
          <w:p w:rsidR="00C83FE5" w:rsidRDefault="00E86798">
            <w:pPr>
              <w:spacing w:after="0" w:line="240" w:lineRule="auto"/>
              <w:jc w:val="center"/>
              <w:rPr>
                <w:rFonts w:ascii="Arial" w:eastAsia="Arial" w:hAnsi="Arial" w:cs="Arial"/>
                <w:b/>
                <w:sz w:val="24"/>
                <w:szCs w:val="24"/>
              </w:rPr>
            </w:pPr>
            <w:sdt>
              <w:sdtPr>
                <w:tag w:val="goog_rdk_5"/>
                <w:id w:val="-729617245"/>
              </w:sdtPr>
              <w:sdtEndPr/>
              <w:sdtContent>
                <w:r>
                  <w:rPr>
                    <w:rFonts w:ascii="Arial Unicode MS" w:eastAsia="Arial Unicode MS" w:hAnsi="Arial Unicode MS" w:cs="Arial Unicode MS"/>
                    <w:b/>
                  </w:rPr>
                  <w:t>✔</w:t>
                </w:r>
              </w:sdtContent>
            </w:sdt>
          </w:p>
        </w:tc>
        <w:tc>
          <w:tcPr>
            <w:tcW w:w="770" w:type="dxa"/>
          </w:tcPr>
          <w:p w:rsidR="00C83FE5" w:rsidRDefault="00C83FE5">
            <w:pPr>
              <w:spacing w:after="0" w:line="240" w:lineRule="auto"/>
              <w:jc w:val="center"/>
              <w:rPr>
                <w:rFonts w:ascii="Arial" w:eastAsia="Arial" w:hAnsi="Arial" w:cs="Arial"/>
                <w:b/>
                <w:sz w:val="24"/>
                <w:szCs w:val="24"/>
              </w:rPr>
            </w:pPr>
          </w:p>
        </w:tc>
      </w:tr>
    </w:tbl>
    <w:p w:rsidR="00C83FE5" w:rsidRDefault="00C83FE5"/>
    <w:sectPr w:rsidR="00C83FE5">
      <w:headerReference w:type="default" r:id="rId8"/>
      <w:footerReference w:type="default" r:id="rId9"/>
      <w:pgSz w:w="16838" w:h="11906"/>
      <w:pgMar w:top="993" w:right="1440" w:bottom="1440" w:left="1440" w:header="62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6798">
      <w:pPr>
        <w:spacing w:after="0" w:line="240" w:lineRule="auto"/>
      </w:pPr>
      <w:r>
        <w:separator/>
      </w:r>
    </w:p>
  </w:endnote>
  <w:endnote w:type="continuationSeparator" w:id="0">
    <w:p w:rsidR="00000000" w:rsidRDefault="00E8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E5" w:rsidRDefault="00E86798">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66700" cy="2667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 cy="266700"/>
                  </a:xfrm>
                  <a:prstGeom prst="rect">
                    <a:avLst/>
                  </a:prstGeom>
                  <a:ln/>
                </pic:spPr>
              </pic:pic>
            </a:graphicData>
          </a:graphic>
        </wp:inline>
      </w:drawing>
    </w:r>
    <w:r>
      <w:rPr>
        <w:color w:val="000000"/>
      </w:rPr>
      <w:t xml:space="preserve">Elite Safety in Education </w:t>
    </w:r>
  </w:p>
  <w:p w:rsidR="00C83FE5" w:rsidRDefault="00C83FE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6798">
      <w:pPr>
        <w:spacing w:after="0" w:line="240" w:lineRule="auto"/>
      </w:pPr>
      <w:r>
        <w:separator/>
      </w:r>
    </w:p>
  </w:footnote>
  <w:footnote w:type="continuationSeparator" w:id="0">
    <w:p w:rsidR="00000000" w:rsidRDefault="00E8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E5" w:rsidRDefault="00E8679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-532764</wp:posOffset>
          </wp:positionH>
          <wp:positionV relativeFrom="paragraph">
            <wp:posOffset>-314959</wp:posOffset>
          </wp:positionV>
          <wp:extent cx="942975" cy="44831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42975" cy="448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1C9"/>
    <w:multiLevelType w:val="multilevel"/>
    <w:tmpl w:val="0322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C21DBD"/>
    <w:multiLevelType w:val="multilevel"/>
    <w:tmpl w:val="2FDEC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E5"/>
    <w:rsid w:val="00C83FE5"/>
    <w:rsid w:val="00E8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F4F00-ED32-4430-B15C-E782AF0B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1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C2411"/>
    <w:pPr>
      <w:ind w:left="720"/>
      <w:contextualSpacing/>
    </w:pPr>
    <w:rPr>
      <w:rFonts w:cs="Times New Roman"/>
    </w:rPr>
  </w:style>
  <w:style w:type="paragraph" w:styleId="Header">
    <w:name w:val="header"/>
    <w:basedOn w:val="Normal"/>
    <w:link w:val="HeaderChar"/>
    <w:uiPriority w:val="99"/>
    <w:unhideWhenUsed/>
    <w:rsid w:val="00A3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9BB"/>
  </w:style>
  <w:style w:type="paragraph" w:styleId="Footer">
    <w:name w:val="footer"/>
    <w:basedOn w:val="Normal"/>
    <w:link w:val="FooterChar"/>
    <w:uiPriority w:val="99"/>
    <w:unhideWhenUsed/>
    <w:rsid w:val="00A3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9BB"/>
  </w:style>
  <w:style w:type="paragraph" w:styleId="BalloonText">
    <w:name w:val="Balloon Text"/>
    <w:basedOn w:val="Normal"/>
    <w:link w:val="BalloonTextChar"/>
    <w:uiPriority w:val="99"/>
    <w:semiHidden/>
    <w:unhideWhenUsed/>
    <w:rsid w:val="00A34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9B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2fXRT/AP3gXknQ7+f1+fFj1pQ==">AMUW2mU5TxRpya2PDoAWlkdX/Na3ubPxC9wR2LFUh6H1hC5r4Yt9U7odFzS8lN8xXw9mzy92AUAeIpUB0WZdYuYlb3EzuwWyMdH23V4JQiF2kXorVvPUy4Hi2I5DWooeyRubDZPS+OAv2+r7Sb6UCN2p7ds+lkqF6nVSAySeVxZAdN2bVrZT9oAYO321egMjK/z7X+mombxjcz2H76eAwJljzEKlzbG0UrMy3m3GiS48jL80/T+VZtX6kl1vmFUAphVf+1zeiOSVTp4GZLEtmNHZ0GUsMXkSBQZnPpNm6aw5ukSl1aRwKRyI8Yge/2hJ+jUjphVrx8JzciPxPytfaWX8f/fkjAacA76OUE8EQTvZaCK6hJGOgdhMrswAW4541HBbr6aBz7oAbhVMw3uynqHN/3iBX26Wo0zMbfiZPG0jSF5rrK1GcZg50Qevi6WJIpnx3noB5q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37C5CA46</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Claire Robertson</cp:lastModifiedBy>
  <cp:revision>2</cp:revision>
  <dcterms:created xsi:type="dcterms:W3CDTF">2020-05-22T08:51:00Z</dcterms:created>
  <dcterms:modified xsi:type="dcterms:W3CDTF">2020-05-22T08:51:00Z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