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12792"/>
      </w:tblGrid>
      <w:tr w:rsidR="00884B52" w:rsidRPr="00884B52" w14:paraId="503BD507" w14:textId="77777777" w:rsidTr="7938520D">
        <w:tc>
          <w:tcPr>
            <w:tcW w:w="15388" w:type="dxa"/>
            <w:gridSpan w:val="2"/>
            <w:shd w:val="clear" w:color="auto" w:fill="FF5050"/>
          </w:tcPr>
          <w:p w14:paraId="1DA9FE97" w14:textId="77777777" w:rsidR="00631930" w:rsidRDefault="006F26F0">
            <w:pPr>
              <w:rPr>
                <w:rFonts w:cstheme="minorHAnsi"/>
                <w:sz w:val="32"/>
                <w:szCs w:val="32"/>
              </w:rPr>
            </w:pPr>
            <w:r w:rsidRPr="00DF3C29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7448BEC" wp14:editId="7E455868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114300</wp:posOffset>
                  </wp:positionV>
                  <wp:extent cx="2343150" cy="17367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73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1930">
              <w:rPr>
                <w:rFonts w:cstheme="minorHAnsi"/>
                <w:sz w:val="32"/>
                <w:szCs w:val="32"/>
              </w:rPr>
              <w:t xml:space="preserve">   </w:t>
            </w:r>
          </w:p>
          <w:p w14:paraId="03C710A6" w14:textId="77777777" w:rsidR="00631930" w:rsidRDefault="00631930">
            <w:pPr>
              <w:rPr>
                <w:rFonts w:cstheme="minorHAnsi"/>
                <w:sz w:val="32"/>
                <w:szCs w:val="32"/>
              </w:rPr>
            </w:pPr>
          </w:p>
          <w:p w14:paraId="68743033" w14:textId="77777777" w:rsidR="00631930" w:rsidRDefault="00631930">
            <w:pPr>
              <w:rPr>
                <w:rFonts w:cstheme="minorHAnsi"/>
                <w:sz w:val="32"/>
                <w:szCs w:val="32"/>
              </w:rPr>
            </w:pPr>
          </w:p>
          <w:p w14:paraId="423B6F4C" w14:textId="7FB696F3" w:rsidR="00884B52" w:rsidRPr="00F90900" w:rsidRDefault="00884B52" w:rsidP="7938520D">
            <w:pPr>
              <w:rPr>
                <w:b/>
                <w:bCs/>
                <w:sz w:val="32"/>
                <w:szCs w:val="32"/>
              </w:rPr>
            </w:pPr>
            <w:r w:rsidRPr="7938520D">
              <w:rPr>
                <w:b/>
                <w:bCs/>
                <w:sz w:val="32"/>
                <w:szCs w:val="32"/>
              </w:rPr>
              <w:t xml:space="preserve">Our School </w:t>
            </w:r>
            <w:r w:rsidR="00F90900" w:rsidRPr="7938520D">
              <w:rPr>
                <w:b/>
                <w:bCs/>
                <w:sz w:val="32"/>
                <w:szCs w:val="32"/>
              </w:rPr>
              <w:t>V</w:t>
            </w:r>
            <w:r w:rsidRPr="7938520D">
              <w:rPr>
                <w:b/>
                <w:bCs/>
                <w:sz w:val="32"/>
                <w:szCs w:val="32"/>
              </w:rPr>
              <w:t>alue</w:t>
            </w:r>
            <w:r w:rsidR="00631930" w:rsidRPr="7938520D">
              <w:rPr>
                <w:b/>
                <w:bCs/>
                <w:sz w:val="32"/>
                <w:szCs w:val="32"/>
              </w:rPr>
              <w:t xml:space="preserve"> </w:t>
            </w:r>
            <w:r w:rsidRPr="7938520D">
              <w:rPr>
                <w:b/>
                <w:bCs/>
                <w:sz w:val="32"/>
                <w:szCs w:val="32"/>
              </w:rPr>
              <w:t>this term is</w:t>
            </w:r>
            <w:r w:rsidR="006F26F0" w:rsidRPr="7938520D">
              <w:rPr>
                <w:b/>
                <w:bCs/>
                <w:sz w:val="32"/>
                <w:szCs w:val="32"/>
              </w:rPr>
              <w:t>:</w:t>
            </w:r>
            <w:r w:rsidR="006268EA" w:rsidRPr="7938520D">
              <w:rPr>
                <w:b/>
                <w:bCs/>
                <w:sz w:val="32"/>
                <w:szCs w:val="32"/>
              </w:rPr>
              <w:t xml:space="preserve"> </w:t>
            </w:r>
            <w:r w:rsidR="003F3CE4">
              <w:rPr>
                <w:b/>
                <w:bCs/>
                <w:sz w:val="32"/>
                <w:szCs w:val="32"/>
              </w:rPr>
              <w:t>Generosity</w:t>
            </w:r>
          </w:p>
          <w:p w14:paraId="405AA925" w14:textId="77777777" w:rsidR="00631930" w:rsidRDefault="00631930">
            <w:pPr>
              <w:rPr>
                <w:rFonts w:cstheme="minorHAnsi"/>
                <w:sz w:val="32"/>
                <w:szCs w:val="32"/>
              </w:rPr>
            </w:pPr>
          </w:p>
          <w:p w14:paraId="396FF58D" w14:textId="77777777" w:rsidR="00631930" w:rsidRDefault="00631930">
            <w:pPr>
              <w:rPr>
                <w:rFonts w:cstheme="minorHAnsi"/>
                <w:sz w:val="32"/>
                <w:szCs w:val="32"/>
              </w:rPr>
            </w:pPr>
          </w:p>
          <w:p w14:paraId="0E1E3BBA" w14:textId="77777777" w:rsidR="00631930" w:rsidRDefault="00631930">
            <w:pPr>
              <w:rPr>
                <w:rFonts w:cstheme="minorHAnsi"/>
                <w:sz w:val="32"/>
                <w:szCs w:val="32"/>
              </w:rPr>
            </w:pPr>
          </w:p>
          <w:p w14:paraId="00802C9B" w14:textId="6809B64C" w:rsidR="00631930" w:rsidRPr="00884B52" w:rsidRDefault="0063193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84B52" w:rsidRPr="00884B52" w14:paraId="3B6F34E5" w14:textId="77777777" w:rsidTr="7938520D">
        <w:tc>
          <w:tcPr>
            <w:tcW w:w="15388" w:type="dxa"/>
            <w:gridSpan w:val="2"/>
            <w:shd w:val="clear" w:color="auto" w:fill="FF5050"/>
          </w:tcPr>
          <w:p w14:paraId="05F5A2B2" w14:textId="0250CEB7" w:rsidR="00884B52" w:rsidRPr="00884B52" w:rsidRDefault="003F3CE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Autumn 2</w:t>
            </w:r>
            <w:r w:rsidR="00884B52" w:rsidRPr="00884B52">
              <w:rPr>
                <w:rFonts w:cstheme="minorHAnsi"/>
                <w:b/>
                <w:sz w:val="32"/>
                <w:szCs w:val="32"/>
              </w:rPr>
              <w:t xml:space="preserve"> Curriculum</w:t>
            </w:r>
          </w:p>
        </w:tc>
      </w:tr>
      <w:tr w:rsidR="00631930" w:rsidRPr="00884B52" w14:paraId="42CDD893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49F566E8" w14:textId="169E0C46" w:rsidR="00884B52" w:rsidRPr="00F90900" w:rsidRDefault="00884B52" w:rsidP="00884B52">
            <w:pPr>
              <w:spacing w:after="20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0900">
              <w:rPr>
                <w:rFonts w:cstheme="minorHAnsi"/>
                <w:b/>
                <w:bCs/>
                <w:sz w:val="28"/>
                <w:szCs w:val="28"/>
              </w:rPr>
              <w:t>English</w:t>
            </w:r>
          </w:p>
          <w:p w14:paraId="22685985" w14:textId="5ECF8AF7" w:rsidR="00884B52" w:rsidRPr="00884B52" w:rsidRDefault="005131F5" w:rsidP="00A31A28">
            <w:pPr>
              <w:spacing w:after="2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76670F" wp14:editId="7314B4A8">
                  <wp:extent cx="1085421" cy="762000"/>
                  <wp:effectExtent l="0" t="0" r="635" b="9525"/>
                  <wp:docPr id="3" name="Picture 3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ading-clip-art-pictures-830x58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21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0" w:type="dxa"/>
            <w:shd w:val="clear" w:color="auto" w:fill="E7E6E6" w:themeFill="background2"/>
          </w:tcPr>
          <w:p w14:paraId="183EF871" w14:textId="2265D9BB" w:rsidR="00884B52" w:rsidRPr="006F26F0" w:rsidRDefault="0077664C" w:rsidP="003F3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 will be </w:t>
            </w:r>
            <w:r w:rsidR="00884B52" w:rsidRPr="006F26F0">
              <w:rPr>
                <w:rFonts w:cstheme="minorHAnsi"/>
                <w:sz w:val="28"/>
                <w:szCs w:val="28"/>
              </w:rPr>
              <w:t xml:space="preserve">starting with the </w:t>
            </w:r>
            <w:r w:rsidR="00640B80">
              <w:rPr>
                <w:rFonts w:cstheme="minorHAnsi"/>
                <w:sz w:val="28"/>
                <w:szCs w:val="28"/>
              </w:rPr>
              <w:t>book ‘</w:t>
            </w:r>
            <w:r w:rsidR="003F3CE4">
              <w:rPr>
                <w:rFonts w:cstheme="minorHAnsi"/>
                <w:i/>
                <w:iCs/>
                <w:sz w:val="28"/>
                <w:szCs w:val="28"/>
              </w:rPr>
              <w:t>Around the World in 80 Days</w:t>
            </w:r>
            <w:r w:rsidR="008C0DB4">
              <w:rPr>
                <w:rFonts w:cstheme="minorHAnsi"/>
                <w:i/>
                <w:iCs/>
                <w:sz w:val="28"/>
                <w:szCs w:val="28"/>
              </w:rPr>
              <w:t>’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’ </w:t>
            </w:r>
            <w:r w:rsidR="003F3CE4">
              <w:rPr>
                <w:rFonts w:cstheme="minorHAnsi"/>
                <w:iCs/>
                <w:sz w:val="28"/>
                <w:szCs w:val="28"/>
              </w:rPr>
              <w:t>retold by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D7732A">
              <w:rPr>
                <w:rFonts w:cstheme="minorHAnsi"/>
                <w:sz w:val="28"/>
                <w:szCs w:val="28"/>
              </w:rPr>
              <w:t>W</w:t>
            </w:r>
            <w:r w:rsidR="00B74828">
              <w:rPr>
                <w:rFonts w:cstheme="minorHAnsi"/>
                <w:sz w:val="28"/>
                <w:szCs w:val="28"/>
              </w:rPr>
              <w:t xml:space="preserve">e will practice writing </w:t>
            </w:r>
            <w:r w:rsidR="003F3CE4">
              <w:rPr>
                <w:rFonts w:cstheme="minorHAnsi"/>
                <w:sz w:val="28"/>
                <w:szCs w:val="28"/>
              </w:rPr>
              <w:t>diaries</w:t>
            </w:r>
            <w:r w:rsidR="00B74828">
              <w:rPr>
                <w:rFonts w:cstheme="minorHAnsi"/>
                <w:sz w:val="28"/>
                <w:szCs w:val="28"/>
              </w:rPr>
              <w:t xml:space="preserve"> set in </w:t>
            </w:r>
            <w:r w:rsidR="003F3CE4">
              <w:rPr>
                <w:rFonts w:cstheme="minorHAnsi"/>
                <w:sz w:val="28"/>
                <w:szCs w:val="28"/>
              </w:rPr>
              <w:t xml:space="preserve">Victorian times 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and have lots of opportunities to develop our writing in order to write our o</w:t>
            </w:r>
            <w:r w:rsidR="008C0DB4">
              <w:rPr>
                <w:rFonts w:cstheme="minorHAnsi"/>
                <w:sz w:val="28"/>
                <w:szCs w:val="28"/>
              </w:rPr>
              <w:t xml:space="preserve">wn </w:t>
            </w:r>
            <w:r w:rsidR="003F3CE4">
              <w:rPr>
                <w:rFonts w:cstheme="minorHAnsi"/>
                <w:sz w:val="28"/>
                <w:szCs w:val="28"/>
              </w:rPr>
              <w:t>diary</w:t>
            </w:r>
            <w:r>
              <w:rPr>
                <w:rFonts w:cstheme="minorHAnsi"/>
                <w:sz w:val="28"/>
                <w:szCs w:val="28"/>
              </w:rPr>
              <w:t xml:space="preserve">. After this, we will be focusing on </w:t>
            </w:r>
            <w:r w:rsidR="003F3CE4">
              <w:rPr>
                <w:rFonts w:cstheme="minorHAnsi"/>
                <w:sz w:val="28"/>
                <w:szCs w:val="28"/>
              </w:rPr>
              <w:t>Performance Poetry where we discover the talents of J</w:t>
            </w:r>
          </w:p>
        </w:tc>
      </w:tr>
      <w:tr w:rsidR="00631930" w:rsidRPr="00884B52" w14:paraId="19B9F9B3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634044C7" w14:textId="77777777" w:rsidR="00884B52" w:rsidRPr="00F90900" w:rsidRDefault="00884B52" w:rsidP="00884B52">
            <w:pPr>
              <w:spacing w:after="20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0900">
              <w:rPr>
                <w:rFonts w:cstheme="minorHAnsi"/>
                <w:b/>
                <w:bCs/>
                <w:sz w:val="28"/>
                <w:szCs w:val="28"/>
              </w:rPr>
              <w:t>Maths</w:t>
            </w:r>
          </w:p>
          <w:p w14:paraId="6DFA4ADA" w14:textId="26AB0886" w:rsidR="00884B52" w:rsidRPr="00884B52" w:rsidRDefault="006F26F0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72B4F4" wp14:editId="2395D191">
                  <wp:extent cx="1151838" cy="95504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457" cy="102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0" w:type="dxa"/>
            <w:shd w:val="clear" w:color="auto" w:fill="E7E6E6" w:themeFill="background2"/>
          </w:tcPr>
          <w:p w14:paraId="31D3E884" w14:textId="555B15F2" w:rsidR="00C175B8" w:rsidRDefault="00D63B8C" w:rsidP="00C175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Our </w:t>
            </w:r>
            <w:r w:rsidR="00CF0A1E">
              <w:rPr>
                <w:rFonts w:cstheme="minorHAnsi"/>
                <w:sz w:val="28"/>
                <w:szCs w:val="28"/>
              </w:rPr>
              <w:t xml:space="preserve">key topic this term is </w:t>
            </w:r>
            <w:r w:rsidR="003F3CE4">
              <w:rPr>
                <w:rFonts w:cstheme="minorHAnsi"/>
                <w:sz w:val="28"/>
                <w:szCs w:val="28"/>
              </w:rPr>
              <w:t>Multiplication and Division for Year 3</w:t>
            </w:r>
            <w:r w:rsidR="00EC11A9">
              <w:rPr>
                <w:rFonts w:cstheme="minorHAnsi"/>
                <w:sz w:val="28"/>
                <w:szCs w:val="28"/>
              </w:rPr>
              <w:t xml:space="preserve">. Year 4 will also look </w:t>
            </w:r>
            <w:r w:rsidR="00CF0A1E">
              <w:rPr>
                <w:rFonts w:cstheme="minorHAnsi"/>
                <w:sz w:val="28"/>
                <w:szCs w:val="28"/>
              </w:rPr>
              <w:t>at Length and Perimeter</w:t>
            </w:r>
            <w:r w:rsidR="005008A9">
              <w:rPr>
                <w:rFonts w:cstheme="minorHAnsi"/>
                <w:sz w:val="28"/>
                <w:szCs w:val="28"/>
              </w:rPr>
              <w:t>.</w:t>
            </w:r>
            <w:r w:rsidR="00CF0A1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F0A1E">
              <w:rPr>
                <w:rFonts w:cstheme="minorHAnsi"/>
                <w:sz w:val="28"/>
                <w:szCs w:val="28"/>
              </w:rPr>
              <w:t xml:space="preserve">We will be using the Government’s Ready-to-Progress criteria for guidance with Year 3 and 4. Miss Mills will be teaching Year 4 for maths. </w:t>
            </w:r>
          </w:p>
          <w:p w14:paraId="36168A07" w14:textId="037B7213" w:rsidR="00F90900" w:rsidRPr="006F26F0" w:rsidRDefault="00884B52" w:rsidP="00C175B8">
            <w:pPr>
              <w:rPr>
                <w:rFonts w:cstheme="minorHAnsi"/>
                <w:sz w:val="28"/>
                <w:szCs w:val="28"/>
              </w:rPr>
            </w:pPr>
            <w:r w:rsidRPr="006F26F0">
              <w:rPr>
                <w:rFonts w:cstheme="minorHAnsi"/>
                <w:sz w:val="28"/>
                <w:szCs w:val="28"/>
              </w:rPr>
              <w:t xml:space="preserve">Year 4s are expected to </w:t>
            </w:r>
            <w:r w:rsidR="005131F5" w:rsidRPr="006F26F0">
              <w:rPr>
                <w:rFonts w:cstheme="minorHAnsi"/>
                <w:sz w:val="28"/>
                <w:szCs w:val="28"/>
              </w:rPr>
              <w:t>take a multiplication tables check</w:t>
            </w:r>
            <w:r w:rsidRPr="006F26F0">
              <w:rPr>
                <w:rFonts w:cstheme="minorHAnsi"/>
                <w:sz w:val="28"/>
                <w:szCs w:val="28"/>
              </w:rPr>
              <w:t xml:space="preserve"> </w:t>
            </w:r>
            <w:r w:rsidR="005131F5" w:rsidRPr="006F26F0">
              <w:rPr>
                <w:rFonts w:cstheme="minorHAnsi"/>
                <w:sz w:val="28"/>
                <w:szCs w:val="28"/>
              </w:rPr>
              <w:t xml:space="preserve">in June, </w:t>
            </w:r>
            <w:r w:rsidRPr="006F26F0">
              <w:rPr>
                <w:rFonts w:cstheme="minorHAnsi"/>
                <w:sz w:val="28"/>
                <w:szCs w:val="28"/>
              </w:rPr>
              <w:t>so it is</w:t>
            </w:r>
            <w:r w:rsidR="00185FFB">
              <w:rPr>
                <w:rFonts w:cstheme="minorHAnsi"/>
                <w:sz w:val="28"/>
                <w:szCs w:val="28"/>
              </w:rPr>
              <w:t xml:space="preserve"> </w:t>
            </w:r>
            <w:r w:rsidRPr="006F26F0">
              <w:rPr>
                <w:rFonts w:cstheme="minorHAnsi"/>
                <w:sz w:val="28"/>
                <w:szCs w:val="28"/>
              </w:rPr>
              <w:t>important that</w:t>
            </w:r>
            <w:r w:rsidR="005131F5" w:rsidRPr="006F26F0">
              <w:rPr>
                <w:rFonts w:cstheme="minorHAnsi"/>
                <w:sz w:val="28"/>
                <w:szCs w:val="28"/>
              </w:rPr>
              <w:t xml:space="preserve"> </w:t>
            </w:r>
            <w:r w:rsidR="007D7D48">
              <w:rPr>
                <w:rFonts w:cstheme="minorHAnsi"/>
                <w:sz w:val="28"/>
                <w:szCs w:val="28"/>
              </w:rPr>
              <w:t xml:space="preserve">they </w:t>
            </w:r>
            <w:r w:rsidR="005131F5" w:rsidRPr="006F26F0">
              <w:rPr>
                <w:rFonts w:cstheme="minorHAnsi"/>
                <w:sz w:val="28"/>
                <w:szCs w:val="28"/>
              </w:rPr>
              <w:t xml:space="preserve">can rapidly recall their </w:t>
            </w:r>
            <w:r w:rsidR="00CE705E">
              <w:rPr>
                <w:rFonts w:cstheme="minorHAnsi"/>
                <w:sz w:val="28"/>
                <w:szCs w:val="28"/>
              </w:rPr>
              <w:t xml:space="preserve">multiplication facts </w:t>
            </w:r>
            <w:r w:rsidR="005131F5" w:rsidRPr="006F26F0">
              <w:rPr>
                <w:rFonts w:cstheme="minorHAnsi"/>
                <w:sz w:val="28"/>
                <w:szCs w:val="28"/>
              </w:rPr>
              <w:t>to 12x12</w:t>
            </w:r>
            <w:r w:rsidRPr="006F26F0">
              <w:rPr>
                <w:rFonts w:cstheme="minorHAnsi"/>
                <w:sz w:val="28"/>
                <w:szCs w:val="28"/>
              </w:rPr>
              <w:t xml:space="preserve">. </w:t>
            </w:r>
            <w:r w:rsidR="00535454">
              <w:rPr>
                <w:rFonts w:cstheme="minorHAnsi"/>
                <w:sz w:val="28"/>
                <w:szCs w:val="28"/>
              </w:rPr>
              <w:t xml:space="preserve">Remember to </w:t>
            </w:r>
            <w:r w:rsidRPr="006F26F0">
              <w:rPr>
                <w:rFonts w:cstheme="minorHAnsi"/>
                <w:sz w:val="28"/>
                <w:szCs w:val="28"/>
              </w:rPr>
              <w:t>us</w:t>
            </w:r>
            <w:r w:rsidR="00535454">
              <w:rPr>
                <w:rFonts w:cstheme="minorHAnsi"/>
                <w:sz w:val="28"/>
                <w:szCs w:val="28"/>
              </w:rPr>
              <w:t>e</w:t>
            </w:r>
            <w:r w:rsidRPr="006F26F0">
              <w:rPr>
                <w:rFonts w:cstheme="minorHAnsi"/>
                <w:sz w:val="28"/>
                <w:szCs w:val="28"/>
              </w:rPr>
              <w:t xml:space="preserve"> </w:t>
            </w:r>
            <w:r w:rsidR="005131F5" w:rsidRPr="006F26F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Times Tables </w:t>
            </w:r>
            <w:r w:rsidRPr="006F26F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Rock</w:t>
            </w:r>
            <w:r w:rsidR="0053545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S</w:t>
            </w:r>
            <w:r w:rsidRPr="006F26F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tar</w:t>
            </w:r>
            <w:r w:rsidR="005131F5" w:rsidRPr="006F26F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</w:t>
            </w:r>
            <w:r w:rsidRPr="006F26F0">
              <w:rPr>
                <w:rFonts w:cstheme="minorHAnsi"/>
                <w:sz w:val="28"/>
                <w:szCs w:val="28"/>
              </w:rPr>
              <w:t xml:space="preserve"> at home. </w:t>
            </w:r>
          </w:p>
        </w:tc>
      </w:tr>
      <w:tr w:rsidR="00631930" w:rsidRPr="00884B52" w14:paraId="27B48DC6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65969820" w14:textId="0C3D2E18" w:rsidR="00F90900" w:rsidRDefault="003F3CE4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Geography</w:t>
            </w:r>
          </w:p>
          <w:p w14:paraId="0EAD02A0" w14:textId="5C45CE00" w:rsidR="00884B52" w:rsidRPr="00884B52" w:rsidRDefault="003F3CE4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FCB5C1" wp14:editId="18A9BCF5">
                  <wp:extent cx="1004429" cy="983441"/>
                  <wp:effectExtent l="0" t="0" r="571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086" cy="99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0" w:type="dxa"/>
            <w:shd w:val="clear" w:color="auto" w:fill="E7E6E6" w:themeFill="background2"/>
          </w:tcPr>
          <w:p w14:paraId="1E4A6940" w14:textId="7D942DB7" w:rsidR="00E07206" w:rsidRPr="006F26F0" w:rsidRDefault="00884B52" w:rsidP="003F3CE4">
            <w:pPr>
              <w:rPr>
                <w:rFonts w:cstheme="minorHAnsi"/>
                <w:sz w:val="28"/>
                <w:szCs w:val="28"/>
              </w:rPr>
            </w:pPr>
            <w:r w:rsidRPr="006F26F0">
              <w:rPr>
                <w:rFonts w:cstheme="minorHAnsi"/>
                <w:sz w:val="28"/>
                <w:szCs w:val="28"/>
              </w:rPr>
              <w:t xml:space="preserve">Our topic this term is </w:t>
            </w:r>
            <w:r w:rsidR="003F3CE4">
              <w:rPr>
                <w:rFonts w:cstheme="minorHAnsi"/>
                <w:b/>
                <w:bCs/>
                <w:sz w:val="28"/>
                <w:szCs w:val="28"/>
              </w:rPr>
              <w:t>Passport to the World</w:t>
            </w:r>
            <w:r w:rsidRPr="006F26F0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A31471">
              <w:rPr>
                <w:rFonts w:cstheme="minorHAnsi"/>
                <w:sz w:val="28"/>
                <w:szCs w:val="28"/>
              </w:rPr>
              <w:t xml:space="preserve"> This topic looks at </w:t>
            </w:r>
            <w:r w:rsidR="003F3CE4">
              <w:rPr>
                <w:rFonts w:cstheme="minorHAnsi"/>
                <w:sz w:val="28"/>
                <w:szCs w:val="28"/>
              </w:rPr>
              <w:t xml:space="preserve">continents and countries. Also explored are the physical and human geographical features in various continents. </w:t>
            </w:r>
          </w:p>
        </w:tc>
      </w:tr>
      <w:tr w:rsidR="00631930" w:rsidRPr="00884B52" w14:paraId="0CD45B8C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54AFB062" w14:textId="1AD6BDD6" w:rsidR="00884B52" w:rsidRPr="00C175B8" w:rsidRDefault="00C175B8" w:rsidP="00C175B8">
            <w:pPr>
              <w:spacing w:after="2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2E049D1" wp14:editId="1844B7C7">
                  <wp:simplePos x="0" y="0"/>
                  <wp:positionH relativeFrom="column">
                    <wp:posOffset>313830</wp:posOffset>
                  </wp:positionH>
                  <wp:positionV relativeFrom="paragraph">
                    <wp:posOffset>94153</wp:posOffset>
                  </wp:positionV>
                  <wp:extent cx="949960" cy="1268730"/>
                  <wp:effectExtent l="0" t="0" r="254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20" w:type="dxa"/>
            <w:shd w:val="clear" w:color="auto" w:fill="E7E6E6" w:themeFill="background2"/>
          </w:tcPr>
          <w:p w14:paraId="730E7611" w14:textId="04BA757D" w:rsidR="00884B52" w:rsidRPr="006F26F0" w:rsidRDefault="001D1BEE" w:rsidP="003F3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DT</w:t>
            </w:r>
            <w:r w:rsidR="004F4916">
              <w:rPr>
                <w:rFonts w:cstheme="minorHAnsi"/>
                <w:sz w:val="28"/>
                <w:szCs w:val="28"/>
              </w:rPr>
              <w:t>, we wi</w:t>
            </w:r>
            <w:r w:rsidR="003F3CE4">
              <w:rPr>
                <w:rFonts w:cstheme="minorHAnsi"/>
                <w:sz w:val="28"/>
                <w:szCs w:val="28"/>
              </w:rPr>
              <w:t>ll be looking at ‘</w:t>
            </w:r>
            <w:r w:rsidR="004F4916">
              <w:rPr>
                <w:rFonts w:cstheme="minorHAnsi"/>
                <w:sz w:val="28"/>
                <w:szCs w:val="28"/>
              </w:rPr>
              <w:t>’</w:t>
            </w:r>
            <w:r w:rsidR="00D63B8C">
              <w:rPr>
                <w:rFonts w:cstheme="minorHAnsi"/>
                <w:sz w:val="28"/>
                <w:szCs w:val="28"/>
              </w:rPr>
              <w:t xml:space="preserve">. The focus </w:t>
            </w:r>
            <w:r w:rsidR="004F4916">
              <w:rPr>
                <w:rFonts w:cstheme="minorHAnsi"/>
                <w:sz w:val="28"/>
                <w:szCs w:val="28"/>
              </w:rPr>
              <w:t xml:space="preserve">across the unit </w:t>
            </w:r>
            <w:r w:rsidR="00D63B8C">
              <w:rPr>
                <w:rFonts w:cstheme="minorHAnsi"/>
                <w:sz w:val="28"/>
                <w:szCs w:val="28"/>
              </w:rPr>
              <w:t>will be to</w:t>
            </w:r>
            <w:r w:rsidR="004F4916">
              <w:rPr>
                <w:rFonts w:cstheme="minorHAnsi"/>
                <w:sz w:val="28"/>
                <w:szCs w:val="28"/>
              </w:rPr>
              <w:t xml:space="preserve"> investigate, design, make and e</w:t>
            </w:r>
            <w:r w:rsidR="003F3CE4">
              <w:rPr>
                <w:rFonts w:cstheme="minorHAnsi"/>
                <w:sz w:val="28"/>
                <w:szCs w:val="28"/>
              </w:rPr>
              <w:t>valuate a products with a Christmas theme</w:t>
            </w:r>
            <w:r w:rsidR="00D63B8C">
              <w:rPr>
                <w:rFonts w:cstheme="minorHAnsi"/>
                <w:sz w:val="28"/>
                <w:szCs w:val="28"/>
              </w:rPr>
              <w:t>.</w:t>
            </w:r>
            <w:r w:rsidR="00D63B8C" w:rsidRPr="00D63B8C">
              <w:rPr>
                <w:rFonts w:cstheme="minorHAnsi"/>
                <w:sz w:val="28"/>
                <w:szCs w:val="28"/>
              </w:rPr>
              <w:t xml:space="preserve"> </w:t>
            </w:r>
            <w:r w:rsidR="004F4916">
              <w:rPr>
                <w:rFonts w:cstheme="minorHAnsi"/>
                <w:sz w:val="28"/>
                <w:szCs w:val="28"/>
              </w:rPr>
              <w:t>We will begin by i</w:t>
            </w:r>
            <w:r w:rsidR="003F3CE4">
              <w:rPr>
                <w:rFonts w:cstheme="minorHAnsi"/>
                <w:sz w:val="28"/>
                <w:szCs w:val="28"/>
              </w:rPr>
              <w:t xml:space="preserve">nvestigating a variety of designs. </w:t>
            </w:r>
            <w:r w:rsidR="004F4916">
              <w:rPr>
                <w:rFonts w:cstheme="minorHAnsi"/>
                <w:sz w:val="28"/>
                <w:szCs w:val="28"/>
              </w:rPr>
              <w:t xml:space="preserve">We will then design a </w:t>
            </w:r>
            <w:r w:rsidR="003F3CE4">
              <w:rPr>
                <w:rFonts w:cstheme="minorHAnsi"/>
                <w:sz w:val="28"/>
                <w:szCs w:val="28"/>
              </w:rPr>
              <w:t>……..</w:t>
            </w:r>
            <w:r w:rsidR="004F4916">
              <w:rPr>
                <w:rFonts w:cstheme="minorHAnsi"/>
                <w:sz w:val="28"/>
                <w:szCs w:val="28"/>
              </w:rPr>
              <w:t>for a purpose and make the product from the design. The unit will be completed by evaluating the finished product.</w:t>
            </w:r>
          </w:p>
        </w:tc>
      </w:tr>
      <w:tr w:rsidR="00631930" w:rsidRPr="00884B52" w14:paraId="4613BC60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6E4426F5" w14:textId="77777777" w:rsidR="00884B52" w:rsidRPr="00F90900" w:rsidRDefault="00884B52" w:rsidP="00884B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0900">
              <w:rPr>
                <w:rFonts w:cstheme="minorHAnsi"/>
                <w:b/>
                <w:bCs/>
                <w:sz w:val="28"/>
                <w:szCs w:val="28"/>
              </w:rPr>
              <w:t>Science</w:t>
            </w:r>
          </w:p>
          <w:p w14:paraId="020B0EA7" w14:textId="1B87AC73" w:rsidR="006F26F0" w:rsidRPr="00884B52" w:rsidRDefault="006F26F0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EF6BC7" wp14:editId="09CCF265">
                  <wp:extent cx="1066800" cy="621873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ientist-clipart-science-clip-art-school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6" cy="62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0" w:type="dxa"/>
            <w:shd w:val="clear" w:color="auto" w:fill="E7E6E6" w:themeFill="background2"/>
          </w:tcPr>
          <w:p w14:paraId="7D3DC74C" w14:textId="3923D239" w:rsidR="00884B52" w:rsidRPr="006F26F0" w:rsidRDefault="003F3CE4" w:rsidP="003F3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States of Matter</w:t>
            </w:r>
            <w:r w:rsidR="00884B52" w:rsidRPr="006F26F0">
              <w:rPr>
                <w:rFonts w:cstheme="minorHAnsi"/>
                <w:sz w:val="28"/>
                <w:szCs w:val="28"/>
              </w:rPr>
              <w:t xml:space="preserve"> </w:t>
            </w:r>
            <w:r w:rsidR="00A13B96">
              <w:rPr>
                <w:rFonts w:cstheme="minorHAnsi"/>
                <w:sz w:val="28"/>
                <w:szCs w:val="28"/>
              </w:rPr>
              <w:t>W</w:t>
            </w:r>
            <w:r w:rsidR="00F51B1B">
              <w:rPr>
                <w:rFonts w:cstheme="minorHAnsi"/>
                <w:sz w:val="28"/>
                <w:szCs w:val="28"/>
              </w:rPr>
              <w:t>e will be explo</w:t>
            </w:r>
            <w:r w:rsidR="00A13B96">
              <w:rPr>
                <w:rFonts w:cstheme="minorHAnsi"/>
                <w:sz w:val="28"/>
                <w:szCs w:val="28"/>
              </w:rPr>
              <w:t xml:space="preserve">ring the importance of </w:t>
            </w:r>
            <w:r>
              <w:rPr>
                <w:rFonts w:cstheme="minorHAnsi"/>
                <w:sz w:val="28"/>
                <w:szCs w:val="28"/>
              </w:rPr>
              <w:t>the different states of matter</w:t>
            </w:r>
            <w:r w:rsidR="004D69C0">
              <w:rPr>
                <w:rFonts w:cstheme="minorHAnsi"/>
                <w:sz w:val="28"/>
                <w:szCs w:val="28"/>
              </w:rPr>
              <w:t xml:space="preserve">. We will notice </w:t>
            </w:r>
            <w:r>
              <w:rPr>
                <w:rFonts w:cstheme="minorHAnsi"/>
                <w:sz w:val="28"/>
                <w:szCs w:val="28"/>
              </w:rPr>
              <w:t>the properties of each of the three states; solid, liquid and gas</w:t>
            </w:r>
            <w:r w:rsidR="00A13B96">
              <w:rPr>
                <w:rFonts w:cstheme="minorHAnsi"/>
                <w:sz w:val="28"/>
                <w:szCs w:val="28"/>
              </w:rPr>
              <w:t xml:space="preserve">. During this topic we will gather, present and record scientific data. The topic will end with an understanding that </w:t>
            </w:r>
            <w:r>
              <w:rPr>
                <w:rFonts w:cstheme="minorHAnsi"/>
                <w:sz w:val="28"/>
                <w:szCs w:val="28"/>
              </w:rPr>
              <w:t>certain matter change be in different states for example, water can be ice, water or steam when they are at different temperatures.</w:t>
            </w:r>
          </w:p>
        </w:tc>
      </w:tr>
      <w:tr w:rsidR="00631930" w:rsidRPr="00884B52" w14:paraId="1078C689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7AF3C441" w14:textId="6618C6FD" w:rsidR="00631930" w:rsidRPr="00884B52" w:rsidRDefault="00631930" w:rsidP="0063193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60C724" wp14:editId="05C4B322">
                  <wp:extent cx="1511683" cy="792414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sh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79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0" w:type="dxa"/>
            <w:shd w:val="clear" w:color="auto" w:fill="E7E6E6" w:themeFill="background2"/>
          </w:tcPr>
          <w:p w14:paraId="6077C1A4" w14:textId="5243D147" w:rsidR="0008270A" w:rsidRPr="00F51B1B" w:rsidRDefault="00013BE4" w:rsidP="0008270A">
            <w:pPr>
              <w:rPr>
                <w:rFonts w:cstheme="minorHAnsi"/>
                <w:sz w:val="28"/>
                <w:szCs w:val="28"/>
              </w:rPr>
            </w:pPr>
            <w:r w:rsidRPr="00013BE4">
              <w:rPr>
                <w:rFonts w:cstheme="minorHAnsi"/>
                <w:sz w:val="28"/>
                <w:szCs w:val="28"/>
              </w:rPr>
              <w:t xml:space="preserve">In PSHE, </w:t>
            </w:r>
            <w:r w:rsidR="00F51B1B">
              <w:rPr>
                <w:rFonts w:cstheme="minorHAnsi"/>
                <w:sz w:val="28"/>
                <w:szCs w:val="28"/>
              </w:rPr>
              <w:t>we will</w:t>
            </w:r>
            <w:r w:rsidR="00D45F98">
              <w:rPr>
                <w:rFonts w:cstheme="minorHAnsi"/>
                <w:sz w:val="28"/>
                <w:szCs w:val="28"/>
              </w:rPr>
              <w:t xml:space="preserve"> be looking at ‘’ </w:t>
            </w:r>
            <w:r w:rsidR="0008270A">
              <w:rPr>
                <w:rFonts w:cstheme="minorHAnsi"/>
                <w:sz w:val="28"/>
                <w:szCs w:val="28"/>
              </w:rPr>
              <w:t>and completing activities such as</w:t>
            </w:r>
            <w:r w:rsidR="003F3CE4">
              <w:rPr>
                <w:rFonts w:cstheme="minorHAnsi"/>
                <w:sz w:val="28"/>
                <w:szCs w:val="28"/>
              </w:rPr>
              <w:t>……..</w:t>
            </w:r>
            <w:r w:rsidR="0008270A">
              <w:rPr>
                <w:rFonts w:cstheme="minorHAnsi"/>
                <w:sz w:val="28"/>
                <w:szCs w:val="28"/>
              </w:rPr>
              <w:t xml:space="preserve">. </w:t>
            </w:r>
            <w:r w:rsidR="00F51B1B">
              <w:rPr>
                <w:rFonts w:cstheme="minorHAnsi"/>
                <w:sz w:val="28"/>
                <w:szCs w:val="28"/>
              </w:rPr>
              <w:t xml:space="preserve"> We w</w:t>
            </w:r>
            <w:r w:rsidR="0008270A">
              <w:rPr>
                <w:rFonts w:cstheme="minorHAnsi"/>
                <w:sz w:val="28"/>
                <w:szCs w:val="28"/>
              </w:rPr>
              <w:t>ill also be looking at ‘</w:t>
            </w:r>
            <w:r w:rsidR="0008270A" w:rsidRPr="004D69C0">
              <w:rPr>
                <w:rFonts w:cstheme="minorHAnsi"/>
                <w:b/>
                <w:sz w:val="28"/>
                <w:szCs w:val="28"/>
              </w:rPr>
              <w:t>Votes For Schools</w:t>
            </w:r>
            <w:r w:rsidR="0008270A">
              <w:rPr>
                <w:rFonts w:cstheme="minorHAnsi"/>
                <w:sz w:val="28"/>
                <w:szCs w:val="28"/>
              </w:rPr>
              <w:t>’ which is focusing this term on</w:t>
            </w:r>
            <w:r w:rsidR="003F3CE4">
              <w:rPr>
                <w:rFonts w:cstheme="minorHAnsi"/>
                <w:sz w:val="28"/>
                <w:szCs w:val="28"/>
              </w:rPr>
              <w:t xml:space="preserve"> ‘Bullying’</w:t>
            </w:r>
            <w:r w:rsidR="0008270A">
              <w:rPr>
                <w:rFonts w:cstheme="minorHAnsi"/>
                <w:sz w:val="28"/>
                <w:szCs w:val="28"/>
              </w:rPr>
              <w:t xml:space="preserve">. </w:t>
            </w:r>
            <w:r w:rsidR="00F51B1B">
              <w:rPr>
                <w:rFonts w:cstheme="minorHAnsi"/>
                <w:sz w:val="28"/>
                <w:szCs w:val="28"/>
              </w:rPr>
              <w:t xml:space="preserve"> </w:t>
            </w:r>
            <w:r w:rsidR="0008270A">
              <w:rPr>
                <w:rFonts w:cstheme="minorHAnsi"/>
                <w:sz w:val="28"/>
                <w:szCs w:val="28"/>
              </w:rPr>
              <w:t>Throughout the Autumn term there will be opportunities to practice Mindfulness with colouring activities and focused breathing sessions.</w:t>
            </w:r>
          </w:p>
          <w:p w14:paraId="74BCF7BB" w14:textId="22A4EC10" w:rsidR="00884B52" w:rsidRPr="00013BE4" w:rsidRDefault="00F51B1B" w:rsidP="00F51B1B">
            <w:pPr>
              <w:rPr>
                <w:rFonts w:cstheme="minorHAnsi"/>
                <w:sz w:val="28"/>
                <w:szCs w:val="28"/>
              </w:rPr>
            </w:pPr>
            <w:r w:rsidRPr="00F51B1B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31930" w:rsidRPr="00884B52" w14:paraId="5E493CB1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33AF3E9A" w14:textId="77777777" w:rsidR="00631930" w:rsidRPr="00F90900" w:rsidRDefault="00884B52" w:rsidP="00884B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90900">
              <w:rPr>
                <w:rFonts w:cstheme="minorHAnsi"/>
                <w:b/>
                <w:bCs/>
                <w:sz w:val="28"/>
                <w:szCs w:val="28"/>
              </w:rPr>
              <w:t>Computing</w:t>
            </w:r>
          </w:p>
          <w:p w14:paraId="0FAE1450" w14:textId="0EB58B3A" w:rsidR="00884B52" w:rsidRPr="00884B52" w:rsidRDefault="00631930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AAD90E" wp14:editId="6655D5A3">
                  <wp:extent cx="857250" cy="7680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ANGB3R3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68" cy="77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4B52" w:rsidRPr="00884B5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20" w:type="dxa"/>
            <w:shd w:val="clear" w:color="auto" w:fill="E7E6E6" w:themeFill="background2"/>
          </w:tcPr>
          <w:p w14:paraId="244DF8A9" w14:textId="26F85BB4" w:rsidR="0067670A" w:rsidRPr="00971EF0" w:rsidRDefault="00971EF0" w:rsidP="00884B52">
            <w:pPr>
              <w:rPr>
                <w:rFonts w:cstheme="minorHAnsi"/>
                <w:sz w:val="28"/>
                <w:szCs w:val="28"/>
              </w:rPr>
            </w:pPr>
            <w:r w:rsidRPr="00971EF0">
              <w:rPr>
                <w:rFonts w:cstheme="minorHAnsi"/>
                <w:sz w:val="28"/>
                <w:szCs w:val="28"/>
              </w:rPr>
              <w:t>In computing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971EF0">
              <w:rPr>
                <w:rFonts w:cstheme="minorHAnsi"/>
                <w:sz w:val="28"/>
                <w:szCs w:val="28"/>
              </w:rPr>
              <w:t xml:space="preserve"> we will</w:t>
            </w:r>
            <w:r w:rsidR="00557696">
              <w:rPr>
                <w:rFonts w:cstheme="minorHAnsi"/>
                <w:sz w:val="28"/>
                <w:szCs w:val="28"/>
              </w:rPr>
              <w:t xml:space="preserve"> be learning word processing skills. We will enhance other areas of the curriculum</w:t>
            </w:r>
            <w:r w:rsidR="0067670A">
              <w:rPr>
                <w:rFonts w:cstheme="minorHAnsi"/>
                <w:sz w:val="28"/>
                <w:szCs w:val="28"/>
              </w:rPr>
              <w:t xml:space="preserve"> by producing poster</w:t>
            </w:r>
            <w:r w:rsidR="0023404B">
              <w:rPr>
                <w:rFonts w:cstheme="minorHAnsi"/>
                <w:sz w:val="28"/>
                <w:szCs w:val="28"/>
              </w:rPr>
              <w:t>s</w:t>
            </w:r>
            <w:r w:rsidR="0067670A">
              <w:rPr>
                <w:rFonts w:cstheme="minorHAnsi"/>
                <w:sz w:val="28"/>
                <w:szCs w:val="28"/>
              </w:rPr>
              <w:t>, letter</w:t>
            </w:r>
            <w:r w:rsidR="0023404B">
              <w:rPr>
                <w:rFonts w:cstheme="minorHAnsi"/>
                <w:sz w:val="28"/>
                <w:szCs w:val="28"/>
              </w:rPr>
              <w:t>s</w:t>
            </w:r>
            <w:r w:rsidR="0067670A">
              <w:rPr>
                <w:rFonts w:cstheme="minorHAnsi"/>
                <w:sz w:val="28"/>
                <w:szCs w:val="28"/>
              </w:rPr>
              <w:t>, leaf</w:t>
            </w:r>
            <w:r w:rsidR="00C13E41">
              <w:rPr>
                <w:rFonts w:cstheme="minorHAnsi"/>
                <w:sz w:val="28"/>
                <w:szCs w:val="28"/>
              </w:rPr>
              <w:t>l</w:t>
            </w:r>
            <w:r w:rsidR="0067670A">
              <w:rPr>
                <w:rFonts w:cstheme="minorHAnsi"/>
                <w:sz w:val="28"/>
                <w:szCs w:val="28"/>
              </w:rPr>
              <w:t>ets etc</w:t>
            </w:r>
            <w:r w:rsidR="0023404B">
              <w:rPr>
                <w:rFonts w:cstheme="minorHAnsi"/>
                <w:sz w:val="28"/>
                <w:szCs w:val="28"/>
              </w:rPr>
              <w:t>.</w:t>
            </w:r>
            <w:r w:rsidR="0067670A">
              <w:rPr>
                <w:rFonts w:cstheme="minorHAnsi"/>
                <w:sz w:val="28"/>
                <w:szCs w:val="28"/>
              </w:rPr>
              <w:t xml:space="preserve"> which will be designed for</w:t>
            </w:r>
            <w:r w:rsidR="00C13E41">
              <w:rPr>
                <w:rFonts w:cstheme="minorHAnsi"/>
                <w:sz w:val="28"/>
                <w:szCs w:val="28"/>
              </w:rPr>
              <w:t xml:space="preserve"> specific audience</w:t>
            </w:r>
            <w:r w:rsidR="0023404B">
              <w:rPr>
                <w:rFonts w:cstheme="minorHAnsi"/>
                <w:sz w:val="28"/>
                <w:szCs w:val="28"/>
              </w:rPr>
              <w:t>s</w:t>
            </w:r>
            <w:r w:rsidR="00C13E41">
              <w:rPr>
                <w:rFonts w:cstheme="minorHAnsi"/>
                <w:sz w:val="28"/>
                <w:szCs w:val="28"/>
              </w:rPr>
              <w:t xml:space="preserve"> and purpose</w:t>
            </w:r>
            <w:r w:rsidR="0023404B">
              <w:rPr>
                <w:rFonts w:cstheme="minorHAnsi"/>
                <w:sz w:val="28"/>
                <w:szCs w:val="28"/>
              </w:rPr>
              <w:t>s</w:t>
            </w:r>
            <w:r w:rsidR="00C13E41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31930" w:rsidRPr="00884B52" w14:paraId="4526E96C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1133E977" w14:textId="77777777" w:rsidR="00631930" w:rsidRDefault="00631930" w:rsidP="00F90900">
            <w:pPr>
              <w:spacing w:after="200"/>
              <w:rPr>
                <w:rFonts w:cstheme="minorHAnsi"/>
                <w:b/>
                <w:sz w:val="24"/>
                <w:szCs w:val="24"/>
              </w:rPr>
            </w:pPr>
          </w:p>
          <w:p w14:paraId="5F049686" w14:textId="75C7E89E" w:rsidR="00884B52" w:rsidRPr="00631930" w:rsidRDefault="00631930" w:rsidP="00631930">
            <w:pPr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C62018" wp14:editId="6696ABDF">
                  <wp:extent cx="940434" cy="78370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fa4fdad029c5a3f6717650c5a8461d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92" cy="79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0" w:type="dxa"/>
            <w:shd w:val="clear" w:color="auto" w:fill="E7E6E6" w:themeFill="background2"/>
          </w:tcPr>
          <w:p w14:paraId="4E0F89D1" w14:textId="41DDA799" w:rsidR="00884B52" w:rsidRPr="006F26F0" w:rsidRDefault="00884B52" w:rsidP="003F3CE4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6F26F0">
              <w:rPr>
                <w:rFonts w:cstheme="minorHAnsi"/>
                <w:sz w:val="28"/>
                <w:szCs w:val="28"/>
              </w:rPr>
              <w:t xml:space="preserve">This term, we are focusing on </w:t>
            </w:r>
            <w:r w:rsidR="003F3CE4">
              <w:rPr>
                <w:rFonts w:cstheme="minorHAnsi"/>
                <w:b/>
                <w:bCs/>
                <w:sz w:val="28"/>
                <w:szCs w:val="28"/>
              </w:rPr>
              <w:t>Basketball</w:t>
            </w:r>
            <w:r w:rsidRPr="006F26F0">
              <w:rPr>
                <w:rFonts w:cstheme="minorHAnsi"/>
                <w:sz w:val="28"/>
                <w:szCs w:val="28"/>
              </w:rPr>
              <w:t xml:space="preserve"> </w:t>
            </w:r>
            <w:r w:rsidR="004D69C0">
              <w:rPr>
                <w:rFonts w:cstheme="minorHAnsi"/>
                <w:sz w:val="28"/>
                <w:szCs w:val="28"/>
              </w:rPr>
              <w:t>which will be led by Mrs Vincent Scuotto</w:t>
            </w:r>
            <w:r w:rsidRPr="006F26F0"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  <w:tr w:rsidR="00631930" w:rsidRPr="00884B52" w14:paraId="2F0469E4" w14:textId="77777777" w:rsidTr="7938520D">
        <w:tc>
          <w:tcPr>
            <w:tcW w:w="1268" w:type="dxa"/>
            <w:shd w:val="clear" w:color="auto" w:fill="A6A6A6" w:themeFill="background1" w:themeFillShade="A6"/>
          </w:tcPr>
          <w:p w14:paraId="7DF39CFA" w14:textId="77777777" w:rsidR="00884B52" w:rsidRDefault="00884B52" w:rsidP="00884B52">
            <w:pPr>
              <w:spacing w:after="20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90900">
              <w:rPr>
                <w:rFonts w:cstheme="minorHAnsi"/>
                <w:b/>
                <w:sz w:val="28"/>
                <w:szCs w:val="28"/>
              </w:rPr>
              <w:t>Religious Education</w:t>
            </w:r>
          </w:p>
          <w:p w14:paraId="7A5E5B8E" w14:textId="1B6A7B58" w:rsidR="00F90900" w:rsidRPr="00884B52" w:rsidRDefault="00F90900" w:rsidP="00884B52">
            <w:pPr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5F0AA4F3" wp14:editId="7C298561">
                  <wp:extent cx="695325" cy="765916"/>
                  <wp:effectExtent l="0" t="0" r="0" b="0"/>
                  <wp:docPr id="12" name="Picture 1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OLRTPCH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72" cy="76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0" w:type="dxa"/>
            <w:shd w:val="clear" w:color="auto" w:fill="E7E6E6" w:themeFill="background2"/>
          </w:tcPr>
          <w:p w14:paraId="10EB540E" w14:textId="1A769B18" w:rsidR="00884B52" w:rsidRPr="00D42A94" w:rsidRDefault="00884B52" w:rsidP="003F3CE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F26F0">
              <w:rPr>
                <w:rFonts w:cstheme="minorHAnsi"/>
                <w:sz w:val="28"/>
                <w:szCs w:val="28"/>
              </w:rPr>
              <w:lastRenderedPageBreak/>
              <w:t>Our RE topic is ‘</w:t>
            </w:r>
            <w:r w:rsidR="003F3CE4">
              <w:rPr>
                <w:rFonts w:cstheme="minorHAnsi"/>
                <w:b/>
                <w:bCs/>
                <w:sz w:val="28"/>
                <w:szCs w:val="28"/>
              </w:rPr>
              <w:t>Incarnation</w:t>
            </w:r>
            <w:r w:rsidR="00583C48">
              <w:rPr>
                <w:rFonts w:cstheme="minorHAnsi"/>
                <w:b/>
                <w:bCs/>
                <w:sz w:val="28"/>
                <w:szCs w:val="28"/>
              </w:rPr>
              <w:t xml:space="preserve">’ </w:t>
            </w:r>
            <w:r w:rsidR="00F51B1B">
              <w:rPr>
                <w:rFonts w:cstheme="minorHAnsi"/>
                <w:sz w:val="28"/>
                <w:szCs w:val="28"/>
              </w:rPr>
              <w:t>We will be exploring</w:t>
            </w:r>
            <w:r w:rsidR="001816DD">
              <w:rPr>
                <w:rFonts w:cstheme="minorHAnsi"/>
                <w:sz w:val="28"/>
                <w:szCs w:val="28"/>
              </w:rPr>
              <w:t xml:space="preserve"> </w:t>
            </w:r>
            <w:r w:rsidR="003F3CE4">
              <w:rPr>
                <w:rFonts w:cstheme="minorHAnsi"/>
                <w:sz w:val="28"/>
                <w:szCs w:val="28"/>
              </w:rPr>
              <w:t>how Christians see God as the Trinity; The Father, The Son and The Holy Spirit. We will explore the symbolism of water in baptism together with ways in which Christians understand how God’s power is at work.</w:t>
            </w:r>
          </w:p>
        </w:tc>
      </w:tr>
    </w:tbl>
    <w:p w14:paraId="4F86909D" w14:textId="77777777" w:rsidR="00F51B1B" w:rsidRPr="00884B52" w:rsidRDefault="00F51B1B">
      <w:pPr>
        <w:rPr>
          <w:rFonts w:cstheme="minorHAnsi"/>
          <w:sz w:val="24"/>
          <w:szCs w:val="24"/>
        </w:rPr>
      </w:pPr>
    </w:p>
    <w:sectPr w:rsidR="00F51B1B" w:rsidRPr="00884B52" w:rsidSect="0088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2"/>
    <w:rsid w:val="00013BE4"/>
    <w:rsid w:val="00017557"/>
    <w:rsid w:val="00055B85"/>
    <w:rsid w:val="0008270A"/>
    <w:rsid w:val="00094859"/>
    <w:rsid w:val="00147447"/>
    <w:rsid w:val="001816DD"/>
    <w:rsid w:val="00185FFB"/>
    <w:rsid w:val="001D1BEE"/>
    <w:rsid w:val="0023404B"/>
    <w:rsid w:val="003511E0"/>
    <w:rsid w:val="003F3CE4"/>
    <w:rsid w:val="004D69C0"/>
    <w:rsid w:val="004F4916"/>
    <w:rsid w:val="005008A9"/>
    <w:rsid w:val="005050CE"/>
    <w:rsid w:val="005067DF"/>
    <w:rsid w:val="005131F5"/>
    <w:rsid w:val="00515CB2"/>
    <w:rsid w:val="00535454"/>
    <w:rsid w:val="00557696"/>
    <w:rsid w:val="00583C48"/>
    <w:rsid w:val="006268EA"/>
    <w:rsid w:val="00631930"/>
    <w:rsid w:val="00640B80"/>
    <w:rsid w:val="0067670A"/>
    <w:rsid w:val="006F26F0"/>
    <w:rsid w:val="00776412"/>
    <w:rsid w:val="0077664C"/>
    <w:rsid w:val="007D7D48"/>
    <w:rsid w:val="0082315A"/>
    <w:rsid w:val="008569C7"/>
    <w:rsid w:val="00884B52"/>
    <w:rsid w:val="008C0DB4"/>
    <w:rsid w:val="00961015"/>
    <w:rsid w:val="00971EF0"/>
    <w:rsid w:val="009D790F"/>
    <w:rsid w:val="00A13B96"/>
    <w:rsid w:val="00A31471"/>
    <w:rsid w:val="00A31A28"/>
    <w:rsid w:val="00AF6344"/>
    <w:rsid w:val="00B53D63"/>
    <w:rsid w:val="00B55531"/>
    <w:rsid w:val="00B74828"/>
    <w:rsid w:val="00C13E41"/>
    <w:rsid w:val="00C175B8"/>
    <w:rsid w:val="00C2294D"/>
    <w:rsid w:val="00CD5997"/>
    <w:rsid w:val="00CE705E"/>
    <w:rsid w:val="00CF0A1E"/>
    <w:rsid w:val="00D42A94"/>
    <w:rsid w:val="00D45F98"/>
    <w:rsid w:val="00D569BD"/>
    <w:rsid w:val="00D63B8C"/>
    <w:rsid w:val="00D7732A"/>
    <w:rsid w:val="00E034D2"/>
    <w:rsid w:val="00E07206"/>
    <w:rsid w:val="00EB46D5"/>
    <w:rsid w:val="00EC11A9"/>
    <w:rsid w:val="00F51B1B"/>
    <w:rsid w:val="00F90900"/>
    <w:rsid w:val="76C9E5EA"/>
    <w:rsid w:val="793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4BCF"/>
  <w15:chartTrackingRefBased/>
  <w15:docId w15:val="{74BD00B6-2891-4A54-98B9-E98E7C2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72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663A9F22084DB86F6D0DA30D6C07" ma:contentTypeVersion="11" ma:contentTypeDescription="Create a new document." ma:contentTypeScope="" ma:versionID="0c27600e5b90c4c86a5ee73b2d7e4a8c">
  <xsd:schema xmlns:xsd="http://www.w3.org/2001/XMLSchema" xmlns:xs="http://www.w3.org/2001/XMLSchema" xmlns:p="http://schemas.microsoft.com/office/2006/metadata/properties" xmlns:ns3="5548d698-03f0-4f3f-9640-ebf29830c562" xmlns:ns4="82546fa5-406e-4da0-a7b8-75e1ea7caaa2" targetNamespace="http://schemas.microsoft.com/office/2006/metadata/properties" ma:root="true" ma:fieldsID="de93c3d567db4b589d0d896213b5848d" ns3:_="" ns4:_="">
    <xsd:import namespace="5548d698-03f0-4f3f-9640-ebf29830c562"/>
    <xsd:import namespace="82546fa5-406e-4da0-a7b8-75e1ea7ca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d698-03f0-4f3f-9640-ebf29830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6fa5-406e-4da0-a7b8-75e1ea7ca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AC3C-19BD-42E5-ADE5-2BED772A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4836A-BB3F-488C-A5B6-0EBEBCD61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3FCB2-DAB1-42B9-8201-640CC8EE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8d698-03f0-4f3f-9640-ebf29830c562"/>
    <ds:schemaRef ds:uri="82546fa5-406e-4da0-a7b8-75e1ea7c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Mills</dc:creator>
  <cp:keywords/>
  <dc:description/>
  <cp:lastModifiedBy>Cathy Vincent</cp:lastModifiedBy>
  <cp:revision>2</cp:revision>
  <cp:lastPrinted>2019-09-06T22:19:00Z</cp:lastPrinted>
  <dcterms:created xsi:type="dcterms:W3CDTF">2020-12-02T22:02:00Z</dcterms:created>
  <dcterms:modified xsi:type="dcterms:W3CDTF">2020-12-02T22:02:00Z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0x010100EAF5663A9F22084DB86F6D0DA30D6C07</vt:lpwstr>
  </property>
</Properties>
</file>