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3A9" w:rsidRDefault="00783404" w:rsidP="00A12718">
      <w:pPr>
        <w:jc w:val="both"/>
        <w:rPr>
          <w:b/>
          <w:sz w:val="28"/>
        </w:rPr>
      </w:pPr>
      <w:r w:rsidRPr="00783404">
        <w:rPr>
          <w:b/>
          <w:noProof/>
          <w:sz w:val="28"/>
          <w:lang w:eastAsia="en-GB"/>
        </w:rPr>
        <w:drawing>
          <wp:inline distT="0" distB="0" distL="0" distR="0">
            <wp:extent cx="6037827" cy="1382395"/>
            <wp:effectExtent l="0" t="0" r="0" b="8255"/>
            <wp:docPr id="3" name="Picture 3" descr="\\MB-HC-01\Data$\AdminData\C.Spruce\MyDocs\Docs 2018-19\Letters\website_hea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HC-01\Data$\AdminData\C.Spruce\MyDocs\Docs 2018-19\Letters\website_header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5289" cy="1450501"/>
                    </a:xfrm>
                    <a:prstGeom prst="rect">
                      <a:avLst/>
                    </a:prstGeom>
                    <a:noFill/>
                    <a:ln>
                      <a:noFill/>
                    </a:ln>
                  </pic:spPr>
                </pic:pic>
              </a:graphicData>
            </a:graphic>
          </wp:inline>
        </w:drawing>
      </w:r>
    </w:p>
    <w:p w:rsidR="0075637C" w:rsidRDefault="0075637C" w:rsidP="00A12718">
      <w:pPr>
        <w:jc w:val="both"/>
        <w:rPr>
          <w:b/>
          <w:sz w:val="24"/>
          <w:szCs w:val="24"/>
        </w:rPr>
      </w:pPr>
    </w:p>
    <w:p w:rsidR="0050349E" w:rsidRDefault="0050349E" w:rsidP="00A12718">
      <w:pPr>
        <w:jc w:val="both"/>
        <w:rPr>
          <w:b/>
          <w:sz w:val="24"/>
          <w:szCs w:val="24"/>
        </w:rPr>
        <w:sectPr w:rsidR="0050349E" w:rsidSect="0050349E">
          <w:headerReference w:type="default" r:id="rId8"/>
          <w:pgSz w:w="11906" w:h="16838"/>
          <w:pgMar w:top="1440" w:right="1440" w:bottom="1440" w:left="1440" w:header="708" w:footer="708" w:gutter="0"/>
          <w:cols w:space="708"/>
          <w:docGrid w:linePitch="360"/>
        </w:sectPr>
      </w:pPr>
    </w:p>
    <w:p w:rsidR="0075637C" w:rsidRDefault="0075637C" w:rsidP="00A12718">
      <w:pPr>
        <w:jc w:val="both"/>
        <w:rPr>
          <w:b/>
          <w:sz w:val="24"/>
          <w:szCs w:val="24"/>
        </w:rPr>
      </w:pPr>
    </w:p>
    <w:p w:rsidR="002722E0" w:rsidRPr="002722E0" w:rsidRDefault="002722E0" w:rsidP="002722E0">
      <w:pPr>
        <w:rPr>
          <w:b/>
          <w:sz w:val="28"/>
          <w:szCs w:val="28"/>
        </w:rPr>
      </w:pPr>
      <w:proofErr w:type="spellStart"/>
      <w:r>
        <w:rPr>
          <w:b/>
          <w:sz w:val="28"/>
          <w:szCs w:val="28"/>
        </w:rPr>
        <w:t>Humberston</w:t>
      </w:r>
      <w:proofErr w:type="spellEnd"/>
      <w:r>
        <w:rPr>
          <w:b/>
          <w:sz w:val="28"/>
          <w:szCs w:val="28"/>
        </w:rPr>
        <w:t xml:space="preserve"> </w:t>
      </w:r>
      <w:proofErr w:type="spellStart"/>
      <w:r>
        <w:rPr>
          <w:b/>
          <w:sz w:val="28"/>
          <w:szCs w:val="28"/>
        </w:rPr>
        <w:t>Cloverfields</w:t>
      </w:r>
      <w:proofErr w:type="spellEnd"/>
      <w:r>
        <w:rPr>
          <w:b/>
          <w:sz w:val="28"/>
          <w:szCs w:val="28"/>
        </w:rPr>
        <w:t xml:space="preserve"> Curriculum</w:t>
      </w:r>
    </w:p>
    <w:p w:rsidR="002722E0" w:rsidRDefault="002722E0" w:rsidP="002722E0">
      <w:pPr>
        <w:rPr>
          <w:b/>
          <w:sz w:val="24"/>
          <w:szCs w:val="24"/>
        </w:rPr>
      </w:pPr>
      <w:proofErr w:type="spellStart"/>
      <w:r w:rsidRPr="002722E0">
        <w:rPr>
          <w:b/>
          <w:sz w:val="24"/>
          <w:szCs w:val="24"/>
        </w:rPr>
        <w:t>Cloverfields</w:t>
      </w:r>
      <w:proofErr w:type="spellEnd"/>
      <w:r w:rsidRPr="002722E0">
        <w:rPr>
          <w:b/>
          <w:sz w:val="24"/>
          <w:szCs w:val="24"/>
        </w:rPr>
        <w:t xml:space="preserve"> is a school where we are always </w:t>
      </w:r>
      <w:r w:rsidR="001C38DC" w:rsidRPr="002722E0">
        <w:rPr>
          <w:b/>
          <w:sz w:val="24"/>
          <w:szCs w:val="24"/>
        </w:rPr>
        <w:t>“Busy</w:t>
      </w:r>
      <w:r w:rsidRPr="002722E0">
        <w:rPr>
          <w:b/>
          <w:sz w:val="24"/>
          <w:szCs w:val="24"/>
        </w:rPr>
        <w:t xml:space="preserve"> Being our Best</w:t>
      </w:r>
      <w:r>
        <w:rPr>
          <w:b/>
          <w:sz w:val="24"/>
          <w:szCs w:val="24"/>
        </w:rPr>
        <w:t>.</w:t>
      </w:r>
      <w:r w:rsidRPr="002722E0">
        <w:rPr>
          <w:b/>
          <w:sz w:val="24"/>
          <w:szCs w:val="24"/>
        </w:rPr>
        <w:t xml:space="preserve">” </w:t>
      </w:r>
    </w:p>
    <w:p w:rsidR="0075637C" w:rsidRDefault="000214CF" w:rsidP="002E4536">
      <w:pPr>
        <w:rPr>
          <w:b/>
          <w:sz w:val="24"/>
          <w:szCs w:val="24"/>
        </w:rPr>
      </w:pPr>
      <w:r>
        <w:rPr>
          <w:b/>
          <w:sz w:val="24"/>
          <w:szCs w:val="24"/>
        </w:rPr>
        <w:t>We are Ready, Respectful and Safe</w:t>
      </w:r>
    </w:p>
    <w:p w:rsidR="00491C85" w:rsidRDefault="00F878E3" w:rsidP="0075637C">
      <w:pPr>
        <w:rPr>
          <w:sz w:val="24"/>
          <w:szCs w:val="24"/>
        </w:rPr>
      </w:pPr>
      <w:proofErr w:type="spellStart"/>
      <w:r w:rsidRPr="00F878E3">
        <w:rPr>
          <w:sz w:val="24"/>
          <w:szCs w:val="24"/>
        </w:rPr>
        <w:t>Humberston</w:t>
      </w:r>
      <w:proofErr w:type="spellEnd"/>
      <w:r w:rsidRPr="00F878E3">
        <w:rPr>
          <w:sz w:val="24"/>
          <w:szCs w:val="24"/>
        </w:rPr>
        <w:t xml:space="preserve"> </w:t>
      </w:r>
      <w:proofErr w:type="spellStart"/>
      <w:r w:rsidRPr="00F878E3">
        <w:rPr>
          <w:sz w:val="24"/>
          <w:szCs w:val="24"/>
        </w:rPr>
        <w:t>Cloverfields</w:t>
      </w:r>
      <w:proofErr w:type="spellEnd"/>
      <w:r w:rsidRPr="00F878E3">
        <w:rPr>
          <w:sz w:val="24"/>
          <w:szCs w:val="24"/>
        </w:rPr>
        <w:t xml:space="preserve"> Academy is</w:t>
      </w:r>
      <w:r>
        <w:rPr>
          <w:sz w:val="24"/>
          <w:szCs w:val="24"/>
        </w:rPr>
        <w:t xml:space="preserve"> a member of the Enquire Learning Trust.</w:t>
      </w:r>
      <w:r w:rsidR="0051625D">
        <w:rPr>
          <w:sz w:val="24"/>
          <w:szCs w:val="24"/>
        </w:rPr>
        <w:t xml:space="preserve"> It is situated on a shared </w:t>
      </w:r>
      <w:r w:rsidR="009A1E5F">
        <w:rPr>
          <w:sz w:val="24"/>
          <w:szCs w:val="24"/>
        </w:rPr>
        <w:t xml:space="preserve">tree lined, green </w:t>
      </w:r>
      <w:r w:rsidR="0051625D">
        <w:rPr>
          <w:sz w:val="24"/>
          <w:szCs w:val="24"/>
        </w:rPr>
        <w:t xml:space="preserve">campus </w:t>
      </w:r>
      <w:r>
        <w:rPr>
          <w:sz w:val="24"/>
          <w:szCs w:val="24"/>
        </w:rPr>
        <w:t xml:space="preserve">which is also occupied by a High School and a Special Education School in </w:t>
      </w:r>
      <w:proofErr w:type="spellStart"/>
      <w:r>
        <w:rPr>
          <w:sz w:val="24"/>
          <w:szCs w:val="24"/>
        </w:rPr>
        <w:t>Humberston</w:t>
      </w:r>
      <w:proofErr w:type="spellEnd"/>
      <w:r>
        <w:rPr>
          <w:sz w:val="24"/>
          <w:szCs w:val="24"/>
        </w:rPr>
        <w:t>, Grimsby, N.E.</w:t>
      </w:r>
      <w:r w:rsidR="009A1E5F">
        <w:rPr>
          <w:sz w:val="24"/>
          <w:szCs w:val="24"/>
        </w:rPr>
        <w:t xml:space="preserve"> </w:t>
      </w:r>
      <w:r>
        <w:rPr>
          <w:sz w:val="24"/>
          <w:szCs w:val="24"/>
        </w:rPr>
        <w:t xml:space="preserve">Lincs. </w:t>
      </w:r>
    </w:p>
    <w:p w:rsidR="0050349E" w:rsidRDefault="009A1E5F" w:rsidP="0050349E">
      <w:pPr>
        <w:rPr>
          <w:sz w:val="24"/>
          <w:szCs w:val="24"/>
        </w:rPr>
      </w:pPr>
      <w:r>
        <w:rPr>
          <w:sz w:val="24"/>
          <w:szCs w:val="24"/>
        </w:rPr>
        <w:t xml:space="preserve">The school is </w:t>
      </w:r>
      <w:r w:rsidR="00BD01C8">
        <w:rPr>
          <w:sz w:val="24"/>
          <w:szCs w:val="24"/>
        </w:rPr>
        <w:t xml:space="preserve">coastal, </w:t>
      </w:r>
      <w:r>
        <w:rPr>
          <w:sz w:val="24"/>
          <w:szCs w:val="24"/>
        </w:rPr>
        <w:t>predominantly whi</w:t>
      </w:r>
      <w:r w:rsidR="00BD01C8">
        <w:rPr>
          <w:sz w:val="24"/>
          <w:szCs w:val="24"/>
        </w:rPr>
        <w:t>te British within</w:t>
      </w:r>
      <w:r w:rsidR="0012787E">
        <w:rPr>
          <w:sz w:val="24"/>
          <w:szCs w:val="24"/>
        </w:rPr>
        <w:t xml:space="preserve"> a high level of deprivation</w:t>
      </w:r>
      <w:r w:rsidR="00F878E3">
        <w:rPr>
          <w:sz w:val="24"/>
          <w:szCs w:val="24"/>
        </w:rPr>
        <w:t xml:space="preserve"> </w:t>
      </w:r>
      <w:r w:rsidR="0012787E" w:rsidRPr="0051625D">
        <w:rPr>
          <w:sz w:val="24"/>
          <w:szCs w:val="24"/>
        </w:rPr>
        <w:t xml:space="preserve">unemployment and long term sick statistics than the rest of Great Britain. There is a significant lower percentage of professional workers and </w:t>
      </w:r>
      <w:r w:rsidR="00BD01C8">
        <w:rPr>
          <w:sz w:val="24"/>
          <w:szCs w:val="24"/>
        </w:rPr>
        <w:t xml:space="preserve">has </w:t>
      </w:r>
      <w:r w:rsidR="0012787E" w:rsidRPr="0051625D">
        <w:rPr>
          <w:sz w:val="24"/>
          <w:szCs w:val="24"/>
        </w:rPr>
        <w:t xml:space="preserve">only 22.8% of adults with an NVQ4+ compared to 39.3% nationally.  </w:t>
      </w:r>
      <w:r w:rsidR="0012787E">
        <w:rPr>
          <w:sz w:val="24"/>
          <w:szCs w:val="24"/>
        </w:rPr>
        <w:t>A</w:t>
      </w:r>
      <w:r w:rsidR="00F878E3">
        <w:rPr>
          <w:sz w:val="24"/>
          <w:szCs w:val="24"/>
        </w:rPr>
        <w:t xml:space="preserve">lthough the school is situated in a “leafy suburb” of Grimsby we have a </w:t>
      </w:r>
      <w:r w:rsidR="0012787E">
        <w:rPr>
          <w:sz w:val="24"/>
          <w:szCs w:val="24"/>
        </w:rPr>
        <w:t xml:space="preserve">wide </w:t>
      </w:r>
      <w:r w:rsidR="00F878E3">
        <w:rPr>
          <w:sz w:val="24"/>
          <w:szCs w:val="24"/>
        </w:rPr>
        <w:t>mix of social backgrounds and parental expectations.</w:t>
      </w:r>
    </w:p>
    <w:p w:rsidR="0050349E" w:rsidRPr="0050349E" w:rsidRDefault="002E4536" w:rsidP="0050349E">
      <w:pPr>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5080</wp:posOffset>
                </wp:positionV>
                <wp:extent cx="450376" cy="81763"/>
                <wp:effectExtent l="0" t="0" r="26035" b="13970"/>
                <wp:wrapNone/>
                <wp:docPr id="2" name="Flowchart: Process 2"/>
                <wp:cNvGraphicFramePr/>
                <a:graphic xmlns:a="http://schemas.openxmlformats.org/drawingml/2006/main">
                  <a:graphicData uri="http://schemas.microsoft.com/office/word/2010/wordprocessingShape">
                    <wps:wsp>
                      <wps:cNvSpPr/>
                      <wps:spPr>
                        <a:xfrm>
                          <a:off x="0" y="0"/>
                          <a:ext cx="450376" cy="81763"/>
                        </a:xfrm>
                        <a:prstGeom prst="flowChartProcess">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474EA" id="_x0000_t109" coordsize="21600,21600" o:spt="109" path="m,l,21600r21600,l21600,xe">
                <v:stroke joinstyle="miter"/>
                <v:path gradientshapeok="t" o:connecttype="rect"/>
              </v:shapetype>
              <v:shape id="Flowchart: Process 2" o:spid="_x0000_s1026" type="#_x0000_t109" style="position:absolute;margin-left:0;margin-top:.4pt;width:35.45pt;height:6.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t+ZQIAACkFAAAOAAAAZHJzL2Uyb0RvYy54bWysVN9P2zAQfp+0/8Hy+0hTSmERKaqKmCYh&#10;qFYmno1jk0iOzzu7Tbu/fmcnDYghIU17ce5yvz9/58urfWvYTqFvwJY8P5lwpqyEqrHPJf/5cPPl&#10;gjMfhK2EAatKflCeXy0+f7rsXKGmUIOpFDJKYn3RuZLXIbgiy7ysVSv8CThlyagBWxFIxeesQtFR&#10;9tZk08lknnWAlUOQynv6e90b+SLl11rJcK+1V4GZklNvIZ2Yzqd4ZotLUTyjcHUjhzbEP3TRisZS&#10;0THVtQiCbbH5K1XbSAQPOpxIaDPQupEqzUDT5JM302xq4VSahcDxboTJ/7+08m63RtZUJZ9yZkVL&#10;V3RjoJO1wFCwdQ8sm0acOucLct+4NQ6aJzEOvdfYxi+Nw/YJ28OIrdoHJunn7Gxyej7nTJLpIj+f&#10;n8aU2UusQx++KWhZFEquqYlVbGJoIYErdrc+9GFHd8oR++o7SVI4GBWbMfaH0jQZ1c5TdOKUWhlk&#10;O0FsEFIqG+ZDG8k7hunGmDHw9OPAwT+GqsS3MXj6cfAYkSqDDWNw21jA9xKYkA8t697/iEA/d4Tg&#10;CaoDXSpCz3bv5E1DoN4KH9YCid60CLSy4Z6OiHPJYZA4qwF/v/c/+hPryMpZR+tScv9rK1BxZr5b&#10;4uPXfDaL+5WU2dn5lBR8bXl6bbHbdgV0Bzk9Dk4mMfoHcxQ1QvtIm72MVckkrKTaJZcBj8oq9GtM&#10;b4NUy2Vyo51yItzajZPHW49Eedg/CnQDswIx8g6OqyWKN6TqfeN9WFhuA+gmMe4F1wFv2sfE3+Ht&#10;iAv/Wk9eLy/c4g8AAAD//wMAUEsDBBQABgAIAAAAIQDCGzzv2gAAAAMBAAAPAAAAZHJzL2Rvd25y&#10;ZXYueG1sTI/BTsMwEETvSPyDtUhcKmpTpJamcaqCBAcOSG0jzk68xBH2OordNvw9ywmOoxnNvCm3&#10;U/DijGPqI2m4nysQSG20PXUa6uPL3SOIlA1Z4yOhhm9MsK2ur0pT2HihPZ4PuRNcQqkwGlzOQyFl&#10;ah0Gk+ZxQGLvM47BZJZjJ+1oLlwevFwotZTB9MQLzgz47LD9OpyChpl7c6H5UEdcLl539b5+f/L1&#10;TOvbm2m3AZFxyn9h+MVndKiYqYknskl4DXwka2B69lZqDaLhzMMKZFXK/+zVDwAAAP//AwBQSwEC&#10;LQAUAAYACAAAACEAtoM4kv4AAADhAQAAEwAAAAAAAAAAAAAAAAAAAAAAW0NvbnRlbnRfVHlwZXNd&#10;LnhtbFBLAQItABQABgAIAAAAIQA4/SH/1gAAAJQBAAALAAAAAAAAAAAAAAAAAC8BAABfcmVscy8u&#10;cmVsc1BLAQItABQABgAIAAAAIQDamit+ZQIAACkFAAAOAAAAAAAAAAAAAAAAAC4CAABkcnMvZTJv&#10;RG9jLnhtbFBLAQItABQABgAIAAAAIQDCGzzv2gAAAAMBAAAPAAAAAAAAAAAAAAAAAL8EAABkcnMv&#10;ZG93bnJldi54bWxQSwUGAAAAAAQABADzAAAAxgUAAAAA&#10;" fillcolor="#77b64e [3033]" strokecolor="#70ad47 [3209]" strokeweight=".5pt">
                <v:fill color2="#6eaa46 [3177]" rotate="t" colors="0 #81b861;.5 #6fb242;1 #61a235" focus="100%" type="gradient">
                  <o:fill v:ext="view" type="gradientUnscaled"/>
                </v:fill>
                <w10:wrap anchorx="margin"/>
              </v:shape>
            </w:pict>
          </mc:Fallback>
        </mc:AlternateContent>
      </w:r>
    </w:p>
    <w:p w:rsidR="002E4536" w:rsidRPr="00F878E3" w:rsidRDefault="002E4536" w:rsidP="002E4536">
      <w:pPr>
        <w:pStyle w:val="ListParagraph"/>
        <w:ind w:left="0"/>
        <w:rPr>
          <w:b/>
          <w:sz w:val="24"/>
          <w:szCs w:val="24"/>
        </w:rPr>
      </w:pPr>
      <w:r>
        <w:rPr>
          <w:b/>
          <w:sz w:val="24"/>
          <w:szCs w:val="24"/>
        </w:rPr>
        <w:t>Intent</w:t>
      </w:r>
    </w:p>
    <w:p w:rsidR="002E4536" w:rsidRDefault="002E4536" w:rsidP="002E4536">
      <w:pPr>
        <w:pStyle w:val="ListParagraph"/>
        <w:ind w:left="0"/>
        <w:rPr>
          <w:sz w:val="24"/>
          <w:szCs w:val="24"/>
        </w:rPr>
      </w:pPr>
      <w:r>
        <w:rPr>
          <w:sz w:val="24"/>
          <w:szCs w:val="24"/>
        </w:rPr>
        <w:t>W</w:t>
      </w:r>
      <w:r w:rsidRPr="00A744F2">
        <w:rPr>
          <w:sz w:val="24"/>
          <w:szCs w:val="24"/>
        </w:rPr>
        <w:t>e have designed</w:t>
      </w:r>
      <w:r>
        <w:rPr>
          <w:sz w:val="24"/>
          <w:szCs w:val="24"/>
        </w:rPr>
        <w:t>,</w:t>
      </w:r>
      <w:r w:rsidRPr="00A744F2">
        <w:rPr>
          <w:sz w:val="24"/>
          <w:szCs w:val="24"/>
        </w:rPr>
        <w:t xml:space="preserve"> a</w:t>
      </w:r>
      <w:r>
        <w:rPr>
          <w:sz w:val="24"/>
          <w:szCs w:val="24"/>
        </w:rPr>
        <w:t>n engaging and ambitious</w:t>
      </w:r>
      <w:r w:rsidRPr="00A744F2">
        <w:rPr>
          <w:sz w:val="24"/>
          <w:szCs w:val="24"/>
        </w:rPr>
        <w:t xml:space="preserve"> curriculum that </w:t>
      </w:r>
      <w:r>
        <w:rPr>
          <w:sz w:val="24"/>
          <w:szCs w:val="24"/>
        </w:rPr>
        <w:t>is the driver that ensures parent involvement and development of the</w:t>
      </w:r>
      <w:r w:rsidRPr="00A744F2">
        <w:rPr>
          <w:sz w:val="24"/>
          <w:szCs w:val="24"/>
        </w:rPr>
        <w:t xml:space="preserve"> wh</w:t>
      </w:r>
      <w:r>
        <w:rPr>
          <w:sz w:val="24"/>
          <w:szCs w:val="24"/>
        </w:rPr>
        <w:t xml:space="preserve">ole child through cultivating their </w:t>
      </w:r>
      <w:r w:rsidRPr="00A744F2">
        <w:rPr>
          <w:sz w:val="24"/>
          <w:szCs w:val="24"/>
        </w:rPr>
        <w:t xml:space="preserve">curious minds </w:t>
      </w:r>
      <w:r>
        <w:rPr>
          <w:sz w:val="24"/>
          <w:szCs w:val="24"/>
        </w:rPr>
        <w:t xml:space="preserve">to ensure they have a </w:t>
      </w:r>
      <w:r w:rsidRPr="00A744F2">
        <w:rPr>
          <w:sz w:val="24"/>
          <w:szCs w:val="24"/>
        </w:rPr>
        <w:t>love of learn</w:t>
      </w:r>
      <w:r>
        <w:rPr>
          <w:sz w:val="24"/>
          <w:szCs w:val="24"/>
        </w:rPr>
        <w:t xml:space="preserve">ing. This </w:t>
      </w:r>
    </w:p>
    <w:p w:rsidR="002E4536" w:rsidRDefault="002E4536" w:rsidP="002E4536">
      <w:pPr>
        <w:pStyle w:val="ListParagraph"/>
        <w:ind w:left="0"/>
        <w:rPr>
          <w:sz w:val="24"/>
          <w:szCs w:val="24"/>
        </w:rPr>
      </w:pPr>
      <w:r>
        <w:rPr>
          <w:b/>
          <w:noProof/>
          <w:sz w:val="24"/>
          <w:szCs w:val="24"/>
          <w:lang w:eastAsia="en-GB"/>
        </w:rPr>
        <w:drawing>
          <wp:inline distT="0" distB="0" distL="0" distR="0" wp14:anchorId="2C7845C4" wp14:editId="1D1932BE">
            <wp:extent cx="2637155" cy="175894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go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7155" cy="1758949"/>
                    </a:xfrm>
                    <a:prstGeom prst="rect">
                      <a:avLst/>
                    </a:prstGeom>
                  </pic:spPr>
                </pic:pic>
              </a:graphicData>
            </a:graphic>
          </wp:inline>
        </w:drawing>
      </w:r>
    </w:p>
    <w:p w:rsidR="002E4536" w:rsidRDefault="002E4536" w:rsidP="002E4536">
      <w:pPr>
        <w:pStyle w:val="ListParagraph"/>
        <w:ind w:left="0"/>
        <w:rPr>
          <w:sz w:val="24"/>
          <w:szCs w:val="24"/>
        </w:rPr>
      </w:pPr>
    </w:p>
    <w:p w:rsidR="002E4536" w:rsidRPr="003D64D5" w:rsidRDefault="003D64D5" w:rsidP="003D64D5">
      <w:pPr>
        <w:pStyle w:val="ListParagraph"/>
        <w:ind w:left="0"/>
        <w:jc w:val="center"/>
        <w:rPr>
          <w:sz w:val="20"/>
          <w:szCs w:val="20"/>
        </w:rPr>
      </w:pPr>
      <w:r w:rsidRPr="003D64D5">
        <w:rPr>
          <w:sz w:val="20"/>
          <w:szCs w:val="20"/>
        </w:rPr>
        <w:t xml:space="preserve">Computing using </w:t>
      </w:r>
      <w:proofErr w:type="spellStart"/>
      <w:r w:rsidRPr="003D64D5">
        <w:rPr>
          <w:sz w:val="20"/>
          <w:szCs w:val="20"/>
        </w:rPr>
        <w:t>lego</w:t>
      </w:r>
      <w:proofErr w:type="spellEnd"/>
    </w:p>
    <w:p w:rsidR="003D64D5" w:rsidRDefault="003D64D5" w:rsidP="002E4536">
      <w:pPr>
        <w:pStyle w:val="ListParagraph"/>
        <w:ind w:left="0"/>
        <w:rPr>
          <w:sz w:val="24"/>
          <w:szCs w:val="24"/>
        </w:rPr>
      </w:pPr>
    </w:p>
    <w:p w:rsidR="002E4536" w:rsidRDefault="002E4536" w:rsidP="002E4536">
      <w:pPr>
        <w:pStyle w:val="ListParagraph"/>
        <w:ind w:left="0"/>
        <w:rPr>
          <w:sz w:val="24"/>
          <w:szCs w:val="24"/>
        </w:rPr>
      </w:pPr>
      <w:proofErr w:type="gramStart"/>
      <w:r>
        <w:rPr>
          <w:sz w:val="24"/>
          <w:szCs w:val="24"/>
        </w:rPr>
        <w:t>begins</w:t>
      </w:r>
      <w:proofErr w:type="gramEnd"/>
      <w:r>
        <w:rPr>
          <w:sz w:val="24"/>
          <w:szCs w:val="24"/>
        </w:rPr>
        <w:t xml:space="preserve"> in the Nursery and continues through to Year 6.  The focus on cultural capital throughout our broad curriculum raises aspirations for life- long learning within our hometown and beyond. (</w:t>
      </w:r>
      <w:proofErr w:type="gramStart"/>
      <w:r>
        <w:rPr>
          <w:sz w:val="24"/>
          <w:szCs w:val="24"/>
        </w:rPr>
        <w:t>see</w:t>
      </w:r>
      <w:proofErr w:type="gramEnd"/>
      <w:r>
        <w:rPr>
          <w:sz w:val="24"/>
          <w:szCs w:val="24"/>
        </w:rPr>
        <w:t xml:space="preserve"> separate documents for subject details )</w:t>
      </w:r>
    </w:p>
    <w:p w:rsidR="00CD6FF7" w:rsidRDefault="00CD6FF7" w:rsidP="0075637C">
      <w:pPr>
        <w:pStyle w:val="ListParagraph"/>
        <w:ind w:left="0"/>
        <w:rPr>
          <w:b/>
          <w:sz w:val="24"/>
          <w:szCs w:val="24"/>
        </w:rPr>
      </w:pPr>
    </w:p>
    <w:p w:rsidR="002722E0" w:rsidRPr="003D64D5" w:rsidRDefault="003D64D5" w:rsidP="0075637C">
      <w:pPr>
        <w:pStyle w:val="ListParagraph"/>
        <w:ind w:left="0"/>
        <w:rPr>
          <w:sz w:val="20"/>
          <w:szCs w:val="20"/>
        </w:rPr>
      </w:pPr>
      <w:r>
        <w:rPr>
          <w:sz w:val="20"/>
          <w:szCs w:val="20"/>
        </w:rPr>
        <w:t xml:space="preserve"> </w:t>
      </w:r>
      <w:r w:rsidR="00D9096A">
        <w:rPr>
          <w:sz w:val="24"/>
          <w:szCs w:val="24"/>
        </w:rPr>
        <w:t>Regardless of need our curriculum</w:t>
      </w:r>
      <w:r w:rsidR="00C400AC">
        <w:rPr>
          <w:sz w:val="24"/>
          <w:szCs w:val="24"/>
        </w:rPr>
        <w:t xml:space="preserve"> give</w:t>
      </w:r>
      <w:r w:rsidR="00D9096A">
        <w:rPr>
          <w:sz w:val="24"/>
          <w:szCs w:val="24"/>
        </w:rPr>
        <w:t>s all pupils</w:t>
      </w:r>
      <w:r w:rsidR="00C400AC">
        <w:rPr>
          <w:sz w:val="24"/>
          <w:szCs w:val="24"/>
        </w:rPr>
        <w:t xml:space="preserve"> the opportunity to</w:t>
      </w:r>
      <w:r w:rsidR="00407DC3">
        <w:rPr>
          <w:sz w:val="24"/>
          <w:szCs w:val="24"/>
        </w:rPr>
        <w:t xml:space="preserve"> </w:t>
      </w:r>
      <w:r w:rsidR="00C400AC">
        <w:rPr>
          <w:sz w:val="24"/>
          <w:szCs w:val="24"/>
        </w:rPr>
        <w:t>learn within a cohe</w:t>
      </w:r>
      <w:r w:rsidR="00407DC3">
        <w:rPr>
          <w:sz w:val="24"/>
          <w:szCs w:val="24"/>
        </w:rPr>
        <w:t xml:space="preserve">rent and progressive framework and </w:t>
      </w:r>
      <w:r w:rsidR="00C400AC">
        <w:rPr>
          <w:sz w:val="24"/>
          <w:szCs w:val="24"/>
        </w:rPr>
        <w:t xml:space="preserve">explore </w:t>
      </w:r>
      <w:r>
        <w:rPr>
          <w:sz w:val="24"/>
          <w:szCs w:val="24"/>
        </w:rPr>
        <w:t xml:space="preserve">a rich and deep subject specific </w:t>
      </w:r>
      <w:r w:rsidR="00407DC3">
        <w:rPr>
          <w:sz w:val="24"/>
          <w:szCs w:val="24"/>
        </w:rPr>
        <w:t>knowledge that encompasses and goes beyond the National Curriculum</w:t>
      </w:r>
      <w:r w:rsidR="0019649B">
        <w:rPr>
          <w:sz w:val="24"/>
          <w:szCs w:val="24"/>
        </w:rPr>
        <w:t>.</w:t>
      </w:r>
      <w:r w:rsidR="0019649B" w:rsidRPr="0019649B">
        <w:rPr>
          <w:sz w:val="24"/>
          <w:szCs w:val="24"/>
        </w:rPr>
        <w:t xml:space="preserve"> </w:t>
      </w:r>
      <w:r w:rsidR="00D9096A">
        <w:rPr>
          <w:sz w:val="24"/>
          <w:szCs w:val="24"/>
        </w:rPr>
        <w:t xml:space="preserve">Every pupil understands the purpose and value of their learning and can see its relevance to their past, present and future. </w:t>
      </w:r>
    </w:p>
    <w:p w:rsidR="0068072C" w:rsidRDefault="0068072C" w:rsidP="007F4BC5">
      <w:pPr>
        <w:rPr>
          <w:b/>
          <w:sz w:val="24"/>
          <w:szCs w:val="24"/>
        </w:rPr>
      </w:pPr>
      <w:r w:rsidRPr="0068072C">
        <w:rPr>
          <w:b/>
          <w:sz w:val="24"/>
          <w:szCs w:val="24"/>
        </w:rPr>
        <w:t>Implementation</w:t>
      </w:r>
    </w:p>
    <w:p w:rsidR="0068072C" w:rsidRPr="0068072C" w:rsidRDefault="0068072C" w:rsidP="007F4BC5">
      <w:pPr>
        <w:rPr>
          <w:sz w:val="24"/>
          <w:szCs w:val="24"/>
        </w:rPr>
      </w:pPr>
      <w:r w:rsidRPr="0068072C">
        <w:rPr>
          <w:sz w:val="24"/>
          <w:szCs w:val="24"/>
        </w:rPr>
        <w:t>(Further detail in individual subject documents)</w:t>
      </w:r>
    </w:p>
    <w:p w:rsidR="0050621E" w:rsidRDefault="004B3120" w:rsidP="007F4BC5">
      <w:pPr>
        <w:rPr>
          <w:sz w:val="24"/>
          <w:szCs w:val="24"/>
        </w:rPr>
      </w:pPr>
      <w:r>
        <w:rPr>
          <w:sz w:val="24"/>
          <w:szCs w:val="24"/>
        </w:rPr>
        <w:t>The curriculum has an emphasis on becoming a great communicator through speaking, liste</w:t>
      </w:r>
      <w:r w:rsidR="00D9096A">
        <w:rPr>
          <w:sz w:val="24"/>
          <w:szCs w:val="24"/>
        </w:rPr>
        <w:t>ning, reading</w:t>
      </w:r>
      <w:r w:rsidR="001C6723">
        <w:rPr>
          <w:sz w:val="24"/>
          <w:szCs w:val="24"/>
        </w:rPr>
        <w:t xml:space="preserve">, </w:t>
      </w:r>
      <w:r w:rsidR="00D9096A">
        <w:rPr>
          <w:sz w:val="24"/>
          <w:szCs w:val="24"/>
        </w:rPr>
        <w:t>writing</w:t>
      </w:r>
      <w:r w:rsidR="001C6723">
        <w:rPr>
          <w:sz w:val="24"/>
          <w:szCs w:val="24"/>
        </w:rPr>
        <w:t xml:space="preserve"> and </w:t>
      </w:r>
      <w:proofErr w:type="gramStart"/>
      <w:r w:rsidR="001C6723">
        <w:rPr>
          <w:sz w:val="24"/>
          <w:szCs w:val="24"/>
        </w:rPr>
        <w:lastRenderedPageBreak/>
        <w:t>performing</w:t>
      </w:r>
      <w:proofErr w:type="gramEnd"/>
      <w:r w:rsidR="00D9096A">
        <w:rPr>
          <w:sz w:val="24"/>
          <w:szCs w:val="24"/>
        </w:rPr>
        <w:t>.</w:t>
      </w:r>
      <w:r w:rsidR="007F4BC5" w:rsidRPr="007F4BC5">
        <w:rPr>
          <w:sz w:val="24"/>
          <w:szCs w:val="24"/>
        </w:rPr>
        <w:t xml:space="preserve"> </w:t>
      </w:r>
      <w:r w:rsidR="007F4BC5">
        <w:rPr>
          <w:sz w:val="24"/>
          <w:szCs w:val="24"/>
        </w:rPr>
        <w:t xml:space="preserve">We have used the excellent training we have had </w:t>
      </w:r>
      <w:r w:rsidR="007F4BC5" w:rsidRPr="00B04C17">
        <w:rPr>
          <w:sz w:val="24"/>
          <w:szCs w:val="24"/>
        </w:rPr>
        <w:t>through the Trust with the Centre for Literacy in Primary Educ</w:t>
      </w:r>
      <w:r w:rsidR="007F4BC5">
        <w:rPr>
          <w:sz w:val="24"/>
          <w:szCs w:val="24"/>
        </w:rPr>
        <w:t>ation (CLPE) to place quality literature at the heart of our curriculum.</w:t>
      </w:r>
    </w:p>
    <w:p w:rsidR="00517EAC" w:rsidRDefault="00D9096A" w:rsidP="0075637C">
      <w:pPr>
        <w:pStyle w:val="ListParagraph"/>
        <w:ind w:left="0"/>
        <w:rPr>
          <w:sz w:val="24"/>
          <w:szCs w:val="24"/>
        </w:rPr>
      </w:pPr>
      <w:r>
        <w:rPr>
          <w:sz w:val="24"/>
          <w:szCs w:val="24"/>
        </w:rPr>
        <w:t>All pupils have a rich Mathematics curriculum which aims to create</w:t>
      </w:r>
      <w:r w:rsidR="00517EAC">
        <w:rPr>
          <w:sz w:val="24"/>
          <w:szCs w:val="24"/>
        </w:rPr>
        <w:t xml:space="preserve"> numer</w:t>
      </w:r>
      <w:r w:rsidR="000F23A9">
        <w:rPr>
          <w:sz w:val="24"/>
          <w:szCs w:val="24"/>
        </w:rPr>
        <w:t>ate and competent mathematician</w:t>
      </w:r>
      <w:r>
        <w:rPr>
          <w:sz w:val="24"/>
          <w:szCs w:val="24"/>
        </w:rPr>
        <w:t>s</w:t>
      </w:r>
      <w:r w:rsidR="00517EAC">
        <w:rPr>
          <w:sz w:val="24"/>
          <w:szCs w:val="24"/>
        </w:rPr>
        <w:t xml:space="preserve">. </w:t>
      </w:r>
      <w:r w:rsidR="00E65B09">
        <w:rPr>
          <w:sz w:val="24"/>
          <w:szCs w:val="24"/>
        </w:rPr>
        <w:t>Teaching is through a combination of Big Maths and White Rose packages.</w:t>
      </w:r>
      <w:r w:rsidR="002374B5">
        <w:rPr>
          <w:sz w:val="24"/>
          <w:szCs w:val="24"/>
        </w:rPr>
        <w:t xml:space="preserve"> Pupils are keen to learn their multiplication tables using Times Tables Rock Stars which challenges </w:t>
      </w:r>
      <w:r w:rsidR="002E4536">
        <w:rPr>
          <w:sz w:val="24"/>
          <w:szCs w:val="24"/>
        </w:rPr>
        <w:t>everyone to improve their compe</w:t>
      </w:r>
      <w:r w:rsidR="002374B5">
        <w:rPr>
          <w:sz w:val="24"/>
          <w:szCs w:val="24"/>
        </w:rPr>
        <w:t>tency and speed.</w:t>
      </w:r>
    </w:p>
    <w:p w:rsidR="0050621E" w:rsidRDefault="0050621E" w:rsidP="0075637C">
      <w:pPr>
        <w:pStyle w:val="ListParagraph"/>
        <w:ind w:left="0"/>
        <w:rPr>
          <w:sz w:val="24"/>
          <w:szCs w:val="24"/>
        </w:rPr>
      </w:pPr>
    </w:p>
    <w:p w:rsidR="00B42DAC" w:rsidRDefault="00B42DAC" w:rsidP="0075637C">
      <w:pPr>
        <w:pStyle w:val="ListParagraph"/>
        <w:ind w:left="0"/>
        <w:rPr>
          <w:sz w:val="24"/>
          <w:szCs w:val="24"/>
        </w:rPr>
      </w:pPr>
      <w:r>
        <w:rPr>
          <w:noProof/>
          <w:sz w:val="24"/>
          <w:szCs w:val="24"/>
          <w:lang w:eastAsia="en-GB"/>
        </w:rPr>
        <mc:AlternateContent>
          <mc:Choice Requires="wps">
            <w:drawing>
              <wp:anchor distT="0" distB="0" distL="114300" distR="114300" simplePos="0" relativeHeight="251671552" behindDoc="0" locked="0" layoutInCell="1" allowOverlap="1" wp14:anchorId="3D859585" wp14:editId="48C5ED0D">
                <wp:simplePos x="0" y="0"/>
                <wp:positionH relativeFrom="margin">
                  <wp:posOffset>16510</wp:posOffset>
                </wp:positionH>
                <wp:positionV relativeFrom="paragraph">
                  <wp:posOffset>11430</wp:posOffset>
                </wp:positionV>
                <wp:extent cx="450376" cy="81763"/>
                <wp:effectExtent l="0" t="0" r="26035" b="13970"/>
                <wp:wrapNone/>
                <wp:docPr id="10" name="Flowchart: Process 10"/>
                <wp:cNvGraphicFramePr/>
                <a:graphic xmlns:a="http://schemas.openxmlformats.org/drawingml/2006/main">
                  <a:graphicData uri="http://schemas.microsoft.com/office/word/2010/wordprocessingShape">
                    <wps:wsp>
                      <wps:cNvSpPr/>
                      <wps:spPr>
                        <a:xfrm>
                          <a:off x="0" y="0"/>
                          <a:ext cx="450376" cy="81763"/>
                        </a:xfrm>
                        <a:prstGeom prst="flowChartProcess">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8F396" id="_x0000_t109" coordsize="21600,21600" o:spt="109" path="m,l,21600r21600,l21600,xe">
                <v:stroke joinstyle="miter"/>
                <v:path gradientshapeok="t" o:connecttype="rect"/>
              </v:shapetype>
              <v:shape id="Flowchart: Process 10" o:spid="_x0000_s1026" type="#_x0000_t109" style="position:absolute;margin-left:1.3pt;margin-top:.9pt;width:35.45pt;height:6.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NkXAAMAALQGAAAOAAAAZHJzL2Uyb0RvYy54bWysVdtu2zAMfR+wfxD0vtppbk1QpwgSZBjQ&#10;rQHaoc+KLNsCdJukxOm+fpTkJF5XFNiwF0ciKerwiDy5vTtKgQ7MOq5VgQdXOUZMUV1yVRf4+9Pm&#10;0w1GzhNVEqEVK/ALc/hu8fHDbWvm7Fo3WpTMIkii3Lw1BW68N/Msc7RhkrgrbZgCZ6WtJB62ts5K&#10;S1rILkV2neeTrNW2NFZT5hxY18mJFzF/VTHqH6rKMY9EgQGbj18bv7vwzRa3ZF5bYhpOOxjkH1BI&#10;whVcek61Jp6gveV/pJKcWu105a+olpmuKk5ZrAGqGeSvqnlsiGGxFiDHmTNN7v+lpd8OW4t4CW8H&#10;9Cgi4Y02Qre0IdbP0TYxi8AJTLXGzeHAo9nabudgGco+VlaGXygIHSO7L2d22dEjCsbROB9OJxhR&#10;cN0MppNhSJldzhrr/GemJQqLAleAYhVQdBgiveRw73w6dgrvWC83XAhktX/mvonEQUnpSRyciVEO&#10;GQ3c5dHsbL1bCYsOBFpjmi/Xo2myE/9Vl8k8yId53jWJ2MueHXqvs3uufIqejTojFNVljwXWrn/7&#10;GIL+AsEghkPJZP47govdNaRkJ8An87sYYtL3QfQvm80C5IjB9dkJJJzsFwzTm876BgQw1afnEFwh&#10;EmRiHHiDRMhRIhi0YswZQi2JzxqLV6gt8GQ4hjhKQCkqQTwspYEDTtUYEVGDBFFv0zNqwc+H33rr&#10;1EWuHxZaak1ck7iMrlS15B5USnAJnZuwptNCBWgs6kzXmGFG0lSE1U6XLzBf0JahKuQM3XC45J44&#10;vyUWlAaMoJ7+AT6h4QusuxVGjbY/37KHeBAA8GLUgnJB+T/2xDKMxBcF7T0bjEaQ1sfNaDy9ho3t&#10;e3Z9j9rLlYYJGER0cRnivTgtK6vlM4jsMtwKLqIo3J2I7jYrnxQVZJqy5TKGgbwZ4u/Vo6GnQQz0&#10;Ph2fiTXdiHuQhm86Dmt8s1fTnWIDw0ov915XPI7+hVeYrrABaUxzlmQ8aG9/H6MufzaLXwAAAP//&#10;AwBQSwMEFAAGAAgAAAAhAHvpKcHZAAAABQEAAA8AAABkcnMvZG93bnJldi54bWxMjstOwzAQRfdI&#10;/IM1SOyo0xZaCHEqBAK2fQmxnMZDkmKPo9htA1/PsILlfejeUywG79SR+tgGNjAeZaCIq2Bbrg1s&#10;N89Xt6BiQrboApOBL4qwKM/PCsxtOPGKjutUKxnhmKOBJqUu1zpWDXmMo9ARS/YReo9JZF9r2+NJ&#10;xr3TkyybaY8ty0ODHT02VH2uD97A9J3ubOzSdmnfXvfj1cvefW+ejLm8GB7uQSUa0l8ZfvEFHUph&#10;2oUD26icgclMimILv6Tz6Q2oncjrOeiy0P/pyx8AAAD//wMAUEsBAi0AFAAGAAgAAAAhALaDOJL+&#10;AAAA4QEAABMAAAAAAAAAAAAAAAAAAAAAAFtDb250ZW50X1R5cGVzXS54bWxQSwECLQAUAAYACAAA&#10;ACEAOP0h/9YAAACUAQAACwAAAAAAAAAAAAAAAAAvAQAAX3JlbHMvLnJlbHNQSwECLQAUAAYACAAA&#10;ACEAcPTZFwADAAC0BgAADgAAAAAAAAAAAAAAAAAuAgAAZHJzL2Uyb0RvYy54bWxQSwECLQAUAAYA&#10;CAAAACEAe+kpwdkAAAAFAQAADwAAAAAAAAAAAAAAAABaBQAAZHJzL2Rvd25yZXYueG1sUEsFBgAA&#10;AAAEAAQA8wAAAGAGAAAAAA==&#10;" fillcolor="#81b861" strokecolor="#70ad47" strokeweight=".5pt">
                <v:fill color2="#61a235" rotate="t" colors="0 #81b861;.5 #6fb242;1 #61a235" focus="100%" type="gradient">
                  <o:fill v:ext="view" type="gradientUnscaled"/>
                </v:fill>
                <w10:wrap anchorx="margin"/>
              </v:shape>
            </w:pict>
          </mc:Fallback>
        </mc:AlternateContent>
      </w:r>
    </w:p>
    <w:p w:rsidR="00C00039" w:rsidRDefault="00857126" w:rsidP="0075637C">
      <w:pPr>
        <w:pStyle w:val="ListParagraph"/>
        <w:ind w:left="0"/>
        <w:rPr>
          <w:sz w:val="24"/>
          <w:szCs w:val="24"/>
        </w:rPr>
      </w:pPr>
      <w:r>
        <w:rPr>
          <w:sz w:val="24"/>
          <w:szCs w:val="24"/>
        </w:rPr>
        <w:t xml:space="preserve">Our learners </w:t>
      </w:r>
      <w:r w:rsidR="0004412D">
        <w:rPr>
          <w:sz w:val="24"/>
          <w:szCs w:val="24"/>
        </w:rPr>
        <w:t>develop great pride in creating “beautiful”</w:t>
      </w:r>
      <w:r>
        <w:rPr>
          <w:sz w:val="24"/>
          <w:szCs w:val="24"/>
        </w:rPr>
        <w:t>, unique</w:t>
      </w:r>
      <w:r w:rsidR="0004412D">
        <w:rPr>
          <w:sz w:val="24"/>
          <w:szCs w:val="24"/>
        </w:rPr>
        <w:t xml:space="preserve"> outcomes. </w:t>
      </w:r>
      <w:r>
        <w:rPr>
          <w:sz w:val="24"/>
          <w:szCs w:val="24"/>
        </w:rPr>
        <w:t>Pupils are encouraged to ask questions and the curriculum is adjusted accordingly</w:t>
      </w:r>
      <w:r w:rsidR="0050621E">
        <w:rPr>
          <w:sz w:val="24"/>
          <w:szCs w:val="24"/>
        </w:rPr>
        <w:t xml:space="preserve">; going beyond and deeper than the expectations of the national </w:t>
      </w:r>
      <w:r w:rsidR="00C00039">
        <w:rPr>
          <w:sz w:val="24"/>
          <w:szCs w:val="24"/>
        </w:rPr>
        <w:t xml:space="preserve">curriculum. </w:t>
      </w:r>
    </w:p>
    <w:p w:rsidR="00C00039" w:rsidRDefault="00C00039" w:rsidP="0075637C">
      <w:pPr>
        <w:pStyle w:val="ListParagraph"/>
        <w:ind w:left="0"/>
        <w:rPr>
          <w:sz w:val="24"/>
          <w:szCs w:val="24"/>
        </w:rPr>
      </w:pPr>
    </w:p>
    <w:p w:rsidR="00C00039" w:rsidRDefault="00857126" w:rsidP="0075637C">
      <w:pPr>
        <w:pStyle w:val="ListParagraph"/>
        <w:ind w:left="0"/>
        <w:rPr>
          <w:sz w:val="24"/>
          <w:szCs w:val="24"/>
        </w:rPr>
      </w:pPr>
      <w:r>
        <w:rPr>
          <w:sz w:val="24"/>
          <w:szCs w:val="24"/>
        </w:rPr>
        <w:t>We bring the world to our pupils through curriculum enhancement; educational visits</w:t>
      </w:r>
      <w:r w:rsidR="009A1E5F">
        <w:rPr>
          <w:sz w:val="24"/>
          <w:szCs w:val="24"/>
        </w:rPr>
        <w:t>/visitors</w:t>
      </w:r>
      <w:r w:rsidR="00C00039">
        <w:rPr>
          <w:sz w:val="24"/>
          <w:szCs w:val="24"/>
        </w:rPr>
        <w:t xml:space="preserve"> and workshops.</w:t>
      </w:r>
    </w:p>
    <w:p w:rsidR="00B22F4A" w:rsidRDefault="00B22F4A" w:rsidP="0075637C">
      <w:pPr>
        <w:pStyle w:val="ListParagraph"/>
        <w:ind w:left="0"/>
        <w:rPr>
          <w:sz w:val="24"/>
          <w:szCs w:val="24"/>
        </w:rPr>
      </w:pPr>
    </w:p>
    <w:p w:rsidR="004C1832" w:rsidRPr="0068072C" w:rsidRDefault="00B22F4A" w:rsidP="0068072C">
      <w:pPr>
        <w:pStyle w:val="ListParagraph"/>
        <w:ind w:left="0"/>
        <w:rPr>
          <w:sz w:val="24"/>
          <w:szCs w:val="24"/>
        </w:rPr>
      </w:pPr>
      <w:r>
        <w:rPr>
          <w:sz w:val="24"/>
          <w:szCs w:val="24"/>
        </w:rPr>
        <w:t xml:space="preserve">A </w:t>
      </w:r>
      <w:r w:rsidR="00C00039">
        <w:rPr>
          <w:sz w:val="24"/>
          <w:szCs w:val="24"/>
        </w:rPr>
        <w:t xml:space="preserve">unique features </w:t>
      </w:r>
      <w:r>
        <w:rPr>
          <w:sz w:val="24"/>
          <w:szCs w:val="24"/>
        </w:rPr>
        <w:t xml:space="preserve">of our school </w:t>
      </w:r>
      <w:r w:rsidR="00C00039">
        <w:rPr>
          <w:sz w:val="24"/>
          <w:szCs w:val="24"/>
        </w:rPr>
        <w:t xml:space="preserve">is an </w:t>
      </w:r>
      <w:r>
        <w:rPr>
          <w:sz w:val="24"/>
          <w:szCs w:val="24"/>
        </w:rPr>
        <w:t>Immersive classroom which enhances our capacity to deliver t</w:t>
      </w:r>
      <w:r w:rsidR="001C6723">
        <w:rPr>
          <w:sz w:val="24"/>
          <w:szCs w:val="24"/>
        </w:rPr>
        <w:t>he curriculum by bringing the world into our school.</w:t>
      </w:r>
    </w:p>
    <w:p w:rsidR="00C67DD4" w:rsidRDefault="004C1832" w:rsidP="0075637C">
      <w:pPr>
        <w:rPr>
          <w:sz w:val="24"/>
          <w:szCs w:val="24"/>
        </w:rPr>
      </w:pPr>
      <w:r w:rsidRPr="00A744F2">
        <w:rPr>
          <w:sz w:val="24"/>
          <w:szCs w:val="24"/>
        </w:rPr>
        <w:t>Our whole school teaching philosophy is based strongly on the work of Ron Berger</w:t>
      </w:r>
      <w:r>
        <w:rPr>
          <w:sz w:val="24"/>
          <w:szCs w:val="24"/>
        </w:rPr>
        <w:t>.</w:t>
      </w:r>
      <w:r w:rsidRPr="00A744F2">
        <w:rPr>
          <w:sz w:val="24"/>
          <w:szCs w:val="24"/>
        </w:rPr>
        <w:t xml:space="preserve"> </w:t>
      </w:r>
      <w:r w:rsidRPr="00B04C17">
        <w:rPr>
          <w:sz w:val="24"/>
          <w:szCs w:val="24"/>
        </w:rPr>
        <w:t>One o</w:t>
      </w:r>
      <w:r>
        <w:rPr>
          <w:sz w:val="24"/>
          <w:szCs w:val="24"/>
        </w:rPr>
        <w:t>f the main principles of Ron Berger’s approach is that pupils are</w:t>
      </w:r>
      <w:r w:rsidRPr="00B04C17">
        <w:rPr>
          <w:sz w:val="24"/>
          <w:szCs w:val="24"/>
        </w:rPr>
        <w:t xml:space="preserve"> supported and challenged to create something that is new and “beautiful” in the world that didn’t exist bef</w:t>
      </w:r>
      <w:r>
        <w:rPr>
          <w:sz w:val="24"/>
          <w:szCs w:val="24"/>
        </w:rPr>
        <w:t xml:space="preserve">ore. </w:t>
      </w:r>
      <w:r w:rsidR="002E092C">
        <w:rPr>
          <w:sz w:val="24"/>
          <w:szCs w:val="24"/>
        </w:rPr>
        <w:t xml:space="preserve">Pupils apply the “Austin’s butterfly </w:t>
      </w:r>
      <w:proofErr w:type="gramStart"/>
      <w:r w:rsidR="002E092C">
        <w:rPr>
          <w:sz w:val="24"/>
          <w:szCs w:val="24"/>
        </w:rPr>
        <w:t>“ approach</w:t>
      </w:r>
      <w:proofErr w:type="gramEnd"/>
      <w:r w:rsidR="002E092C">
        <w:rPr>
          <w:sz w:val="24"/>
          <w:szCs w:val="24"/>
        </w:rPr>
        <w:t xml:space="preserve"> to all of their tasks- “We are busy being our best” </w:t>
      </w:r>
      <w:r w:rsidR="00AC6155">
        <w:rPr>
          <w:sz w:val="24"/>
          <w:szCs w:val="24"/>
        </w:rPr>
        <w:t>We combine this with a deep knowledge and unders</w:t>
      </w:r>
      <w:r w:rsidR="00B42DAC">
        <w:rPr>
          <w:sz w:val="24"/>
          <w:szCs w:val="24"/>
        </w:rPr>
        <w:t xml:space="preserve">tanding of the all National </w:t>
      </w:r>
      <w:r w:rsidR="00B42DAC">
        <w:rPr>
          <w:sz w:val="24"/>
          <w:szCs w:val="24"/>
        </w:rPr>
        <w:t>Curriculum subjects.</w:t>
      </w:r>
      <w:r w:rsidR="008638AD">
        <w:rPr>
          <w:sz w:val="24"/>
          <w:szCs w:val="24"/>
        </w:rPr>
        <w:t xml:space="preserve"> </w:t>
      </w:r>
      <w:r w:rsidR="003455B4">
        <w:rPr>
          <w:sz w:val="24"/>
          <w:szCs w:val="24"/>
        </w:rPr>
        <w:t>The m</w:t>
      </w:r>
      <w:r w:rsidR="00C67DD4">
        <w:rPr>
          <w:sz w:val="24"/>
          <w:szCs w:val="24"/>
        </w:rPr>
        <w:t>ost recent Ofsted commentary on our curriculum- Jan 2017</w:t>
      </w:r>
    </w:p>
    <w:p w:rsidR="007F4BC5" w:rsidRDefault="00977DB3" w:rsidP="007F4BC5">
      <w:pPr>
        <w:rPr>
          <w:sz w:val="24"/>
          <w:szCs w:val="24"/>
        </w:rPr>
      </w:pPr>
      <w:r>
        <w:rPr>
          <w:noProof/>
          <w:sz w:val="24"/>
          <w:szCs w:val="24"/>
          <w:lang w:eastAsia="en-GB"/>
        </w:rPr>
        <mc:AlternateContent>
          <mc:Choice Requires="wps">
            <w:drawing>
              <wp:anchor distT="0" distB="0" distL="114300" distR="114300" simplePos="0" relativeHeight="251663360" behindDoc="0" locked="0" layoutInCell="1" allowOverlap="1" wp14:anchorId="3D859585" wp14:editId="48C5ED0D">
                <wp:simplePos x="0" y="0"/>
                <wp:positionH relativeFrom="margin">
                  <wp:posOffset>10296525</wp:posOffset>
                </wp:positionH>
                <wp:positionV relativeFrom="paragraph">
                  <wp:posOffset>2014220</wp:posOffset>
                </wp:positionV>
                <wp:extent cx="450376" cy="81763"/>
                <wp:effectExtent l="0" t="0" r="26035" b="13970"/>
                <wp:wrapNone/>
                <wp:docPr id="5" name="Flowchart: Process 5"/>
                <wp:cNvGraphicFramePr/>
                <a:graphic xmlns:a="http://schemas.openxmlformats.org/drawingml/2006/main">
                  <a:graphicData uri="http://schemas.microsoft.com/office/word/2010/wordprocessingShape">
                    <wps:wsp>
                      <wps:cNvSpPr/>
                      <wps:spPr>
                        <a:xfrm>
                          <a:off x="0" y="0"/>
                          <a:ext cx="450376" cy="81763"/>
                        </a:xfrm>
                        <a:prstGeom prst="flowChartProcess">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0E2E8" id="Flowchart: Process 5" o:spid="_x0000_s1026" type="#_x0000_t109" style="position:absolute;margin-left:810.75pt;margin-top:158.6pt;width:35.45pt;height: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7Ve/wIAALIGAAAOAAAAZHJzL2Uyb0RvYy54bWysVdtu2zAMfR+wfxD0vtppbk1QpwgSZBjQ&#10;rQHaoc+KLNsCdJukxOm+fpTkJF5XFNiwF0ciKerwiDy5vTtKgQ7MOq5VgQdXOUZMUV1yVRf4+9Pm&#10;0w1GzhNVEqEVK/ALc/hu8fHDbWvm7Fo3WpTMIkii3Lw1BW68N/Msc7RhkrgrbZgCZ6WtJB62ts5K&#10;S1rILkV2neeTrNW2NFZT5hxY18mJFzF/VTHqH6rKMY9EgQGbj18bv7vwzRa3ZF5bYhpOOxjkH1BI&#10;whVcek61Jp6gveV/pJKcWu105a+olpmuKk5ZrAGqGeSvqnlsiGGxFiDHmTNN7v+lpd8OW4t4WeAx&#10;RopIeKKN0C1tiPVztE3EonHgqTVuDuGPZmu7nYNlKPpYWRl+oRx0jNy+nLllR48oGEfjfDidYETB&#10;dTOYToYhZXY5a6zzn5mWKCwKXAGIVQDRQYjkksO98+nYKbzjvNxwIZDV/pn7JtIGzZgexMGZGOWQ&#10;0cBcHs3O1ruVsOhAoDGm+XI9miY78V91mcyDfJjnXYuIvezZofM6u+fKp+jZqDNCUV32WGDt+reP&#10;IegvEAxiOJRM5r8juNhdQ0p2Anwyv4shJn0fRP+y2SxAjhhcn51Awsl+wTC96axvQABTfXoOwRUi&#10;QSTGgTdIhBwlgkEjxpwh1JL4rLF4hdoCT4ZjiKMEdKISxMNSGjjgVI0RETUIEPU2PaMW/Hz4rbdO&#10;XeT6YaGl1sQ1icvoSlVL7kGjBJfQuQlrOi1UgMaiynSNGWYkTUVY7XT5AtMFbRmqQs7QDYdL7onz&#10;W2JBZ8AI2ukf4BMavsC6W2HUaPvzLXuIh/EHL0Yt6BaU/2NPLMNIfFHQ3rPBaARpfdyMxtNr2Ni+&#10;Z9f3qL1caZiAQUQXlyHei9Oyslo+g8Quw63gIorC3YnobrPySU9BpClbLmMYiJsh/l49GnoaxEDv&#10;0/GZWNONuAdp+KbjsMY3ezXdKTYwrPRy73XF4+hfeIXpChsQxjRnScSD8vb3MeryV7P4BQAA//8D&#10;AFBLAwQUAAYACAAAACEAJE3tt+AAAAANAQAADwAAAGRycy9kb3ducmV2LnhtbEyPTU/DMAyG70j8&#10;h8hI3FjaDspWmk4IBFzZhyaOWWPajsSpmmwr/Hq8Exxf+9Xjx+VidFYccQidJwXpJAGBVHvTUaNg&#10;s365mYEIUZPR1hMq+MYAi+ryotSF8Sda4nEVG8EQCoVW0MbYF1KGukWnw8T3SLz79IPTkePQSDPo&#10;E8OdlVmS5NLpjvhCq3t8arH+Wh2cgukHzk3o4+bdbN/26fJ1b3/Wz0pdX42PDyAijvGvDGd9VoeK&#10;nXb+QCYIyznP0jvuMi29z0CcK/k8uwWx49E0SUFWpfz/RfULAAD//wMAUEsBAi0AFAAGAAgAAAAh&#10;ALaDOJL+AAAA4QEAABMAAAAAAAAAAAAAAAAAAAAAAFtDb250ZW50X1R5cGVzXS54bWxQSwECLQAU&#10;AAYACAAAACEAOP0h/9YAAACUAQAACwAAAAAAAAAAAAAAAAAvAQAAX3JlbHMvLnJlbHNQSwECLQAU&#10;AAYACAAAACEApd+1Xv8CAACyBgAADgAAAAAAAAAAAAAAAAAuAgAAZHJzL2Uyb0RvYy54bWxQSwEC&#10;LQAUAAYACAAAACEAJE3tt+AAAAANAQAADwAAAAAAAAAAAAAAAABZBQAAZHJzL2Rvd25yZXYueG1s&#10;UEsFBgAAAAAEAAQA8wAAAGYGAAAAAA==&#10;" fillcolor="#81b861" strokecolor="#70ad47" strokeweight=".5pt">
                <v:fill color2="#61a235" rotate="t" colors="0 #81b861;.5 #6fb242;1 #61a235" focus="100%" type="gradient">
                  <o:fill v:ext="view" type="gradientUnscaled"/>
                </v:fill>
                <w10:wrap anchorx="margin"/>
              </v:shape>
            </w:pict>
          </mc:Fallback>
        </mc:AlternateContent>
      </w:r>
      <w:r w:rsidR="004C1832" w:rsidRPr="00C67DD4">
        <w:rPr>
          <w:sz w:val="24"/>
          <w:szCs w:val="24"/>
        </w:rPr>
        <w:t xml:space="preserve"> </w:t>
      </w:r>
      <w:r w:rsidR="008C204D" w:rsidRPr="00C67DD4">
        <w:rPr>
          <w:sz w:val="24"/>
          <w:szCs w:val="24"/>
        </w:rPr>
        <w:t xml:space="preserve">“You and your team are rigorous in your approach to delivering teaching in the basic skills, but you balance this effectively with a vibrant and practical curriculum which provides memorable learning for pupils. Strong teacher subject knowledge and an ambition for preparing pupils well for future careers results in pupils gaining wide curriculum experiences which they speak animatedly about. </w:t>
      </w:r>
      <w:r w:rsidR="00C67DD4">
        <w:rPr>
          <w:sz w:val="24"/>
          <w:szCs w:val="24"/>
        </w:rPr>
        <w:t>“</w:t>
      </w:r>
    </w:p>
    <w:p w:rsidR="0068072C" w:rsidRDefault="0068072C" w:rsidP="00975484">
      <w:pPr>
        <w:pStyle w:val="ListParagraph"/>
        <w:ind w:left="0"/>
        <w:rPr>
          <w:sz w:val="24"/>
          <w:szCs w:val="24"/>
        </w:rPr>
      </w:pPr>
      <w:r>
        <w:rPr>
          <w:sz w:val="24"/>
          <w:szCs w:val="24"/>
        </w:rPr>
        <w:t>Long term plan</w:t>
      </w:r>
    </w:p>
    <w:p w:rsidR="00370B98" w:rsidRDefault="007F4BC5" w:rsidP="00975484">
      <w:pPr>
        <w:pStyle w:val="ListParagraph"/>
        <w:ind w:left="0"/>
        <w:rPr>
          <w:sz w:val="24"/>
          <w:szCs w:val="24"/>
        </w:rPr>
      </w:pPr>
      <w:r>
        <w:rPr>
          <w:sz w:val="24"/>
          <w:szCs w:val="24"/>
        </w:rPr>
        <w:t xml:space="preserve">The structure of our long term plan enables us to deliver a coherent and meaningful approach across a wide range of subjects that delivers on our curriculum intent. </w:t>
      </w:r>
    </w:p>
    <w:p w:rsidR="00C6128E" w:rsidRDefault="00370B98" w:rsidP="00975484">
      <w:pPr>
        <w:pStyle w:val="ListParagraph"/>
        <w:ind w:left="0"/>
        <w:rPr>
          <w:sz w:val="24"/>
          <w:szCs w:val="24"/>
        </w:rPr>
      </w:pPr>
      <w:r>
        <w:rPr>
          <w:sz w:val="24"/>
          <w:szCs w:val="24"/>
        </w:rPr>
        <w:t xml:space="preserve">Subjects are taught separately but are linked e.g. Year 1 Geography </w:t>
      </w:r>
      <w:r w:rsidR="003D64D5">
        <w:rPr>
          <w:sz w:val="24"/>
          <w:szCs w:val="24"/>
        </w:rPr>
        <w:t xml:space="preserve">topic </w:t>
      </w:r>
      <w:r>
        <w:rPr>
          <w:sz w:val="24"/>
          <w:szCs w:val="24"/>
        </w:rPr>
        <w:t>Routes and Journeys teaches pupils how to use a map to travel to places locally. This takes us to the local church where our history work examines the church memorial and why it is there and in Design Technology we create a 3 D model of the church based on photographs and gro</w:t>
      </w:r>
      <w:r w:rsidR="003D64D5">
        <w:rPr>
          <w:sz w:val="24"/>
          <w:szCs w:val="24"/>
        </w:rPr>
        <w:t>und plans thus linking back to</w:t>
      </w:r>
      <w:r>
        <w:rPr>
          <w:sz w:val="24"/>
          <w:szCs w:val="24"/>
        </w:rPr>
        <w:t xml:space="preserve"> geography. This provides tight connections between different cognitive processes for children. Where ind</w:t>
      </w:r>
      <w:r w:rsidR="003D64D5">
        <w:rPr>
          <w:sz w:val="24"/>
          <w:szCs w:val="24"/>
        </w:rPr>
        <w:t>i</w:t>
      </w:r>
      <w:r>
        <w:rPr>
          <w:sz w:val="24"/>
          <w:szCs w:val="24"/>
        </w:rPr>
        <w:t xml:space="preserve">vidual subject topics do not link in they are taught separately. </w:t>
      </w:r>
    </w:p>
    <w:p w:rsidR="00C6128E" w:rsidRDefault="00C6128E" w:rsidP="00975484">
      <w:pPr>
        <w:pStyle w:val="ListParagraph"/>
        <w:ind w:left="0"/>
        <w:rPr>
          <w:sz w:val="24"/>
          <w:szCs w:val="24"/>
        </w:rPr>
      </w:pPr>
      <w:r>
        <w:rPr>
          <w:sz w:val="24"/>
          <w:szCs w:val="24"/>
        </w:rPr>
        <w:t>We teach pupils specifically about the unique nature of different subjects but also describe how they can be linked to other subjects so that the learning is enhanced. In order to achieve this</w:t>
      </w:r>
      <w:r w:rsidR="003D64D5">
        <w:rPr>
          <w:sz w:val="24"/>
          <w:szCs w:val="24"/>
        </w:rPr>
        <w:t>,</w:t>
      </w:r>
      <w:r>
        <w:rPr>
          <w:sz w:val="24"/>
          <w:szCs w:val="24"/>
        </w:rPr>
        <w:t xml:space="preserve"> the first time a subject is taught in the year</w:t>
      </w:r>
      <w:r w:rsidR="003D64D5">
        <w:rPr>
          <w:sz w:val="24"/>
          <w:szCs w:val="24"/>
        </w:rPr>
        <w:t>,</w:t>
      </w:r>
      <w:r>
        <w:rPr>
          <w:sz w:val="24"/>
          <w:szCs w:val="24"/>
        </w:rPr>
        <w:t xml:space="preserve"> pupils have a session on what it means to be an expert in the subject ( at their development level</w:t>
      </w:r>
      <w:r w:rsidR="003D64D5">
        <w:rPr>
          <w:sz w:val="24"/>
          <w:szCs w:val="24"/>
        </w:rPr>
        <w:t xml:space="preserve"> </w:t>
      </w:r>
      <w:r>
        <w:rPr>
          <w:sz w:val="24"/>
          <w:szCs w:val="24"/>
        </w:rPr>
        <w:t xml:space="preserve">) they are then set for </w:t>
      </w:r>
      <w:r>
        <w:rPr>
          <w:sz w:val="24"/>
          <w:szCs w:val="24"/>
        </w:rPr>
        <w:lastRenderedPageBreak/>
        <w:t>success by knowing- “I am a geographer…</w:t>
      </w:r>
      <w:proofErr w:type="spellStart"/>
      <w:r>
        <w:rPr>
          <w:sz w:val="24"/>
          <w:szCs w:val="24"/>
        </w:rPr>
        <w:t>etc</w:t>
      </w:r>
      <w:proofErr w:type="spellEnd"/>
    </w:p>
    <w:p w:rsidR="00370B98" w:rsidRDefault="00370B98" w:rsidP="00975484">
      <w:pPr>
        <w:pStyle w:val="ListParagraph"/>
        <w:ind w:left="0"/>
        <w:rPr>
          <w:sz w:val="24"/>
          <w:szCs w:val="24"/>
        </w:rPr>
      </w:pPr>
      <w:r>
        <w:rPr>
          <w:sz w:val="24"/>
          <w:szCs w:val="24"/>
        </w:rPr>
        <w:t xml:space="preserve">Staff continually refer to subject specific skills, knowledge and pedagogy throughout the year and make </w:t>
      </w:r>
      <w:proofErr w:type="spellStart"/>
      <w:r>
        <w:rPr>
          <w:sz w:val="24"/>
          <w:szCs w:val="24"/>
        </w:rPr>
        <w:t>meanful</w:t>
      </w:r>
      <w:proofErr w:type="spellEnd"/>
      <w:r>
        <w:rPr>
          <w:sz w:val="24"/>
          <w:szCs w:val="24"/>
        </w:rPr>
        <w:t xml:space="preserve"> links continuously.</w:t>
      </w:r>
    </w:p>
    <w:p w:rsidR="00370B98" w:rsidRDefault="00370B98" w:rsidP="00975484">
      <w:pPr>
        <w:pStyle w:val="ListParagraph"/>
        <w:ind w:left="0"/>
        <w:rPr>
          <w:sz w:val="24"/>
          <w:szCs w:val="24"/>
        </w:rPr>
      </w:pPr>
      <w:r>
        <w:rPr>
          <w:sz w:val="24"/>
          <w:szCs w:val="24"/>
        </w:rPr>
        <w:t>The display of “beautiful work” is zoned throughout the school with” I am a ……”</w:t>
      </w:r>
    </w:p>
    <w:p w:rsidR="00370B98" w:rsidRDefault="00370B98" w:rsidP="00975484">
      <w:pPr>
        <w:pStyle w:val="ListParagraph"/>
        <w:ind w:left="0"/>
        <w:rPr>
          <w:sz w:val="24"/>
          <w:szCs w:val="24"/>
        </w:rPr>
      </w:pPr>
      <w:proofErr w:type="gramStart"/>
      <w:r>
        <w:rPr>
          <w:sz w:val="24"/>
          <w:szCs w:val="24"/>
        </w:rPr>
        <w:t>added</w:t>
      </w:r>
      <w:proofErr w:type="gramEnd"/>
      <w:r>
        <w:rPr>
          <w:sz w:val="24"/>
          <w:szCs w:val="24"/>
        </w:rPr>
        <w:t xml:space="preserve"> </w:t>
      </w:r>
      <w:r w:rsidR="0068072C">
        <w:rPr>
          <w:sz w:val="24"/>
          <w:szCs w:val="24"/>
        </w:rPr>
        <w:t>to deepen pupils understanding by showcasing subject outcomes.</w:t>
      </w:r>
    </w:p>
    <w:p w:rsidR="00975484" w:rsidRDefault="00370B98" w:rsidP="00975484">
      <w:pPr>
        <w:pStyle w:val="ListParagraph"/>
        <w:ind w:left="0"/>
        <w:rPr>
          <w:sz w:val="24"/>
          <w:szCs w:val="24"/>
        </w:rPr>
      </w:pPr>
      <w:r>
        <w:rPr>
          <w:sz w:val="24"/>
          <w:szCs w:val="24"/>
        </w:rPr>
        <w:t xml:space="preserve">In developing our curriculum we </w:t>
      </w:r>
      <w:r w:rsidR="007F4BC5">
        <w:rPr>
          <w:sz w:val="24"/>
          <w:szCs w:val="24"/>
        </w:rPr>
        <w:t>also take account of the questions/ direction that pupils want to take their learn</w:t>
      </w:r>
      <w:r w:rsidR="00836771">
        <w:rPr>
          <w:sz w:val="24"/>
          <w:szCs w:val="24"/>
        </w:rPr>
        <w:t xml:space="preserve">ing. (Which is often </w:t>
      </w:r>
      <w:r w:rsidR="007F4BC5">
        <w:rPr>
          <w:sz w:val="24"/>
          <w:szCs w:val="24"/>
        </w:rPr>
        <w:t xml:space="preserve">additional to NC requirements) </w:t>
      </w:r>
    </w:p>
    <w:p w:rsidR="000214CF" w:rsidRDefault="000214CF" w:rsidP="00975484">
      <w:pPr>
        <w:pStyle w:val="ListParagraph"/>
        <w:ind w:left="0"/>
        <w:rPr>
          <w:sz w:val="24"/>
          <w:szCs w:val="24"/>
        </w:rPr>
      </w:pPr>
    </w:p>
    <w:p w:rsidR="006B10FC" w:rsidRDefault="006B10FC" w:rsidP="00975484">
      <w:pPr>
        <w:pStyle w:val="ListParagraph"/>
        <w:ind w:left="0"/>
        <w:rPr>
          <w:sz w:val="24"/>
          <w:szCs w:val="24"/>
        </w:rPr>
      </w:pPr>
    </w:p>
    <w:p w:rsidR="00975484" w:rsidRDefault="00975484" w:rsidP="00975484">
      <w:pPr>
        <w:pStyle w:val="ListParagraph"/>
        <w:ind w:left="0"/>
        <w:rPr>
          <w:sz w:val="24"/>
          <w:szCs w:val="24"/>
        </w:rPr>
      </w:pPr>
      <w:r w:rsidRPr="00A744F2">
        <w:rPr>
          <w:sz w:val="24"/>
          <w:szCs w:val="24"/>
        </w:rPr>
        <w:t>Through our</w:t>
      </w:r>
      <w:r>
        <w:rPr>
          <w:sz w:val="24"/>
          <w:szCs w:val="24"/>
        </w:rPr>
        <w:t xml:space="preserve"> exciting curriculum</w:t>
      </w:r>
      <w:r w:rsidRPr="00A744F2">
        <w:rPr>
          <w:sz w:val="24"/>
          <w:szCs w:val="24"/>
        </w:rPr>
        <w:t xml:space="preserve"> </w:t>
      </w:r>
      <w:r>
        <w:rPr>
          <w:sz w:val="24"/>
          <w:szCs w:val="24"/>
        </w:rPr>
        <w:t xml:space="preserve">and </w:t>
      </w:r>
      <w:r w:rsidR="002374B5">
        <w:rPr>
          <w:sz w:val="24"/>
          <w:szCs w:val="24"/>
        </w:rPr>
        <w:t xml:space="preserve">“Discovery RE” </w:t>
      </w:r>
      <w:r w:rsidR="002374B5">
        <w:rPr>
          <w:sz w:val="24"/>
          <w:szCs w:val="24"/>
        </w:rPr>
        <w:t xml:space="preserve">and </w:t>
      </w:r>
      <w:r w:rsidR="00D435EA">
        <w:rPr>
          <w:sz w:val="24"/>
          <w:szCs w:val="24"/>
        </w:rPr>
        <w:t>“</w:t>
      </w:r>
      <w:r w:rsidR="002374B5">
        <w:rPr>
          <w:sz w:val="24"/>
          <w:szCs w:val="24"/>
        </w:rPr>
        <w:t>Jigsaw PSHE</w:t>
      </w:r>
      <w:r w:rsidR="00D435EA">
        <w:rPr>
          <w:sz w:val="24"/>
          <w:szCs w:val="24"/>
        </w:rPr>
        <w:t>”</w:t>
      </w:r>
      <w:r w:rsidR="002374B5">
        <w:rPr>
          <w:sz w:val="24"/>
          <w:szCs w:val="24"/>
        </w:rPr>
        <w:t xml:space="preserve"> programme</w:t>
      </w:r>
      <w:r w:rsidR="002374B5">
        <w:rPr>
          <w:sz w:val="24"/>
          <w:szCs w:val="24"/>
        </w:rPr>
        <w:t>s</w:t>
      </w:r>
      <w:r>
        <w:rPr>
          <w:sz w:val="24"/>
          <w:szCs w:val="24"/>
        </w:rPr>
        <w:t xml:space="preserve"> </w:t>
      </w:r>
      <w:proofErr w:type="gramStart"/>
      <w:r>
        <w:rPr>
          <w:sz w:val="24"/>
          <w:szCs w:val="24"/>
        </w:rPr>
        <w:t>( linked</w:t>
      </w:r>
      <w:proofErr w:type="gramEnd"/>
      <w:r>
        <w:rPr>
          <w:sz w:val="24"/>
          <w:szCs w:val="24"/>
        </w:rPr>
        <w:t xml:space="preserve"> closely to or behaviour policy) </w:t>
      </w:r>
      <w:r w:rsidRPr="00A744F2">
        <w:rPr>
          <w:sz w:val="24"/>
          <w:szCs w:val="24"/>
        </w:rPr>
        <w:t>we ensure that our pupils are socially responsible and confident British citizens with a high degree of empathy</w:t>
      </w:r>
      <w:r w:rsidR="002374B5">
        <w:rPr>
          <w:sz w:val="24"/>
          <w:szCs w:val="24"/>
        </w:rPr>
        <w:t xml:space="preserve"> and tolerance</w:t>
      </w:r>
      <w:r w:rsidRPr="00A744F2">
        <w:rPr>
          <w:sz w:val="24"/>
          <w:szCs w:val="24"/>
        </w:rPr>
        <w:t xml:space="preserve">. </w:t>
      </w:r>
      <w:r>
        <w:rPr>
          <w:sz w:val="24"/>
          <w:szCs w:val="24"/>
        </w:rPr>
        <w:t>There are opportunities to take part in democratic activities and be active citizens building respect for themselves and others.</w:t>
      </w:r>
      <w:r w:rsidRPr="00A744F2">
        <w:rPr>
          <w:sz w:val="24"/>
          <w:szCs w:val="24"/>
        </w:rPr>
        <w:t xml:space="preserve"> </w:t>
      </w:r>
      <w:r>
        <w:rPr>
          <w:sz w:val="24"/>
          <w:szCs w:val="24"/>
        </w:rPr>
        <w:t xml:space="preserve"> All pupils have the opportunity to make a </w:t>
      </w:r>
    </w:p>
    <w:p w:rsidR="00975484" w:rsidRDefault="00975484" w:rsidP="00975484">
      <w:pPr>
        <w:pStyle w:val="ListParagraph"/>
        <w:ind w:left="0"/>
        <w:rPr>
          <w:sz w:val="24"/>
          <w:szCs w:val="24"/>
        </w:rPr>
      </w:pPr>
      <w:proofErr w:type="gramStart"/>
      <w:r>
        <w:rPr>
          <w:sz w:val="24"/>
          <w:szCs w:val="24"/>
        </w:rPr>
        <w:t>positive</w:t>
      </w:r>
      <w:proofErr w:type="gramEnd"/>
      <w:r>
        <w:rPr>
          <w:sz w:val="24"/>
          <w:szCs w:val="24"/>
        </w:rPr>
        <w:t xml:space="preserve"> contribution to the school and</w:t>
      </w:r>
      <w:r w:rsidRPr="00A744F2">
        <w:rPr>
          <w:sz w:val="24"/>
          <w:szCs w:val="24"/>
        </w:rPr>
        <w:t xml:space="preserve"> to grow in their understanding and appreciation of their place within the local</w:t>
      </w:r>
      <w:r w:rsidR="000214CF">
        <w:rPr>
          <w:sz w:val="24"/>
          <w:szCs w:val="24"/>
        </w:rPr>
        <w:t xml:space="preserve"> community.</w:t>
      </w:r>
      <w:r>
        <w:rPr>
          <w:sz w:val="24"/>
          <w:szCs w:val="24"/>
        </w:rPr>
        <w:t xml:space="preserve"> Through the schools</w:t>
      </w:r>
      <w:r w:rsidRPr="00C00039">
        <w:rPr>
          <w:sz w:val="24"/>
          <w:szCs w:val="24"/>
        </w:rPr>
        <w:t xml:space="preserve"> </w:t>
      </w:r>
      <w:r>
        <w:rPr>
          <w:sz w:val="24"/>
          <w:szCs w:val="24"/>
        </w:rPr>
        <w:t>International connection we broaden our pupils’ knowledge and understanding of the culture and citizenship in another country.</w:t>
      </w:r>
    </w:p>
    <w:p w:rsidR="007F4BC5" w:rsidRDefault="000214CF" w:rsidP="007F4BC5">
      <w:pPr>
        <w:rPr>
          <w:sz w:val="24"/>
          <w:szCs w:val="24"/>
        </w:rPr>
      </w:pPr>
      <w:r>
        <w:rPr>
          <w:noProof/>
          <w:sz w:val="24"/>
          <w:szCs w:val="24"/>
          <w:lang w:eastAsia="en-GB"/>
        </w:rPr>
        <mc:AlternateContent>
          <mc:Choice Requires="wps">
            <w:drawing>
              <wp:anchor distT="0" distB="0" distL="114300" distR="114300" simplePos="0" relativeHeight="251675648" behindDoc="0" locked="0" layoutInCell="1" allowOverlap="1" wp14:anchorId="74FA48B0" wp14:editId="40C3837F">
                <wp:simplePos x="0" y="0"/>
                <wp:positionH relativeFrom="margin">
                  <wp:posOffset>0</wp:posOffset>
                </wp:positionH>
                <wp:positionV relativeFrom="paragraph">
                  <wp:posOffset>0</wp:posOffset>
                </wp:positionV>
                <wp:extent cx="450376" cy="81763"/>
                <wp:effectExtent l="0" t="0" r="26035" b="13970"/>
                <wp:wrapNone/>
                <wp:docPr id="4" name="Flowchart: Process 4"/>
                <wp:cNvGraphicFramePr/>
                <a:graphic xmlns:a="http://schemas.openxmlformats.org/drawingml/2006/main">
                  <a:graphicData uri="http://schemas.microsoft.com/office/word/2010/wordprocessingShape">
                    <wps:wsp>
                      <wps:cNvSpPr/>
                      <wps:spPr>
                        <a:xfrm>
                          <a:off x="0" y="0"/>
                          <a:ext cx="450376" cy="81763"/>
                        </a:xfrm>
                        <a:prstGeom prst="flowChartProcess">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7CFD4" id="Flowchart: Process 4" o:spid="_x0000_s1026" type="#_x0000_t109" style="position:absolute;margin-left:0;margin-top:0;width:35.45pt;height:6.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5r/wIAALIGAAAOAAAAZHJzL2Uyb0RvYy54bWysVdtu2zAMfR+wfxD0vtppbk1QpwgSZBjQ&#10;rQHaoc+KLNsCdJukxOm+fpTkJF5XFNiwF0ciKerwiDy5vTtKgQ7MOq5VgQdXOUZMUV1yVRf4+9Pm&#10;0w1GzhNVEqEVK/ALc/hu8fHDbWvm7Fo3WpTMIkii3Lw1BW68N/Msc7RhkrgrbZgCZ6WtJB62ts5K&#10;S1rILkV2neeTrNW2NFZT5hxY18mJFzF/VTHqH6rKMY9EgQGbj18bv7vwzRa3ZF5bYhpOOxjkH1BI&#10;whVcek61Jp6gveV/pJKcWu105a+olpmuKk5ZrAGqGeSvqnlsiGGxFiDHmTNN7v+lpd8OW4t4WeAR&#10;RopIeKKN0C1tiPVztE3EolHgqTVuDuGPZmu7nYNlKPpYWRl+oRx0jNy+nLllR48oGEfjfDidYETB&#10;dTOYToYhZXY5a6zzn5mWKCwKXAGIVQDRQYjkksO98+nYKbzjvNxwIZDV/pn7JtIGzZgexMGZGOWQ&#10;0cBcHs3O1ruVsOhAoDGm+XI9miY78V91mcyDfJjnXYuIvezZofM6u+fKp+jZqDNCUV32WGDt+reP&#10;IegvEAxiOJRM5r8juNhdQ0p2Anwyv4shJn0fRP+y2SxAjhhcn51Awsl+wTC96axvQABTfXoOwRUi&#10;QSTGgTdIhBwlgkEjxpwh1JL4rLF4hdoCT4ZjiKMEdKISxMNSGjjgVI0RETUIEPU2PaMW/Hz4rbdO&#10;XeT6YaGl1sQ1icvoSlVL7kGjBJfQuQlrOi1UgMaiynSNGWYkTUVY7XT5AtMFbRmqQs7QDYdL7onz&#10;W2JBZ8AI2ukf4BMavsC6W2HUaPvzLXuIh/EHL0Yt6BaU/2NPLMNIfFHQ3rPBaARpfdyMxtNr2Ni+&#10;Z9f3qL1caZiAQUQXlyHei9Oyslo+g8Quw63gIorC3YnobrPySU9BpClbLmMYiJsh/l49GnoaxEDv&#10;0/GZWNONuAdp+KbjsMY3ezXdKTYwrPRy73XF4+hfeIXpChsQxjRnScSD8vb3MeryV7P4BQAA//8D&#10;AFBLAwQUAAYACAAAACEAnOl2GtkAAAADAQAADwAAAGRycy9kb3ducmV2LnhtbEyPzU7DMBCE70i8&#10;g7VI3KjTIgFJ41QIBFzpj1CP23hJUux1FLtt4OlZuMBlpNWMZr4tF6N36khD7AIbmE4yUMR1sB03&#10;Bjbrp6s7UDEhW3SBycAnRVhU52clFjaceEnHVWqUlHAs0ECbUl9oHeuWPMZJ6InFew+DxyTn0Gg7&#10;4EnKvdOzLLvRHjuWhRZ7emip/lgdvIHrLeU29mnzat9e9tPl8959rR+NubwY7+egEo3pLww/+IIO&#10;lTDtwoFtVM6APJJ+VbzbLAe1k8wsB12V+j979Q0AAP//AwBQSwECLQAUAAYACAAAACEAtoM4kv4A&#10;AADhAQAAEwAAAAAAAAAAAAAAAAAAAAAAW0NvbnRlbnRfVHlwZXNdLnhtbFBLAQItABQABgAIAAAA&#10;IQA4/SH/1gAAAJQBAAALAAAAAAAAAAAAAAAAAC8BAABfcmVscy8ucmVsc1BLAQItABQABgAIAAAA&#10;IQAPBE5r/wIAALIGAAAOAAAAAAAAAAAAAAAAAC4CAABkcnMvZTJvRG9jLnhtbFBLAQItABQABgAI&#10;AAAAIQCc6XYa2QAAAAMBAAAPAAAAAAAAAAAAAAAAAFkFAABkcnMvZG93bnJldi54bWxQSwUGAAAA&#10;AAQABADzAAAAXwYAAAAA&#10;" fillcolor="#81b861" strokecolor="#70ad47" strokeweight=".5pt">
                <v:fill color2="#61a235" rotate="t" colors="0 #81b861;.5 #6fb242;1 #61a235" focus="100%" type="gradient">
                  <o:fill v:ext="view" type="gradientUnscaled"/>
                </v:fill>
                <w10:wrap anchorx="margin"/>
              </v:shape>
            </w:pict>
          </mc:Fallback>
        </mc:AlternateContent>
      </w:r>
    </w:p>
    <w:p w:rsidR="002E092C" w:rsidRDefault="000214CF" w:rsidP="00156155">
      <w:pPr>
        <w:rPr>
          <w:sz w:val="24"/>
          <w:szCs w:val="24"/>
        </w:rPr>
      </w:pPr>
      <w:r>
        <w:rPr>
          <w:sz w:val="24"/>
          <w:szCs w:val="24"/>
        </w:rPr>
        <w:t xml:space="preserve">We use individual staff </w:t>
      </w:r>
      <w:r w:rsidR="002E092C">
        <w:rPr>
          <w:sz w:val="24"/>
          <w:szCs w:val="24"/>
        </w:rPr>
        <w:t>expertise</w:t>
      </w:r>
      <w:r w:rsidR="008A13BF">
        <w:rPr>
          <w:sz w:val="24"/>
          <w:szCs w:val="24"/>
        </w:rPr>
        <w:t xml:space="preserve"> </w:t>
      </w:r>
      <w:r w:rsidR="00E96145">
        <w:rPr>
          <w:sz w:val="24"/>
          <w:szCs w:val="24"/>
        </w:rPr>
        <w:t>in support of the curriculum</w:t>
      </w:r>
      <w:r w:rsidR="008800C5">
        <w:rPr>
          <w:sz w:val="24"/>
          <w:szCs w:val="24"/>
        </w:rPr>
        <w:t>. A French speaking member of staff teaches the language</w:t>
      </w:r>
      <w:r w:rsidR="00E96145">
        <w:rPr>
          <w:sz w:val="24"/>
          <w:szCs w:val="24"/>
        </w:rPr>
        <w:t xml:space="preserve"> from Y3 onwards </w:t>
      </w:r>
      <w:proofErr w:type="gramStart"/>
      <w:r>
        <w:rPr>
          <w:sz w:val="24"/>
          <w:szCs w:val="24"/>
        </w:rPr>
        <w:t>( and</w:t>
      </w:r>
      <w:proofErr w:type="gramEnd"/>
      <w:r>
        <w:rPr>
          <w:sz w:val="24"/>
          <w:szCs w:val="24"/>
        </w:rPr>
        <w:t xml:space="preserve"> dips into Spanish and German) </w:t>
      </w:r>
      <w:r w:rsidR="00E96145">
        <w:rPr>
          <w:sz w:val="24"/>
          <w:szCs w:val="24"/>
        </w:rPr>
        <w:t>enabling</w:t>
      </w:r>
      <w:r>
        <w:rPr>
          <w:sz w:val="24"/>
          <w:szCs w:val="24"/>
        </w:rPr>
        <w:t xml:space="preserve"> pupils</w:t>
      </w:r>
      <w:r w:rsidR="00156155">
        <w:rPr>
          <w:sz w:val="24"/>
          <w:szCs w:val="24"/>
        </w:rPr>
        <w:t xml:space="preserve"> to </w:t>
      </w:r>
      <w:r w:rsidR="00156155">
        <w:rPr>
          <w:sz w:val="24"/>
          <w:szCs w:val="24"/>
        </w:rPr>
        <w:t>look outwards towards being global citizens.</w:t>
      </w:r>
      <w:r w:rsidR="00156155" w:rsidRPr="00303F20">
        <w:rPr>
          <w:sz w:val="24"/>
          <w:szCs w:val="24"/>
        </w:rPr>
        <w:t xml:space="preserve"> </w:t>
      </w:r>
    </w:p>
    <w:p w:rsidR="00AF419B" w:rsidRDefault="00AF419B" w:rsidP="00156155">
      <w:pPr>
        <w:rPr>
          <w:sz w:val="24"/>
          <w:szCs w:val="24"/>
        </w:rPr>
      </w:pPr>
      <w:r>
        <w:rPr>
          <w:sz w:val="24"/>
          <w:szCs w:val="24"/>
        </w:rPr>
        <w:t>Science is enjoyed by our pupils and especially when linked with the Immersive Classroom and the insights 3D video can bring to understanding concepts.</w:t>
      </w:r>
    </w:p>
    <w:p w:rsidR="00730EDE" w:rsidRPr="00B04C17" w:rsidRDefault="00730EDE" w:rsidP="00730EDE">
      <w:pPr>
        <w:rPr>
          <w:sz w:val="24"/>
          <w:szCs w:val="24"/>
        </w:rPr>
      </w:pPr>
      <w:r>
        <w:rPr>
          <w:sz w:val="24"/>
          <w:szCs w:val="24"/>
        </w:rPr>
        <w:t>Music has a high importance in our curriculum through deploying staff with expertise to teach this aspect along with opportunities for whole school singing, peripatetic music opportunities and termly productions.</w:t>
      </w:r>
    </w:p>
    <w:p w:rsidR="00730EDE" w:rsidRDefault="00E47EC3" w:rsidP="00156155">
      <w:pPr>
        <w:rPr>
          <w:sz w:val="24"/>
          <w:szCs w:val="24"/>
        </w:rPr>
      </w:pPr>
      <w:r>
        <w:rPr>
          <w:sz w:val="24"/>
          <w:szCs w:val="24"/>
        </w:rPr>
        <w:t>Computing is led</w:t>
      </w:r>
      <w:r w:rsidR="00730EDE">
        <w:rPr>
          <w:sz w:val="24"/>
          <w:szCs w:val="24"/>
        </w:rPr>
        <w:t xml:space="preserve"> by</w:t>
      </w:r>
      <w:r w:rsidR="007F4BC5">
        <w:rPr>
          <w:sz w:val="24"/>
          <w:szCs w:val="24"/>
        </w:rPr>
        <w:t xml:space="preserve"> </w:t>
      </w:r>
      <w:r>
        <w:rPr>
          <w:sz w:val="24"/>
          <w:szCs w:val="24"/>
        </w:rPr>
        <w:t>our Microsoft Innovative</w:t>
      </w:r>
      <w:r w:rsidR="00730EDE">
        <w:rPr>
          <w:sz w:val="24"/>
          <w:szCs w:val="24"/>
        </w:rPr>
        <w:t xml:space="preserve"> </w:t>
      </w:r>
      <w:r w:rsidR="007F4BC5">
        <w:rPr>
          <w:sz w:val="24"/>
          <w:szCs w:val="24"/>
        </w:rPr>
        <w:t>Educator Expert</w:t>
      </w:r>
      <w:r>
        <w:rPr>
          <w:sz w:val="24"/>
          <w:szCs w:val="24"/>
        </w:rPr>
        <w:t xml:space="preserve"> (MIEE) </w:t>
      </w:r>
      <w:r w:rsidR="007F4BC5">
        <w:rPr>
          <w:sz w:val="24"/>
          <w:szCs w:val="24"/>
        </w:rPr>
        <w:t xml:space="preserve">using the </w:t>
      </w:r>
      <w:proofErr w:type="spellStart"/>
      <w:r w:rsidR="007F4BC5">
        <w:rPr>
          <w:sz w:val="24"/>
          <w:szCs w:val="24"/>
        </w:rPr>
        <w:t>iCompute</w:t>
      </w:r>
      <w:proofErr w:type="spellEnd"/>
      <w:r w:rsidR="007F4BC5">
        <w:rPr>
          <w:sz w:val="24"/>
          <w:szCs w:val="24"/>
        </w:rPr>
        <w:t xml:space="preserve"> </w:t>
      </w:r>
      <w:r>
        <w:rPr>
          <w:sz w:val="24"/>
          <w:szCs w:val="24"/>
        </w:rPr>
        <w:t xml:space="preserve">programme </w:t>
      </w:r>
      <w:r w:rsidR="007F4BC5">
        <w:rPr>
          <w:sz w:val="24"/>
          <w:szCs w:val="24"/>
        </w:rPr>
        <w:t>which is developed across the curriculum.</w:t>
      </w:r>
      <w:r w:rsidR="00836771">
        <w:rPr>
          <w:sz w:val="24"/>
          <w:szCs w:val="24"/>
        </w:rPr>
        <w:t xml:space="preserve"> There are plans for a Trust wide curriculum for Computing.</w:t>
      </w:r>
    </w:p>
    <w:p w:rsidR="00E96145" w:rsidRDefault="007F4BC5" w:rsidP="00156155">
      <w:pPr>
        <w:rPr>
          <w:sz w:val="24"/>
          <w:szCs w:val="24"/>
        </w:rPr>
      </w:pPr>
      <w:r>
        <w:rPr>
          <w:sz w:val="24"/>
          <w:szCs w:val="24"/>
        </w:rPr>
        <w:t xml:space="preserve"> </w:t>
      </w:r>
    </w:p>
    <w:p w:rsidR="007F4BC5" w:rsidRDefault="007F4BC5" w:rsidP="007F4BC5">
      <w:pPr>
        <w:rPr>
          <w:sz w:val="24"/>
          <w:szCs w:val="24"/>
        </w:rPr>
      </w:pPr>
      <w:r>
        <w:rPr>
          <w:sz w:val="24"/>
          <w:szCs w:val="24"/>
        </w:rPr>
        <w:t xml:space="preserve">Our highly </w:t>
      </w:r>
      <w:r w:rsidR="00C14F31">
        <w:rPr>
          <w:sz w:val="24"/>
          <w:szCs w:val="24"/>
        </w:rPr>
        <w:t xml:space="preserve">successful PE/Sports curriculum, taught by our own sports coach </w:t>
      </w:r>
      <w:r>
        <w:rPr>
          <w:sz w:val="24"/>
          <w:szCs w:val="24"/>
        </w:rPr>
        <w:t xml:space="preserve">results in high achievement in numerous sporting events locally. There is a strong focus on physiology and healthy diet with the PE curriculum. </w:t>
      </w:r>
    </w:p>
    <w:p w:rsidR="000F406B" w:rsidRDefault="008800C5" w:rsidP="00783404">
      <w:pPr>
        <w:rPr>
          <w:sz w:val="24"/>
          <w:szCs w:val="24"/>
        </w:rPr>
      </w:pPr>
      <w:r>
        <w:rPr>
          <w:sz w:val="24"/>
          <w:szCs w:val="24"/>
        </w:rPr>
        <w:t>Art and DT are connected to the wider curriculum with a talented member of staff</w:t>
      </w:r>
      <w:r w:rsidR="00AF419B">
        <w:rPr>
          <w:sz w:val="24"/>
          <w:szCs w:val="24"/>
        </w:rPr>
        <w:t xml:space="preserve"> supporting lessons and display.</w:t>
      </w:r>
    </w:p>
    <w:p w:rsidR="00AF419B" w:rsidRPr="00AF419B" w:rsidRDefault="00D435EA" w:rsidP="00783404">
      <w:pPr>
        <w:rPr>
          <w:sz w:val="24"/>
          <w:szCs w:val="24"/>
        </w:rPr>
      </w:pPr>
      <w:r>
        <w:rPr>
          <w:noProof/>
          <w:sz w:val="24"/>
          <w:szCs w:val="24"/>
          <w:lang w:eastAsia="en-GB"/>
        </w:rPr>
        <mc:AlternateContent>
          <mc:Choice Requires="wps">
            <w:drawing>
              <wp:anchor distT="0" distB="0" distL="114300" distR="114300" simplePos="0" relativeHeight="251673600" behindDoc="0" locked="0" layoutInCell="1" allowOverlap="1" wp14:anchorId="74FA48B0" wp14:editId="40C3837F">
                <wp:simplePos x="0" y="0"/>
                <wp:positionH relativeFrom="margin">
                  <wp:posOffset>3064722</wp:posOffset>
                </wp:positionH>
                <wp:positionV relativeFrom="paragraph">
                  <wp:posOffset>45932</wp:posOffset>
                </wp:positionV>
                <wp:extent cx="450376" cy="81763"/>
                <wp:effectExtent l="0" t="0" r="26035" b="13970"/>
                <wp:wrapNone/>
                <wp:docPr id="1" name="Flowchart: Process 1"/>
                <wp:cNvGraphicFramePr/>
                <a:graphic xmlns:a="http://schemas.openxmlformats.org/drawingml/2006/main">
                  <a:graphicData uri="http://schemas.microsoft.com/office/word/2010/wordprocessingShape">
                    <wps:wsp>
                      <wps:cNvSpPr/>
                      <wps:spPr>
                        <a:xfrm>
                          <a:off x="0" y="0"/>
                          <a:ext cx="450376" cy="81763"/>
                        </a:xfrm>
                        <a:prstGeom prst="flowChartProcess">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7E346" id="Flowchart: Process 1" o:spid="_x0000_s1026" type="#_x0000_t109" style="position:absolute;margin-left:241.3pt;margin-top:3.6pt;width:35.45pt;height:6.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qJ/wIAALIGAAAOAAAAZHJzL2Uyb0RvYy54bWysVdtu2zAMfR+wfxD0vtppbk1QpwgSZBjQ&#10;rQHaoc+KLNsCdJukxOm+fpTkJF5XFNiwF0ciKerwiDy5vTtKgQ7MOq5VgQdXOUZMUV1yVRf4+9Pm&#10;0w1GzhNVEqEVK/ALc/hu8fHDbWvm7Fo3WpTMIkii3Lw1BW68N/Msc7RhkrgrbZgCZ6WtJB62ts5K&#10;S1rILkV2neeTrNW2NFZT5hxY18mJFzF/VTHqH6rKMY9EgQGbj18bv7vwzRa3ZF5bYhpOOxjkH1BI&#10;whVcek61Jp6gveV/pJKcWu105a+olpmuKk5ZrAGqGeSvqnlsiGGxFiDHmTNN7v+lpd8OW4t4CW+H&#10;kSISnmgjdEsbYv0cbROxaBB4ao2bQ/ij2dpu52AZij5WVoZfKAcdI7cvZ27Z0SMKxtE4H04nGFFw&#10;3Qymk2FImV3OGuv8Z6YlCosCVwBiFUB0ECK55HDvfDp2Cu84LzdcCGS1f+a+ibSFgqLTwZm0QEYD&#10;c3k0O1vvVsKiA4HGmObL9Wia7MR/1WUyD/JhnnctIvayZ4fO6+yeK5+iZ6POCEV12WOBtevfPoag&#10;v0AwiOFQMpn/juBidw0p2Qnwyfwuhpj0fRD9y2azADlicH12Agkn+wXD9KazvgEBTPXpOQRXiASR&#10;GAfeIBFylAgGjRhzhlBL4rPG4hVqCzwZjiGOEtCJShAPS2nggFM1RkTUIEDU2/SMWvDz4bfeOnWR&#10;64eFlloT1yQuoytVLbkHjRJcQucmrOm0UAEaiyrTNWaYkTQVYbXT5QtMF7RlqAo5QzccLrknzm+J&#10;BZ0BI2inf4BPaPgC626FUaPtz7fsIR7GH7wYtaBbUP6PPbEMI/FFQXvPBqMRpPVxMxpPr2Fj+55d&#10;36P2cqVhAmD4AV1chngvTsvKavkMErsMt4KLKAp3J6K7zconPQWRpmy5jGEgbob4e/Vo6GkQA71P&#10;x2diTTfiHqThm47DGt/s1XSn2MCw0su91xWPo3/hFaYrbEAY05wlEQ/K29/HqMtfzeIXAAAA//8D&#10;AFBLAwQUAAYACAAAACEARM1pz94AAAAIAQAADwAAAGRycy9kb3ducmV2LnhtbEyPzU7DMBCE70i8&#10;g7VI3KiTlJQSsqkQiHKlP0Ic3XhJUux1FLttytNjTnAczWjmm3IxWiOONPjOMUI6SUAQ10533CBs&#10;Ny83cxA+KNbKOCaEM3lYVJcXpSq0O/GKjuvQiFjCvlAIbQh9IaWvW7LKT1xPHL1PN1gVohwaqQd1&#10;iuXWyCxJZtKqjuNCq3p6aqn+Wh8swvSD7rXvw/ZNv7/u09Vyb743z4jXV+PjA4hAY/gLwy9+RIcq&#10;Mu3cgbUXBuF2ns1iFOEuAxH9PJ/mIHYIWZKCrEr5/0D1AwAA//8DAFBLAQItABQABgAIAAAAIQC2&#10;gziS/gAAAOEBAAATAAAAAAAAAAAAAAAAAAAAAABbQ29udGVudF9UeXBlc10ueG1sUEsBAi0AFAAG&#10;AAgAAAAhADj9If/WAAAAlAEAAAsAAAAAAAAAAAAAAAAALwEAAF9yZWxzLy5yZWxzUEsBAi0AFAAG&#10;AAgAAAAhAA2xWon/AgAAsgYAAA4AAAAAAAAAAAAAAAAALgIAAGRycy9lMm9Eb2MueG1sUEsBAi0A&#10;FAAGAAgAAAAhAETNac/eAAAACAEAAA8AAAAAAAAAAAAAAAAAWQUAAGRycy9kb3ducmV2LnhtbFBL&#10;BQYAAAAABAAEAPMAAABkBgAAAAA=&#10;" fillcolor="#81b861" strokecolor="#70ad47" strokeweight=".5pt">
                <v:fill color2="#61a235" rotate="t" colors="0 #81b861;.5 #6fb242;1 #61a235" focus="100%" type="gradient">
                  <o:fill v:ext="view" type="gradientUnscaled"/>
                </v:fill>
                <w10:wrap anchorx="margin"/>
              </v:shape>
            </w:pict>
          </mc:Fallback>
        </mc:AlternateContent>
      </w:r>
    </w:p>
    <w:p w:rsidR="000F406B" w:rsidRDefault="000F406B" w:rsidP="000F406B">
      <w:pPr>
        <w:rPr>
          <w:sz w:val="24"/>
          <w:szCs w:val="24"/>
        </w:rPr>
      </w:pPr>
      <w:r>
        <w:rPr>
          <w:sz w:val="24"/>
          <w:szCs w:val="24"/>
        </w:rPr>
        <w:t>How we teach the content is very much dependent on the knowledge, skills and concepts to be delivered.</w:t>
      </w:r>
    </w:p>
    <w:p w:rsidR="001747A2" w:rsidRDefault="000F406B" w:rsidP="000F406B">
      <w:pPr>
        <w:rPr>
          <w:sz w:val="24"/>
          <w:szCs w:val="24"/>
        </w:rPr>
      </w:pPr>
      <w:r>
        <w:rPr>
          <w:sz w:val="24"/>
          <w:szCs w:val="24"/>
        </w:rPr>
        <w:t xml:space="preserve">There is often an engagement activity which “hooks “pupils into the learning through memorable experiences. These can be just a short activity, visitors in school or trip to a specific place. </w:t>
      </w:r>
      <w:r w:rsidR="001747A2">
        <w:rPr>
          <w:sz w:val="24"/>
          <w:szCs w:val="24"/>
        </w:rPr>
        <w:t xml:space="preserve">Our Immersive classroom is used substantially to provide a starting point for learning. </w:t>
      </w:r>
      <w:r>
        <w:rPr>
          <w:sz w:val="24"/>
          <w:szCs w:val="24"/>
        </w:rPr>
        <w:lastRenderedPageBreak/>
        <w:t>Pupils then develop knowledge, understanding and skills usin</w:t>
      </w:r>
      <w:r w:rsidR="001747A2">
        <w:rPr>
          <w:sz w:val="24"/>
          <w:szCs w:val="24"/>
        </w:rPr>
        <w:t>g a detailed mind map</w:t>
      </w:r>
      <w:r>
        <w:rPr>
          <w:sz w:val="24"/>
          <w:szCs w:val="24"/>
        </w:rPr>
        <w:t xml:space="preserve"> as a springboard to the deeper work. They will then respond in numerous ways to show they understand and can apply their knowledge and understanding.</w:t>
      </w:r>
    </w:p>
    <w:p w:rsidR="000F406B" w:rsidRDefault="000F406B" w:rsidP="000F406B">
      <w:pPr>
        <w:rPr>
          <w:sz w:val="24"/>
          <w:szCs w:val="24"/>
        </w:rPr>
      </w:pPr>
      <w:r>
        <w:rPr>
          <w:sz w:val="24"/>
          <w:szCs w:val="24"/>
        </w:rPr>
        <w:t xml:space="preserve">At this point a wide variety of outcomes are achieved that can be individually or collaboratively created. </w:t>
      </w:r>
    </w:p>
    <w:p w:rsidR="000F406B" w:rsidRDefault="000F406B" w:rsidP="000F406B">
      <w:pPr>
        <w:rPr>
          <w:sz w:val="24"/>
          <w:szCs w:val="24"/>
        </w:rPr>
      </w:pPr>
      <w:r>
        <w:rPr>
          <w:sz w:val="24"/>
          <w:szCs w:val="24"/>
        </w:rPr>
        <w:t xml:space="preserve"> The final element to this curriculum is that pupils have the opportunity to reflect on their learning and their next steps. They proudly share their outcomes with other pupils and with their families enabling them to further develop purposeful communication through public speaking. </w:t>
      </w:r>
    </w:p>
    <w:p w:rsidR="000214CF" w:rsidRPr="00193DDC" w:rsidRDefault="000F406B" w:rsidP="0075637C">
      <w:pPr>
        <w:rPr>
          <w:sz w:val="24"/>
          <w:szCs w:val="24"/>
        </w:rPr>
      </w:pPr>
      <w:r>
        <w:rPr>
          <w:sz w:val="24"/>
          <w:szCs w:val="24"/>
        </w:rPr>
        <w:t>Pupils have the opportunity to work indiv</w:t>
      </w:r>
      <w:r w:rsidR="008800C5">
        <w:rPr>
          <w:sz w:val="24"/>
          <w:szCs w:val="24"/>
        </w:rPr>
        <w:t>i</w:t>
      </w:r>
      <w:r>
        <w:rPr>
          <w:sz w:val="24"/>
          <w:szCs w:val="24"/>
        </w:rPr>
        <w:t>dually, in pairs and small collaborative groups</w:t>
      </w:r>
    </w:p>
    <w:p w:rsidR="00B04C17" w:rsidRPr="000214CF" w:rsidRDefault="000214CF" w:rsidP="0075637C">
      <w:pPr>
        <w:rPr>
          <w:b/>
        </w:rPr>
      </w:pPr>
      <w:r w:rsidRPr="000214CF">
        <w:rPr>
          <w:b/>
        </w:rPr>
        <w:t>Assessment</w:t>
      </w:r>
    </w:p>
    <w:p w:rsidR="00B04C17" w:rsidRPr="00193DDC" w:rsidRDefault="00AF419B" w:rsidP="0075637C">
      <w:pPr>
        <w:rPr>
          <w:sz w:val="24"/>
          <w:szCs w:val="24"/>
        </w:rPr>
      </w:pPr>
      <w:r w:rsidRPr="00193DDC">
        <w:rPr>
          <w:sz w:val="24"/>
          <w:szCs w:val="24"/>
        </w:rPr>
        <w:t>Assessment is ongoing with a wide range of POP (Proof of progress activities) t</w:t>
      </w:r>
      <w:r w:rsidR="007715BC">
        <w:rPr>
          <w:sz w:val="24"/>
          <w:szCs w:val="24"/>
        </w:rPr>
        <w:t>hat are created against Rising Stars Progression grids.</w:t>
      </w:r>
      <w:r w:rsidRPr="00193DDC">
        <w:rPr>
          <w:sz w:val="24"/>
          <w:szCs w:val="24"/>
        </w:rPr>
        <w:t xml:space="preserve"> Staff also assess English and Maths at objective level and these are returned termly to our Trust. These then form the basis of Trust professional development</w:t>
      </w:r>
      <w:r w:rsidR="00193DDC" w:rsidRPr="00193DDC">
        <w:rPr>
          <w:sz w:val="24"/>
          <w:szCs w:val="24"/>
        </w:rPr>
        <w:t xml:space="preserve"> decisions.</w:t>
      </w:r>
    </w:p>
    <w:p w:rsidR="00982A59" w:rsidRDefault="00982A59" w:rsidP="0002626A">
      <w:pPr>
        <w:rPr>
          <w:b/>
        </w:rPr>
      </w:pPr>
    </w:p>
    <w:p w:rsidR="00982A59" w:rsidRDefault="00982A59" w:rsidP="0002626A">
      <w:pPr>
        <w:rPr>
          <w:b/>
        </w:rPr>
      </w:pPr>
    </w:p>
    <w:p w:rsidR="00982A59" w:rsidRDefault="00982A59" w:rsidP="0002626A">
      <w:pPr>
        <w:rPr>
          <w:b/>
        </w:rPr>
      </w:pPr>
    </w:p>
    <w:p w:rsidR="00982A59" w:rsidRDefault="00982A59" w:rsidP="0002626A">
      <w:pPr>
        <w:rPr>
          <w:b/>
        </w:rPr>
      </w:pPr>
    </w:p>
    <w:p w:rsidR="00982A59" w:rsidRDefault="00982A59" w:rsidP="0002626A">
      <w:pPr>
        <w:rPr>
          <w:b/>
        </w:rPr>
      </w:pPr>
    </w:p>
    <w:p w:rsidR="00982A59" w:rsidRDefault="00982A59" w:rsidP="0002626A">
      <w:pPr>
        <w:rPr>
          <w:b/>
        </w:rPr>
      </w:pPr>
    </w:p>
    <w:p w:rsidR="00982A59" w:rsidRDefault="00982A59" w:rsidP="0002626A">
      <w:pPr>
        <w:rPr>
          <w:b/>
        </w:rPr>
      </w:pPr>
    </w:p>
    <w:p w:rsidR="00982A59" w:rsidRDefault="00982A59" w:rsidP="0002626A">
      <w:pPr>
        <w:rPr>
          <w:b/>
        </w:rPr>
      </w:pPr>
    </w:p>
    <w:p w:rsidR="00B04C17" w:rsidRDefault="00982A59" w:rsidP="0002626A">
      <w:pPr>
        <w:rPr>
          <w:b/>
        </w:rPr>
      </w:pPr>
      <w:r w:rsidRPr="00982A59">
        <w:rPr>
          <w:b/>
        </w:rPr>
        <w:t>Impact</w:t>
      </w:r>
    </w:p>
    <w:p w:rsidR="0049698A" w:rsidRPr="0049698A" w:rsidRDefault="0049698A" w:rsidP="0049698A">
      <w:pPr>
        <w:shd w:val="clear" w:color="auto" w:fill="FFFFFF"/>
        <w:spacing w:after="150" w:line="240" w:lineRule="auto"/>
        <w:rPr>
          <w:rFonts w:eastAsia="Times New Roman" w:cstheme="minorHAnsi"/>
          <w:color w:val="333333"/>
          <w:sz w:val="24"/>
          <w:szCs w:val="24"/>
          <w:lang w:eastAsia="en-GB"/>
        </w:rPr>
      </w:pPr>
      <w:r w:rsidRPr="0049698A">
        <w:rPr>
          <w:rFonts w:eastAsia="Times New Roman" w:cstheme="minorHAnsi"/>
          <w:color w:val="333333"/>
          <w:sz w:val="24"/>
          <w:szCs w:val="24"/>
          <w:lang w:eastAsia="en-GB"/>
        </w:rPr>
        <w:t xml:space="preserve">A child leaving </w:t>
      </w:r>
      <w:proofErr w:type="spellStart"/>
      <w:r w:rsidRPr="0049698A">
        <w:rPr>
          <w:rFonts w:eastAsia="Times New Roman" w:cstheme="minorHAnsi"/>
          <w:color w:val="333333"/>
          <w:sz w:val="24"/>
          <w:szCs w:val="24"/>
          <w:lang w:eastAsia="en-GB"/>
        </w:rPr>
        <w:t>Cloverfields</w:t>
      </w:r>
      <w:proofErr w:type="spellEnd"/>
      <w:r w:rsidRPr="0049698A">
        <w:rPr>
          <w:rFonts w:eastAsia="Times New Roman" w:cstheme="minorHAnsi"/>
          <w:color w:val="333333"/>
          <w:sz w:val="24"/>
          <w:szCs w:val="24"/>
          <w:lang w:eastAsia="en-GB"/>
        </w:rPr>
        <w:t xml:space="preserve"> will have a clear sense of their own uniqueness that enables them to be confident, independent learners with a high level of self-esteem. They will be happy, well balanced and socially adaptable. They will be highly motivated with all the tools they need for the next steps in their learning journey.</w:t>
      </w:r>
    </w:p>
    <w:p w:rsidR="0049698A" w:rsidRPr="0049698A" w:rsidRDefault="0049698A" w:rsidP="0049698A">
      <w:pPr>
        <w:shd w:val="clear" w:color="auto" w:fill="FFFFFF"/>
        <w:spacing w:after="150" w:line="240" w:lineRule="auto"/>
        <w:rPr>
          <w:rFonts w:eastAsia="Times New Roman" w:cstheme="minorHAnsi"/>
          <w:color w:val="333333"/>
          <w:sz w:val="24"/>
          <w:szCs w:val="24"/>
          <w:lang w:eastAsia="en-GB"/>
        </w:rPr>
      </w:pPr>
      <w:bookmarkStart w:id="0" w:name="_GoBack"/>
      <w:bookmarkEnd w:id="0"/>
    </w:p>
    <w:p w:rsidR="00982A59" w:rsidRPr="00982A59" w:rsidRDefault="00982A59" w:rsidP="0002626A">
      <w:pPr>
        <w:rPr>
          <w:b/>
        </w:rPr>
      </w:pPr>
    </w:p>
    <w:p w:rsidR="00B04C17" w:rsidRDefault="00B04C17" w:rsidP="0002626A"/>
    <w:p w:rsidR="00B04C17" w:rsidRDefault="00B04C17" w:rsidP="0002626A"/>
    <w:p w:rsidR="00B04C17" w:rsidRDefault="00B04C17" w:rsidP="0002626A"/>
    <w:p w:rsidR="00B04C17" w:rsidRDefault="00B04C17" w:rsidP="0002626A"/>
    <w:p w:rsidR="00505B2C" w:rsidRDefault="00505B2C" w:rsidP="00A12718">
      <w:pPr>
        <w:jc w:val="both"/>
        <w:rPr>
          <w:sz w:val="28"/>
        </w:rPr>
      </w:pPr>
    </w:p>
    <w:p w:rsidR="006E5C9D" w:rsidRDefault="006E5C9D" w:rsidP="00A12718">
      <w:pPr>
        <w:jc w:val="both"/>
        <w:rPr>
          <w:sz w:val="28"/>
        </w:rPr>
      </w:pPr>
    </w:p>
    <w:p w:rsidR="006E5C9D" w:rsidRDefault="006E5C9D" w:rsidP="00A12718">
      <w:pPr>
        <w:jc w:val="both"/>
        <w:rPr>
          <w:sz w:val="28"/>
        </w:rPr>
      </w:pPr>
    </w:p>
    <w:p w:rsidR="006E5C9D" w:rsidRDefault="006E5C9D" w:rsidP="00A12718">
      <w:pPr>
        <w:jc w:val="both"/>
        <w:rPr>
          <w:sz w:val="28"/>
        </w:rPr>
      </w:pPr>
    </w:p>
    <w:p w:rsidR="006E5C9D" w:rsidRPr="00D228C1" w:rsidRDefault="006E5C9D" w:rsidP="00A12718">
      <w:pPr>
        <w:jc w:val="both"/>
        <w:rPr>
          <w:sz w:val="28"/>
        </w:rPr>
      </w:pPr>
    </w:p>
    <w:sectPr w:rsidR="006E5C9D" w:rsidRPr="00D228C1" w:rsidSect="0050349E">
      <w:type w:val="continuous"/>
      <w:pgSz w:w="11906" w:h="16838"/>
      <w:pgMar w:top="1440" w:right="1440" w:bottom="1440" w:left="144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3A9" w:rsidRDefault="000F23A9" w:rsidP="000F23A9">
      <w:pPr>
        <w:spacing w:after="0" w:line="240" w:lineRule="auto"/>
      </w:pPr>
      <w:r>
        <w:separator/>
      </w:r>
    </w:p>
  </w:endnote>
  <w:endnote w:type="continuationSeparator" w:id="0">
    <w:p w:rsidR="000F23A9" w:rsidRDefault="000F23A9" w:rsidP="000F2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3A9" w:rsidRDefault="000F23A9" w:rsidP="000F23A9">
      <w:pPr>
        <w:spacing w:after="0" w:line="240" w:lineRule="auto"/>
      </w:pPr>
      <w:r>
        <w:separator/>
      </w:r>
    </w:p>
  </w:footnote>
  <w:footnote w:type="continuationSeparator" w:id="0">
    <w:p w:rsidR="000F23A9" w:rsidRDefault="000F23A9" w:rsidP="000F2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268001177"/>
      <w:docPartObj>
        <w:docPartGallery w:val="Page Numbers (Top of Page)"/>
        <w:docPartUnique/>
      </w:docPartObj>
    </w:sdtPr>
    <w:sdtEndPr>
      <w:rPr>
        <w:b/>
        <w:bCs/>
        <w:noProof/>
        <w:color w:val="auto"/>
        <w:spacing w:val="0"/>
      </w:rPr>
    </w:sdtEndPr>
    <w:sdtContent>
      <w:p w:rsidR="005C37C3" w:rsidRDefault="005C37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E7333" w:rsidRPr="003E7333">
          <w:rPr>
            <w:b/>
            <w:bCs/>
            <w:noProof/>
          </w:rPr>
          <w:t>4</w:t>
        </w:r>
        <w:r>
          <w:rPr>
            <w:b/>
            <w:bCs/>
            <w:noProof/>
          </w:rPr>
          <w:fldChar w:fldCharType="end"/>
        </w:r>
      </w:p>
    </w:sdtContent>
  </w:sdt>
  <w:p w:rsidR="000F23A9" w:rsidRDefault="000F2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07DA"/>
    <w:multiLevelType w:val="hybridMultilevel"/>
    <w:tmpl w:val="E7D80E1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14205299"/>
    <w:multiLevelType w:val="multilevel"/>
    <w:tmpl w:val="EBBA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720F1"/>
    <w:multiLevelType w:val="multilevel"/>
    <w:tmpl w:val="ECEA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C3486"/>
    <w:multiLevelType w:val="multilevel"/>
    <w:tmpl w:val="5E90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5C3AAC"/>
    <w:multiLevelType w:val="multilevel"/>
    <w:tmpl w:val="2D6E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A2"/>
    <w:rsid w:val="000214CF"/>
    <w:rsid w:val="0002626A"/>
    <w:rsid w:val="000406DF"/>
    <w:rsid w:val="0004412D"/>
    <w:rsid w:val="00090C5E"/>
    <w:rsid w:val="0009288E"/>
    <w:rsid w:val="00095BE0"/>
    <w:rsid w:val="000F23A9"/>
    <w:rsid w:val="000F406B"/>
    <w:rsid w:val="00107365"/>
    <w:rsid w:val="00115E2F"/>
    <w:rsid w:val="0012787E"/>
    <w:rsid w:val="001367CB"/>
    <w:rsid w:val="00156155"/>
    <w:rsid w:val="001747A2"/>
    <w:rsid w:val="00186A37"/>
    <w:rsid w:val="00193DDC"/>
    <w:rsid w:val="0019649B"/>
    <w:rsid w:val="001C38DC"/>
    <w:rsid w:val="001C6723"/>
    <w:rsid w:val="001F1E35"/>
    <w:rsid w:val="001F3B92"/>
    <w:rsid w:val="002374B5"/>
    <w:rsid w:val="002561AF"/>
    <w:rsid w:val="002722E0"/>
    <w:rsid w:val="00294533"/>
    <w:rsid w:val="002E092C"/>
    <w:rsid w:val="002E4536"/>
    <w:rsid w:val="00303F20"/>
    <w:rsid w:val="00323221"/>
    <w:rsid w:val="003306C9"/>
    <w:rsid w:val="003455B4"/>
    <w:rsid w:val="00370B98"/>
    <w:rsid w:val="003D64D5"/>
    <w:rsid w:val="003D6EA9"/>
    <w:rsid w:val="003E6673"/>
    <w:rsid w:val="003E7333"/>
    <w:rsid w:val="00407DC3"/>
    <w:rsid w:val="004702B3"/>
    <w:rsid w:val="00491C85"/>
    <w:rsid w:val="0049698A"/>
    <w:rsid w:val="004B3120"/>
    <w:rsid w:val="004C1832"/>
    <w:rsid w:val="004D4A2E"/>
    <w:rsid w:val="00500774"/>
    <w:rsid w:val="0050349E"/>
    <w:rsid w:val="00504FFB"/>
    <w:rsid w:val="00505B2C"/>
    <w:rsid w:val="0050621E"/>
    <w:rsid w:val="0051625D"/>
    <w:rsid w:val="00517EAC"/>
    <w:rsid w:val="00532206"/>
    <w:rsid w:val="00567353"/>
    <w:rsid w:val="00593BD2"/>
    <w:rsid w:val="005C37C3"/>
    <w:rsid w:val="00630177"/>
    <w:rsid w:val="00642B7E"/>
    <w:rsid w:val="006464E3"/>
    <w:rsid w:val="00656562"/>
    <w:rsid w:val="0068072C"/>
    <w:rsid w:val="006845FA"/>
    <w:rsid w:val="006B10FC"/>
    <w:rsid w:val="006B271A"/>
    <w:rsid w:val="006C6334"/>
    <w:rsid w:val="006E5C9D"/>
    <w:rsid w:val="006F2FC4"/>
    <w:rsid w:val="0070109A"/>
    <w:rsid w:val="0070681E"/>
    <w:rsid w:val="00730EDE"/>
    <w:rsid w:val="007442C2"/>
    <w:rsid w:val="0075637C"/>
    <w:rsid w:val="007715BC"/>
    <w:rsid w:val="007826F3"/>
    <w:rsid w:val="00783404"/>
    <w:rsid w:val="007F4BC5"/>
    <w:rsid w:val="00836771"/>
    <w:rsid w:val="00855BDB"/>
    <w:rsid w:val="00857126"/>
    <w:rsid w:val="008638AD"/>
    <w:rsid w:val="008800C5"/>
    <w:rsid w:val="008A13BF"/>
    <w:rsid w:val="008A1E2A"/>
    <w:rsid w:val="008C0CFA"/>
    <w:rsid w:val="008C204D"/>
    <w:rsid w:val="00900214"/>
    <w:rsid w:val="00906BF1"/>
    <w:rsid w:val="00975484"/>
    <w:rsid w:val="00977DB3"/>
    <w:rsid w:val="00982A59"/>
    <w:rsid w:val="009A1E5F"/>
    <w:rsid w:val="009C6978"/>
    <w:rsid w:val="009D033D"/>
    <w:rsid w:val="00A03D7D"/>
    <w:rsid w:val="00A12718"/>
    <w:rsid w:val="00A3588D"/>
    <w:rsid w:val="00A55D8C"/>
    <w:rsid w:val="00A5790B"/>
    <w:rsid w:val="00A5799C"/>
    <w:rsid w:val="00A744F2"/>
    <w:rsid w:val="00AC6155"/>
    <w:rsid w:val="00AF392C"/>
    <w:rsid w:val="00AF419B"/>
    <w:rsid w:val="00B01DE2"/>
    <w:rsid w:val="00B04C17"/>
    <w:rsid w:val="00B119D7"/>
    <w:rsid w:val="00B22F4A"/>
    <w:rsid w:val="00B25E76"/>
    <w:rsid w:val="00B31B34"/>
    <w:rsid w:val="00B42DAC"/>
    <w:rsid w:val="00B47FA2"/>
    <w:rsid w:val="00B6346A"/>
    <w:rsid w:val="00BD01C8"/>
    <w:rsid w:val="00BD052F"/>
    <w:rsid w:val="00BD3525"/>
    <w:rsid w:val="00BD6E9F"/>
    <w:rsid w:val="00BF38C9"/>
    <w:rsid w:val="00BF6D2E"/>
    <w:rsid w:val="00C00039"/>
    <w:rsid w:val="00C14F31"/>
    <w:rsid w:val="00C26627"/>
    <w:rsid w:val="00C400AC"/>
    <w:rsid w:val="00C41F44"/>
    <w:rsid w:val="00C6128E"/>
    <w:rsid w:val="00C67DD4"/>
    <w:rsid w:val="00C906FB"/>
    <w:rsid w:val="00CB2A86"/>
    <w:rsid w:val="00CB7E75"/>
    <w:rsid w:val="00CD6FF7"/>
    <w:rsid w:val="00D228C1"/>
    <w:rsid w:val="00D435EA"/>
    <w:rsid w:val="00D9096A"/>
    <w:rsid w:val="00DC2CC3"/>
    <w:rsid w:val="00DC7B29"/>
    <w:rsid w:val="00E15945"/>
    <w:rsid w:val="00E47EC3"/>
    <w:rsid w:val="00E50D48"/>
    <w:rsid w:val="00E55FA9"/>
    <w:rsid w:val="00E65B09"/>
    <w:rsid w:val="00E96145"/>
    <w:rsid w:val="00EF42A1"/>
    <w:rsid w:val="00F0042F"/>
    <w:rsid w:val="00F0734F"/>
    <w:rsid w:val="00F11DF2"/>
    <w:rsid w:val="00F177DF"/>
    <w:rsid w:val="00F22E23"/>
    <w:rsid w:val="00F878E3"/>
    <w:rsid w:val="00FA0A8D"/>
    <w:rsid w:val="00FB2B3B"/>
    <w:rsid w:val="00FC4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B770F"/>
  <w15:chartTrackingRefBased/>
  <w15:docId w15:val="{7975D9C5-DF90-45EF-AEFC-23BA2FA4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0AC"/>
    <w:pPr>
      <w:ind w:left="720"/>
      <w:contextualSpacing/>
    </w:pPr>
  </w:style>
  <w:style w:type="paragraph" w:styleId="Header">
    <w:name w:val="header"/>
    <w:basedOn w:val="Normal"/>
    <w:link w:val="HeaderChar"/>
    <w:uiPriority w:val="99"/>
    <w:unhideWhenUsed/>
    <w:rsid w:val="000F2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3A9"/>
  </w:style>
  <w:style w:type="paragraph" w:styleId="Footer">
    <w:name w:val="footer"/>
    <w:basedOn w:val="Normal"/>
    <w:link w:val="FooterChar"/>
    <w:uiPriority w:val="99"/>
    <w:unhideWhenUsed/>
    <w:rsid w:val="000F2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3A9"/>
  </w:style>
  <w:style w:type="table" w:styleId="TableGrid">
    <w:name w:val="Table Grid"/>
    <w:basedOn w:val="TableNormal"/>
    <w:uiPriority w:val="39"/>
    <w:rsid w:val="00B31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6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1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Spruce, Carole</dc:creator>
  <cp:keywords/>
  <dc:description/>
  <cp:lastModifiedBy>Spruce, Carole</cp:lastModifiedBy>
  <cp:revision>6</cp:revision>
  <cp:lastPrinted>2020-06-12T09:40:00Z</cp:lastPrinted>
  <dcterms:created xsi:type="dcterms:W3CDTF">2020-06-12T10:05:00Z</dcterms:created>
  <dcterms:modified xsi:type="dcterms:W3CDTF">2020-06-21T12:15:00Z</dcterms:modified>
</cp:coreProperties>
</file>