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A21CE" w14:textId="567E104D" w:rsidR="00DD1F9B" w:rsidRPr="00D77A59" w:rsidRDefault="00C35A68" w:rsidP="00C35A68">
      <w:pPr>
        <w:pStyle w:val="NoSpacing"/>
        <w:tabs>
          <w:tab w:val="right" w:pos="9639"/>
        </w:tabs>
        <w:jc w:val="center"/>
        <w:rPr>
          <w:rFonts w:ascii="Arial" w:hAnsi="Arial" w:cs="Arial"/>
        </w:rPr>
      </w:pPr>
      <w:bookmarkStart w:id="0" w:name="_GoBack"/>
      <w:bookmarkEnd w:id="0"/>
      <w:r>
        <w:rPr>
          <w:rFonts w:ascii="Arial" w:hAnsi="Arial" w:cs="Arial"/>
          <w:noProof/>
          <w:lang w:eastAsia="en-GB"/>
        </w:rPr>
        <w:drawing>
          <wp:anchor distT="0" distB="0" distL="114300" distR="114300" simplePos="0" relativeHeight="251659264" behindDoc="1" locked="0" layoutInCell="1" allowOverlap="1" wp14:anchorId="0F699090" wp14:editId="6B3E4EF1">
            <wp:simplePos x="0" y="0"/>
            <wp:positionH relativeFrom="column">
              <wp:posOffset>-31115</wp:posOffset>
            </wp:positionH>
            <wp:positionV relativeFrom="paragraph">
              <wp:posOffset>-605155</wp:posOffset>
            </wp:positionV>
            <wp:extent cx="1196340" cy="484356"/>
            <wp:effectExtent l="0" t="0" r="3810" b="0"/>
            <wp:wrapNone/>
            <wp:docPr id="184" name="Picture 184" descr="A picture containing draw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A picture containing drawing, roo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6340" cy="484356"/>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8240" behindDoc="1" locked="0" layoutInCell="1" allowOverlap="1" wp14:anchorId="2991438D" wp14:editId="50A27C06">
            <wp:simplePos x="0" y="0"/>
            <wp:positionH relativeFrom="column">
              <wp:posOffset>4906010</wp:posOffset>
            </wp:positionH>
            <wp:positionV relativeFrom="paragraph">
              <wp:posOffset>-788035</wp:posOffset>
            </wp:positionV>
            <wp:extent cx="1066165" cy="1101725"/>
            <wp:effectExtent l="0" t="0" r="635" b="3175"/>
            <wp:wrapNone/>
            <wp:docPr id="183" name="Picture 18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165" cy="11017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7E45DEBA" wp14:editId="6E12A5EC">
            <wp:extent cx="2735580" cy="1537752"/>
            <wp:effectExtent l="0" t="0" r="762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716" t="48418" r="70240" b="14783"/>
                    <a:stretch/>
                  </pic:blipFill>
                  <pic:spPr bwMode="auto">
                    <a:xfrm>
                      <a:off x="0" y="0"/>
                      <a:ext cx="2747534" cy="1544472"/>
                    </a:xfrm>
                    <a:prstGeom prst="rect">
                      <a:avLst/>
                    </a:prstGeom>
                    <a:ln>
                      <a:noFill/>
                    </a:ln>
                    <a:extLst>
                      <a:ext uri="{53640926-AAD7-44D8-BBD7-CCE9431645EC}">
                        <a14:shadowObscured xmlns:a14="http://schemas.microsoft.com/office/drawing/2010/main"/>
                      </a:ext>
                    </a:extLst>
                  </pic:spPr>
                </pic:pic>
              </a:graphicData>
            </a:graphic>
          </wp:inline>
        </w:drawing>
      </w:r>
    </w:p>
    <w:p w14:paraId="7F2D71CF" w14:textId="7F2BC5EC" w:rsidR="00DD1F9B" w:rsidRPr="00D77A59" w:rsidRDefault="00C756E3" w:rsidP="00DD1F9B">
      <w:pPr>
        <w:pStyle w:val="NoSpacing"/>
        <w:tabs>
          <w:tab w:val="right" w:pos="9639"/>
        </w:tabs>
        <w:rPr>
          <w:rFonts w:ascii="Arial" w:hAnsi="Arial" w:cs="Arial"/>
        </w:rPr>
      </w:pPr>
      <w:r>
        <w:rPr>
          <w:rFonts w:ascii="Arial" w:hAnsi="Arial" w:cs="Arial"/>
        </w:rPr>
        <w:t>September 2020</w:t>
      </w:r>
    </w:p>
    <w:p w14:paraId="0D7409DD" w14:textId="77777777" w:rsidR="00DD1F9B" w:rsidRDefault="00DD1F9B" w:rsidP="00DD1F9B">
      <w:pPr>
        <w:pStyle w:val="NoSpacing"/>
        <w:tabs>
          <w:tab w:val="right" w:pos="9639"/>
        </w:tabs>
        <w:rPr>
          <w:rFonts w:ascii="Arial" w:hAnsi="Arial" w:cs="Arial"/>
        </w:rPr>
      </w:pPr>
    </w:p>
    <w:p w14:paraId="37AB19E9" w14:textId="77777777" w:rsidR="00DD1F9B" w:rsidRDefault="00DD1F9B" w:rsidP="00DD1F9B">
      <w:pPr>
        <w:pStyle w:val="NoSpacing"/>
        <w:tabs>
          <w:tab w:val="right" w:pos="9639"/>
        </w:tabs>
        <w:rPr>
          <w:rFonts w:ascii="Arial" w:hAnsi="Arial" w:cs="Arial"/>
        </w:rPr>
      </w:pPr>
    </w:p>
    <w:p w14:paraId="3A0DC315" w14:textId="77777777" w:rsidR="00DD1F9B" w:rsidRPr="003C16C9" w:rsidRDefault="00DD1F9B" w:rsidP="00DD1F9B">
      <w:pPr>
        <w:pStyle w:val="NoSpacing"/>
        <w:tabs>
          <w:tab w:val="right" w:pos="9639"/>
        </w:tabs>
        <w:rPr>
          <w:rFonts w:ascii="Arial" w:hAnsi="Arial" w:cs="Arial"/>
        </w:rPr>
      </w:pPr>
      <w:r w:rsidRPr="003C16C9">
        <w:rPr>
          <w:rFonts w:ascii="Arial" w:hAnsi="Arial" w:cs="Arial"/>
        </w:rPr>
        <w:t>Dear Parent/Carer</w:t>
      </w:r>
    </w:p>
    <w:p w14:paraId="3D01C263" w14:textId="77777777" w:rsidR="00DD1F9B" w:rsidRPr="003C16C9" w:rsidRDefault="00DD1F9B" w:rsidP="00DD1F9B">
      <w:pPr>
        <w:pStyle w:val="NoSpacing"/>
        <w:rPr>
          <w:rFonts w:ascii="Arial" w:hAnsi="Arial" w:cs="Arial"/>
        </w:rPr>
      </w:pPr>
    </w:p>
    <w:p w14:paraId="078B2DEE" w14:textId="4728804A" w:rsidR="00DD1F9B" w:rsidRPr="003C16C9" w:rsidRDefault="00DD1F9B" w:rsidP="00DD1F9B">
      <w:pPr>
        <w:pStyle w:val="NoSpacing"/>
        <w:rPr>
          <w:rFonts w:ascii="Arial" w:hAnsi="Arial" w:cs="Arial"/>
          <w:b/>
          <w:u w:val="single"/>
        </w:rPr>
      </w:pPr>
      <w:r w:rsidRPr="003C16C9">
        <w:rPr>
          <w:rFonts w:ascii="Arial" w:hAnsi="Arial" w:cs="Arial"/>
          <w:b/>
          <w:u w:val="single"/>
        </w:rPr>
        <w:t>Flu Vaccination</w:t>
      </w:r>
      <w:r>
        <w:rPr>
          <w:rFonts w:ascii="Arial" w:hAnsi="Arial" w:cs="Arial"/>
          <w:b/>
          <w:u w:val="single"/>
        </w:rPr>
        <w:t xml:space="preserve"> – </w:t>
      </w:r>
      <w:r w:rsidR="0091493B">
        <w:rPr>
          <w:rFonts w:ascii="Arial" w:hAnsi="Arial" w:cs="Arial"/>
          <w:b/>
          <w:u w:val="single"/>
        </w:rPr>
        <w:t>Online</w:t>
      </w:r>
      <w:r>
        <w:rPr>
          <w:rFonts w:ascii="Arial" w:hAnsi="Arial" w:cs="Arial"/>
          <w:b/>
          <w:u w:val="single"/>
        </w:rPr>
        <w:t xml:space="preserve"> Consent Form</w:t>
      </w:r>
    </w:p>
    <w:p w14:paraId="016DAE66" w14:textId="77777777" w:rsidR="00DD1F9B" w:rsidRPr="003C16C9" w:rsidRDefault="00DD1F9B" w:rsidP="00DD1F9B">
      <w:pPr>
        <w:pStyle w:val="NoSpacing"/>
        <w:rPr>
          <w:rFonts w:ascii="Arial" w:eastAsia="Times New Roman" w:hAnsi="Arial" w:cs="Arial"/>
        </w:rPr>
      </w:pPr>
    </w:p>
    <w:p w14:paraId="2411A2A3" w14:textId="17CD4983" w:rsidR="00DD1F9B" w:rsidRPr="003C16C9" w:rsidRDefault="00DD1F9B" w:rsidP="00DD1F9B">
      <w:pPr>
        <w:pStyle w:val="NoSpacing"/>
        <w:rPr>
          <w:rFonts w:ascii="Arial" w:hAnsi="Arial" w:cs="Arial"/>
        </w:rPr>
      </w:pPr>
      <w:r w:rsidRPr="003C16C9">
        <w:rPr>
          <w:rFonts w:ascii="Arial" w:hAnsi="Arial" w:cs="Arial"/>
        </w:rPr>
        <w:t xml:space="preserve">During </w:t>
      </w:r>
      <w:r w:rsidR="00C756E3">
        <w:rPr>
          <w:rFonts w:ascii="Arial" w:hAnsi="Arial" w:cs="Arial"/>
        </w:rPr>
        <w:t>October - December</w:t>
      </w:r>
      <w:r w:rsidRPr="003C16C9">
        <w:rPr>
          <w:rFonts w:ascii="Arial" w:hAnsi="Arial" w:cs="Arial"/>
        </w:rPr>
        <w:t xml:space="preserve"> the School Nursing Service will be offering your child the </w:t>
      </w:r>
      <w:r>
        <w:rPr>
          <w:rFonts w:ascii="Arial" w:hAnsi="Arial" w:cs="Arial"/>
        </w:rPr>
        <w:t>influenza</w:t>
      </w:r>
      <w:r w:rsidRPr="003C16C9">
        <w:rPr>
          <w:rFonts w:ascii="Arial" w:hAnsi="Arial" w:cs="Arial"/>
        </w:rPr>
        <w:t xml:space="preserve"> vaccination in school. Please be reassured that the staff will always be wearing the appropriate personal protective equipment (face masks and shields). </w:t>
      </w:r>
    </w:p>
    <w:p w14:paraId="53991CC8" w14:textId="77777777" w:rsidR="00DD1F9B" w:rsidRPr="003C16C9" w:rsidRDefault="00DD1F9B" w:rsidP="00DD1F9B">
      <w:pPr>
        <w:pStyle w:val="NoSpacing"/>
        <w:rPr>
          <w:rFonts w:ascii="Arial" w:hAnsi="Arial" w:cs="Arial"/>
        </w:rPr>
      </w:pPr>
    </w:p>
    <w:p w14:paraId="3CA005BA" w14:textId="630B5590" w:rsidR="003C7796" w:rsidRDefault="00DD1F9B" w:rsidP="00DD1F9B">
      <w:pPr>
        <w:pStyle w:val="NoSpacing"/>
        <w:rPr>
          <w:rFonts w:ascii="Arial" w:hAnsi="Arial" w:cs="Arial"/>
        </w:rPr>
      </w:pPr>
      <w:r w:rsidRPr="003C16C9">
        <w:rPr>
          <w:rFonts w:ascii="Arial" w:hAnsi="Arial" w:cs="Arial"/>
        </w:rPr>
        <w:t xml:space="preserve">The flu vaccine is given as a simple spray up the nose. It is painless and very quick, and side effects are uncommon. This vaccination programme is designed to protect your child against flu which can be an unpleasant illness and can sometimes cause serious complications. </w:t>
      </w:r>
    </w:p>
    <w:p w14:paraId="650C7D46" w14:textId="77777777" w:rsidR="00511786" w:rsidRDefault="00511786" w:rsidP="00DD1F9B">
      <w:pPr>
        <w:pStyle w:val="NoSpacing"/>
        <w:rPr>
          <w:rFonts w:ascii="Arial" w:hAnsi="Arial" w:cs="Arial"/>
        </w:rPr>
      </w:pPr>
    </w:p>
    <w:p w14:paraId="4489F551" w14:textId="22DF07E5" w:rsidR="00DD1F9B" w:rsidRDefault="00DD1F9B" w:rsidP="00DD1F9B">
      <w:pPr>
        <w:pStyle w:val="NoSpacing"/>
        <w:rPr>
          <w:rFonts w:ascii="Arial" w:hAnsi="Arial" w:cs="Arial"/>
          <w:b/>
          <w:bCs/>
        </w:rPr>
      </w:pPr>
      <w:r w:rsidRPr="00835FC2">
        <w:rPr>
          <w:rFonts w:ascii="Arial" w:hAnsi="Arial" w:cs="Arial"/>
          <w:b/>
          <w:bCs/>
        </w:rPr>
        <w:t xml:space="preserve">To consent to your child receiving the vaccination please complete the online consent form </w:t>
      </w:r>
      <w:r>
        <w:rPr>
          <w:rFonts w:ascii="Arial" w:hAnsi="Arial" w:cs="Arial"/>
          <w:b/>
          <w:bCs/>
        </w:rPr>
        <w:t xml:space="preserve">by </w:t>
      </w:r>
      <w:r w:rsidR="00C756E3">
        <w:rPr>
          <w:rFonts w:ascii="Arial" w:hAnsi="Arial" w:cs="Arial"/>
          <w:b/>
          <w:bCs/>
        </w:rPr>
        <w:t>click</w:t>
      </w:r>
      <w:r w:rsidR="00C35A68">
        <w:rPr>
          <w:rFonts w:ascii="Arial" w:hAnsi="Arial" w:cs="Arial"/>
          <w:b/>
          <w:bCs/>
        </w:rPr>
        <w:t>ing</w:t>
      </w:r>
      <w:r w:rsidR="00C756E3">
        <w:rPr>
          <w:rFonts w:ascii="Arial" w:hAnsi="Arial" w:cs="Arial"/>
          <w:b/>
          <w:bCs/>
        </w:rPr>
        <w:t xml:space="preserve"> on the link below:</w:t>
      </w:r>
      <w:r>
        <w:rPr>
          <w:rFonts w:ascii="Arial" w:hAnsi="Arial" w:cs="Arial"/>
          <w:b/>
          <w:bCs/>
        </w:rPr>
        <w:t xml:space="preserve"> </w:t>
      </w:r>
    </w:p>
    <w:p w14:paraId="7B94F917" w14:textId="15E26995" w:rsidR="00DD1F9B" w:rsidRDefault="00DD1F9B" w:rsidP="00DD1F9B">
      <w:pPr>
        <w:pStyle w:val="NoSpacing"/>
        <w:rPr>
          <w:rFonts w:ascii="Arial" w:hAnsi="Arial" w:cs="Arial"/>
          <w:b/>
          <w:bCs/>
        </w:rPr>
      </w:pPr>
    </w:p>
    <w:p w14:paraId="29F94110" w14:textId="781AFAAE" w:rsidR="00511786" w:rsidRPr="004E4FCE" w:rsidRDefault="00511786" w:rsidP="00DD1F9B">
      <w:pPr>
        <w:pStyle w:val="NoSpacing"/>
        <w:rPr>
          <w:rFonts w:ascii="Arial" w:hAnsi="Arial" w:cs="Arial"/>
          <w:b/>
          <w:bCs/>
          <w:color w:val="C00000"/>
        </w:rPr>
      </w:pPr>
      <w:r w:rsidRPr="004E4FCE">
        <w:rPr>
          <w:rFonts w:ascii="Arial" w:hAnsi="Arial" w:cs="Arial"/>
          <w:b/>
          <w:bCs/>
          <w:color w:val="C00000"/>
        </w:rPr>
        <w:t xml:space="preserve">Your School URN code is </w:t>
      </w:r>
      <w:r w:rsidR="00D56CAF" w:rsidRPr="00D56CAF">
        <w:rPr>
          <w:rFonts w:ascii="Arial" w:hAnsi="Arial" w:cs="Arial"/>
          <w:b/>
          <w:bCs/>
          <w:color w:val="C00000"/>
        </w:rPr>
        <w:t>117966</w:t>
      </w:r>
      <w:r w:rsidR="00844CD3">
        <w:rPr>
          <w:rFonts w:ascii="Arial" w:hAnsi="Arial" w:cs="Arial"/>
          <w:b/>
          <w:bCs/>
          <w:color w:val="C00000"/>
        </w:rPr>
        <w:t xml:space="preserve"> </w:t>
      </w:r>
      <w:r w:rsidR="0091493B" w:rsidRPr="004E4FCE">
        <w:rPr>
          <w:rFonts w:ascii="Arial" w:hAnsi="Arial" w:cs="Arial"/>
          <w:b/>
          <w:bCs/>
          <w:color w:val="C00000"/>
        </w:rPr>
        <w:t>(you will need this to complete the consent form)</w:t>
      </w:r>
    </w:p>
    <w:p w14:paraId="2A4A1CF2" w14:textId="77777777" w:rsidR="00511786" w:rsidRDefault="00511786" w:rsidP="00DD1F9B">
      <w:pPr>
        <w:pStyle w:val="NoSpacing"/>
        <w:rPr>
          <w:rFonts w:ascii="Arial" w:hAnsi="Arial" w:cs="Arial"/>
          <w:b/>
          <w:bCs/>
        </w:rPr>
      </w:pPr>
    </w:p>
    <w:p w14:paraId="2D49D9E3" w14:textId="623ED262" w:rsidR="00DD1F9B" w:rsidRDefault="00C336AC" w:rsidP="003C7796">
      <w:pPr>
        <w:pStyle w:val="NoSpacing"/>
        <w:jc w:val="center"/>
        <w:rPr>
          <w:rFonts w:ascii="Arial" w:hAnsi="Arial" w:cs="Arial"/>
          <w:b/>
          <w:bCs/>
          <w:sz w:val="32"/>
          <w:szCs w:val="32"/>
          <w:u w:val="single"/>
        </w:rPr>
      </w:pPr>
      <w:hyperlink r:id="rId9" w:history="1">
        <w:r w:rsidR="003C7796" w:rsidRPr="002C089B">
          <w:rPr>
            <w:rStyle w:val="Hyperlink"/>
            <w:rFonts w:ascii="Arial" w:hAnsi="Arial" w:cs="Arial"/>
            <w:b/>
            <w:bCs/>
            <w:sz w:val="32"/>
            <w:szCs w:val="32"/>
          </w:rPr>
          <w:t>www.nelincs.gov.uk/schools-immunisation-consent</w:t>
        </w:r>
      </w:hyperlink>
    </w:p>
    <w:p w14:paraId="1F19D5C4" w14:textId="77777777" w:rsidR="003C7796" w:rsidRDefault="003C7796" w:rsidP="003C7796">
      <w:pPr>
        <w:pStyle w:val="NoSpacing"/>
        <w:jc w:val="center"/>
        <w:rPr>
          <w:rFonts w:ascii="Arial" w:hAnsi="Arial" w:cs="Arial"/>
        </w:rPr>
      </w:pPr>
    </w:p>
    <w:p w14:paraId="053894D0" w14:textId="77777777" w:rsidR="00DD1F9B" w:rsidRDefault="00DD1F9B" w:rsidP="00DD1F9B">
      <w:pPr>
        <w:pStyle w:val="NoSpacing"/>
        <w:rPr>
          <w:rFonts w:ascii="Arial" w:hAnsi="Arial" w:cs="Arial"/>
        </w:rPr>
      </w:pPr>
      <w:r>
        <w:rPr>
          <w:rFonts w:ascii="Arial" w:hAnsi="Arial" w:cs="Arial"/>
        </w:rPr>
        <w:t xml:space="preserve">If you have any queries, please email the service on </w:t>
      </w:r>
      <w:r w:rsidRPr="00835FC2">
        <w:rPr>
          <w:rFonts w:ascii="Arial" w:hAnsi="Arial" w:cs="Arial"/>
        </w:rPr>
        <w:t>schoolnursingadvice@nelincs.gov.uk</w:t>
      </w:r>
      <w:r>
        <w:rPr>
          <w:rFonts w:ascii="Arial" w:hAnsi="Arial" w:cs="Arial"/>
        </w:rPr>
        <w:t xml:space="preserve"> or phone 01472 323660. </w:t>
      </w:r>
    </w:p>
    <w:p w14:paraId="66B19DA4" w14:textId="77777777" w:rsidR="00DD1F9B" w:rsidRPr="003C16C9" w:rsidRDefault="00DD1F9B" w:rsidP="00DD1F9B">
      <w:pPr>
        <w:pStyle w:val="NoSpacing"/>
        <w:rPr>
          <w:rFonts w:ascii="Arial" w:hAnsi="Arial" w:cs="Arial"/>
        </w:rPr>
      </w:pPr>
    </w:p>
    <w:p w14:paraId="46F9919E" w14:textId="77777777" w:rsidR="00DD1F9B" w:rsidRPr="003C16C9" w:rsidRDefault="00DD1F9B" w:rsidP="00DD1F9B">
      <w:pPr>
        <w:pStyle w:val="NoSpacing"/>
        <w:rPr>
          <w:rFonts w:ascii="Arial" w:hAnsi="Arial" w:cs="Arial"/>
        </w:rPr>
      </w:pPr>
      <w:r w:rsidRPr="003C16C9">
        <w:rPr>
          <w:rFonts w:ascii="Arial" w:hAnsi="Arial" w:cs="Arial"/>
        </w:rPr>
        <w:t>Yours sincerely</w:t>
      </w:r>
    </w:p>
    <w:p w14:paraId="6F542998" w14:textId="77777777" w:rsidR="00DD1F9B" w:rsidRPr="003C16C9" w:rsidRDefault="00DD1F9B" w:rsidP="00DD1F9B">
      <w:pPr>
        <w:pStyle w:val="NoSpacing"/>
        <w:rPr>
          <w:rFonts w:ascii="Arial" w:hAnsi="Arial" w:cs="Arial"/>
        </w:rPr>
      </w:pPr>
    </w:p>
    <w:p w14:paraId="0ACCAC33" w14:textId="77777777" w:rsidR="00DD1F9B" w:rsidRPr="003C16C9" w:rsidRDefault="00DD1F9B" w:rsidP="00DD1F9B">
      <w:pPr>
        <w:pStyle w:val="NoSpacing"/>
        <w:rPr>
          <w:rFonts w:ascii="Arial" w:hAnsi="Arial" w:cs="Arial"/>
        </w:rPr>
      </w:pPr>
    </w:p>
    <w:p w14:paraId="68F6DD4B" w14:textId="77777777" w:rsidR="00DD1F9B" w:rsidRPr="003C16C9" w:rsidRDefault="00DD1F9B" w:rsidP="00DD1F9B">
      <w:pPr>
        <w:pStyle w:val="NoSpacing"/>
        <w:rPr>
          <w:rFonts w:ascii="Arial" w:hAnsi="Arial" w:cs="Arial"/>
        </w:rPr>
      </w:pPr>
      <w:r w:rsidRPr="003C16C9">
        <w:rPr>
          <w:rFonts w:ascii="Arial" w:hAnsi="Arial" w:cs="Arial"/>
        </w:rPr>
        <w:t>Leisa Gaskell</w:t>
      </w:r>
    </w:p>
    <w:p w14:paraId="61946BFF" w14:textId="77777777" w:rsidR="00DD1F9B" w:rsidRPr="003C16C9" w:rsidRDefault="00DD1F9B" w:rsidP="00DD1F9B">
      <w:pPr>
        <w:pStyle w:val="NoSpacing"/>
        <w:rPr>
          <w:rFonts w:ascii="Arial" w:hAnsi="Arial" w:cs="Arial"/>
        </w:rPr>
      </w:pPr>
      <w:r w:rsidRPr="003C16C9">
        <w:rPr>
          <w:rFonts w:ascii="Arial" w:hAnsi="Arial" w:cs="Arial"/>
        </w:rPr>
        <w:t>Immunisation Coordinator</w:t>
      </w:r>
    </w:p>
    <w:p w14:paraId="1600091B" w14:textId="77777777" w:rsidR="00DD1F9B" w:rsidRPr="003C16C9" w:rsidRDefault="00DD1F9B" w:rsidP="00DD1F9B">
      <w:pPr>
        <w:pStyle w:val="NoSpacing"/>
        <w:rPr>
          <w:rFonts w:ascii="Arial" w:hAnsi="Arial" w:cs="Arial"/>
        </w:rPr>
      </w:pPr>
    </w:p>
    <w:p w14:paraId="1A6A00C4" w14:textId="77777777" w:rsidR="00DD1F9B" w:rsidRPr="003C16C9" w:rsidRDefault="00DD1F9B" w:rsidP="00DD1F9B">
      <w:pPr>
        <w:pStyle w:val="NoSpacing"/>
        <w:rPr>
          <w:rFonts w:ascii="Arial" w:hAnsi="Arial" w:cs="Arial"/>
        </w:rPr>
      </w:pPr>
    </w:p>
    <w:p w14:paraId="6FAC1C44" w14:textId="77777777" w:rsidR="00DD1F9B" w:rsidRPr="003C16C9" w:rsidRDefault="00DD1F9B" w:rsidP="00DD1F9B">
      <w:pPr>
        <w:pStyle w:val="NoSpacing"/>
      </w:pPr>
      <w:r w:rsidRPr="003C16C9">
        <w:rPr>
          <w:rFonts w:ascii="Arial" w:hAnsi="Arial" w:cs="Arial"/>
        </w:rPr>
        <w:t>Please tell us if you need us to communicate with you in a different format, for example if you find it hard to read our letters or if you need someone to support you at appointments.</w:t>
      </w:r>
      <w:r w:rsidRPr="003C16C9">
        <w:tab/>
      </w:r>
    </w:p>
    <w:p w14:paraId="6D40F54D" w14:textId="77777777" w:rsidR="00DF32E5" w:rsidRDefault="00DF32E5"/>
    <w:sectPr w:rsidR="00DF32E5" w:rsidSect="00C35A68">
      <w:headerReference w:type="default" r:id="rId10"/>
      <w:footerReference w:type="default" r:id="rId11"/>
      <w:pgSz w:w="11906" w:h="16838" w:code="9"/>
      <w:pgMar w:top="1985" w:right="851" w:bottom="2694" w:left="1418" w:header="284" w:footer="6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D3CD4" w14:textId="77777777" w:rsidR="004D6323" w:rsidRDefault="00B933F6">
      <w:pPr>
        <w:spacing w:after="0" w:line="240" w:lineRule="auto"/>
      </w:pPr>
      <w:r>
        <w:separator/>
      </w:r>
    </w:p>
  </w:endnote>
  <w:endnote w:type="continuationSeparator" w:id="0">
    <w:p w14:paraId="2E73CCA5" w14:textId="77777777" w:rsidR="004D6323" w:rsidRDefault="00B9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53CB" w14:textId="0C11FF99" w:rsidR="005110F8" w:rsidRPr="001C1A55" w:rsidRDefault="00DD1F9B" w:rsidP="007C171B">
    <w:pPr>
      <w:pStyle w:val="NoSpacing"/>
      <w:rPr>
        <w:rFonts w:ascii="Arial" w:hAnsi="Arial" w:cs="Arial"/>
        <w:sz w:val="16"/>
      </w:rPr>
    </w:pPr>
    <w:r>
      <w:rPr>
        <w:noProof/>
        <w:lang w:eastAsia="en-GB"/>
      </w:rPr>
      <w:drawing>
        <wp:anchor distT="0" distB="0" distL="114300" distR="114300" simplePos="0" relativeHeight="251661312" behindDoc="0" locked="0" layoutInCell="1" allowOverlap="1" wp14:anchorId="06C09FA6" wp14:editId="5E98195D">
          <wp:simplePos x="0" y="0"/>
          <wp:positionH relativeFrom="column">
            <wp:posOffset>4950460</wp:posOffset>
          </wp:positionH>
          <wp:positionV relativeFrom="paragraph">
            <wp:posOffset>83185</wp:posOffset>
          </wp:positionV>
          <wp:extent cx="1082040" cy="510540"/>
          <wp:effectExtent l="0" t="0" r="3810" b="381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51054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26B962B2" wp14:editId="0815F7E8">
          <wp:simplePos x="0" y="0"/>
          <wp:positionH relativeFrom="column">
            <wp:posOffset>-252095</wp:posOffset>
          </wp:positionH>
          <wp:positionV relativeFrom="paragraph">
            <wp:posOffset>22225</wp:posOffset>
          </wp:positionV>
          <wp:extent cx="1751965" cy="616585"/>
          <wp:effectExtent l="0" t="0" r="635" b="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751965" cy="616585"/>
                  </a:xfrm>
                  <a:prstGeom prst="rect">
                    <a:avLst/>
                  </a:prstGeom>
                  <a:noFill/>
                </pic:spPr>
              </pic:pic>
            </a:graphicData>
          </a:graphic>
          <wp14:sizeRelH relativeFrom="page">
            <wp14:pctWidth>0</wp14:pctWidth>
          </wp14:sizeRelH>
          <wp14:sizeRelV relativeFrom="page">
            <wp14:pctHeight>0</wp14:pctHeight>
          </wp14:sizeRelV>
        </wp:anchor>
      </w:drawing>
    </w:r>
  </w:p>
  <w:p w14:paraId="71F26CBB" w14:textId="77777777" w:rsidR="004D1690" w:rsidRPr="006261C6" w:rsidRDefault="00C756E3" w:rsidP="00C1467A">
    <w:pPr>
      <w:tabs>
        <w:tab w:val="left" w:pos="3636"/>
        <w:tab w:val="center" w:pos="4818"/>
      </w:tabs>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b/>
    </w:r>
    <w:r>
      <w:rPr>
        <w:rFonts w:ascii="Arial" w:eastAsia="Times New Roman" w:hAnsi="Arial" w:cs="Arial"/>
        <w:noProof/>
        <w:sz w:val="18"/>
        <w:szCs w:val="18"/>
        <w:lang w:eastAsia="en-GB"/>
      </w:rPr>
      <w:tab/>
    </w:r>
    <w:r w:rsidRPr="006261C6">
      <w:rPr>
        <w:rFonts w:ascii="Arial" w:eastAsia="Times New Roman" w:hAnsi="Arial" w:cs="Arial"/>
        <w:noProof/>
        <w:sz w:val="18"/>
        <w:szCs w:val="18"/>
        <w:lang w:eastAsia="en-GB"/>
      </w:rPr>
      <w:t>Children’s Health Provision</w:t>
    </w:r>
  </w:p>
  <w:p w14:paraId="7C4247E7" w14:textId="77777777" w:rsidR="004D1690" w:rsidRPr="006261C6" w:rsidRDefault="00C756E3" w:rsidP="004D1690">
    <w:pPr>
      <w:spacing w:after="0" w:line="240" w:lineRule="auto"/>
      <w:jc w:val="center"/>
      <w:rPr>
        <w:rFonts w:ascii="Arial" w:eastAsia="Times New Roman" w:hAnsi="Arial" w:cs="Arial"/>
        <w:noProof/>
        <w:sz w:val="18"/>
        <w:szCs w:val="18"/>
        <w:lang w:eastAsia="en-GB"/>
      </w:rPr>
    </w:pPr>
    <w:r w:rsidRPr="006261C6">
      <w:rPr>
        <w:rFonts w:ascii="Arial" w:eastAsia="Times New Roman" w:hAnsi="Arial" w:cs="Arial"/>
        <w:noProof/>
        <w:sz w:val="18"/>
        <w:szCs w:val="18"/>
        <w:lang w:eastAsia="en-GB"/>
      </w:rPr>
      <w:t>Molson Centre, Kent Street</w:t>
    </w:r>
  </w:p>
  <w:p w14:paraId="15CD606E" w14:textId="77777777" w:rsidR="0025285E" w:rsidRPr="006261C6" w:rsidRDefault="00C756E3" w:rsidP="00C1467A">
    <w:pPr>
      <w:tabs>
        <w:tab w:val="left" w:pos="2916"/>
        <w:tab w:val="center" w:pos="4818"/>
      </w:tabs>
      <w:spacing w:after="0" w:line="240" w:lineRule="auto"/>
      <w:rPr>
        <w:rFonts w:ascii="Arial" w:eastAsia="Times New Roman" w:hAnsi="Arial" w:cs="Arial"/>
        <w:noProof/>
        <w:sz w:val="18"/>
        <w:szCs w:val="18"/>
        <w:lang w:eastAsia="en-GB"/>
      </w:rPr>
    </w:pPr>
    <w:r>
      <w:rPr>
        <w:rFonts w:ascii="Arial" w:eastAsia="Times New Roman" w:hAnsi="Arial" w:cs="Arial"/>
        <w:noProof/>
        <w:sz w:val="18"/>
        <w:szCs w:val="18"/>
        <w:lang w:eastAsia="en-GB"/>
      </w:rPr>
      <w:tab/>
    </w:r>
    <w:r>
      <w:rPr>
        <w:rFonts w:ascii="Arial" w:eastAsia="Times New Roman" w:hAnsi="Arial" w:cs="Arial"/>
        <w:noProof/>
        <w:sz w:val="18"/>
        <w:szCs w:val="18"/>
        <w:lang w:eastAsia="en-GB"/>
      </w:rPr>
      <w:tab/>
    </w:r>
    <w:r w:rsidRPr="006261C6">
      <w:rPr>
        <w:rFonts w:ascii="Arial" w:eastAsia="Times New Roman" w:hAnsi="Arial" w:cs="Arial"/>
        <w:noProof/>
        <w:sz w:val="18"/>
        <w:szCs w:val="18"/>
        <w:lang w:eastAsia="en-GB"/>
      </w:rPr>
      <w:t>Grimsby, DN32 7DJ</w:t>
    </w:r>
  </w:p>
  <w:p w14:paraId="02F92B04" w14:textId="75B8CD91" w:rsidR="00AB7AB5" w:rsidRDefault="00C756E3" w:rsidP="008B29FA">
    <w:pPr>
      <w:tabs>
        <w:tab w:val="left" w:pos="258"/>
        <w:tab w:val="center" w:pos="4818"/>
      </w:tabs>
      <w:spacing w:after="0" w:line="240" w:lineRule="auto"/>
      <w:rPr>
        <w:rFonts w:ascii="Arial" w:eastAsia="Times New Roman" w:hAnsi="Arial" w:cs="Arial"/>
        <w:noProof/>
        <w:sz w:val="18"/>
        <w:szCs w:val="18"/>
        <w:lang w:eastAsia="en-GB"/>
      </w:rPr>
    </w:pPr>
    <w:r w:rsidRPr="006261C6">
      <w:rPr>
        <w:rFonts w:ascii="Arial" w:eastAsia="Times New Roman" w:hAnsi="Arial" w:cs="Arial"/>
        <w:noProof/>
        <w:sz w:val="18"/>
        <w:szCs w:val="18"/>
        <w:lang w:eastAsia="en-GB"/>
      </w:rPr>
      <w:tab/>
    </w:r>
    <w:r w:rsidRPr="006261C6">
      <w:rPr>
        <w:rFonts w:ascii="Arial" w:eastAsia="Times New Roman" w:hAnsi="Arial" w:cs="Arial"/>
        <w:noProof/>
        <w:sz w:val="18"/>
        <w:szCs w:val="18"/>
        <w:lang w:eastAsia="en-GB"/>
      </w:rPr>
      <w:tab/>
      <w:t>Telephone : 01472 323660</w:t>
    </w:r>
  </w:p>
  <w:p w14:paraId="4DB31EAC" w14:textId="77777777" w:rsidR="00C35A68" w:rsidRPr="006261C6" w:rsidRDefault="00C35A68" w:rsidP="008B29FA">
    <w:pPr>
      <w:tabs>
        <w:tab w:val="left" w:pos="258"/>
        <w:tab w:val="center" w:pos="4818"/>
      </w:tabs>
      <w:spacing w:after="0" w:line="240" w:lineRule="auto"/>
      <w:rPr>
        <w:rFonts w:ascii="Arial" w:eastAsia="Times New Roman" w:hAnsi="Arial" w:cs="Arial"/>
        <w:noProof/>
        <w:sz w:val="18"/>
        <w:szCs w:val="18"/>
        <w:lang w:eastAsia="en-GB"/>
      </w:rPr>
    </w:pPr>
  </w:p>
  <w:p w14:paraId="2BF3DDC5" w14:textId="77777777" w:rsidR="006261C6" w:rsidRPr="001D0495" w:rsidRDefault="00C756E3" w:rsidP="00C1467A">
    <w:pPr>
      <w:tabs>
        <w:tab w:val="left" w:pos="258"/>
        <w:tab w:val="center" w:pos="4818"/>
      </w:tabs>
      <w:spacing w:after="0" w:line="240" w:lineRule="auto"/>
      <w:rPr>
        <w:rFonts w:ascii="Arial" w:hAnsi="Arial" w:cs="Arial"/>
      </w:rPr>
    </w:pPr>
    <w:r>
      <w:rPr>
        <w:rFonts w:ascii="Arial" w:hAnsi="Arial" w:cs="Arial"/>
        <w:sz w:val="14"/>
        <w:szCs w:val="14"/>
      </w:rPr>
      <w:t xml:space="preserve">North East Lincolnshire Council process personal data in accordance with general data protection regulations (GDPR).  The personal information is being processed for the purpose of providing children’s health services by North East Lincolnshire Council and partners.  If you require further information please see our privacy notice on </w:t>
    </w:r>
    <w:hyperlink r:id="rId3" w:history="1">
      <w:r>
        <w:rPr>
          <w:rStyle w:val="Hyperlink"/>
          <w:rFonts w:ascii="Arial" w:hAnsi="Arial" w:cs="Arial"/>
          <w:sz w:val="14"/>
          <w:szCs w:val="14"/>
        </w:rPr>
        <w:t>www.nelincs.gov.uk</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D76D4" w14:textId="77777777" w:rsidR="004D6323" w:rsidRDefault="00B933F6">
      <w:pPr>
        <w:spacing w:after="0" w:line="240" w:lineRule="auto"/>
      </w:pPr>
      <w:r>
        <w:separator/>
      </w:r>
    </w:p>
  </w:footnote>
  <w:footnote w:type="continuationSeparator" w:id="0">
    <w:p w14:paraId="557EA856" w14:textId="77777777" w:rsidR="004D6323" w:rsidRDefault="00B93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463A6" w14:textId="77777777" w:rsidR="00482A80" w:rsidRDefault="00C336AC" w:rsidP="00BB35A2">
    <w:pPr>
      <w:pStyle w:val="NoSpacing"/>
      <w:rPr>
        <w:rFonts w:ascii="Arial" w:hAnsi="Arial" w:cs="Arial"/>
        <w:sz w:val="20"/>
      </w:rPr>
    </w:pPr>
  </w:p>
  <w:p w14:paraId="0E1FBA4A" w14:textId="176FAA6E" w:rsidR="0065172E" w:rsidRPr="0065172E" w:rsidRDefault="00C336AC" w:rsidP="00BB35A2">
    <w:pPr>
      <w:pStyle w:val="NoSpacing"/>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F9B"/>
    <w:rsid w:val="003C7796"/>
    <w:rsid w:val="004D6323"/>
    <w:rsid w:val="004E4FCE"/>
    <w:rsid w:val="00511786"/>
    <w:rsid w:val="00844CD3"/>
    <w:rsid w:val="0091493B"/>
    <w:rsid w:val="00B933F6"/>
    <w:rsid w:val="00C336AC"/>
    <w:rsid w:val="00C35A68"/>
    <w:rsid w:val="00C756E3"/>
    <w:rsid w:val="00CE3995"/>
    <w:rsid w:val="00D56CAF"/>
    <w:rsid w:val="00DD1F9B"/>
    <w:rsid w:val="00DF32E5"/>
    <w:rsid w:val="00FE6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E9CEF"/>
  <w15:chartTrackingRefBased/>
  <w15:docId w15:val="{AA97E2C0-14B4-4D36-B0EA-CED18D7E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F9B"/>
    <w:pPr>
      <w:spacing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F9B"/>
    <w:pPr>
      <w:spacing w:after="0"/>
    </w:pPr>
    <w:rPr>
      <w:rFonts w:ascii="Calibri" w:eastAsia="Calibri" w:hAnsi="Calibri" w:cs="Times New Roman"/>
      <w:sz w:val="22"/>
      <w:szCs w:val="22"/>
    </w:rPr>
  </w:style>
  <w:style w:type="paragraph" w:styleId="Header">
    <w:name w:val="header"/>
    <w:basedOn w:val="Normal"/>
    <w:link w:val="HeaderChar"/>
    <w:uiPriority w:val="99"/>
    <w:unhideWhenUsed/>
    <w:rsid w:val="00DD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F9B"/>
    <w:rPr>
      <w:rFonts w:ascii="Calibri" w:eastAsia="Calibri" w:hAnsi="Calibri" w:cs="Times New Roman"/>
      <w:sz w:val="22"/>
      <w:szCs w:val="22"/>
    </w:rPr>
  </w:style>
  <w:style w:type="paragraph" w:styleId="Footer">
    <w:name w:val="footer"/>
    <w:basedOn w:val="Normal"/>
    <w:link w:val="FooterChar"/>
    <w:uiPriority w:val="99"/>
    <w:unhideWhenUsed/>
    <w:rsid w:val="00DD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F9B"/>
    <w:rPr>
      <w:rFonts w:ascii="Calibri" w:eastAsia="Calibri" w:hAnsi="Calibri" w:cs="Times New Roman"/>
      <w:sz w:val="22"/>
      <w:szCs w:val="22"/>
    </w:rPr>
  </w:style>
  <w:style w:type="character" w:styleId="Hyperlink">
    <w:name w:val="Hyperlink"/>
    <w:uiPriority w:val="99"/>
    <w:unhideWhenUsed/>
    <w:rsid w:val="00DD1F9B"/>
    <w:rPr>
      <w:color w:val="0000FF"/>
      <w:u w:val="single"/>
    </w:rPr>
  </w:style>
  <w:style w:type="character" w:customStyle="1" w:styleId="UnresolvedMention">
    <w:name w:val="Unresolved Mention"/>
    <w:basedOn w:val="DefaultParagraphFont"/>
    <w:uiPriority w:val="99"/>
    <w:semiHidden/>
    <w:unhideWhenUsed/>
    <w:rsid w:val="00CE3995"/>
    <w:rPr>
      <w:color w:val="605E5C"/>
      <w:shd w:val="clear" w:color="auto" w:fill="E1DFDD"/>
    </w:rPr>
  </w:style>
  <w:style w:type="character" w:styleId="FollowedHyperlink">
    <w:name w:val="FollowedHyperlink"/>
    <w:basedOn w:val="DefaultParagraphFont"/>
    <w:uiPriority w:val="99"/>
    <w:semiHidden/>
    <w:unhideWhenUsed/>
    <w:rsid w:val="00CE39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elincs.gov.uk/schools-immunisation-consen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lincs.gov.uk" TargetMode="External"/><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Goy (NELC)</dc:creator>
  <cp:keywords/>
  <dc:description/>
  <cp:lastModifiedBy>Spruce, Carole</cp:lastModifiedBy>
  <cp:revision>2</cp:revision>
  <dcterms:created xsi:type="dcterms:W3CDTF">2020-09-23T12:21:00Z</dcterms:created>
  <dcterms:modified xsi:type="dcterms:W3CDTF">2020-09-23T12:21:00Z</dcterms:modified>
</cp:coreProperties>
</file>