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Default="002B3516" w:rsidP="002B3516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</w:p>
          <w:p w:rsidR="00BA2EDC" w:rsidRPr="002B3516" w:rsidRDefault="00BA2EDC" w:rsidP="002B3516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28"/>
              </w:rPr>
              <w:t>Culteral</w:t>
            </w:r>
            <w:proofErr w:type="spellEnd"/>
            <w:r>
              <w:rPr>
                <w:b/>
                <w:sz w:val="28"/>
              </w:rPr>
              <w:t xml:space="preserve"> Curriculum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7</w:t>
            </w:r>
          </w:p>
        </w:tc>
        <w:tc>
          <w:tcPr>
            <w:tcW w:w="2011" w:type="dxa"/>
          </w:tcPr>
          <w:p w:rsidR="002B3516" w:rsidRDefault="00310D81" w:rsidP="002B3516">
            <w:r>
              <w:t>Culture</w:t>
            </w:r>
          </w:p>
        </w:tc>
        <w:tc>
          <w:tcPr>
            <w:tcW w:w="2011" w:type="dxa"/>
          </w:tcPr>
          <w:p w:rsidR="002B3516" w:rsidRDefault="00310D81" w:rsidP="002B3516">
            <w:r>
              <w:t xml:space="preserve">Diversity and </w:t>
            </w:r>
            <w:proofErr w:type="spellStart"/>
            <w:r>
              <w:t>tradtions</w:t>
            </w:r>
            <w:proofErr w:type="spellEnd"/>
          </w:p>
        </w:tc>
        <w:tc>
          <w:tcPr>
            <w:tcW w:w="2011" w:type="dxa"/>
          </w:tcPr>
          <w:p w:rsidR="002B3516" w:rsidRDefault="00310D81" w:rsidP="002B3516">
            <w:r>
              <w:t xml:space="preserve">Gender </w:t>
            </w:r>
            <w:proofErr w:type="spellStart"/>
            <w:r>
              <w:t>Eqaulity</w:t>
            </w:r>
            <w:proofErr w:type="spellEnd"/>
          </w:p>
        </w:tc>
        <w:tc>
          <w:tcPr>
            <w:tcW w:w="2011" w:type="dxa"/>
          </w:tcPr>
          <w:p w:rsidR="002B3516" w:rsidRDefault="00310D81" w:rsidP="002B3516">
            <w:proofErr w:type="spellStart"/>
            <w:r>
              <w:t>Carrers</w:t>
            </w:r>
            <w:proofErr w:type="spellEnd"/>
            <w:r>
              <w:t xml:space="preserve"> and aspirations</w:t>
            </w:r>
          </w:p>
        </w:tc>
        <w:tc>
          <w:tcPr>
            <w:tcW w:w="2011" w:type="dxa"/>
          </w:tcPr>
          <w:p w:rsidR="002B3516" w:rsidRDefault="00310D81" w:rsidP="002B3516">
            <w:r>
              <w:t>Citizenship and human rights</w:t>
            </w:r>
          </w:p>
        </w:tc>
        <w:tc>
          <w:tcPr>
            <w:tcW w:w="2011" w:type="dxa"/>
          </w:tcPr>
          <w:p w:rsidR="002B3516" w:rsidRDefault="00310D81" w:rsidP="002B3516">
            <w:r>
              <w:t>Preparing for our next steps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8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Culture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 xml:space="preserve">Diversity and </w:t>
            </w:r>
            <w:proofErr w:type="spellStart"/>
            <w:r w:rsidRPr="00310D81">
              <w:t>tradtions</w:t>
            </w:r>
            <w:proofErr w:type="spellEnd"/>
          </w:p>
        </w:tc>
        <w:tc>
          <w:tcPr>
            <w:tcW w:w="2011" w:type="dxa"/>
          </w:tcPr>
          <w:p w:rsidR="002B3516" w:rsidRDefault="00310D81" w:rsidP="002B3516">
            <w:r w:rsidRPr="00310D81">
              <w:t xml:space="preserve">Gender </w:t>
            </w:r>
            <w:proofErr w:type="spellStart"/>
            <w:r w:rsidRPr="00310D81">
              <w:t>Eqaulity</w:t>
            </w:r>
            <w:proofErr w:type="spellEnd"/>
            <w:r>
              <w:t xml:space="preserve"> through culture</w:t>
            </w:r>
          </w:p>
        </w:tc>
        <w:tc>
          <w:tcPr>
            <w:tcW w:w="2011" w:type="dxa"/>
          </w:tcPr>
          <w:p w:rsidR="002B3516" w:rsidRDefault="00310D81" w:rsidP="002B3516">
            <w:proofErr w:type="spellStart"/>
            <w:r w:rsidRPr="00310D81">
              <w:t>Carrers</w:t>
            </w:r>
            <w:proofErr w:type="spellEnd"/>
            <w:r w:rsidRPr="00310D81">
              <w:t xml:space="preserve"> and aspirations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Citizenship and human rights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Preparing for our next steps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9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Culture</w:t>
            </w:r>
            <w:bookmarkStart w:id="0" w:name="_GoBack"/>
            <w:bookmarkEnd w:id="0"/>
          </w:p>
        </w:tc>
        <w:tc>
          <w:tcPr>
            <w:tcW w:w="2011" w:type="dxa"/>
          </w:tcPr>
          <w:p w:rsidR="002B3516" w:rsidRDefault="00310D81" w:rsidP="002B3516">
            <w:r w:rsidRPr="00310D81">
              <w:t xml:space="preserve">Diversity and </w:t>
            </w:r>
            <w:proofErr w:type="spellStart"/>
            <w:r w:rsidRPr="00310D81">
              <w:t>tradtions</w:t>
            </w:r>
            <w:proofErr w:type="spellEnd"/>
          </w:p>
        </w:tc>
        <w:tc>
          <w:tcPr>
            <w:tcW w:w="2011" w:type="dxa"/>
          </w:tcPr>
          <w:p w:rsidR="002B3516" w:rsidRDefault="00310D81" w:rsidP="002B3516">
            <w:r w:rsidRPr="00310D81">
              <w:t xml:space="preserve">Gender </w:t>
            </w:r>
            <w:proofErr w:type="spellStart"/>
            <w:r w:rsidRPr="00310D81">
              <w:t>Eqaulity</w:t>
            </w:r>
            <w:proofErr w:type="spellEnd"/>
            <w:r w:rsidRPr="00310D81">
              <w:t xml:space="preserve"> through culture</w:t>
            </w:r>
          </w:p>
        </w:tc>
        <w:tc>
          <w:tcPr>
            <w:tcW w:w="2011" w:type="dxa"/>
          </w:tcPr>
          <w:p w:rsidR="002B3516" w:rsidRDefault="00310D81" w:rsidP="002B3516">
            <w:proofErr w:type="spellStart"/>
            <w:r w:rsidRPr="00310D81">
              <w:t>Carrers</w:t>
            </w:r>
            <w:proofErr w:type="spellEnd"/>
            <w:r w:rsidRPr="00310D81">
              <w:t xml:space="preserve"> and aspirations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Citizenship and human rights</w:t>
            </w:r>
          </w:p>
        </w:tc>
        <w:tc>
          <w:tcPr>
            <w:tcW w:w="2011" w:type="dxa"/>
          </w:tcPr>
          <w:p w:rsidR="002B3516" w:rsidRDefault="00310D81" w:rsidP="002B3516">
            <w:r w:rsidRPr="00310D81">
              <w:t>Preparing for our next steps</w:t>
            </w:r>
          </w:p>
        </w:tc>
      </w:tr>
      <w:tr w:rsidR="002B3516" w:rsidTr="002B3516">
        <w:trPr>
          <w:gridAfter w:val="1"/>
          <w:wAfter w:w="12" w:type="dxa"/>
          <w:trHeight w:val="1516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10</w:t>
            </w:r>
          </w:p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</w:tr>
      <w:tr w:rsidR="002B3516" w:rsidTr="002B3516">
        <w:trPr>
          <w:gridAfter w:val="1"/>
          <w:wAfter w:w="12" w:type="dxa"/>
          <w:trHeight w:val="13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11</w:t>
            </w:r>
          </w:p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  <w:tc>
          <w:tcPr>
            <w:tcW w:w="2011" w:type="dxa"/>
          </w:tcPr>
          <w:p w:rsidR="002B3516" w:rsidRDefault="002B3516" w:rsidP="002B3516"/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310D81"/>
    <w:rsid w:val="00750760"/>
    <w:rsid w:val="00B3374B"/>
    <w:rsid w:val="00BA2EDC"/>
    <w:rsid w:val="00C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2CCB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CC6D3-CA9D-4C59-83B6-429857AB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Buckberry</cp:lastModifiedBy>
  <cp:revision>2</cp:revision>
  <dcterms:created xsi:type="dcterms:W3CDTF">2020-06-24T21:24:00Z</dcterms:created>
  <dcterms:modified xsi:type="dcterms:W3CDTF">2020-06-24T21:24:00Z</dcterms:modified>
</cp:coreProperties>
</file>