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21"/>
        <w:tblW w:w="9351" w:type="dxa"/>
        <w:tblLook w:val="04A0" w:firstRow="1" w:lastRow="0" w:firstColumn="1" w:lastColumn="0" w:noHBand="0" w:noVBand="1"/>
      </w:tblPr>
      <w:tblGrid>
        <w:gridCol w:w="2180"/>
        <w:gridCol w:w="1422"/>
        <w:gridCol w:w="1063"/>
        <w:gridCol w:w="1378"/>
        <w:gridCol w:w="1120"/>
        <w:gridCol w:w="2524"/>
      </w:tblGrid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44"/>
              </w:rPr>
            </w:pPr>
            <w:r w:rsidRPr="00B45192">
              <w:rPr>
                <w:rFonts w:ascii="Comic Sans MS" w:hAnsi="Comic Sans MS"/>
                <w:sz w:val="44"/>
              </w:rPr>
              <w:t>Products</w:t>
            </w:r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  <w:r w:rsidRPr="00B45192">
              <w:rPr>
                <w:rFonts w:ascii="Comic Sans MS" w:hAnsi="Comic Sans MS"/>
                <w:sz w:val="36"/>
                <w:highlight w:val="yellow"/>
              </w:rPr>
              <w:t>Protein per 100G</w:t>
            </w: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  <w:r w:rsidRPr="00B45192">
              <w:rPr>
                <w:rFonts w:ascii="Comic Sans MS" w:hAnsi="Comic Sans MS"/>
                <w:sz w:val="36"/>
              </w:rPr>
              <w:t>Fat per 100G</w:t>
            </w: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  <w:r w:rsidRPr="00B45192">
              <w:rPr>
                <w:rFonts w:ascii="Comic Sans MS" w:hAnsi="Comic Sans MS"/>
                <w:sz w:val="36"/>
              </w:rPr>
              <w:t>Energy (Kcal) per 100G</w:t>
            </w: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  <w:r w:rsidRPr="00B45192">
              <w:rPr>
                <w:rFonts w:ascii="Comic Sans MS" w:hAnsi="Comic Sans MS"/>
                <w:sz w:val="36"/>
              </w:rPr>
              <w:t>Fibre per 100G</w:t>
            </w: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  <w:r w:rsidRPr="00B45192">
              <w:rPr>
                <w:rFonts w:ascii="Comic Sans MS" w:hAnsi="Comic Sans MS"/>
                <w:sz w:val="36"/>
              </w:rPr>
              <w:t>Carbohydrate per 100G</w:t>
            </w:r>
          </w:p>
        </w:tc>
      </w:tr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44"/>
              </w:rPr>
            </w:pPr>
            <w:proofErr w:type="spellStart"/>
            <w:r w:rsidRPr="00B45192">
              <w:rPr>
                <w:rFonts w:ascii="Comic Sans MS" w:hAnsi="Comic Sans MS"/>
                <w:sz w:val="44"/>
              </w:rPr>
              <w:t>Freddo</w:t>
            </w:r>
            <w:proofErr w:type="spellEnd"/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</w:tr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44"/>
              </w:rPr>
            </w:pPr>
            <w:r w:rsidRPr="00B45192">
              <w:rPr>
                <w:rFonts w:ascii="Comic Sans MS" w:hAnsi="Comic Sans MS"/>
                <w:sz w:val="44"/>
              </w:rPr>
              <w:t>Crème egg</w:t>
            </w:r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</w:tr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44"/>
              </w:rPr>
            </w:pPr>
            <w:r w:rsidRPr="00B45192">
              <w:rPr>
                <w:rFonts w:ascii="Comic Sans MS" w:hAnsi="Comic Sans MS"/>
                <w:sz w:val="44"/>
              </w:rPr>
              <w:t>Drinking chocolate</w:t>
            </w:r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</w:tr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44"/>
              </w:rPr>
            </w:pPr>
            <w:r w:rsidRPr="00B45192">
              <w:rPr>
                <w:rFonts w:ascii="Comic Sans MS" w:hAnsi="Comic Sans MS"/>
                <w:sz w:val="44"/>
              </w:rPr>
              <w:t>Fingers</w:t>
            </w:r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</w:tr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</w:tr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</w:tr>
      <w:tr w:rsidR="00B45192" w:rsidTr="00B45192">
        <w:tc>
          <w:tcPr>
            <w:tcW w:w="1759" w:type="dxa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75" w:type="dxa"/>
            <w:shd w:val="clear" w:color="auto" w:fill="FFFF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  <w:highlight w:val="yellow"/>
              </w:rPr>
            </w:pPr>
          </w:p>
        </w:tc>
        <w:tc>
          <w:tcPr>
            <w:tcW w:w="1030" w:type="dxa"/>
            <w:shd w:val="clear" w:color="auto" w:fill="92D05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33" w:type="dxa"/>
            <w:shd w:val="clear" w:color="auto" w:fill="FFC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085" w:type="dxa"/>
            <w:shd w:val="clear" w:color="auto" w:fill="FF000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769" w:type="dxa"/>
            <w:shd w:val="clear" w:color="auto" w:fill="00B0F0"/>
          </w:tcPr>
          <w:p w:rsidR="00B45192" w:rsidRPr="00B45192" w:rsidRDefault="00B45192" w:rsidP="00B45192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0A24BF" w:rsidRPr="00B45192" w:rsidRDefault="00B45192">
      <w:pPr>
        <w:rPr>
          <w:rFonts w:ascii="Comic Sans MS" w:hAnsi="Comic Sans MS"/>
        </w:rPr>
      </w:pPr>
      <w:r w:rsidRPr="00B45192">
        <w:rPr>
          <w:rFonts w:ascii="Comic Sans MS" w:hAnsi="Comic Sans MS"/>
        </w:rPr>
        <w:t>LO: To identify aspects of nutritional value with certain products from Cadburys and compare them.</w:t>
      </w:r>
    </w:p>
    <w:p w:rsidR="00B45192" w:rsidRPr="00B45192" w:rsidRDefault="00B45192">
      <w:pPr>
        <w:rPr>
          <w:rFonts w:ascii="Comic Sans MS" w:hAnsi="Comic Sans MS"/>
        </w:rPr>
      </w:pPr>
    </w:p>
    <w:p w:rsidR="00B45192" w:rsidRPr="00B45192" w:rsidRDefault="00B45192">
      <w:pPr>
        <w:rPr>
          <w:rFonts w:ascii="Comic Sans MS" w:hAnsi="Comic Sans MS"/>
        </w:rPr>
      </w:pPr>
      <w:r w:rsidRPr="00B45192">
        <w:rPr>
          <w:rFonts w:ascii="Comic Sans MS" w:hAnsi="Comic Sans MS"/>
          <w:highlight w:val="yellow"/>
        </w:rPr>
        <w:t>Extension</w:t>
      </w:r>
      <w:r w:rsidRPr="00B45192">
        <w:rPr>
          <w:rFonts w:ascii="Comic Sans MS" w:hAnsi="Comic Sans MS"/>
        </w:rPr>
        <w:t>: I have left 3 blank spaces from you to be able to find 3 more products from Cadbury that you could also compare.</w:t>
      </w:r>
      <w:bookmarkStart w:id="0" w:name="_GoBack"/>
      <w:bookmarkEnd w:id="0"/>
    </w:p>
    <w:p w:rsidR="00B45192" w:rsidRPr="00B45192" w:rsidRDefault="00B45192" w:rsidP="00B451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br/>
      </w:r>
      <w:r>
        <w:br/>
      </w:r>
      <w:r>
        <w:br/>
      </w:r>
      <w:r>
        <w:br/>
      </w:r>
    </w:p>
    <w:p w:rsidR="00B45192" w:rsidRPr="00B45192" w:rsidRDefault="00B45192" w:rsidP="00B451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B45192">
        <w:rPr>
          <w:rFonts w:ascii="Comic Sans MS" w:hAnsi="Comic Sans MS"/>
          <w:sz w:val="28"/>
        </w:rPr>
        <w:t>What product has the lowest fat per 100G? ______________________________________________</w:t>
      </w:r>
    </w:p>
    <w:p w:rsidR="00B45192" w:rsidRPr="00B45192" w:rsidRDefault="00B45192" w:rsidP="00B451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B45192">
        <w:rPr>
          <w:rFonts w:ascii="Comic Sans MS" w:hAnsi="Comic Sans MS"/>
          <w:sz w:val="28"/>
        </w:rPr>
        <w:t>What product has the highest carbohydrate per 100</w:t>
      </w:r>
      <w:proofErr w:type="gramStart"/>
      <w:r w:rsidRPr="00B45192">
        <w:rPr>
          <w:rFonts w:ascii="Comic Sans MS" w:hAnsi="Comic Sans MS"/>
          <w:sz w:val="28"/>
        </w:rPr>
        <w:t>G?_</w:t>
      </w:r>
      <w:proofErr w:type="gramEnd"/>
      <w:r w:rsidRPr="00B45192">
        <w:rPr>
          <w:rFonts w:ascii="Comic Sans MS" w:hAnsi="Comic Sans MS"/>
          <w:sz w:val="28"/>
        </w:rPr>
        <w:t>____________________________________</w:t>
      </w:r>
    </w:p>
    <w:p w:rsidR="00B45192" w:rsidRPr="00B45192" w:rsidRDefault="00B45192" w:rsidP="00B451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B45192">
        <w:rPr>
          <w:rFonts w:ascii="Comic Sans MS" w:hAnsi="Comic Sans MS"/>
          <w:sz w:val="28"/>
        </w:rPr>
        <w:t xml:space="preserve">What is the lowest protein value for these </w:t>
      </w:r>
      <w:proofErr w:type="gramStart"/>
      <w:r w:rsidRPr="00B45192">
        <w:rPr>
          <w:rFonts w:ascii="Comic Sans MS" w:hAnsi="Comic Sans MS"/>
          <w:sz w:val="28"/>
        </w:rPr>
        <w:t>products?_</w:t>
      </w:r>
      <w:proofErr w:type="gramEnd"/>
      <w:r w:rsidRPr="00B45192">
        <w:rPr>
          <w:rFonts w:ascii="Comic Sans MS" w:hAnsi="Comic Sans MS"/>
          <w:sz w:val="28"/>
        </w:rPr>
        <w:t>______________________________________</w:t>
      </w:r>
    </w:p>
    <w:sectPr w:rsidR="00B45192" w:rsidRPr="00B4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BA5"/>
    <w:multiLevelType w:val="hybridMultilevel"/>
    <w:tmpl w:val="BA78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6F0A"/>
    <w:multiLevelType w:val="hybridMultilevel"/>
    <w:tmpl w:val="878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92"/>
    <w:rsid w:val="000A24BF"/>
    <w:rsid w:val="00B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8B39"/>
  <w15:chartTrackingRefBased/>
  <w15:docId w15:val="{DFC9DAA3-84FA-4824-8455-6C4E83C8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Buckberry</dc:creator>
  <cp:keywords/>
  <dc:description/>
  <cp:lastModifiedBy>Megan Buckberry</cp:lastModifiedBy>
  <cp:revision>1</cp:revision>
  <dcterms:created xsi:type="dcterms:W3CDTF">2020-03-22T19:59:00Z</dcterms:created>
  <dcterms:modified xsi:type="dcterms:W3CDTF">2020-03-22T20:10:00Z</dcterms:modified>
</cp:coreProperties>
</file>