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r>
        <w:rPr>
          <w:rFonts w:ascii="Arial" w:hAnsi="Arial" w:cs="Arial"/>
          <w:noProof/>
          <w:color w:val="000000"/>
          <w:lang w:eastAsia="en-GB"/>
        </w:rPr>
        <w:drawing>
          <wp:inline distT="0" distB="0" distL="0" distR="0">
            <wp:extent cx="1800225" cy="1695450"/>
            <wp:effectExtent l="0" t="0" r="9525" b="0"/>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sz w:val="28"/>
          <w:szCs w:val="28"/>
          <w:lang w:eastAsia="en-GB"/>
        </w:rPr>
      </w:pPr>
      <w:r w:rsidRPr="00B378B8">
        <w:rPr>
          <w:rFonts w:ascii="Calibri" w:hAnsi="Calibri" w:cs="Arial"/>
          <w:b/>
          <w:bCs/>
          <w:sz w:val="28"/>
          <w:szCs w:val="28"/>
          <w:lang w:eastAsia="en-GB"/>
        </w:rPr>
        <w:t>Learning, growing, achieving together</w:t>
      </w:r>
    </w:p>
    <w:p w:rsidR="00B378B8" w:rsidRPr="00B378B8" w:rsidRDefault="00B378B8" w:rsidP="00B378B8">
      <w:pPr>
        <w:tabs>
          <w:tab w:val="left" w:pos="720"/>
        </w:tabs>
        <w:suppressAutoHyphens w:val="0"/>
        <w:autoSpaceDE w:val="0"/>
        <w:autoSpaceDN w:val="0"/>
        <w:adjustRightInd w:val="0"/>
        <w:jc w:val="center"/>
        <w:rPr>
          <w:rFonts w:ascii="Calibri" w:hAnsi="Calibri" w:cs="Arial"/>
          <w:b/>
          <w:bCs/>
          <w:sz w:val="28"/>
          <w:szCs w:val="28"/>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i/>
          <w:sz w:val="28"/>
          <w:szCs w:val="28"/>
          <w:lang w:eastAsia="en-GB"/>
        </w:rPr>
      </w:pPr>
      <w:r w:rsidRPr="00B378B8">
        <w:rPr>
          <w:rFonts w:ascii="Calibri" w:hAnsi="Calibri" w:cs="Arial"/>
          <w:b/>
          <w:bCs/>
          <w:i/>
          <w:sz w:val="28"/>
          <w:szCs w:val="28"/>
          <w:lang w:eastAsia="en-GB"/>
        </w:rPr>
        <w:t>An Active Learning Trust Academy</w:t>
      </w:r>
    </w:p>
    <w:p w:rsidR="00B378B8" w:rsidRPr="00B378B8" w:rsidRDefault="00B378B8" w:rsidP="00B378B8">
      <w:pPr>
        <w:tabs>
          <w:tab w:val="left" w:pos="720"/>
        </w:tabs>
        <w:suppressAutoHyphens w:val="0"/>
        <w:autoSpaceDE w:val="0"/>
        <w:autoSpaceDN w:val="0"/>
        <w:adjustRightInd w:val="0"/>
        <w:jc w:val="center"/>
        <w:rPr>
          <w:rFonts w:ascii="Calibri" w:hAnsi="Calibri" w:cs="Arial"/>
          <w:b/>
          <w:bCs/>
          <w:i/>
          <w:sz w:val="28"/>
          <w:szCs w:val="28"/>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r>
        <w:rPr>
          <w:rFonts w:ascii="Calibri" w:hAnsi="Calibri" w:cs="Arial"/>
          <w:b/>
          <w:bCs/>
          <w:color w:val="000000"/>
          <w:sz w:val="56"/>
          <w:szCs w:val="56"/>
          <w:lang w:eastAsia="en-GB"/>
        </w:rPr>
        <w:t>First Aid</w:t>
      </w:r>
      <w:r w:rsidRPr="00B378B8">
        <w:rPr>
          <w:rFonts w:ascii="Calibri" w:hAnsi="Calibri" w:cs="Arial"/>
          <w:b/>
          <w:bCs/>
          <w:color w:val="000000"/>
          <w:sz w:val="56"/>
          <w:szCs w:val="56"/>
          <w:lang w:eastAsia="en-GB"/>
        </w:rPr>
        <w:t xml:space="preserve"> Policy</w:t>
      </w:r>
    </w:p>
    <w:p w:rsidR="00B378B8" w:rsidRPr="00B378B8" w:rsidRDefault="004910F5" w:rsidP="00B378B8">
      <w:pPr>
        <w:tabs>
          <w:tab w:val="left" w:pos="720"/>
        </w:tabs>
        <w:suppressAutoHyphens w:val="0"/>
        <w:autoSpaceDE w:val="0"/>
        <w:autoSpaceDN w:val="0"/>
        <w:adjustRightInd w:val="0"/>
        <w:jc w:val="center"/>
        <w:rPr>
          <w:rFonts w:ascii="Calibri" w:hAnsi="Calibri" w:cs="Arial"/>
          <w:b/>
          <w:bCs/>
          <w:color w:val="000000"/>
          <w:lang w:eastAsia="en-GB"/>
        </w:rPr>
      </w:pPr>
      <w:r>
        <w:rPr>
          <w:rFonts w:ascii="Calibri" w:hAnsi="Calibri" w:cs="Arial"/>
          <w:b/>
          <w:bCs/>
          <w:color w:val="000000"/>
          <w:lang w:eastAsia="en-GB"/>
        </w:rPr>
        <w:t>September 2020</w:t>
      </w:r>
      <w:bookmarkStart w:id="0" w:name="_GoBack"/>
      <w:bookmarkEnd w:id="0"/>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rPr>
          <w:rFonts w:ascii="Calibri" w:hAnsi="Calibri" w:cs="Arial"/>
          <w:b/>
          <w:bCs/>
          <w:color w:val="000000"/>
          <w:sz w:val="56"/>
          <w:szCs w:val="56"/>
          <w:lang w:eastAsia="en-GB"/>
        </w:rPr>
      </w:pPr>
    </w:p>
    <w:p w:rsidR="00B378B8" w:rsidRDefault="00B378B8" w:rsidP="00B378B8">
      <w:pPr>
        <w:rPr>
          <w:rFonts w:ascii="Calibri" w:hAnsi="Calibri" w:cs="Arial"/>
          <w:b/>
          <w:bCs/>
          <w:noProof/>
          <w:sz w:val="56"/>
          <w:szCs w:val="56"/>
          <w:lang w:eastAsia="en-GB"/>
        </w:rPr>
      </w:pPr>
    </w:p>
    <w:p w:rsidR="00B15D18" w:rsidRPr="00B378B8" w:rsidRDefault="00B378B8" w:rsidP="00B378B8">
      <w:pPr>
        <w:jc w:val="center"/>
        <w:rPr>
          <w:rFonts w:ascii="Arial" w:hAnsi="Arial" w:cs="Arial"/>
          <w:b/>
          <w:color w:val="0070C0"/>
          <w:sz w:val="22"/>
          <w:szCs w:val="22"/>
        </w:rPr>
      </w:pPr>
      <w:r>
        <w:rPr>
          <w:rFonts w:ascii="Calibri" w:hAnsi="Calibri" w:cs="Arial"/>
          <w:b/>
          <w:bCs/>
          <w:noProof/>
          <w:sz w:val="56"/>
          <w:szCs w:val="56"/>
          <w:lang w:eastAsia="en-GB"/>
        </w:rPr>
        <w:drawing>
          <wp:inline distT="0" distB="0" distL="0" distR="0" wp14:anchorId="0FC3BA68" wp14:editId="62D2D9AF">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B15D18" w:rsidRPr="00165953" w:rsidRDefault="00B15D18" w:rsidP="00B15D18">
      <w:pPr>
        <w:rPr>
          <w:rFonts w:asciiTheme="minorHAnsi" w:hAnsiTheme="minorHAnsi" w:cs="Arial"/>
          <w:b/>
          <w:sz w:val="20"/>
          <w:szCs w:val="20"/>
        </w:rPr>
      </w:pPr>
    </w:p>
    <w:p w:rsidR="00427991" w:rsidRPr="00165953" w:rsidRDefault="00427991" w:rsidP="00B15D18">
      <w:pPr>
        <w:rPr>
          <w:rFonts w:asciiTheme="minorHAnsi" w:hAnsiTheme="minorHAnsi" w:cs="Arial"/>
          <w:b/>
          <w:sz w:val="20"/>
          <w:szCs w:val="20"/>
        </w:rPr>
      </w:pPr>
      <w:r w:rsidRPr="00165953">
        <w:rPr>
          <w:rFonts w:asciiTheme="minorHAnsi" w:hAnsiTheme="minorHAnsi" w:cs="Arial"/>
          <w:b/>
          <w:sz w:val="20"/>
          <w:szCs w:val="20"/>
        </w:rPr>
        <w:t>First Aid Policy</w:t>
      </w:r>
    </w:p>
    <w:p w:rsidR="007C6717" w:rsidRPr="00165953" w:rsidRDefault="007C6717" w:rsidP="00427991">
      <w:pPr>
        <w:jc w:val="both"/>
        <w:rPr>
          <w:rFonts w:asciiTheme="minorHAnsi" w:hAnsiTheme="minorHAnsi" w:cs="Arial"/>
          <w:b/>
          <w:sz w:val="20"/>
          <w:szCs w:val="20"/>
        </w:rPr>
      </w:pPr>
    </w:p>
    <w:p w:rsidR="007C6717" w:rsidRPr="00165953" w:rsidRDefault="007C6717" w:rsidP="00427991">
      <w:pPr>
        <w:jc w:val="both"/>
        <w:rPr>
          <w:rFonts w:asciiTheme="minorHAnsi" w:hAnsiTheme="minorHAnsi" w:cs="Arial"/>
          <w:b/>
          <w:sz w:val="20"/>
          <w:szCs w:val="20"/>
        </w:rPr>
      </w:pPr>
      <w:r w:rsidRPr="00165953">
        <w:rPr>
          <w:rFonts w:asciiTheme="minorHAnsi" w:hAnsiTheme="minorHAnsi" w:cs="Arial"/>
          <w:b/>
          <w:sz w:val="20"/>
          <w:szCs w:val="20"/>
        </w:rPr>
        <w:t>Contents:</w:t>
      </w:r>
    </w:p>
    <w:p w:rsidR="007C6717" w:rsidRPr="00165953" w:rsidRDefault="007C6717" w:rsidP="00427991">
      <w:pPr>
        <w:jc w:val="both"/>
        <w:rPr>
          <w:rFonts w:asciiTheme="minorHAnsi" w:hAnsiTheme="minorHAnsi" w:cs="Arial"/>
          <w:b/>
          <w:sz w:val="20"/>
          <w:szCs w:val="20"/>
        </w:rPr>
      </w:pP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Introduction and Aims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Responsibilities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Duties of a first aider</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Number of first aiders/appointed persons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Appointed persons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Number and Location of first aid containers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Risk assessments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Insurance</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Training</w:t>
      </w:r>
    </w:p>
    <w:p w:rsidR="007C6717" w:rsidRPr="00165953" w:rsidRDefault="00CA056E"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 xml:space="preserve">Management and </w:t>
      </w:r>
      <w:r w:rsidR="007C6717" w:rsidRPr="00165953">
        <w:rPr>
          <w:rFonts w:asciiTheme="minorHAnsi" w:hAnsiTheme="minorHAnsi" w:cs="Arial"/>
          <w:sz w:val="20"/>
          <w:szCs w:val="20"/>
        </w:rPr>
        <w:t>Guidance</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Equal Opportunity</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Records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Monitoring and Review</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Date of next review</w:t>
      </w:r>
    </w:p>
    <w:p w:rsidR="004900BA" w:rsidRPr="00165953" w:rsidRDefault="004900BA" w:rsidP="004900BA">
      <w:pPr>
        <w:jc w:val="both"/>
        <w:rPr>
          <w:rFonts w:asciiTheme="minorHAnsi" w:hAnsiTheme="minorHAnsi" w:cs="Arial"/>
          <w:sz w:val="20"/>
          <w:szCs w:val="20"/>
        </w:rPr>
      </w:pPr>
    </w:p>
    <w:p w:rsidR="004900BA" w:rsidRPr="00165953" w:rsidRDefault="004900BA" w:rsidP="004900BA">
      <w:pPr>
        <w:rPr>
          <w:rFonts w:asciiTheme="minorHAnsi" w:hAnsiTheme="minorHAnsi" w:cs="Arial"/>
          <w:sz w:val="20"/>
          <w:szCs w:val="20"/>
        </w:rPr>
      </w:pPr>
      <w:r w:rsidRPr="00165953">
        <w:rPr>
          <w:rFonts w:asciiTheme="minorHAnsi" w:hAnsiTheme="minorHAnsi" w:cs="Arial"/>
          <w:sz w:val="20"/>
          <w:szCs w:val="20"/>
        </w:rPr>
        <w:t>Appendix A:  Number of First Aid Personnel</w:t>
      </w:r>
    </w:p>
    <w:p w:rsidR="004900BA" w:rsidRPr="00165953" w:rsidRDefault="004900BA" w:rsidP="004900BA">
      <w:pPr>
        <w:rPr>
          <w:rFonts w:asciiTheme="minorHAnsi" w:hAnsiTheme="minorHAnsi" w:cs="Arial"/>
          <w:sz w:val="20"/>
          <w:szCs w:val="20"/>
        </w:rPr>
      </w:pPr>
      <w:r w:rsidRPr="00165953">
        <w:rPr>
          <w:rFonts w:asciiTheme="minorHAnsi" w:hAnsiTheme="minorHAnsi" w:cs="Arial"/>
          <w:sz w:val="20"/>
          <w:szCs w:val="20"/>
        </w:rPr>
        <w:t>Appendix B:  First Aid Boxes</w:t>
      </w:r>
    </w:p>
    <w:p w:rsidR="004900BA" w:rsidRPr="00165953" w:rsidRDefault="004900BA" w:rsidP="004900BA">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 Introduction and Aims</w:t>
      </w:r>
    </w:p>
    <w:p w:rsidR="00427991" w:rsidRPr="00165953" w:rsidRDefault="00427991" w:rsidP="00427991">
      <w:pPr>
        <w:jc w:val="both"/>
        <w:rPr>
          <w:rFonts w:asciiTheme="minorHAnsi" w:hAnsiTheme="minorHAnsi" w:cs="Arial"/>
          <w:b/>
          <w:sz w:val="20"/>
          <w:szCs w:val="20"/>
        </w:rPr>
      </w:pPr>
    </w:p>
    <w:p w:rsidR="00EE3858" w:rsidRPr="00165953" w:rsidRDefault="008D1080"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00427991" w:rsidRPr="00165953">
        <w:rPr>
          <w:rFonts w:asciiTheme="minorHAnsi" w:hAnsiTheme="minorHAnsi" w:cs="Arial"/>
          <w:sz w:val="20"/>
          <w:szCs w:val="20"/>
        </w:rPr>
        <w:t xml:space="preserve"> is required by health and safety legislation to </w:t>
      </w:r>
      <w:r w:rsidR="007C6717" w:rsidRPr="00165953">
        <w:rPr>
          <w:rFonts w:asciiTheme="minorHAnsi" w:hAnsiTheme="minorHAnsi" w:cs="Arial"/>
          <w:sz w:val="20"/>
          <w:szCs w:val="20"/>
        </w:rPr>
        <w:t xml:space="preserve">set out its first aid arrangements. </w:t>
      </w:r>
    </w:p>
    <w:p w:rsidR="00EE3858" w:rsidRPr="00165953" w:rsidRDefault="00EE3858"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 xml:space="preserve">To meet the Standard set out in paragraph 14 of the Independent School Standards Regulations 2010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must </w:t>
      </w:r>
      <w:r w:rsidR="00CA056E" w:rsidRPr="00165953">
        <w:rPr>
          <w:rFonts w:asciiTheme="minorHAnsi" w:hAnsiTheme="minorHAnsi" w:cs="Arial"/>
          <w:sz w:val="20"/>
          <w:szCs w:val="20"/>
        </w:rPr>
        <w:t>draw up and implement a First Aid policy</w:t>
      </w:r>
      <w:r w:rsidRPr="00165953">
        <w:rPr>
          <w:rFonts w:asciiTheme="minorHAnsi" w:hAnsiTheme="minorHAnsi" w:cs="Arial"/>
          <w:sz w:val="20"/>
          <w:szCs w:val="20"/>
        </w:rPr>
        <w:t>.</w:t>
      </w:r>
    </w:p>
    <w:p w:rsidR="00427991" w:rsidRPr="00165953" w:rsidRDefault="00CA056E"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ALT requires t</w:t>
      </w:r>
      <w:r w:rsidR="007C6717" w:rsidRPr="00165953">
        <w:rPr>
          <w:rFonts w:asciiTheme="minorHAnsi" w:hAnsiTheme="minorHAnsi" w:cs="Arial"/>
          <w:sz w:val="20"/>
          <w:szCs w:val="20"/>
        </w:rPr>
        <w:t xml:space="preserve">he </w:t>
      </w:r>
      <w:r w:rsidR="00327AA8" w:rsidRPr="00165953">
        <w:rPr>
          <w:rFonts w:asciiTheme="minorHAnsi" w:hAnsiTheme="minorHAnsi" w:cs="Arial"/>
          <w:sz w:val="20"/>
          <w:szCs w:val="20"/>
        </w:rPr>
        <w:t>School</w:t>
      </w:r>
      <w:r w:rsidR="007C6717" w:rsidRPr="00165953">
        <w:rPr>
          <w:rFonts w:asciiTheme="minorHAnsi" w:hAnsiTheme="minorHAnsi" w:cs="Arial"/>
          <w:sz w:val="20"/>
          <w:szCs w:val="20"/>
        </w:rPr>
        <w:t xml:space="preserve"> </w:t>
      </w:r>
      <w:r w:rsidRPr="00165953">
        <w:rPr>
          <w:rFonts w:asciiTheme="minorHAnsi" w:hAnsiTheme="minorHAnsi" w:cs="Arial"/>
          <w:sz w:val="20"/>
          <w:szCs w:val="20"/>
        </w:rPr>
        <w:t>to draw up a policy based on the following</w:t>
      </w:r>
      <w:r w:rsidR="007C6717" w:rsidRPr="00165953">
        <w:rPr>
          <w:rFonts w:asciiTheme="minorHAnsi" w:hAnsiTheme="minorHAnsi" w:cs="Arial"/>
          <w:sz w:val="20"/>
          <w:szCs w:val="20"/>
        </w:rPr>
        <w:t xml:space="preserve"> policy and procedures.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1.2 The aims of the policy are to:</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ensure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adequate and appropriate equipment, facilities and procedures to provide appropriate first aid;</w:t>
      </w:r>
    </w:p>
    <w:p w:rsidR="00427991" w:rsidRPr="00165953" w:rsidRDefault="00427991" w:rsidP="00427991">
      <w:pPr>
        <w:ind w:left="360"/>
        <w:jc w:val="both"/>
        <w:rPr>
          <w:rFonts w:asciiTheme="minorHAnsi" w:hAnsiTheme="minorHAnsi" w:cs="Arial"/>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ensure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’s first aid arrangements are in line with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policy</w:t>
      </w:r>
      <w:r w:rsidR="008D1080" w:rsidRPr="00165953">
        <w:rPr>
          <w:rFonts w:asciiTheme="minorHAnsi" w:hAnsiTheme="minorHAnsi" w:cs="Arial"/>
          <w:sz w:val="20"/>
          <w:szCs w:val="20"/>
        </w:rPr>
        <w:t xml:space="preserve"> and government guidelines</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the first aid arrangements are based on a risk assessment of the </w:t>
      </w:r>
      <w:r w:rsidR="00327AA8" w:rsidRPr="00165953">
        <w:rPr>
          <w:rFonts w:asciiTheme="minorHAnsi" w:hAnsiTheme="minorHAnsi" w:cs="Arial"/>
          <w:sz w:val="20"/>
          <w:szCs w:val="20"/>
        </w:rPr>
        <w:t>School</w:t>
      </w:r>
      <w:r w:rsidRPr="00165953">
        <w:rPr>
          <w:rFonts w:asciiTheme="minorHAnsi" w:hAnsiTheme="minorHAnsi" w:cs="Arial"/>
          <w:sz w:val="20"/>
          <w:szCs w:val="20"/>
        </w:rPr>
        <w:t>’s likely requirements.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sz w:val="20"/>
          <w:szCs w:val="20"/>
        </w:rPr>
        <w:t xml:space="preserve">2. </w:t>
      </w:r>
      <w:r w:rsidRPr="00165953">
        <w:rPr>
          <w:rFonts w:asciiTheme="minorHAnsi" w:hAnsiTheme="minorHAnsi" w:cs="Arial"/>
          <w:b/>
          <w:sz w:val="20"/>
          <w:szCs w:val="20"/>
        </w:rPr>
        <w:t>Responsibilities</w:t>
      </w:r>
    </w:p>
    <w:p w:rsidR="00427991" w:rsidRPr="00165953" w:rsidRDefault="00427991" w:rsidP="00427991">
      <w:pPr>
        <w:jc w:val="both"/>
        <w:rPr>
          <w:rFonts w:asciiTheme="minorHAnsi" w:hAnsiTheme="minorHAnsi" w:cs="Arial"/>
          <w:sz w:val="20"/>
          <w:szCs w:val="20"/>
        </w:rPr>
      </w:pPr>
    </w:p>
    <w:p w:rsidR="00CA056E" w:rsidRPr="00165953" w:rsidRDefault="00427991" w:rsidP="00427991">
      <w:pPr>
        <w:jc w:val="both"/>
        <w:rPr>
          <w:rFonts w:asciiTheme="minorHAnsi" w:hAnsiTheme="minorHAnsi" w:cs="Arial"/>
          <w:b/>
          <w:sz w:val="20"/>
          <w:szCs w:val="20"/>
        </w:rPr>
      </w:pPr>
      <w:proofErr w:type="gramStart"/>
      <w:r w:rsidRPr="00165953">
        <w:rPr>
          <w:rFonts w:asciiTheme="minorHAnsi" w:hAnsiTheme="minorHAnsi" w:cs="Arial"/>
          <w:sz w:val="20"/>
          <w:szCs w:val="20"/>
        </w:rPr>
        <w:t xml:space="preserve">2.1 </w:t>
      </w:r>
      <w:r w:rsidR="008D1080" w:rsidRPr="00165953">
        <w:rPr>
          <w:rFonts w:asciiTheme="minorHAnsi" w:hAnsiTheme="minorHAnsi" w:cs="Arial"/>
          <w:b/>
          <w:sz w:val="20"/>
          <w:szCs w:val="20"/>
        </w:rPr>
        <w:t xml:space="preserve"> </w:t>
      </w:r>
      <w:r w:rsidR="00CA056E" w:rsidRPr="00165953">
        <w:rPr>
          <w:rFonts w:asciiTheme="minorHAnsi" w:hAnsiTheme="minorHAnsi" w:cs="Arial"/>
          <w:b/>
          <w:sz w:val="20"/>
          <w:szCs w:val="20"/>
        </w:rPr>
        <w:t>The</w:t>
      </w:r>
      <w:proofErr w:type="gramEnd"/>
      <w:r w:rsidR="00CA056E" w:rsidRPr="00165953">
        <w:rPr>
          <w:rFonts w:asciiTheme="minorHAnsi" w:hAnsiTheme="minorHAnsi" w:cs="Arial"/>
          <w:b/>
          <w:sz w:val="20"/>
          <w:szCs w:val="20"/>
        </w:rPr>
        <w:t xml:space="preserve"> Active Learning Trust </w:t>
      </w:r>
      <w:r w:rsidR="00CA056E" w:rsidRPr="00165953">
        <w:rPr>
          <w:rFonts w:asciiTheme="minorHAnsi" w:hAnsiTheme="minorHAnsi" w:cs="Arial"/>
          <w:sz w:val="20"/>
          <w:szCs w:val="20"/>
        </w:rPr>
        <w:t>is responsible for making the generic policy for its academies and supporting the academies</w:t>
      </w:r>
      <w:r w:rsidR="00CA056E" w:rsidRPr="00165953">
        <w:rPr>
          <w:rFonts w:asciiTheme="minorHAnsi" w:hAnsiTheme="minorHAnsi" w:cs="Arial"/>
          <w:b/>
          <w:sz w:val="20"/>
          <w:szCs w:val="20"/>
        </w:rPr>
        <w:t>.</w:t>
      </w:r>
    </w:p>
    <w:p w:rsidR="00CA056E" w:rsidRPr="00165953" w:rsidRDefault="00CA056E" w:rsidP="00427991">
      <w:pPr>
        <w:jc w:val="both"/>
        <w:rPr>
          <w:rFonts w:asciiTheme="minorHAnsi" w:hAnsiTheme="minorHAnsi" w:cs="Arial"/>
          <w:b/>
          <w:sz w:val="20"/>
          <w:szCs w:val="20"/>
        </w:rPr>
      </w:pPr>
    </w:p>
    <w:p w:rsidR="00427991" w:rsidRPr="00165953" w:rsidRDefault="00CA056E" w:rsidP="00427991">
      <w:pPr>
        <w:jc w:val="both"/>
        <w:rPr>
          <w:rFonts w:asciiTheme="minorHAnsi" w:hAnsiTheme="minorHAnsi" w:cs="Arial"/>
          <w:sz w:val="20"/>
          <w:szCs w:val="20"/>
        </w:rPr>
      </w:pPr>
      <w:r w:rsidRPr="00165953">
        <w:rPr>
          <w:rFonts w:asciiTheme="minorHAnsi" w:hAnsiTheme="minorHAnsi" w:cs="Arial"/>
          <w:b/>
          <w:sz w:val="20"/>
          <w:szCs w:val="20"/>
        </w:rPr>
        <w:t>2.2</w:t>
      </w:r>
      <w:r w:rsidR="008D1080" w:rsidRPr="00165953">
        <w:rPr>
          <w:rFonts w:asciiTheme="minorHAnsi" w:hAnsiTheme="minorHAnsi" w:cs="Arial"/>
          <w:b/>
          <w:sz w:val="20"/>
          <w:szCs w:val="20"/>
        </w:rPr>
        <w:t xml:space="preserve">The </w:t>
      </w:r>
      <w:r w:rsidRPr="00165953">
        <w:rPr>
          <w:rFonts w:asciiTheme="minorHAnsi" w:hAnsiTheme="minorHAnsi" w:cs="Arial"/>
          <w:b/>
          <w:sz w:val="20"/>
          <w:szCs w:val="20"/>
        </w:rPr>
        <w:t>Local G</w:t>
      </w:r>
      <w:r w:rsidR="008D1080" w:rsidRPr="00165953">
        <w:rPr>
          <w:rFonts w:asciiTheme="minorHAnsi" w:hAnsiTheme="minorHAnsi" w:cs="Arial"/>
          <w:b/>
          <w:sz w:val="20"/>
          <w:szCs w:val="20"/>
        </w:rPr>
        <w:t>overni</w:t>
      </w:r>
      <w:r w:rsidRPr="00165953">
        <w:rPr>
          <w:rFonts w:asciiTheme="minorHAnsi" w:hAnsiTheme="minorHAnsi" w:cs="Arial"/>
          <w:b/>
          <w:sz w:val="20"/>
          <w:szCs w:val="20"/>
        </w:rPr>
        <w:t>ng B</w:t>
      </w:r>
      <w:r w:rsidR="008D1080" w:rsidRPr="00165953">
        <w:rPr>
          <w:rFonts w:asciiTheme="minorHAnsi" w:hAnsiTheme="minorHAnsi" w:cs="Arial"/>
          <w:b/>
          <w:sz w:val="20"/>
          <w:szCs w:val="20"/>
        </w:rPr>
        <w:t xml:space="preserve">ody </w:t>
      </w:r>
      <w:r w:rsidR="00427991" w:rsidRPr="00165953">
        <w:rPr>
          <w:rFonts w:asciiTheme="minorHAnsi" w:hAnsiTheme="minorHAnsi" w:cs="Arial"/>
          <w:sz w:val="20"/>
          <w:szCs w:val="20"/>
        </w:rPr>
        <w:t>is responsible for:</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an appropriate policy;</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provides sufficient funding for first aid provision;</w:t>
      </w:r>
    </w:p>
    <w:p w:rsidR="00D724B1" w:rsidRPr="00165953" w:rsidRDefault="00D724B1" w:rsidP="00D724B1">
      <w:pPr>
        <w:pStyle w:val="ListParagraph"/>
        <w:numPr>
          <w:ilvl w:val="0"/>
          <w:numId w:val="3"/>
        </w:numPr>
        <w:suppressAutoHyphens w:val="0"/>
        <w:autoSpaceDE w:val="0"/>
        <w:autoSpaceDN w:val="0"/>
        <w:adjustRightInd w:val="0"/>
        <w:rPr>
          <w:rFonts w:asciiTheme="minorHAnsi" w:eastAsiaTheme="minorHAnsi" w:hAnsiTheme="minorHAnsi" w:cs="Arial"/>
          <w:sz w:val="20"/>
          <w:szCs w:val="20"/>
          <w:lang w:eastAsia="en-US"/>
        </w:rPr>
      </w:pPr>
      <w:proofErr w:type="gramStart"/>
      <w:r w:rsidRPr="00165953">
        <w:rPr>
          <w:rFonts w:asciiTheme="minorHAnsi" w:eastAsiaTheme="minorHAnsi" w:hAnsiTheme="minorHAnsi" w:cs="Arial"/>
          <w:sz w:val="20"/>
          <w:szCs w:val="20"/>
          <w:lang w:eastAsia="en-US"/>
        </w:rPr>
        <w:t>providing</w:t>
      </w:r>
      <w:proofErr w:type="gramEnd"/>
      <w:r w:rsidRPr="00165953">
        <w:rPr>
          <w:rFonts w:asciiTheme="minorHAnsi" w:eastAsiaTheme="minorHAnsi" w:hAnsiTheme="minorHAnsi" w:cs="Arial"/>
          <w:sz w:val="20"/>
          <w:szCs w:val="20"/>
          <w:lang w:eastAsia="en-US"/>
        </w:rPr>
        <w:t xml:space="preserve"> a suitable first-aid room or rooms where the assessment of first-aid needs identifies this as necessary. </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access to appropriate guidance on first aid issues;</w:t>
      </w:r>
    </w:p>
    <w:p w:rsidR="007C6717" w:rsidRPr="00165953" w:rsidRDefault="007C6717"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ensuring that staff are appropriately trained;</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receiving and considering reports from the </w:t>
      </w:r>
      <w:r w:rsidR="00327AA8" w:rsidRPr="00165953">
        <w:rPr>
          <w:rFonts w:asciiTheme="minorHAnsi" w:hAnsiTheme="minorHAnsi" w:cs="Arial"/>
          <w:sz w:val="20"/>
          <w:szCs w:val="20"/>
        </w:rPr>
        <w:t>School</w:t>
      </w:r>
      <w:r w:rsidRPr="00165953">
        <w:rPr>
          <w:rFonts w:asciiTheme="minorHAnsi" w:hAnsiTheme="minorHAnsi" w:cs="Arial"/>
          <w:sz w:val="20"/>
          <w:szCs w:val="20"/>
        </w:rPr>
        <w:t>; and</w:t>
      </w:r>
    </w:p>
    <w:p w:rsidR="00CA056E" w:rsidRPr="00165953" w:rsidRDefault="00CA056E" w:rsidP="00427991">
      <w:pPr>
        <w:numPr>
          <w:ilvl w:val="0"/>
          <w:numId w:val="3"/>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keeping</w:t>
      </w:r>
      <w:proofErr w:type="gramEnd"/>
      <w:r w:rsidRPr="00165953">
        <w:rPr>
          <w:rFonts w:asciiTheme="minorHAnsi" w:hAnsiTheme="minorHAnsi" w:cs="Arial"/>
          <w:sz w:val="20"/>
          <w:szCs w:val="20"/>
        </w:rPr>
        <w:t xml:space="preserve"> ALT informed of progress via the Annual Status Review.</w:t>
      </w:r>
    </w:p>
    <w:p w:rsidR="00427991" w:rsidRPr="00165953" w:rsidRDefault="00427991" w:rsidP="00CA056E">
      <w:pPr>
        <w:suppressAutoHyphens w:val="0"/>
        <w:ind w:left="720"/>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2.3 The internal management responsibility for first aid is delegated to 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tabs>
          <w:tab w:val="center" w:pos="4320"/>
        </w:tabs>
        <w:jc w:val="both"/>
        <w:rPr>
          <w:rFonts w:asciiTheme="minorHAnsi" w:hAnsiTheme="minorHAnsi" w:cs="Arial"/>
          <w:sz w:val="20"/>
          <w:szCs w:val="20"/>
        </w:rPr>
      </w:pPr>
      <w:r w:rsidRPr="00165953">
        <w:rPr>
          <w:rFonts w:asciiTheme="minorHAnsi" w:hAnsiTheme="minorHAnsi" w:cs="Arial"/>
          <w:sz w:val="20"/>
          <w:szCs w:val="20"/>
        </w:rPr>
        <w:t xml:space="preserve">2.4 </w:t>
      </w:r>
      <w:r w:rsidRPr="00165953">
        <w:rPr>
          <w:rFonts w:asciiTheme="minorHAnsi" w:hAnsiTheme="minorHAnsi" w:cs="Arial"/>
          <w:b/>
          <w:sz w:val="20"/>
          <w:szCs w:val="20"/>
        </w:rPr>
        <w:t xml:space="preserve">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 xml:space="preserve"> is responsible for:</w:t>
      </w:r>
    </w:p>
    <w:p w:rsidR="00427991" w:rsidRPr="00165953" w:rsidRDefault="00427991" w:rsidP="00427991">
      <w:pPr>
        <w:tabs>
          <w:tab w:val="center" w:pos="4320"/>
        </w:tabs>
        <w:jc w:val="both"/>
        <w:rPr>
          <w:rFonts w:asciiTheme="minorHAnsi" w:hAnsiTheme="minorHAnsi" w:cs="Arial"/>
          <w:sz w:val="20"/>
          <w:szCs w:val="20"/>
        </w:rPr>
      </w:pPr>
      <w:r w:rsidRPr="00165953">
        <w:rPr>
          <w:rFonts w:asciiTheme="minorHAnsi" w:hAnsiTheme="minorHAnsi" w:cs="Arial"/>
          <w:sz w:val="20"/>
          <w:szCs w:val="20"/>
        </w:rPr>
        <w:tab/>
      </w:r>
    </w:p>
    <w:p w:rsidR="00D724B1" w:rsidRPr="00165953" w:rsidRDefault="00D724B1" w:rsidP="00D724B1">
      <w:pPr>
        <w:numPr>
          <w:ilvl w:val="0"/>
          <w:numId w:val="4"/>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determining</w:t>
      </w:r>
      <w:proofErr w:type="gramEnd"/>
      <w:r w:rsidRPr="00165953">
        <w:rPr>
          <w:rFonts w:asciiTheme="minorHAnsi" w:hAnsiTheme="minorHAnsi" w:cs="Arial"/>
          <w:sz w:val="20"/>
          <w:szCs w:val="20"/>
        </w:rPr>
        <w:t xml:space="preserve"> the first aid needs of the </w:t>
      </w:r>
      <w:r w:rsidR="00327AA8" w:rsidRPr="00165953">
        <w:rPr>
          <w:rFonts w:asciiTheme="minorHAnsi" w:hAnsiTheme="minorHAnsi" w:cs="Arial"/>
          <w:sz w:val="20"/>
          <w:szCs w:val="20"/>
        </w:rPr>
        <w:t>school</w:t>
      </w:r>
      <w:r w:rsidRPr="00165953">
        <w:rPr>
          <w:rFonts w:asciiTheme="minorHAnsi" w:hAnsiTheme="minorHAnsi" w:cs="Arial"/>
          <w:sz w:val="20"/>
          <w:szCs w:val="20"/>
        </w:rPr>
        <w:t>, taking into account, among other things, the number of employees, size, location and work activity.</w:t>
      </w:r>
    </w:p>
    <w:p w:rsidR="00427991" w:rsidRPr="00165953" w:rsidRDefault="00427991"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developing and reviewing detailed procedures;</w:t>
      </w:r>
    </w:p>
    <w:p w:rsidR="007C6717" w:rsidRPr="00165953" w:rsidRDefault="007C6717"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monitoring the training and expertise of first aid staff;</w:t>
      </w:r>
    </w:p>
    <w:p w:rsidR="007C6717" w:rsidRPr="00165953" w:rsidRDefault="007C6717"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liaising with the person responsible for first aid </w:t>
      </w:r>
    </w:p>
    <w:p w:rsidR="00D724B1" w:rsidRPr="00165953" w:rsidRDefault="00D724B1" w:rsidP="00D724B1">
      <w:pPr>
        <w:pStyle w:val="ListParagraph"/>
        <w:numPr>
          <w:ilvl w:val="0"/>
          <w:numId w:val="4"/>
        </w:numPr>
        <w:jc w:val="both"/>
        <w:rPr>
          <w:rFonts w:asciiTheme="minorHAnsi" w:hAnsiTheme="minorHAnsi" w:cs="Arial"/>
          <w:sz w:val="20"/>
          <w:szCs w:val="20"/>
        </w:rPr>
      </w:pPr>
      <w:r w:rsidRPr="00165953">
        <w:rPr>
          <w:rFonts w:asciiTheme="minorHAnsi" w:hAnsiTheme="minorHAnsi" w:cs="Arial"/>
          <w:iCs/>
          <w:sz w:val="20"/>
          <w:szCs w:val="20"/>
        </w:rPr>
        <w:t>informing employees of the arrangements that have been made in connection with the provision of first-aid, including the location of equipment, facilities and personnel;</w:t>
      </w:r>
    </w:p>
    <w:p w:rsidR="00427991" w:rsidRPr="00165953" w:rsidRDefault="00427991" w:rsidP="00427991">
      <w:pPr>
        <w:numPr>
          <w:ilvl w:val="0"/>
          <w:numId w:val="4"/>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ensuring</w:t>
      </w:r>
      <w:proofErr w:type="gramEnd"/>
      <w:r w:rsidRPr="00165953">
        <w:rPr>
          <w:rFonts w:asciiTheme="minorHAnsi" w:hAnsiTheme="minorHAnsi" w:cs="Arial"/>
          <w:sz w:val="20"/>
          <w:szCs w:val="20"/>
        </w:rPr>
        <w:t xml:space="preserve"> that staff, students and parents are aware of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health and safety and first aid policy and procedures.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2.5 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 xml:space="preserve"> will appoint a competent person to be in charge of first aid provision, who will:</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 that the first aid provision is adequate and appropriate;</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carries out appropriate risk assessments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the number of first aiders/appointed persons meets the assessed need;</w:t>
      </w:r>
    </w:p>
    <w:p w:rsidR="004900BA" w:rsidRPr="00165953" w:rsidRDefault="004900BA"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arranges appropriate training and monitors the competence of first aiders:</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the equipment and facilities are fit for purpose;</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all staff know the procedures for calling for first aid, and their duties towards any person requiring first aid; and</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regularly keeps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 xml:space="preserve"> informed of the implementation of the policy; </w:t>
      </w:r>
    </w:p>
    <w:p w:rsidR="00427991" w:rsidRPr="00165953" w:rsidRDefault="00427991" w:rsidP="00427991">
      <w:pPr>
        <w:jc w:val="both"/>
        <w:rPr>
          <w:rFonts w:asciiTheme="minorHAnsi" w:hAnsiTheme="minorHAnsi" w:cs="Arial"/>
          <w:sz w:val="20"/>
          <w:szCs w:val="20"/>
        </w:rPr>
      </w:pPr>
    </w:p>
    <w:p w:rsidR="00327AA8" w:rsidRPr="00165953" w:rsidRDefault="00327AA8" w:rsidP="00427991">
      <w:pPr>
        <w:jc w:val="both"/>
        <w:rPr>
          <w:rFonts w:asciiTheme="minorHAnsi" w:hAnsiTheme="minorHAnsi" w:cs="Arial"/>
          <w:b/>
          <w:sz w:val="20"/>
          <w:szCs w:val="20"/>
        </w:rPr>
      </w:pPr>
    </w:p>
    <w:p w:rsidR="007C4F30" w:rsidRPr="00165953" w:rsidRDefault="00427991" w:rsidP="00427991">
      <w:pPr>
        <w:jc w:val="both"/>
        <w:rPr>
          <w:rFonts w:asciiTheme="minorHAnsi" w:hAnsiTheme="minorHAnsi" w:cs="Arial"/>
          <w:b/>
          <w:sz w:val="20"/>
          <w:szCs w:val="20"/>
        </w:rPr>
      </w:pPr>
      <w:proofErr w:type="gramStart"/>
      <w:r w:rsidRPr="00165953">
        <w:rPr>
          <w:rFonts w:asciiTheme="minorHAnsi" w:hAnsiTheme="minorHAnsi" w:cs="Arial"/>
          <w:b/>
          <w:sz w:val="20"/>
          <w:szCs w:val="20"/>
        </w:rPr>
        <w:t>2.6  Staff</w:t>
      </w:r>
      <w:proofErr w:type="gramEnd"/>
    </w:p>
    <w:p w:rsidR="007C4F30" w:rsidRPr="00165953" w:rsidRDefault="007C4F30" w:rsidP="00427991">
      <w:pPr>
        <w:jc w:val="both"/>
        <w:rPr>
          <w:rFonts w:asciiTheme="minorHAnsi" w:hAnsiTheme="minorHAnsi" w:cs="Arial"/>
          <w:b/>
          <w:sz w:val="20"/>
          <w:szCs w:val="20"/>
        </w:rPr>
      </w:pPr>
    </w:p>
    <w:p w:rsidR="00427991" w:rsidRPr="00165953" w:rsidRDefault="007C4F30" w:rsidP="00427991">
      <w:pPr>
        <w:jc w:val="both"/>
        <w:rPr>
          <w:rFonts w:asciiTheme="minorHAnsi" w:hAnsiTheme="minorHAnsi" w:cs="Arial"/>
          <w:b/>
          <w:sz w:val="20"/>
          <w:szCs w:val="20"/>
        </w:rPr>
      </w:pPr>
      <w:proofErr w:type="gramStart"/>
      <w:r w:rsidRPr="00165953">
        <w:rPr>
          <w:rFonts w:asciiTheme="minorHAnsi" w:hAnsiTheme="minorHAnsi" w:cs="Arial"/>
          <w:sz w:val="20"/>
          <w:szCs w:val="20"/>
        </w:rPr>
        <w:t>Teachers</w:t>
      </w:r>
      <w:proofErr w:type="gramEnd"/>
      <w:r w:rsidRPr="00165953">
        <w:rPr>
          <w:rFonts w:asciiTheme="minorHAnsi" w:hAnsiTheme="minorHAnsi" w:cs="Arial"/>
          <w:sz w:val="20"/>
          <w:szCs w:val="20"/>
        </w:rPr>
        <w:t xml:space="preserve"> conditions of employment do not usually include giving first aid. Staff may, however, volunteer to undertake first aid tasks. Certain support staff may have the giving of first aid as part of their contract. They must be appropriately trained</w:t>
      </w:r>
      <w:r w:rsidR="00B11B43" w:rsidRPr="00165953">
        <w:rPr>
          <w:rFonts w:asciiTheme="minorHAnsi" w:hAnsiTheme="minorHAnsi" w:cs="Arial"/>
          <w:sz w:val="20"/>
          <w:szCs w:val="20"/>
        </w:rPr>
        <w:t>.</w:t>
      </w:r>
    </w:p>
    <w:p w:rsidR="007C4F30" w:rsidRPr="00165953" w:rsidRDefault="007C4F30"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However, all staff in charge of students (including volunteer staff) must use their best endeavours at all times, particularly in emergencies, to secure the welfare of the students in the same way that parents would be expected to act towards children.</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pStyle w:val="BodyText"/>
        <w:ind w:right="-109"/>
        <w:jc w:val="both"/>
        <w:rPr>
          <w:rFonts w:asciiTheme="minorHAnsi" w:hAnsiTheme="minorHAnsi"/>
          <w:b w:val="0"/>
          <w:sz w:val="20"/>
          <w:szCs w:val="20"/>
        </w:rPr>
      </w:pPr>
      <w:r w:rsidRPr="00165953">
        <w:rPr>
          <w:rFonts w:asciiTheme="minorHAnsi" w:hAnsiTheme="minorHAnsi"/>
          <w:b w:val="0"/>
          <w:sz w:val="20"/>
          <w:szCs w:val="20"/>
        </w:rPr>
        <w:t xml:space="preserve">Trained staff may take action beyond the initial management stage. Other staff must provide aid only to the level of qualification or competence they possess. </w:t>
      </w:r>
    </w:p>
    <w:p w:rsidR="00427991" w:rsidRPr="00165953" w:rsidRDefault="00427991" w:rsidP="00427991">
      <w:pPr>
        <w:pStyle w:val="BodyText"/>
        <w:ind w:right="-109"/>
        <w:jc w:val="both"/>
        <w:rPr>
          <w:rFonts w:asciiTheme="minorHAnsi" w:hAnsiTheme="minorHAnsi"/>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If First Aid is required staff must not move the patient.  A First Aider must be summoned.</w:t>
      </w:r>
    </w:p>
    <w:p w:rsidR="004900BA" w:rsidRPr="00165953" w:rsidRDefault="004900BA" w:rsidP="00427991">
      <w:pPr>
        <w:jc w:val="both"/>
        <w:rPr>
          <w:rFonts w:asciiTheme="minorHAnsi" w:hAnsiTheme="minorHAnsi" w:cs="Arial"/>
          <w:sz w:val="20"/>
          <w:szCs w:val="20"/>
        </w:rPr>
      </w:pPr>
    </w:p>
    <w:p w:rsidR="00427991" w:rsidRPr="00165953" w:rsidRDefault="004900BA" w:rsidP="00427991">
      <w:pPr>
        <w:jc w:val="both"/>
        <w:rPr>
          <w:rFonts w:asciiTheme="minorHAnsi" w:hAnsiTheme="minorHAnsi" w:cs="Arial"/>
          <w:sz w:val="20"/>
          <w:szCs w:val="20"/>
        </w:rPr>
      </w:pPr>
      <w:r w:rsidRPr="00165953">
        <w:rPr>
          <w:rFonts w:asciiTheme="minorHAnsi" w:hAnsiTheme="minorHAnsi" w:cs="Arial"/>
          <w:sz w:val="20"/>
          <w:szCs w:val="20"/>
        </w:rPr>
        <w:t>Staff who deal with a first aid incident must ensure that the incident is recorded. This includes incide</w:t>
      </w:r>
      <w:r w:rsidR="00B378B8" w:rsidRPr="00165953">
        <w:rPr>
          <w:rFonts w:asciiTheme="minorHAnsi" w:hAnsiTheme="minorHAnsi" w:cs="Arial"/>
          <w:sz w:val="20"/>
          <w:szCs w:val="20"/>
        </w:rPr>
        <w:t>nts on out-of-school activities.</w:t>
      </w:r>
    </w:p>
    <w:p w:rsidR="004550F9" w:rsidRPr="00165953" w:rsidRDefault="004550F9" w:rsidP="00427991">
      <w:pPr>
        <w:jc w:val="both"/>
        <w:rPr>
          <w:rFonts w:asciiTheme="minorHAnsi" w:hAnsiTheme="minorHAnsi" w:cs="Arial"/>
          <w:sz w:val="20"/>
          <w:szCs w:val="20"/>
        </w:rPr>
      </w:pPr>
    </w:p>
    <w:p w:rsidR="004550F9" w:rsidRPr="00165953" w:rsidRDefault="004550F9"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sz w:val="20"/>
          <w:szCs w:val="20"/>
        </w:rPr>
        <w:t xml:space="preserve">3. </w:t>
      </w:r>
      <w:r w:rsidRPr="00165953">
        <w:rPr>
          <w:rFonts w:asciiTheme="minorHAnsi" w:hAnsiTheme="minorHAnsi" w:cs="Arial"/>
          <w:b/>
          <w:sz w:val="20"/>
          <w:szCs w:val="20"/>
        </w:rPr>
        <w:t>Duties of a First Aider</w:t>
      </w:r>
    </w:p>
    <w:p w:rsidR="00427991" w:rsidRPr="00165953" w:rsidRDefault="00427991" w:rsidP="00427991">
      <w:pPr>
        <w:jc w:val="both"/>
        <w:rPr>
          <w:rFonts w:asciiTheme="minorHAnsi" w:hAnsiTheme="minorHAnsi" w:cs="Arial"/>
          <w:b/>
          <w:sz w:val="20"/>
          <w:szCs w:val="20"/>
        </w:rPr>
      </w:pP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t>3.1 Qualifications</w:t>
      </w: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t xml:space="preserve">All employees providing first aid in the </w:t>
      </w:r>
      <w:r w:rsidR="00327AA8" w:rsidRPr="00165953">
        <w:rPr>
          <w:rFonts w:asciiTheme="minorHAnsi" w:eastAsiaTheme="minorHAnsi" w:hAnsiTheme="minorHAnsi" w:cs="Arial"/>
          <w:sz w:val="20"/>
          <w:szCs w:val="20"/>
          <w:lang w:eastAsia="en-US"/>
        </w:rPr>
        <w:t>school</w:t>
      </w:r>
      <w:r w:rsidRPr="00165953">
        <w:rPr>
          <w:rFonts w:asciiTheme="minorHAnsi" w:eastAsiaTheme="minorHAnsi" w:hAnsiTheme="minorHAnsi" w:cs="Arial"/>
          <w:sz w:val="20"/>
          <w:szCs w:val="20"/>
          <w:lang w:eastAsia="en-US"/>
        </w:rPr>
        <w:t xml:space="preserve"> must, have an appropriate first-aid qualification and remain competent to perform their role. Typically, first-aiders will hold a valid certificate of competence in either first aid at work (FAW) or emergency first aid at work (EFAW). EFAW training enables a first-aider to give emergency first aid to someone who is injured or becomes ill while at work. FAW training includes EFAW and also equips the first-aider to apply first aid to a range of specific injuries and illnesses. </w:t>
      </w: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lastRenderedPageBreak/>
        <w:t xml:space="preserve">The </w:t>
      </w:r>
      <w:r w:rsidR="00327AA8" w:rsidRPr="00165953">
        <w:rPr>
          <w:rFonts w:asciiTheme="minorHAnsi" w:eastAsiaTheme="minorHAnsi" w:hAnsiTheme="minorHAnsi" w:cs="Arial"/>
          <w:sz w:val="20"/>
          <w:szCs w:val="20"/>
          <w:lang w:eastAsia="en-US"/>
        </w:rPr>
        <w:t>School</w:t>
      </w:r>
      <w:r w:rsidRPr="00165953">
        <w:rPr>
          <w:rFonts w:asciiTheme="minorHAnsi" w:eastAsiaTheme="minorHAnsi" w:hAnsiTheme="minorHAnsi" w:cs="Arial"/>
          <w:sz w:val="20"/>
          <w:szCs w:val="20"/>
          <w:lang w:eastAsia="en-US"/>
        </w:rPr>
        <w:t xml:space="preserve"> </w:t>
      </w:r>
      <w:r w:rsidR="00327AA8" w:rsidRPr="00165953">
        <w:rPr>
          <w:rFonts w:asciiTheme="minorHAnsi" w:eastAsiaTheme="minorHAnsi" w:hAnsiTheme="minorHAnsi" w:cs="Arial"/>
          <w:sz w:val="20"/>
          <w:szCs w:val="20"/>
          <w:lang w:eastAsia="en-US"/>
        </w:rPr>
        <w:t>will consider</w:t>
      </w:r>
      <w:r w:rsidRPr="00165953">
        <w:rPr>
          <w:rFonts w:asciiTheme="minorHAnsi" w:eastAsiaTheme="minorHAnsi" w:hAnsiTheme="minorHAnsi" w:cs="Arial"/>
          <w:sz w:val="20"/>
          <w:szCs w:val="20"/>
          <w:lang w:eastAsia="en-US"/>
        </w:rPr>
        <w:t xml:space="preserve"> whether to have a specifically trained paediatric first aider. The decision on such an appointment will be made after appropriate risk assessments.</w:t>
      </w:r>
    </w:p>
    <w:p w:rsidR="00D724B1" w:rsidRPr="00165953" w:rsidRDefault="00D724B1" w:rsidP="00427991">
      <w:pPr>
        <w:jc w:val="both"/>
        <w:rPr>
          <w:rFonts w:asciiTheme="minorHAnsi" w:hAnsiTheme="minorHAnsi" w:cs="Arial"/>
          <w:sz w:val="20"/>
          <w:szCs w:val="20"/>
        </w:rPr>
      </w:pPr>
    </w:p>
    <w:p w:rsidR="00D724B1" w:rsidRPr="00165953" w:rsidRDefault="00D724B1" w:rsidP="00427991">
      <w:pPr>
        <w:jc w:val="both"/>
        <w:rPr>
          <w:rFonts w:asciiTheme="minorHAnsi" w:hAnsiTheme="minorHAnsi" w:cs="Arial"/>
          <w:sz w:val="20"/>
          <w:szCs w:val="20"/>
        </w:rPr>
      </w:pPr>
    </w:p>
    <w:p w:rsidR="00427991" w:rsidRPr="00165953" w:rsidRDefault="00D724B1" w:rsidP="00427991">
      <w:pPr>
        <w:jc w:val="both"/>
        <w:rPr>
          <w:rFonts w:asciiTheme="minorHAnsi" w:hAnsiTheme="minorHAnsi" w:cs="Arial"/>
          <w:sz w:val="20"/>
          <w:szCs w:val="20"/>
        </w:rPr>
      </w:pPr>
      <w:r w:rsidRPr="00165953">
        <w:rPr>
          <w:rFonts w:asciiTheme="minorHAnsi" w:hAnsiTheme="minorHAnsi" w:cs="Arial"/>
          <w:sz w:val="20"/>
          <w:szCs w:val="20"/>
        </w:rPr>
        <w:t xml:space="preserve">3.2 </w:t>
      </w:r>
      <w:r w:rsidR="00327AA8" w:rsidRPr="00165953">
        <w:rPr>
          <w:rFonts w:asciiTheme="minorHAnsi" w:hAnsiTheme="minorHAnsi" w:cs="Arial"/>
          <w:sz w:val="20"/>
          <w:szCs w:val="20"/>
        </w:rPr>
        <w:t>A First</w:t>
      </w:r>
      <w:r w:rsidR="00427991" w:rsidRPr="00165953">
        <w:rPr>
          <w:rFonts w:asciiTheme="minorHAnsi" w:hAnsiTheme="minorHAnsi" w:cs="Arial"/>
          <w:sz w:val="20"/>
          <w:szCs w:val="20"/>
        </w:rPr>
        <w:t xml:space="preserve"> Aider must: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6"/>
        </w:numPr>
        <w:suppressAutoHyphens w:val="0"/>
        <w:jc w:val="both"/>
        <w:rPr>
          <w:rFonts w:asciiTheme="minorHAnsi" w:hAnsiTheme="minorHAnsi" w:cs="Arial"/>
          <w:sz w:val="20"/>
          <w:szCs w:val="20"/>
        </w:rPr>
      </w:pPr>
      <w:r w:rsidRPr="00165953">
        <w:rPr>
          <w:rFonts w:asciiTheme="minorHAnsi" w:hAnsiTheme="minorHAnsi" w:cs="Arial"/>
          <w:sz w:val="20"/>
          <w:szCs w:val="20"/>
        </w:rPr>
        <w:t>complete an approved HSE training course;</w:t>
      </w:r>
    </w:p>
    <w:p w:rsidR="00427991" w:rsidRPr="00165953" w:rsidRDefault="00427991" w:rsidP="00427991">
      <w:pPr>
        <w:numPr>
          <w:ilvl w:val="0"/>
          <w:numId w:val="6"/>
        </w:numPr>
        <w:suppressAutoHyphens w:val="0"/>
        <w:jc w:val="both"/>
        <w:rPr>
          <w:rFonts w:asciiTheme="minorHAnsi" w:hAnsiTheme="minorHAnsi" w:cs="Arial"/>
          <w:sz w:val="20"/>
          <w:szCs w:val="20"/>
        </w:rPr>
      </w:pPr>
      <w:r w:rsidRPr="00165953">
        <w:rPr>
          <w:rFonts w:asciiTheme="minorHAnsi" w:hAnsiTheme="minorHAnsi" w:cs="Arial"/>
          <w:sz w:val="20"/>
          <w:szCs w:val="20"/>
        </w:rPr>
        <w:t>give immediate help to casualties; and</w:t>
      </w:r>
    </w:p>
    <w:p w:rsidR="00427991" w:rsidRPr="00165953" w:rsidRDefault="00427991" w:rsidP="00427991">
      <w:pPr>
        <w:numPr>
          <w:ilvl w:val="0"/>
          <w:numId w:val="6"/>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when necessary an ambulance or other professional medical help is called.</w:t>
      </w:r>
    </w:p>
    <w:p w:rsidR="00427991" w:rsidRPr="00165953" w:rsidRDefault="00427991" w:rsidP="00427991">
      <w:pPr>
        <w:jc w:val="both"/>
        <w:rPr>
          <w:rFonts w:asciiTheme="minorHAnsi" w:hAnsiTheme="minorHAnsi" w:cs="Arial"/>
          <w:sz w:val="20"/>
          <w:szCs w:val="20"/>
        </w:rPr>
      </w:pPr>
    </w:p>
    <w:p w:rsidR="00427991" w:rsidRPr="00165953" w:rsidRDefault="00D724B1" w:rsidP="00427991">
      <w:pPr>
        <w:jc w:val="both"/>
        <w:rPr>
          <w:rFonts w:asciiTheme="minorHAnsi" w:hAnsiTheme="minorHAnsi" w:cs="Arial"/>
          <w:sz w:val="20"/>
          <w:szCs w:val="20"/>
        </w:rPr>
      </w:pPr>
      <w:r w:rsidRPr="00165953">
        <w:rPr>
          <w:rFonts w:asciiTheme="minorHAnsi" w:hAnsiTheme="minorHAnsi" w:cs="Arial"/>
          <w:sz w:val="20"/>
          <w:szCs w:val="20"/>
        </w:rPr>
        <w:t>3.3</w:t>
      </w:r>
      <w:r w:rsidR="00427991" w:rsidRPr="00165953">
        <w:rPr>
          <w:rFonts w:asciiTheme="minorHAnsi" w:hAnsiTheme="minorHAnsi" w:cs="Arial"/>
          <w:sz w:val="20"/>
          <w:szCs w:val="20"/>
        </w:rPr>
        <w:t xml:space="preserve"> First aiders and appointed persons will be expected to follow any</w:t>
      </w:r>
      <w:r w:rsidR="008850F3" w:rsidRPr="00165953">
        <w:rPr>
          <w:rFonts w:asciiTheme="minorHAnsi" w:hAnsiTheme="minorHAnsi" w:cs="Arial"/>
          <w:sz w:val="20"/>
          <w:szCs w:val="20"/>
        </w:rPr>
        <w:t xml:space="preserve"> </w:t>
      </w:r>
      <w:r w:rsidR="00427991" w:rsidRPr="00165953">
        <w:rPr>
          <w:rFonts w:asciiTheme="minorHAnsi" w:hAnsiTheme="minorHAnsi" w:cs="Arial"/>
          <w:sz w:val="20"/>
          <w:szCs w:val="20"/>
        </w:rPr>
        <w:t xml:space="preserve">government guidance. </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4. Number of First Aiders/appointed persons: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Guidance on the numbers of first aiders is given in Appendix A.</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5. Appointed Persons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5.1 Appointed Persons are not first aiders.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5.2 They:</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1"/>
          <w:numId w:val="1"/>
        </w:numPr>
        <w:suppressAutoHyphens w:val="0"/>
        <w:jc w:val="both"/>
        <w:rPr>
          <w:rFonts w:asciiTheme="minorHAnsi" w:hAnsiTheme="minorHAnsi" w:cs="Arial"/>
          <w:sz w:val="20"/>
          <w:szCs w:val="20"/>
        </w:rPr>
      </w:pPr>
      <w:r w:rsidRPr="00165953">
        <w:rPr>
          <w:rFonts w:asciiTheme="minorHAnsi" w:hAnsiTheme="minorHAnsi" w:cs="Arial"/>
          <w:sz w:val="20"/>
          <w:szCs w:val="20"/>
        </w:rPr>
        <w:t>take charge when someone is ill or injured;</w:t>
      </w:r>
    </w:p>
    <w:p w:rsidR="00427991" w:rsidRPr="00165953" w:rsidRDefault="00427991" w:rsidP="00427991">
      <w:pPr>
        <w:numPr>
          <w:ilvl w:val="1"/>
          <w:numId w:val="1"/>
        </w:numPr>
        <w:suppressAutoHyphens w:val="0"/>
        <w:jc w:val="both"/>
        <w:rPr>
          <w:rFonts w:asciiTheme="minorHAnsi" w:hAnsiTheme="minorHAnsi" w:cs="Arial"/>
          <w:sz w:val="20"/>
          <w:szCs w:val="20"/>
        </w:rPr>
      </w:pPr>
      <w:r w:rsidRPr="00165953">
        <w:rPr>
          <w:rFonts w:asciiTheme="minorHAnsi" w:hAnsiTheme="minorHAnsi" w:cs="Arial"/>
          <w:sz w:val="20"/>
          <w:szCs w:val="20"/>
        </w:rPr>
        <w:t>look after the first aid equipment; and</w:t>
      </w:r>
    </w:p>
    <w:p w:rsidR="00427991" w:rsidRPr="00165953" w:rsidRDefault="00427991" w:rsidP="00427991">
      <w:pPr>
        <w:numPr>
          <w:ilvl w:val="1"/>
          <w:numId w:val="1"/>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medical help is called when necessary.</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They should not give first aid treatment for which they are not trained.</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5.3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however, ensure that they are trained in coping with emergencies. The training will include:</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what to do in an emergency; and in particular</w:t>
      </w: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cardiopulmonary resuscitation;</w:t>
      </w: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what to do for the unconscious casualty; and</w:t>
      </w:r>
    </w:p>
    <w:p w:rsidR="00427991" w:rsidRPr="00165953" w:rsidRDefault="00427991" w:rsidP="00427991">
      <w:pPr>
        <w:numPr>
          <w:ilvl w:val="0"/>
          <w:numId w:val="7"/>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what</w:t>
      </w:r>
      <w:proofErr w:type="gramEnd"/>
      <w:r w:rsidRPr="00165953">
        <w:rPr>
          <w:rFonts w:asciiTheme="minorHAnsi" w:hAnsiTheme="minorHAnsi" w:cs="Arial"/>
          <w:sz w:val="20"/>
          <w:szCs w:val="20"/>
        </w:rPr>
        <w:t xml:space="preserve"> to do for a wounded or bleeding person.</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6. Number and Location of First Aid Containers</w:t>
      </w:r>
    </w:p>
    <w:p w:rsidR="00427991" w:rsidRPr="00165953" w:rsidRDefault="00427991"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sz w:val="20"/>
          <w:szCs w:val="20"/>
        </w:rPr>
      </w:pPr>
      <w:r w:rsidRPr="00165953">
        <w:rPr>
          <w:rFonts w:asciiTheme="minorHAnsi" w:hAnsiTheme="minorHAnsi" w:cs="Arial"/>
          <w:sz w:val="20"/>
          <w:szCs w:val="20"/>
        </w:rPr>
        <w:t xml:space="preserve">6.1 The minimum </w:t>
      </w:r>
      <w:r w:rsidR="00427991" w:rsidRPr="00165953">
        <w:rPr>
          <w:rFonts w:asciiTheme="minorHAnsi" w:hAnsiTheme="minorHAnsi" w:cs="Arial"/>
          <w:sz w:val="20"/>
          <w:szCs w:val="20"/>
        </w:rPr>
        <w:t>first aid provision is: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a suitably stocked first aid container; (see Appendix B)</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an appointed person in charge of first aid; </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information for employees on first aid arrangements;</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arrangements for off-site activities; and</w:t>
      </w:r>
    </w:p>
    <w:p w:rsidR="00427991" w:rsidRPr="00165953" w:rsidRDefault="00427991" w:rsidP="00427991">
      <w:pPr>
        <w:numPr>
          <w:ilvl w:val="1"/>
          <w:numId w:val="2"/>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out-of-school</w:t>
      </w:r>
      <w:proofErr w:type="gramEnd"/>
      <w:r w:rsidRPr="00165953">
        <w:rPr>
          <w:rFonts w:asciiTheme="minorHAnsi" w:hAnsiTheme="minorHAnsi" w:cs="Arial"/>
          <w:sz w:val="20"/>
          <w:szCs w:val="20"/>
        </w:rPr>
        <w:t xml:space="preserve"> hours provision e.g. lettings.</w:t>
      </w:r>
    </w:p>
    <w:p w:rsidR="00BD08A7" w:rsidRPr="00165953" w:rsidRDefault="00BD08A7" w:rsidP="00BD08A7">
      <w:pPr>
        <w:suppressAutoHyphens w:val="0"/>
        <w:jc w:val="both"/>
        <w:rPr>
          <w:rFonts w:asciiTheme="minorHAnsi" w:hAnsiTheme="minorHAnsi" w:cs="Arial"/>
          <w:sz w:val="20"/>
          <w:szCs w:val="20"/>
        </w:rPr>
      </w:pPr>
    </w:p>
    <w:p w:rsidR="00BD08A7" w:rsidRPr="00165953" w:rsidRDefault="00BD08A7" w:rsidP="00BD08A7">
      <w:pPr>
        <w:suppressAutoHyphens w:val="0"/>
        <w:jc w:val="both"/>
        <w:rPr>
          <w:rFonts w:asciiTheme="minorHAnsi" w:hAnsiTheme="minorHAnsi" w:cs="Arial"/>
          <w:sz w:val="20"/>
          <w:szCs w:val="20"/>
        </w:rPr>
      </w:pPr>
      <w:r w:rsidRPr="00165953">
        <w:rPr>
          <w:rFonts w:asciiTheme="minorHAnsi" w:hAnsiTheme="minorHAnsi" w:cs="Arial"/>
          <w:sz w:val="20"/>
          <w:szCs w:val="20"/>
        </w:rPr>
        <w:t>The HSM will ensure that first aid containers are suitably located, particularly in relation to labs, gyms, and workshops.</w:t>
      </w:r>
    </w:p>
    <w:p w:rsidR="00650B9F" w:rsidRPr="00165953" w:rsidRDefault="00650B9F" w:rsidP="00BD08A7">
      <w:pPr>
        <w:suppressAutoHyphens w:val="0"/>
        <w:jc w:val="both"/>
        <w:rPr>
          <w:rFonts w:asciiTheme="minorHAnsi" w:hAnsiTheme="minorHAnsi" w:cs="Arial"/>
          <w:sz w:val="20"/>
          <w:szCs w:val="20"/>
        </w:rPr>
      </w:pPr>
    </w:p>
    <w:p w:rsidR="00650B9F" w:rsidRPr="00165953" w:rsidRDefault="00650B9F" w:rsidP="00BD08A7">
      <w:pPr>
        <w:suppressAutoHyphens w:val="0"/>
        <w:jc w:val="both"/>
        <w:rPr>
          <w:rFonts w:asciiTheme="minorHAnsi" w:hAnsiTheme="minorHAnsi" w:cs="Arial"/>
          <w:b/>
          <w:sz w:val="20"/>
          <w:szCs w:val="20"/>
        </w:rPr>
      </w:pPr>
      <w:r w:rsidRPr="00165953">
        <w:rPr>
          <w:rFonts w:asciiTheme="minorHAnsi" w:hAnsiTheme="minorHAnsi" w:cs="Arial"/>
          <w:b/>
          <w:sz w:val="20"/>
          <w:szCs w:val="20"/>
        </w:rPr>
        <w:t>The HSM</w:t>
      </w:r>
      <w:r w:rsidR="00CA056E" w:rsidRPr="00165953">
        <w:rPr>
          <w:rFonts w:asciiTheme="minorHAnsi" w:hAnsiTheme="minorHAnsi" w:cs="Arial"/>
          <w:b/>
          <w:sz w:val="20"/>
          <w:szCs w:val="20"/>
        </w:rPr>
        <w:t xml:space="preserve"> (or person with delegated responsibility)</w:t>
      </w:r>
      <w:r w:rsidRPr="00165953">
        <w:rPr>
          <w:rFonts w:asciiTheme="minorHAnsi" w:hAnsiTheme="minorHAnsi" w:cs="Arial"/>
          <w:b/>
          <w:sz w:val="20"/>
          <w:szCs w:val="20"/>
        </w:rPr>
        <w:t xml:space="preserve"> will determine the number of containers required and their appropriate locations, and will ensure that this information is communicated to all staff.</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7. Risk Assessments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7.1 The person responsible for First Aid must make suitable and sufficient risk assessments in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to determine any extra provision required over and above the minimum provision.</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7.2 The risk assessments must also cover the risks to employees and also any non-employees who may come into the </w:t>
      </w:r>
      <w:r w:rsidR="00327AA8" w:rsidRPr="00165953">
        <w:rPr>
          <w:rFonts w:asciiTheme="minorHAnsi" w:hAnsiTheme="minorHAnsi" w:cs="Arial"/>
          <w:sz w:val="20"/>
          <w:szCs w:val="20"/>
        </w:rPr>
        <w:t>School</w:t>
      </w:r>
      <w:r w:rsidRPr="00165953">
        <w:rPr>
          <w:rFonts w:asciiTheme="minorHAnsi" w:hAnsiTheme="minorHAnsi" w:cs="Arial"/>
          <w:sz w:val="20"/>
          <w:szCs w:val="20"/>
        </w:rPr>
        <w:t>.</w:t>
      </w:r>
    </w:p>
    <w:p w:rsidR="00327AA8" w:rsidRPr="00165953" w:rsidRDefault="00327AA8" w:rsidP="00427991">
      <w:pPr>
        <w:jc w:val="both"/>
        <w:rPr>
          <w:rFonts w:asciiTheme="minorHAnsi" w:hAnsiTheme="minorHAnsi" w:cs="Arial"/>
          <w:b/>
          <w:sz w:val="20"/>
          <w:szCs w:val="20"/>
        </w:rPr>
      </w:pPr>
    </w:p>
    <w:p w:rsidR="00327AA8" w:rsidRPr="00165953" w:rsidRDefault="00327AA8"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8. Insurance</w:t>
      </w:r>
      <w:r w:rsidR="00CA056E" w:rsidRPr="00165953">
        <w:rPr>
          <w:rFonts w:asciiTheme="minorHAnsi" w:hAnsiTheme="minorHAnsi" w:cs="Arial"/>
          <w:b/>
          <w:sz w:val="20"/>
          <w:szCs w:val="20"/>
        </w:rPr>
        <w:t xml:space="preserve"> </w:t>
      </w:r>
    </w:p>
    <w:p w:rsidR="00427991" w:rsidRPr="00165953" w:rsidRDefault="008D1080" w:rsidP="00427991">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t>
      </w:r>
      <w:r w:rsidR="00427991" w:rsidRPr="00165953">
        <w:rPr>
          <w:rFonts w:asciiTheme="minorHAnsi" w:hAnsiTheme="minorHAnsi" w:cs="Arial"/>
          <w:sz w:val="20"/>
          <w:szCs w:val="20"/>
        </w:rPr>
        <w:t>has procured insurance arrangements that provide appropriate cover for claims arising from actions of staff acting within the scope of their employment.</w:t>
      </w:r>
    </w:p>
    <w:p w:rsidR="00D724B1" w:rsidRPr="00165953" w:rsidRDefault="00D724B1" w:rsidP="00D724B1">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also ensure that adequate liability insurance is in place to cover accidents to pupils and visitors as well as staff.</w:t>
      </w:r>
    </w:p>
    <w:p w:rsidR="00D724B1" w:rsidRPr="00165953" w:rsidRDefault="00D724B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9. Training</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9.1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provide adequate and appropriate training for first aid staff and appropriate information for all staff to enable them to carry out their duty of care. </w:t>
      </w:r>
    </w:p>
    <w:p w:rsidR="00427991" w:rsidRPr="00165953" w:rsidRDefault="00427991" w:rsidP="00427991">
      <w:pPr>
        <w:jc w:val="both"/>
        <w:rPr>
          <w:rFonts w:asciiTheme="minorHAnsi" w:hAnsiTheme="minorHAnsi" w:cs="Arial"/>
          <w:sz w:val="20"/>
          <w:szCs w:val="20"/>
        </w:rPr>
      </w:pPr>
    </w:p>
    <w:p w:rsidR="00427991" w:rsidRPr="00165953" w:rsidRDefault="008D1080" w:rsidP="00427991">
      <w:pPr>
        <w:jc w:val="both"/>
        <w:rPr>
          <w:rFonts w:asciiTheme="minorHAnsi" w:hAnsiTheme="minorHAnsi" w:cs="Arial"/>
          <w:sz w:val="20"/>
          <w:szCs w:val="20"/>
        </w:rPr>
      </w:pPr>
      <w:r w:rsidRPr="00165953">
        <w:rPr>
          <w:rFonts w:asciiTheme="minorHAnsi" w:hAnsiTheme="minorHAnsi" w:cs="Arial"/>
          <w:sz w:val="20"/>
          <w:szCs w:val="20"/>
        </w:rPr>
        <w:t xml:space="preserve">9.2 The </w:t>
      </w:r>
      <w:r w:rsidR="00CA056E" w:rsidRPr="00165953">
        <w:rPr>
          <w:rFonts w:asciiTheme="minorHAnsi" w:hAnsiTheme="minorHAnsi" w:cs="Arial"/>
          <w:sz w:val="20"/>
          <w:szCs w:val="20"/>
        </w:rPr>
        <w:t xml:space="preserve">Local </w:t>
      </w:r>
      <w:r w:rsidR="00427991" w:rsidRPr="00165953">
        <w:rPr>
          <w:rFonts w:asciiTheme="minorHAnsi" w:hAnsiTheme="minorHAnsi" w:cs="Arial"/>
          <w:sz w:val="20"/>
          <w:szCs w:val="20"/>
        </w:rPr>
        <w:t>Governing Body will ensure that there are sufficient trained members of staff to meet statutory requirements and the assessed needs, allowing for staff who are absent or off-site.</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 xml:space="preserve">10. </w:t>
      </w:r>
      <w:r w:rsidR="00CA056E" w:rsidRPr="00165953">
        <w:rPr>
          <w:rFonts w:asciiTheme="minorHAnsi" w:hAnsiTheme="minorHAnsi" w:cs="Arial"/>
          <w:b/>
          <w:sz w:val="20"/>
          <w:szCs w:val="20"/>
        </w:rPr>
        <w:t xml:space="preserve">Management and </w:t>
      </w:r>
      <w:r w:rsidRPr="00165953">
        <w:rPr>
          <w:rFonts w:asciiTheme="minorHAnsi" w:hAnsiTheme="minorHAnsi" w:cs="Arial"/>
          <w:b/>
          <w:sz w:val="20"/>
          <w:szCs w:val="20"/>
        </w:rPr>
        <w:t>Guidance</w:t>
      </w:r>
    </w:p>
    <w:p w:rsidR="00427991" w:rsidRPr="00165953" w:rsidRDefault="00427991" w:rsidP="00427991">
      <w:pPr>
        <w:jc w:val="both"/>
        <w:rPr>
          <w:rFonts w:asciiTheme="minorHAnsi" w:hAnsiTheme="minorHAnsi" w:cs="Arial"/>
          <w:b/>
          <w:sz w:val="20"/>
          <w:szCs w:val="20"/>
        </w:rPr>
      </w:pPr>
    </w:p>
    <w:p w:rsidR="00CA056E" w:rsidRPr="00165953" w:rsidRDefault="00CA056E" w:rsidP="00427991">
      <w:pPr>
        <w:jc w:val="both"/>
        <w:rPr>
          <w:rFonts w:asciiTheme="minorHAnsi" w:hAnsiTheme="minorHAnsi" w:cs="Arial"/>
          <w:sz w:val="20"/>
          <w:szCs w:val="20"/>
        </w:rPr>
      </w:pPr>
      <w:r w:rsidRPr="00165953">
        <w:rPr>
          <w:rFonts w:asciiTheme="minorHAnsi" w:hAnsiTheme="minorHAnsi" w:cs="Arial"/>
          <w:sz w:val="20"/>
          <w:szCs w:val="20"/>
        </w:rPr>
        <w:t xml:space="preserve">The management of First Aid in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be done usin</w:t>
      </w:r>
      <w:r w:rsidR="00D724B1" w:rsidRPr="00165953">
        <w:rPr>
          <w:rFonts w:asciiTheme="minorHAnsi" w:hAnsiTheme="minorHAnsi" w:cs="Arial"/>
          <w:sz w:val="20"/>
          <w:szCs w:val="20"/>
        </w:rPr>
        <w:t>g the Handsam Management system, and in the HSE 2013 guidance on the First Aid Regulations 1981</w:t>
      </w:r>
    </w:p>
    <w:p w:rsidR="00CA056E" w:rsidRPr="00165953" w:rsidRDefault="00CA056E" w:rsidP="00427991">
      <w:pPr>
        <w:jc w:val="both"/>
        <w:rPr>
          <w:rFonts w:asciiTheme="minorHAnsi" w:hAnsiTheme="minorHAnsi" w:cs="Arial"/>
          <w:b/>
          <w:sz w:val="20"/>
          <w:szCs w:val="20"/>
        </w:rPr>
      </w:pPr>
    </w:p>
    <w:p w:rsidR="00CA056E"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National guidance is provided in the government’s document ‘</w:t>
      </w:r>
      <w:r w:rsidRPr="00165953">
        <w:rPr>
          <w:rFonts w:asciiTheme="minorHAnsi" w:hAnsiTheme="minorHAnsi" w:cs="Arial"/>
          <w:i/>
          <w:sz w:val="20"/>
          <w:szCs w:val="20"/>
        </w:rPr>
        <w:t>First Aid in Schools’</w:t>
      </w:r>
      <w:r w:rsidR="00CA056E" w:rsidRPr="00165953">
        <w:rPr>
          <w:rFonts w:asciiTheme="minorHAnsi" w:hAnsiTheme="minorHAnsi" w:cs="Arial"/>
          <w:sz w:val="20"/>
          <w:szCs w:val="20"/>
        </w:rPr>
        <w:t>, which can be accessed on the Handsam system.</w:t>
      </w:r>
    </w:p>
    <w:p w:rsidR="00427991" w:rsidRPr="00165953" w:rsidRDefault="00521A0C" w:rsidP="00427991">
      <w:pPr>
        <w:jc w:val="both"/>
        <w:rPr>
          <w:rFonts w:asciiTheme="minorHAnsi" w:hAnsiTheme="minorHAnsi" w:cs="Arial"/>
          <w:b/>
          <w:sz w:val="20"/>
          <w:szCs w:val="20"/>
        </w:rPr>
      </w:pPr>
      <w:r w:rsidRPr="00165953">
        <w:rPr>
          <w:rFonts w:asciiTheme="minorHAnsi" w:hAnsiTheme="minorHAnsi" w:cs="Arial"/>
          <w:sz w:val="20"/>
          <w:szCs w:val="20"/>
        </w:rPr>
        <w:t>(</w:t>
      </w:r>
      <w:r w:rsidR="00427991" w:rsidRPr="00165953">
        <w:rPr>
          <w:rFonts w:asciiTheme="minorHAnsi" w:hAnsiTheme="minorHAnsi" w:cs="Arial"/>
          <w:b/>
          <w:sz w:val="20"/>
          <w:szCs w:val="20"/>
        </w:rPr>
        <w:t xml:space="preserve">Access to </w:t>
      </w:r>
      <w:r w:rsidR="00CA056E" w:rsidRPr="00165953">
        <w:rPr>
          <w:rFonts w:asciiTheme="minorHAnsi" w:hAnsiTheme="minorHAnsi" w:cs="Arial"/>
          <w:b/>
          <w:sz w:val="20"/>
          <w:szCs w:val="20"/>
        </w:rPr>
        <w:t xml:space="preserve">other </w:t>
      </w:r>
      <w:r w:rsidR="00427991" w:rsidRPr="00165953">
        <w:rPr>
          <w:rFonts w:asciiTheme="minorHAnsi" w:hAnsiTheme="minorHAnsi" w:cs="Arial"/>
          <w:b/>
          <w:sz w:val="20"/>
          <w:szCs w:val="20"/>
        </w:rPr>
        <w:t xml:space="preserve">appropriate guidance can be made via the </w:t>
      </w:r>
      <w:r w:rsidR="008D1080" w:rsidRPr="00165953">
        <w:rPr>
          <w:rFonts w:asciiTheme="minorHAnsi" w:hAnsiTheme="minorHAnsi" w:cs="Arial"/>
          <w:b/>
          <w:sz w:val="20"/>
          <w:szCs w:val="20"/>
        </w:rPr>
        <w:t xml:space="preserve">Handsam </w:t>
      </w:r>
      <w:r w:rsidR="00427991" w:rsidRPr="00165953">
        <w:rPr>
          <w:rFonts w:asciiTheme="minorHAnsi" w:hAnsiTheme="minorHAnsi" w:cs="Arial"/>
          <w:b/>
          <w:sz w:val="20"/>
          <w:szCs w:val="20"/>
        </w:rPr>
        <w:t>health and safety management system.</w:t>
      </w:r>
      <w:r w:rsidRPr="00165953">
        <w:rPr>
          <w:rFonts w:asciiTheme="minorHAnsi" w:hAnsiTheme="minorHAnsi" w:cs="Arial"/>
          <w:b/>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11. Equal Opportunities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11.1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take particular care with the first aid provision for its disabled staff and pupils. Appropriate risk assessments will be done by the person in charge of first aid, and suitable provision will be made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b/>
          <w:sz w:val="20"/>
          <w:szCs w:val="20"/>
        </w:rPr>
      </w:pPr>
    </w:p>
    <w:p w:rsidR="00B378B8" w:rsidRPr="00165953" w:rsidRDefault="00B378B8" w:rsidP="00650B9F">
      <w:pPr>
        <w:jc w:val="both"/>
        <w:rPr>
          <w:rFonts w:asciiTheme="minorHAnsi" w:hAnsiTheme="minorHAnsi" w:cs="Arial"/>
          <w:b/>
          <w:sz w:val="20"/>
          <w:szCs w:val="20"/>
        </w:rPr>
      </w:pPr>
    </w:p>
    <w:p w:rsidR="00650B9F" w:rsidRPr="00165953" w:rsidRDefault="00427991" w:rsidP="00650B9F">
      <w:pPr>
        <w:jc w:val="both"/>
        <w:rPr>
          <w:rFonts w:asciiTheme="minorHAnsi" w:hAnsiTheme="minorHAnsi" w:cs="Arial"/>
          <w:b/>
          <w:sz w:val="20"/>
          <w:szCs w:val="20"/>
        </w:rPr>
      </w:pPr>
      <w:r w:rsidRPr="00165953">
        <w:rPr>
          <w:rFonts w:asciiTheme="minorHAnsi" w:hAnsiTheme="minorHAnsi" w:cs="Arial"/>
          <w:b/>
          <w:sz w:val="20"/>
          <w:szCs w:val="20"/>
        </w:rPr>
        <w:t>12.</w:t>
      </w:r>
      <w:r w:rsidR="00650B9F" w:rsidRPr="00165953">
        <w:rPr>
          <w:rFonts w:asciiTheme="minorHAnsi" w:hAnsiTheme="minorHAnsi" w:cs="Arial"/>
          <w:b/>
          <w:sz w:val="20"/>
          <w:szCs w:val="20"/>
        </w:rPr>
        <w:t xml:space="preserve"> Records</w:t>
      </w: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Appropriate records must be kept</w:t>
      </w:r>
      <w:r w:rsidR="0090613D" w:rsidRPr="00165953">
        <w:rPr>
          <w:rFonts w:asciiTheme="minorHAnsi" w:hAnsiTheme="minorHAnsi" w:cs="Arial"/>
          <w:sz w:val="20"/>
          <w:szCs w:val="20"/>
        </w:rPr>
        <w:t xml:space="preserve"> using the Handsam system,</w:t>
      </w:r>
      <w:r w:rsidRPr="00165953">
        <w:rPr>
          <w:rFonts w:asciiTheme="minorHAnsi" w:hAnsiTheme="minorHAnsi" w:cs="Arial"/>
          <w:sz w:val="20"/>
          <w:szCs w:val="20"/>
        </w:rPr>
        <w:t xml:space="preserve"> and </w:t>
      </w:r>
      <w:r w:rsidR="0090613D" w:rsidRPr="00165953">
        <w:rPr>
          <w:rFonts w:asciiTheme="minorHAnsi" w:hAnsiTheme="minorHAnsi" w:cs="Arial"/>
          <w:sz w:val="20"/>
          <w:szCs w:val="20"/>
        </w:rPr>
        <w:t xml:space="preserve">appropriate </w:t>
      </w:r>
      <w:r w:rsidRPr="00165953">
        <w:rPr>
          <w:rFonts w:asciiTheme="minorHAnsi" w:hAnsiTheme="minorHAnsi" w:cs="Arial"/>
          <w:sz w:val="20"/>
          <w:szCs w:val="20"/>
        </w:rPr>
        <w:t>reports must be made. The record must include:</w:t>
      </w:r>
    </w:p>
    <w:p w:rsidR="00650B9F" w:rsidRPr="00165953" w:rsidRDefault="00650B9F" w:rsidP="00650B9F">
      <w:pPr>
        <w:jc w:val="both"/>
        <w:rPr>
          <w:rFonts w:asciiTheme="minorHAnsi" w:hAnsiTheme="minorHAnsi" w:cs="Arial"/>
          <w:sz w:val="20"/>
          <w:szCs w:val="20"/>
        </w:rPr>
      </w:pP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(a) </w:t>
      </w:r>
      <w:proofErr w:type="gramStart"/>
      <w:r w:rsidRPr="00165953">
        <w:rPr>
          <w:rFonts w:asciiTheme="minorHAnsi" w:hAnsiTheme="minorHAnsi"/>
          <w:color w:val="auto"/>
          <w:sz w:val="20"/>
          <w:szCs w:val="20"/>
        </w:rPr>
        <w:t>date</w:t>
      </w:r>
      <w:proofErr w:type="gramEnd"/>
      <w:r w:rsidRPr="00165953">
        <w:rPr>
          <w:rFonts w:asciiTheme="minorHAnsi" w:hAnsiTheme="minorHAnsi"/>
          <w:color w:val="auto"/>
          <w:sz w:val="20"/>
          <w:szCs w:val="20"/>
        </w:rPr>
        <w:t xml:space="preserve">, time and place of the incident; </w:t>
      </w: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(b) </w:t>
      </w:r>
      <w:proofErr w:type="gramStart"/>
      <w:r w:rsidRPr="00165953">
        <w:rPr>
          <w:rFonts w:asciiTheme="minorHAnsi" w:hAnsiTheme="minorHAnsi"/>
          <w:color w:val="auto"/>
          <w:sz w:val="20"/>
          <w:szCs w:val="20"/>
        </w:rPr>
        <w:t>name</w:t>
      </w:r>
      <w:proofErr w:type="gramEnd"/>
      <w:r w:rsidRPr="00165953">
        <w:rPr>
          <w:rFonts w:asciiTheme="minorHAnsi" w:hAnsiTheme="minorHAnsi"/>
          <w:color w:val="auto"/>
          <w:sz w:val="20"/>
          <w:szCs w:val="20"/>
        </w:rPr>
        <w:t xml:space="preserve"> </w:t>
      </w:r>
      <w:r w:rsidRPr="00165953">
        <w:rPr>
          <w:rFonts w:asciiTheme="minorHAnsi" w:hAnsiTheme="minorHAnsi"/>
          <w:b/>
          <w:color w:val="auto"/>
          <w:sz w:val="20"/>
          <w:szCs w:val="20"/>
        </w:rPr>
        <w:t>(and job, if relevant)</w:t>
      </w:r>
      <w:r w:rsidRPr="00165953">
        <w:rPr>
          <w:rFonts w:asciiTheme="minorHAnsi" w:hAnsiTheme="minorHAnsi"/>
          <w:color w:val="auto"/>
          <w:sz w:val="20"/>
          <w:szCs w:val="20"/>
        </w:rPr>
        <w:t xml:space="preserve"> of the injured or ill person; </w:t>
      </w: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(c) </w:t>
      </w:r>
      <w:proofErr w:type="gramStart"/>
      <w:r w:rsidRPr="00165953">
        <w:rPr>
          <w:rFonts w:asciiTheme="minorHAnsi" w:hAnsiTheme="minorHAnsi"/>
          <w:color w:val="auto"/>
          <w:sz w:val="20"/>
          <w:szCs w:val="20"/>
        </w:rPr>
        <w:t>details</w:t>
      </w:r>
      <w:proofErr w:type="gramEnd"/>
      <w:r w:rsidRPr="00165953">
        <w:rPr>
          <w:rFonts w:asciiTheme="minorHAnsi" w:hAnsiTheme="minorHAnsi"/>
          <w:color w:val="auto"/>
          <w:sz w:val="20"/>
          <w:szCs w:val="20"/>
        </w:rPr>
        <w:t xml:space="preserve"> of the injury/illness and what first aid was given; </w:t>
      </w:r>
    </w:p>
    <w:p w:rsidR="00650B9F" w:rsidRPr="00165953" w:rsidRDefault="00650B9F" w:rsidP="00650B9F">
      <w:pPr>
        <w:pStyle w:val="Default"/>
        <w:spacing w:before="60" w:after="60"/>
        <w:ind w:left="720" w:hanging="720"/>
        <w:rPr>
          <w:rFonts w:asciiTheme="minorHAnsi" w:hAnsiTheme="minorHAnsi"/>
          <w:color w:val="auto"/>
          <w:sz w:val="20"/>
          <w:szCs w:val="20"/>
        </w:rPr>
      </w:pPr>
      <w:r w:rsidRPr="00165953">
        <w:rPr>
          <w:rFonts w:asciiTheme="minorHAnsi" w:hAnsiTheme="minorHAnsi"/>
          <w:color w:val="auto"/>
          <w:sz w:val="20"/>
          <w:szCs w:val="20"/>
        </w:rPr>
        <w:t xml:space="preserve">(d) </w:t>
      </w:r>
      <w:proofErr w:type="gramStart"/>
      <w:r w:rsidRPr="00165953">
        <w:rPr>
          <w:rFonts w:asciiTheme="minorHAnsi" w:hAnsiTheme="minorHAnsi"/>
          <w:color w:val="auto"/>
          <w:sz w:val="20"/>
          <w:szCs w:val="20"/>
        </w:rPr>
        <w:t>what</w:t>
      </w:r>
      <w:proofErr w:type="gramEnd"/>
      <w:r w:rsidRPr="00165953">
        <w:rPr>
          <w:rFonts w:asciiTheme="minorHAnsi" w:hAnsiTheme="minorHAnsi"/>
          <w:color w:val="auto"/>
          <w:sz w:val="20"/>
          <w:szCs w:val="20"/>
        </w:rPr>
        <w:t xml:space="preserve"> happened to the person immediately afterwards (for example, went back to work, went home, went to hospital); </w:t>
      </w: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 xml:space="preserve">(e) </w:t>
      </w:r>
      <w:proofErr w:type="gramStart"/>
      <w:r w:rsidRPr="00165953">
        <w:rPr>
          <w:rFonts w:asciiTheme="minorHAnsi" w:hAnsiTheme="minorHAnsi" w:cs="Arial"/>
          <w:sz w:val="20"/>
          <w:szCs w:val="20"/>
        </w:rPr>
        <w:t>name</w:t>
      </w:r>
      <w:proofErr w:type="gramEnd"/>
      <w:r w:rsidRPr="00165953">
        <w:rPr>
          <w:rFonts w:asciiTheme="minorHAnsi" w:hAnsiTheme="minorHAnsi" w:cs="Arial"/>
          <w:sz w:val="20"/>
          <w:szCs w:val="20"/>
        </w:rPr>
        <w:t xml:space="preserve"> and signature of the first-aider or person dealing with the incident.</w:t>
      </w:r>
    </w:p>
    <w:p w:rsidR="002A370D" w:rsidRPr="00165953" w:rsidRDefault="002A370D" w:rsidP="00650B9F">
      <w:pPr>
        <w:jc w:val="both"/>
        <w:rPr>
          <w:rFonts w:asciiTheme="minorHAnsi" w:hAnsiTheme="minorHAnsi" w:cs="Arial"/>
          <w:sz w:val="20"/>
          <w:szCs w:val="20"/>
        </w:rPr>
      </w:pP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The reporting of accidents and incid</w:t>
      </w:r>
      <w:r w:rsidR="002A370D" w:rsidRPr="00165953">
        <w:rPr>
          <w:rFonts w:asciiTheme="minorHAnsi" w:hAnsiTheme="minorHAnsi" w:cs="Arial"/>
          <w:sz w:val="20"/>
          <w:szCs w:val="20"/>
        </w:rPr>
        <w:t xml:space="preserve">ents will be done under the </w:t>
      </w:r>
      <w:r w:rsidR="00327AA8" w:rsidRPr="00165953">
        <w:rPr>
          <w:rFonts w:asciiTheme="minorHAnsi" w:hAnsiTheme="minorHAnsi" w:cs="Arial"/>
          <w:sz w:val="20"/>
          <w:szCs w:val="20"/>
        </w:rPr>
        <w:t>school</w:t>
      </w:r>
      <w:r w:rsidRPr="00165953">
        <w:rPr>
          <w:rFonts w:asciiTheme="minorHAnsi" w:hAnsiTheme="minorHAnsi" w:cs="Arial"/>
          <w:sz w:val="20"/>
          <w:szCs w:val="20"/>
        </w:rPr>
        <w:t>’s reporting arrangements.</w:t>
      </w:r>
      <w:r w:rsidR="002A370D" w:rsidRPr="00165953">
        <w:rPr>
          <w:rFonts w:asciiTheme="minorHAnsi" w:hAnsiTheme="minorHAnsi" w:cs="Arial"/>
          <w:sz w:val="20"/>
          <w:szCs w:val="20"/>
        </w:rPr>
        <w:t xml:space="preserve"> </w:t>
      </w:r>
      <w:r w:rsidRPr="00165953">
        <w:rPr>
          <w:rFonts w:asciiTheme="minorHAnsi" w:hAnsiTheme="minorHAnsi" w:cs="Arial"/>
          <w:b/>
          <w:sz w:val="20"/>
          <w:szCs w:val="20"/>
        </w:rPr>
        <w:t>(The Handsam Accident and Incident Record ensures that accidents and incidents are properly recorded and those that need to be reported to the HSE under RIDDOR are dealt with automatically.)</w:t>
      </w:r>
    </w:p>
    <w:p w:rsidR="00650B9F" w:rsidRPr="00165953" w:rsidRDefault="00650B9F" w:rsidP="00427991">
      <w:pPr>
        <w:jc w:val="both"/>
        <w:rPr>
          <w:rFonts w:asciiTheme="minorHAnsi" w:hAnsiTheme="minorHAnsi" w:cs="Arial"/>
          <w:b/>
          <w:sz w:val="20"/>
          <w:szCs w:val="20"/>
        </w:rPr>
      </w:pPr>
      <w:r w:rsidRPr="00165953">
        <w:rPr>
          <w:rFonts w:asciiTheme="minorHAnsi" w:hAnsiTheme="minorHAnsi" w:cs="Arial"/>
          <w:b/>
          <w:sz w:val="20"/>
          <w:szCs w:val="20"/>
        </w:rPr>
        <w:t xml:space="preserve"> </w:t>
      </w:r>
    </w:p>
    <w:p w:rsidR="00650B9F" w:rsidRPr="00165953" w:rsidRDefault="00650B9F"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b/>
          <w:sz w:val="20"/>
          <w:szCs w:val="20"/>
        </w:rPr>
      </w:pPr>
      <w:r w:rsidRPr="00165953">
        <w:rPr>
          <w:rFonts w:asciiTheme="minorHAnsi" w:hAnsiTheme="minorHAnsi" w:cs="Arial"/>
          <w:b/>
          <w:sz w:val="20"/>
          <w:szCs w:val="20"/>
        </w:rPr>
        <w:t xml:space="preserve">13. </w:t>
      </w:r>
      <w:r w:rsidR="00427991" w:rsidRPr="00165953">
        <w:rPr>
          <w:rFonts w:asciiTheme="minorHAnsi" w:hAnsiTheme="minorHAnsi" w:cs="Arial"/>
          <w:b/>
          <w:sz w:val="20"/>
          <w:szCs w:val="20"/>
        </w:rPr>
        <w:t>Monitoring and Review</w:t>
      </w:r>
    </w:p>
    <w:p w:rsidR="00427991" w:rsidRPr="00165953" w:rsidRDefault="00427991"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sz w:val="20"/>
          <w:szCs w:val="20"/>
        </w:rPr>
      </w:pPr>
      <w:r w:rsidRPr="00165953">
        <w:rPr>
          <w:rFonts w:asciiTheme="minorHAnsi" w:hAnsiTheme="minorHAnsi" w:cs="Arial"/>
          <w:sz w:val="20"/>
          <w:szCs w:val="20"/>
        </w:rPr>
        <w:lastRenderedPageBreak/>
        <w:t>13</w:t>
      </w:r>
      <w:r w:rsidR="00427991" w:rsidRPr="00165953">
        <w:rPr>
          <w:rFonts w:asciiTheme="minorHAnsi" w:hAnsiTheme="minorHAnsi" w:cs="Arial"/>
          <w:sz w:val="20"/>
          <w:szCs w:val="20"/>
        </w:rPr>
        <w:t>.1 Monitoring of the first aid arrangements will be done via the health and safety management</w:t>
      </w:r>
      <w:r w:rsidR="0090613D" w:rsidRPr="00165953">
        <w:rPr>
          <w:rFonts w:asciiTheme="minorHAnsi" w:hAnsiTheme="minorHAnsi" w:cs="Arial"/>
          <w:sz w:val="20"/>
          <w:szCs w:val="20"/>
        </w:rPr>
        <w:t xml:space="preserve"> system</w:t>
      </w:r>
      <w:r w:rsidR="00427991" w:rsidRPr="00165953">
        <w:rPr>
          <w:rFonts w:asciiTheme="minorHAnsi" w:hAnsiTheme="minorHAnsi" w:cs="Arial"/>
          <w:sz w:val="20"/>
          <w:szCs w:val="20"/>
        </w:rPr>
        <w:t xml:space="preserve"> </w:t>
      </w:r>
      <w:r w:rsidR="0090613D" w:rsidRPr="00165953">
        <w:rPr>
          <w:rFonts w:asciiTheme="minorHAnsi" w:hAnsiTheme="minorHAnsi" w:cs="Arial"/>
          <w:sz w:val="20"/>
          <w:szCs w:val="20"/>
        </w:rPr>
        <w:t>and the Accident and Incident Reporting system</w:t>
      </w:r>
      <w:r w:rsidR="00427991"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13</w:t>
      </w:r>
      <w:r w:rsidR="00427991" w:rsidRPr="00165953">
        <w:rPr>
          <w:rFonts w:asciiTheme="minorHAnsi" w:hAnsiTheme="minorHAnsi" w:cs="Arial"/>
          <w:sz w:val="20"/>
          <w:szCs w:val="20"/>
        </w:rPr>
        <w:t>.2</w:t>
      </w:r>
      <w:proofErr w:type="gramStart"/>
      <w:r w:rsidR="00427991" w:rsidRPr="00165953">
        <w:rPr>
          <w:rFonts w:asciiTheme="minorHAnsi" w:hAnsiTheme="minorHAnsi" w:cs="Arial"/>
          <w:sz w:val="20"/>
          <w:szCs w:val="20"/>
        </w:rPr>
        <w:t>.The</w:t>
      </w:r>
      <w:proofErr w:type="gramEnd"/>
      <w:r w:rsidR="00427991" w:rsidRPr="00165953">
        <w:rPr>
          <w:rFonts w:asciiTheme="minorHAnsi" w:hAnsiTheme="minorHAnsi" w:cs="Arial"/>
          <w:sz w:val="20"/>
          <w:szCs w:val="20"/>
        </w:rPr>
        <w:t xml:space="preserve"> </w:t>
      </w:r>
      <w:r w:rsidR="00327AA8" w:rsidRPr="00165953">
        <w:rPr>
          <w:rFonts w:asciiTheme="minorHAnsi" w:hAnsiTheme="minorHAnsi" w:cs="Arial"/>
          <w:b/>
          <w:sz w:val="20"/>
          <w:szCs w:val="20"/>
        </w:rPr>
        <w:t>Headteacher/Principal</w:t>
      </w:r>
      <w:r w:rsidR="00427991" w:rsidRPr="00165953">
        <w:rPr>
          <w:rFonts w:asciiTheme="minorHAnsi" w:hAnsiTheme="minorHAnsi" w:cs="Arial"/>
          <w:sz w:val="20"/>
          <w:szCs w:val="20"/>
        </w:rPr>
        <w:t xml:space="preserve"> will review the first aid needs and arrangements annually, and will ensure that the appropriate level of first aiders/appointed persons are in post, and that the appropriate standard are met.</w:t>
      </w:r>
    </w:p>
    <w:p w:rsidR="00427991" w:rsidRPr="00165953" w:rsidRDefault="00427991" w:rsidP="00427991">
      <w:pPr>
        <w:jc w:val="both"/>
        <w:rPr>
          <w:rFonts w:asciiTheme="minorHAnsi" w:hAnsiTheme="minorHAnsi" w:cs="Arial"/>
          <w:sz w:val="20"/>
          <w:szCs w:val="20"/>
        </w:rPr>
      </w:pPr>
    </w:p>
    <w:p w:rsidR="0090613D"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13</w:t>
      </w:r>
      <w:r w:rsidR="008D1080" w:rsidRPr="00165953">
        <w:rPr>
          <w:rFonts w:asciiTheme="minorHAnsi" w:hAnsiTheme="minorHAnsi" w:cs="Arial"/>
          <w:sz w:val="20"/>
          <w:szCs w:val="20"/>
        </w:rPr>
        <w:t xml:space="preserve">.3 </w:t>
      </w:r>
      <w:r w:rsidR="008D1080" w:rsidRPr="00165953">
        <w:rPr>
          <w:rFonts w:asciiTheme="minorHAnsi" w:hAnsiTheme="minorHAnsi" w:cs="Arial"/>
          <w:b/>
          <w:sz w:val="20"/>
          <w:szCs w:val="20"/>
        </w:rPr>
        <w:t xml:space="preserve">The </w:t>
      </w:r>
      <w:r w:rsidR="0090613D" w:rsidRPr="00165953">
        <w:rPr>
          <w:rFonts w:asciiTheme="minorHAnsi" w:hAnsiTheme="minorHAnsi" w:cs="Arial"/>
          <w:b/>
          <w:sz w:val="20"/>
          <w:szCs w:val="20"/>
        </w:rPr>
        <w:t xml:space="preserve">Local </w:t>
      </w:r>
      <w:r w:rsidR="00427991" w:rsidRPr="00165953">
        <w:rPr>
          <w:rFonts w:asciiTheme="minorHAnsi" w:hAnsiTheme="minorHAnsi" w:cs="Arial"/>
          <w:b/>
          <w:sz w:val="20"/>
          <w:szCs w:val="20"/>
        </w:rPr>
        <w:t>Governing Body</w:t>
      </w:r>
      <w:r w:rsidR="00427991" w:rsidRPr="00165953">
        <w:rPr>
          <w:rFonts w:asciiTheme="minorHAnsi" w:hAnsiTheme="minorHAnsi" w:cs="Arial"/>
          <w:sz w:val="20"/>
          <w:szCs w:val="20"/>
        </w:rPr>
        <w:t xml:space="preserve"> will receive </w:t>
      </w:r>
      <w:r w:rsidR="0090613D" w:rsidRPr="00165953">
        <w:rPr>
          <w:rFonts w:asciiTheme="minorHAnsi" w:hAnsiTheme="minorHAnsi" w:cs="Arial"/>
          <w:sz w:val="20"/>
          <w:szCs w:val="20"/>
        </w:rPr>
        <w:t xml:space="preserve">and consider </w:t>
      </w:r>
      <w:r w:rsidR="00427991" w:rsidRPr="00165953">
        <w:rPr>
          <w:rFonts w:asciiTheme="minorHAnsi" w:hAnsiTheme="minorHAnsi" w:cs="Arial"/>
          <w:sz w:val="20"/>
          <w:szCs w:val="20"/>
        </w:rPr>
        <w:t xml:space="preserve">an annual report from the </w:t>
      </w:r>
      <w:r w:rsidR="00327AA8" w:rsidRPr="00165953">
        <w:rPr>
          <w:rFonts w:asciiTheme="minorHAnsi" w:hAnsiTheme="minorHAnsi" w:cs="Arial"/>
          <w:sz w:val="20"/>
          <w:szCs w:val="20"/>
        </w:rPr>
        <w:t>Headteacher/Principal</w:t>
      </w:r>
      <w:r w:rsidR="0090613D" w:rsidRPr="00165953">
        <w:rPr>
          <w:rFonts w:asciiTheme="minorHAnsi" w:hAnsiTheme="minorHAnsi" w:cs="Arial"/>
          <w:sz w:val="20"/>
          <w:szCs w:val="20"/>
        </w:rPr>
        <w:t xml:space="preserve">. </w:t>
      </w:r>
    </w:p>
    <w:p w:rsidR="0090613D" w:rsidRPr="00165953" w:rsidRDefault="0090613D" w:rsidP="00427991">
      <w:pPr>
        <w:jc w:val="both"/>
        <w:rPr>
          <w:rFonts w:asciiTheme="minorHAnsi" w:hAnsiTheme="minorHAnsi" w:cs="Arial"/>
          <w:sz w:val="20"/>
          <w:szCs w:val="20"/>
        </w:rPr>
      </w:pPr>
    </w:p>
    <w:p w:rsidR="00427991" w:rsidRPr="00165953" w:rsidRDefault="0090613D" w:rsidP="00427991">
      <w:pPr>
        <w:jc w:val="both"/>
        <w:rPr>
          <w:rFonts w:asciiTheme="minorHAnsi" w:hAnsiTheme="minorHAnsi" w:cs="Arial"/>
          <w:sz w:val="20"/>
          <w:szCs w:val="20"/>
        </w:rPr>
      </w:pPr>
      <w:proofErr w:type="gramStart"/>
      <w:r w:rsidRPr="00165953">
        <w:rPr>
          <w:rFonts w:asciiTheme="minorHAnsi" w:hAnsiTheme="minorHAnsi" w:cs="Arial"/>
          <w:sz w:val="20"/>
          <w:szCs w:val="20"/>
        </w:rPr>
        <w:t xml:space="preserve">13.4  </w:t>
      </w:r>
      <w:r w:rsidRPr="00165953">
        <w:rPr>
          <w:rFonts w:asciiTheme="minorHAnsi" w:hAnsiTheme="minorHAnsi" w:cs="Arial"/>
          <w:b/>
          <w:sz w:val="20"/>
          <w:szCs w:val="20"/>
        </w:rPr>
        <w:t>ALT</w:t>
      </w:r>
      <w:proofErr w:type="gramEnd"/>
      <w:r w:rsidRPr="00165953">
        <w:rPr>
          <w:rFonts w:asciiTheme="minorHAnsi" w:hAnsiTheme="minorHAnsi" w:cs="Arial"/>
          <w:b/>
          <w:sz w:val="20"/>
          <w:szCs w:val="20"/>
        </w:rPr>
        <w:t xml:space="preserve"> </w:t>
      </w:r>
      <w:r w:rsidR="00427991" w:rsidRPr="00165953">
        <w:rPr>
          <w:rFonts w:asciiTheme="minorHAnsi" w:hAnsiTheme="minorHAnsi" w:cs="Arial"/>
          <w:sz w:val="20"/>
          <w:szCs w:val="20"/>
        </w:rPr>
        <w:t xml:space="preserve">will review the policy </w:t>
      </w:r>
      <w:r w:rsidRPr="00165953">
        <w:rPr>
          <w:rFonts w:asciiTheme="minorHAnsi" w:hAnsiTheme="minorHAnsi" w:cs="Arial"/>
          <w:sz w:val="20"/>
          <w:szCs w:val="20"/>
        </w:rPr>
        <w:t xml:space="preserve">at least </w:t>
      </w:r>
      <w:r w:rsidR="00427991" w:rsidRPr="00165953">
        <w:rPr>
          <w:rFonts w:asciiTheme="minorHAnsi" w:hAnsiTheme="minorHAnsi" w:cs="Arial"/>
          <w:sz w:val="20"/>
          <w:szCs w:val="20"/>
        </w:rPr>
        <w:t>every three years.</w:t>
      </w:r>
    </w:p>
    <w:p w:rsidR="00427991" w:rsidRDefault="00427991" w:rsidP="00427991">
      <w:pPr>
        <w:jc w:val="both"/>
        <w:rPr>
          <w:rFonts w:asciiTheme="minorHAnsi" w:hAnsiTheme="minorHAnsi" w:cs="Arial"/>
          <w:sz w:val="20"/>
          <w:szCs w:val="20"/>
        </w:rPr>
      </w:pPr>
    </w:p>
    <w:p w:rsidR="00D01F40" w:rsidRPr="00406F6C" w:rsidRDefault="00D01F40" w:rsidP="00D01F40">
      <w:pPr>
        <w:pStyle w:val="NormalWeb"/>
        <w:spacing w:before="0" w:beforeAutospacing="0" w:after="0" w:afterAutospacing="0"/>
        <w:jc w:val="both"/>
        <w:rPr>
          <w:rFonts w:ascii="Calibri" w:hAnsi="Calibri" w:cs="Calibri"/>
          <w:b/>
          <w:sz w:val="22"/>
          <w:szCs w:val="22"/>
        </w:rPr>
      </w:pPr>
      <w:r w:rsidRPr="00406F6C">
        <w:rPr>
          <w:rFonts w:ascii="Calibri" w:hAnsi="Calibri" w:cs="Calibri"/>
          <w:b/>
          <w:sz w:val="20"/>
          <w:szCs w:val="20"/>
        </w:rPr>
        <w:t>COVID-19 update</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xml:space="preserve">All staff to be aware of the </w:t>
      </w:r>
      <w:r w:rsidR="00406F6C">
        <w:rPr>
          <w:rFonts w:ascii="Calibri" w:hAnsi="Calibri" w:cs="Calibri"/>
          <w:sz w:val="20"/>
          <w:szCs w:val="20"/>
        </w:rPr>
        <w:t xml:space="preserve">latest </w:t>
      </w:r>
      <w:r>
        <w:rPr>
          <w:rFonts w:ascii="Calibri" w:hAnsi="Calibri" w:cs="Calibri"/>
          <w:sz w:val="20"/>
          <w:szCs w:val="20"/>
        </w:rPr>
        <w:t>guidance and have read updated risk assessments to prevent the infection of COVID-19.</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1.1</w:t>
      </w:r>
      <w:r>
        <w:rPr>
          <w:sz w:val="14"/>
          <w:szCs w:val="14"/>
        </w:rPr>
        <w:t>     </w:t>
      </w:r>
      <w:r>
        <w:rPr>
          <w:rFonts w:ascii="Calibri" w:hAnsi="Calibri" w:cs="Calibri"/>
          <w:sz w:val="20"/>
          <w:szCs w:val="20"/>
        </w:rPr>
        <w:t>Regular hand washing to be completed by staff and children</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1.2</w:t>
      </w:r>
      <w:r>
        <w:rPr>
          <w:sz w:val="14"/>
          <w:szCs w:val="14"/>
        </w:rPr>
        <w:t>     </w:t>
      </w:r>
      <w:r>
        <w:rPr>
          <w:rFonts w:ascii="Calibri" w:hAnsi="Calibri" w:cs="Calibri"/>
          <w:sz w:val="20"/>
          <w:szCs w:val="20"/>
        </w:rPr>
        <w:t xml:space="preserve">PPE to be worn during intimate care and if a child shows symptoms.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1.3</w:t>
      </w:r>
      <w:r>
        <w:rPr>
          <w:sz w:val="14"/>
          <w:szCs w:val="14"/>
        </w:rPr>
        <w:t>     </w:t>
      </w:r>
      <w:r>
        <w:rPr>
          <w:rFonts w:ascii="Calibri" w:hAnsi="Calibri" w:cs="Calibri"/>
          <w:sz w:val="20"/>
          <w:szCs w:val="20"/>
        </w:rPr>
        <w:t>Staff or pupils with medical needs will be assessed and relevant consents will be in place.</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1.4</w:t>
      </w:r>
      <w:r>
        <w:rPr>
          <w:sz w:val="14"/>
          <w:szCs w:val="14"/>
        </w:rPr>
        <w:t>     </w:t>
      </w:r>
      <w:r>
        <w:rPr>
          <w:rFonts w:ascii="Calibri" w:hAnsi="Calibri" w:cs="Calibri"/>
          <w:sz w:val="20"/>
          <w:szCs w:val="20"/>
        </w:rPr>
        <w:t>If a pupil (or member of their family), has symptoms they must not attend school and must self-isolate for the recommended number of days in accordance with current Government guidance.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1.5</w:t>
      </w:r>
      <w:r>
        <w:rPr>
          <w:sz w:val="14"/>
          <w:szCs w:val="14"/>
        </w:rPr>
        <w:t>     </w:t>
      </w:r>
      <w:r>
        <w:rPr>
          <w:rFonts w:ascii="Calibri" w:hAnsi="Calibri" w:cs="Calibri"/>
          <w:sz w:val="20"/>
          <w:szCs w:val="20"/>
        </w:rPr>
        <w:t>If a member of staff (or member of their family), has symptoms they must not attend school and must self-isolate for the recommended number of days in accordance with current Government guidance</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1.6</w:t>
      </w:r>
      <w:r>
        <w:rPr>
          <w:sz w:val="14"/>
          <w:szCs w:val="14"/>
        </w:rPr>
        <w:t>     </w:t>
      </w:r>
      <w:r>
        <w:rPr>
          <w:rFonts w:ascii="Calibri" w:hAnsi="Calibri" w:cs="Calibri"/>
          <w:sz w:val="20"/>
          <w:szCs w:val="20"/>
        </w:rPr>
        <w:t>Everyone must follow the ‘Catch it, Kill it, Bin it’ approach.</w:t>
      </w:r>
    </w:p>
    <w:p w:rsidR="00D01F40" w:rsidRDefault="00D01F40" w:rsidP="00D01F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01F40" w:rsidRPr="00165953" w:rsidRDefault="00D01F40"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14</w:t>
      </w:r>
      <w:r w:rsidR="00427991" w:rsidRPr="00165953">
        <w:rPr>
          <w:rFonts w:asciiTheme="minorHAnsi" w:hAnsiTheme="minorHAnsi" w:cs="Arial"/>
          <w:sz w:val="20"/>
          <w:szCs w:val="20"/>
        </w:rPr>
        <w:t xml:space="preserve">. </w:t>
      </w:r>
      <w:r w:rsidR="00427991" w:rsidRPr="00165953">
        <w:rPr>
          <w:rFonts w:asciiTheme="minorHAnsi" w:hAnsiTheme="minorHAnsi" w:cs="Arial"/>
          <w:b/>
          <w:sz w:val="20"/>
          <w:szCs w:val="20"/>
        </w:rPr>
        <w:t>The Date of the next review is</w:t>
      </w:r>
      <w:r w:rsidR="00427991" w:rsidRPr="00165953">
        <w:rPr>
          <w:rFonts w:asciiTheme="minorHAnsi" w:hAnsiTheme="minorHAnsi" w:cs="Arial"/>
          <w:sz w:val="20"/>
          <w:szCs w:val="20"/>
        </w:rPr>
        <w:t>: ___________________________</w:t>
      </w: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Signed: _______________________</w:t>
      </w:r>
      <w:r w:rsidRPr="00165953">
        <w:rPr>
          <w:rFonts w:asciiTheme="minorHAnsi" w:hAnsiTheme="minorHAnsi" w:cs="Arial"/>
          <w:sz w:val="20"/>
          <w:szCs w:val="20"/>
        </w:rPr>
        <w:tab/>
      </w:r>
      <w:r w:rsidRPr="00165953">
        <w:rPr>
          <w:rFonts w:asciiTheme="minorHAnsi" w:hAnsiTheme="minorHAnsi" w:cs="Arial"/>
          <w:sz w:val="20"/>
          <w:szCs w:val="20"/>
        </w:rPr>
        <w:tab/>
        <w:t>Date: __________________</w:t>
      </w: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 xml:space="preserve">Chair </w:t>
      </w: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 xml:space="preserve">Print: </w:t>
      </w:r>
      <w:r w:rsidRPr="00165953">
        <w:rPr>
          <w:rFonts w:asciiTheme="minorHAnsi" w:hAnsiTheme="minorHAnsi" w:cs="Arial"/>
          <w:sz w:val="20"/>
          <w:szCs w:val="20"/>
        </w:rPr>
        <w:tab/>
        <w:t xml:space="preserve">  _______________________</w:t>
      </w:r>
    </w:p>
    <w:p w:rsidR="00427991" w:rsidRPr="00165953" w:rsidRDefault="00427991" w:rsidP="00427991">
      <w:pPr>
        <w:rPr>
          <w:rFonts w:asciiTheme="minorHAnsi" w:hAnsiTheme="minorHAnsi" w:cs="Arial"/>
          <w:sz w:val="20"/>
          <w:szCs w:val="20"/>
        </w:rPr>
      </w:pPr>
    </w:p>
    <w:p w:rsidR="00327AA8" w:rsidRPr="00165953" w:rsidRDefault="00327AA8">
      <w:pPr>
        <w:suppressAutoHyphens w:val="0"/>
        <w:spacing w:after="200" w:line="276" w:lineRule="auto"/>
        <w:rPr>
          <w:rFonts w:asciiTheme="minorHAnsi" w:hAnsiTheme="minorHAnsi" w:cs="Arial"/>
          <w:sz w:val="20"/>
          <w:szCs w:val="20"/>
        </w:rPr>
      </w:pPr>
      <w:r w:rsidRPr="00165953">
        <w:rPr>
          <w:rFonts w:asciiTheme="minorHAnsi" w:hAnsiTheme="minorHAnsi" w:cs="Arial"/>
          <w:sz w:val="20"/>
          <w:szCs w:val="20"/>
        </w:rPr>
        <w:br w:type="page"/>
      </w:r>
    </w:p>
    <w:p w:rsidR="004900BA" w:rsidRPr="00165953" w:rsidRDefault="004900BA">
      <w:pPr>
        <w:rPr>
          <w:rFonts w:asciiTheme="minorHAnsi" w:hAnsiTheme="minorHAnsi" w:cs="Arial"/>
          <w:sz w:val="20"/>
          <w:szCs w:val="20"/>
        </w:rPr>
      </w:pPr>
    </w:p>
    <w:p w:rsidR="00911C65" w:rsidRPr="00165953" w:rsidRDefault="00911C65" w:rsidP="00911C65">
      <w:pPr>
        <w:jc w:val="both"/>
        <w:rPr>
          <w:rFonts w:asciiTheme="minorHAnsi" w:hAnsiTheme="minorHAnsi" w:cs="Arial"/>
          <w:b/>
          <w:sz w:val="20"/>
          <w:szCs w:val="20"/>
        </w:rPr>
      </w:pPr>
    </w:p>
    <w:p w:rsidR="00911C65" w:rsidRPr="00165953" w:rsidRDefault="00911C65" w:rsidP="00911C65">
      <w:pPr>
        <w:jc w:val="both"/>
        <w:rPr>
          <w:rFonts w:asciiTheme="minorHAnsi" w:hAnsiTheme="minorHAnsi" w:cs="Arial"/>
          <w:b/>
          <w:sz w:val="20"/>
          <w:szCs w:val="20"/>
        </w:rPr>
      </w:pPr>
      <w:r w:rsidRPr="00165953">
        <w:rPr>
          <w:rFonts w:asciiTheme="minorHAnsi" w:hAnsiTheme="minorHAnsi" w:cs="Arial"/>
          <w:b/>
          <w:sz w:val="20"/>
          <w:szCs w:val="20"/>
        </w:rPr>
        <w:t xml:space="preserve">Appendix A to First Aid policy </w:t>
      </w:r>
    </w:p>
    <w:p w:rsidR="00911C65" w:rsidRPr="00165953" w:rsidRDefault="00911C65" w:rsidP="00911C65">
      <w:pPr>
        <w:jc w:val="both"/>
        <w:rPr>
          <w:rFonts w:asciiTheme="minorHAnsi" w:hAnsiTheme="minorHAnsi" w:cs="Arial"/>
          <w:b/>
          <w:sz w:val="20"/>
          <w:szCs w:val="20"/>
        </w:rPr>
      </w:pPr>
    </w:p>
    <w:p w:rsidR="00911C65" w:rsidRPr="00165953" w:rsidRDefault="00911C65" w:rsidP="00911C65">
      <w:pPr>
        <w:jc w:val="both"/>
        <w:rPr>
          <w:rFonts w:asciiTheme="minorHAnsi" w:hAnsiTheme="minorHAnsi" w:cs="Arial"/>
          <w:b/>
          <w:sz w:val="20"/>
          <w:szCs w:val="20"/>
        </w:rPr>
      </w:pPr>
      <w:r w:rsidRPr="00165953">
        <w:rPr>
          <w:rFonts w:asciiTheme="minorHAnsi" w:hAnsiTheme="minorHAnsi" w:cs="Arial"/>
          <w:b/>
          <w:sz w:val="20"/>
          <w:szCs w:val="20"/>
        </w:rPr>
        <w:t>Number of First Aid Personnel</w:t>
      </w:r>
    </w:p>
    <w:p w:rsidR="00911C65" w:rsidRPr="00165953" w:rsidRDefault="00911C65" w:rsidP="00911C65">
      <w:pPr>
        <w:jc w:val="both"/>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While there are no statutory requirements on exact numbers of first aiders, the Health and Safety Executive (HSE) recommends: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           </w:t>
      </w:r>
      <w:proofErr w:type="gramStart"/>
      <w:r w:rsidRPr="00165953">
        <w:rPr>
          <w:rFonts w:asciiTheme="minorHAnsi" w:hAnsiTheme="minorHAnsi" w:cs="Arial"/>
          <w:sz w:val="20"/>
          <w:szCs w:val="20"/>
        </w:rPr>
        <w:t>in</w:t>
      </w:r>
      <w:proofErr w:type="gramEnd"/>
      <w:r w:rsidRPr="00165953">
        <w:rPr>
          <w:rFonts w:asciiTheme="minorHAnsi" w:hAnsiTheme="minorHAnsi" w:cs="Arial"/>
          <w:sz w:val="20"/>
          <w:szCs w:val="20"/>
        </w:rPr>
        <w:t xml:space="preserve"> low risk workplaces –  1 first aider to every 50 to 100 employees. </w:t>
      </w: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           </w:t>
      </w:r>
      <w:proofErr w:type="gramStart"/>
      <w:r w:rsidRPr="00165953">
        <w:rPr>
          <w:rFonts w:asciiTheme="minorHAnsi" w:hAnsiTheme="minorHAnsi" w:cs="Arial"/>
          <w:sz w:val="20"/>
          <w:szCs w:val="20"/>
        </w:rPr>
        <w:t>in</w:t>
      </w:r>
      <w:proofErr w:type="gramEnd"/>
      <w:r w:rsidRPr="00165953">
        <w:rPr>
          <w:rFonts w:asciiTheme="minorHAnsi" w:hAnsiTheme="minorHAnsi" w:cs="Arial"/>
          <w:sz w:val="20"/>
          <w:szCs w:val="20"/>
        </w:rPr>
        <w:t xml:space="preserve"> medium risk workplaces - 1 first aider for every 50 employees.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b/>
          <w:i/>
          <w:sz w:val="20"/>
          <w:szCs w:val="20"/>
        </w:rPr>
      </w:pPr>
      <w:r w:rsidRPr="00165953">
        <w:rPr>
          <w:rFonts w:asciiTheme="minorHAnsi" w:hAnsiTheme="minorHAnsi" w:cs="Arial"/>
          <w:b/>
          <w:sz w:val="20"/>
          <w:szCs w:val="20"/>
        </w:rPr>
        <w:t xml:space="preserve">The HSE’s 2013 version of </w:t>
      </w:r>
      <w:r w:rsidRPr="00165953">
        <w:rPr>
          <w:rFonts w:asciiTheme="minorHAnsi" w:hAnsiTheme="minorHAnsi" w:cs="Arial"/>
          <w:b/>
          <w:i/>
          <w:sz w:val="20"/>
          <w:szCs w:val="20"/>
        </w:rPr>
        <w:t xml:space="preserve">First Aid at Work guidance </w:t>
      </w:r>
      <w:r w:rsidRPr="00165953">
        <w:rPr>
          <w:rFonts w:asciiTheme="minorHAnsi" w:hAnsiTheme="minorHAnsi" w:cs="Arial"/>
          <w:b/>
          <w:sz w:val="20"/>
          <w:szCs w:val="20"/>
        </w:rPr>
        <w:t xml:space="preserve">contains a helpful chart at Appendix 3. </w:t>
      </w:r>
      <w:r w:rsidRPr="00165953">
        <w:rPr>
          <w:rFonts w:asciiTheme="minorHAnsi" w:hAnsiTheme="minorHAnsi" w:cs="Arial"/>
          <w:b/>
          <w:i/>
          <w:sz w:val="20"/>
          <w:szCs w:val="20"/>
        </w:rPr>
        <w:t xml:space="preserve">It can be accessed via the link in the Handsam system </w:t>
      </w:r>
      <w:proofErr w:type="gramStart"/>
      <w:r w:rsidRPr="00165953">
        <w:rPr>
          <w:rFonts w:asciiTheme="minorHAnsi" w:hAnsiTheme="minorHAnsi" w:cs="Arial"/>
          <w:b/>
          <w:i/>
          <w:sz w:val="20"/>
          <w:szCs w:val="20"/>
        </w:rPr>
        <w:t>-  by</w:t>
      </w:r>
      <w:proofErr w:type="gramEnd"/>
      <w:r w:rsidRPr="00165953">
        <w:rPr>
          <w:rFonts w:asciiTheme="minorHAnsi" w:hAnsiTheme="minorHAnsi" w:cs="Arial"/>
          <w:b/>
          <w:i/>
          <w:sz w:val="20"/>
          <w:szCs w:val="20"/>
        </w:rPr>
        <w:t xml:space="preserve"> going to the First Aid category and to ‘CLICK here for guidance in this category’.</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make a judgement on the actual number of first aiders required based on local circumstances, having considered likely risks to staff, students and visitors</w:t>
      </w:r>
      <w:r w:rsidRPr="00165953">
        <w:rPr>
          <w:rFonts w:asciiTheme="minorHAnsi" w:hAnsiTheme="minorHAnsi" w:cs="Arial"/>
          <w:b/>
          <w:sz w:val="20"/>
          <w:szCs w:val="20"/>
        </w:rPr>
        <w:t>.</w:t>
      </w:r>
      <w:r w:rsidRPr="00165953">
        <w:rPr>
          <w:rFonts w:asciiTheme="minorHAnsi" w:hAnsiTheme="minorHAnsi" w:cs="Arial"/>
          <w:sz w:val="20"/>
          <w:szCs w:val="20"/>
        </w:rPr>
        <w:t xml:space="preserve">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also take into account the need for adequate cover at breaks and lunchtimes, during practical lessons and PE and Games activities, and on off-site activities.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b/>
          <w:sz w:val="20"/>
          <w:szCs w:val="20"/>
        </w:rPr>
      </w:pPr>
      <w:r w:rsidRPr="00165953">
        <w:rPr>
          <w:rFonts w:asciiTheme="minorHAnsi" w:hAnsiTheme="minorHAnsi" w:cs="Arial"/>
          <w:sz w:val="20"/>
          <w:szCs w:val="20"/>
        </w:rPr>
        <w:t xml:space="preserve">The number of first aiders will be no lower than the HSE recommended ratios, but based on </w:t>
      </w:r>
      <w:r w:rsidRPr="00165953">
        <w:rPr>
          <w:rFonts w:asciiTheme="minorHAnsi" w:hAnsiTheme="minorHAnsi" w:cs="Arial"/>
          <w:b/>
          <w:sz w:val="20"/>
          <w:szCs w:val="20"/>
        </w:rPr>
        <w:t xml:space="preserve">pupils and employees rather than employees only </w:t>
      </w:r>
      <w:proofErr w:type="spellStart"/>
      <w:r w:rsidRPr="00165953">
        <w:rPr>
          <w:rFonts w:asciiTheme="minorHAnsi" w:hAnsiTheme="minorHAnsi" w:cs="Arial"/>
          <w:b/>
          <w:sz w:val="20"/>
          <w:szCs w:val="20"/>
        </w:rPr>
        <w:t>eg</w:t>
      </w:r>
      <w:proofErr w:type="spellEnd"/>
      <w:r w:rsidRPr="00165953">
        <w:rPr>
          <w:rFonts w:asciiTheme="minorHAnsi" w:hAnsiTheme="minorHAnsi" w:cs="Arial"/>
          <w:b/>
          <w:sz w:val="20"/>
          <w:szCs w:val="20"/>
        </w:rPr>
        <w:t xml:space="preserve"> 1 to every 50/100 pupils and employees. </w:t>
      </w:r>
    </w:p>
    <w:p w:rsidR="00B378B8" w:rsidRPr="00165953" w:rsidRDefault="00B378B8"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Wherever practicable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train lunchtime supervisors in first aid.</w:t>
      </w:r>
    </w:p>
    <w:p w:rsidR="00327AA8" w:rsidRPr="00165953" w:rsidRDefault="00327AA8">
      <w:pPr>
        <w:suppressAutoHyphens w:val="0"/>
        <w:spacing w:after="200" w:line="276" w:lineRule="auto"/>
        <w:rPr>
          <w:rFonts w:asciiTheme="minorHAnsi" w:hAnsiTheme="minorHAnsi" w:cs="Arial"/>
          <w:sz w:val="20"/>
          <w:szCs w:val="20"/>
        </w:rPr>
      </w:pPr>
      <w:r w:rsidRPr="00165953">
        <w:rPr>
          <w:rFonts w:asciiTheme="minorHAnsi" w:hAnsiTheme="minorHAnsi" w:cs="Arial"/>
          <w:sz w:val="20"/>
          <w:szCs w:val="20"/>
        </w:rPr>
        <w:br w:type="page"/>
      </w:r>
    </w:p>
    <w:p w:rsidR="00421B73" w:rsidRPr="00165953" w:rsidRDefault="0096042A">
      <w:pPr>
        <w:rPr>
          <w:rFonts w:asciiTheme="minorHAnsi" w:hAnsiTheme="minorHAnsi" w:cs="Arial"/>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 xml:space="preserve">Appendix B to the First Aid policy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keepNext/>
        <w:jc w:val="both"/>
        <w:outlineLvl w:val="1"/>
        <w:rPr>
          <w:rFonts w:asciiTheme="minorHAnsi" w:hAnsiTheme="minorHAnsi" w:cs="Arial"/>
          <w:b/>
          <w:bCs/>
          <w:sz w:val="20"/>
          <w:szCs w:val="20"/>
        </w:rPr>
      </w:pPr>
      <w:r w:rsidRPr="00165953">
        <w:rPr>
          <w:rFonts w:asciiTheme="minorHAnsi" w:hAnsiTheme="minorHAnsi" w:cs="Arial"/>
          <w:b/>
          <w:bCs/>
          <w:sz w:val="20"/>
          <w:szCs w:val="20"/>
        </w:rPr>
        <w:t>First Aid Boxes</w:t>
      </w:r>
    </w:p>
    <w:p w:rsidR="00EF623C" w:rsidRPr="00165953" w:rsidRDefault="00EF623C" w:rsidP="00EF623C">
      <w:pPr>
        <w:jc w:val="both"/>
        <w:rPr>
          <w:rFonts w:asciiTheme="minorHAnsi" w:hAnsiTheme="minorHAnsi" w:cs="Arial"/>
          <w:b/>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first aid boxes will be located as agreed by the HSM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 xml:space="preserve">. </w:t>
      </w:r>
      <w:r w:rsidR="00B15D18"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00B15D18" w:rsidRPr="00165953">
        <w:rPr>
          <w:rFonts w:asciiTheme="minorHAnsi" w:hAnsiTheme="minorHAnsi" w:cs="Arial"/>
          <w:sz w:val="20"/>
          <w:szCs w:val="20"/>
        </w:rPr>
        <w:t xml:space="preserve"> will take into account the current HSE guidance on the contents.</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All staff should know where the first aid boxes are kept.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boxes must contain a ‘sufficient quantity’ of first aid material and nothing else.  </w:t>
      </w:r>
    </w:p>
    <w:p w:rsidR="00D724B1" w:rsidRPr="00165953" w:rsidRDefault="00D724B1" w:rsidP="00D724B1">
      <w:pPr>
        <w:suppressAutoHyphens w:val="0"/>
        <w:autoSpaceDE w:val="0"/>
        <w:autoSpaceDN w:val="0"/>
        <w:adjustRightInd w:val="0"/>
        <w:spacing w:after="149"/>
        <w:rPr>
          <w:rFonts w:asciiTheme="minorHAnsi" w:eastAsia="Calibri" w:hAnsiTheme="minorHAnsi" w:cs="Arial"/>
          <w:b/>
          <w:bCs/>
          <w:i/>
          <w:sz w:val="20"/>
          <w:szCs w:val="20"/>
          <w:lang w:eastAsia="en-US"/>
        </w:rPr>
      </w:pPr>
    </w:p>
    <w:p w:rsidR="00D724B1" w:rsidRPr="00165953" w:rsidRDefault="00D724B1" w:rsidP="00D724B1">
      <w:pPr>
        <w:suppressAutoHyphens w:val="0"/>
        <w:autoSpaceDE w:val="0"/>
        <w:autoSpaceDN w:val="0"/>
        <w:adjustRightInd w:val="0"/>
        <w:spacing w:after="149"/>
        <w:rPr>
          <w:rFonts w:asciiTheme="minorHAnsi" w:eastAsia="Calibri" w:hAnsiTheme="minorHAnsi" w:cs="Arial"/>
          <w:i/>
          <w:sz w:val="20"/>
          <w:szCs w:val="20"/>
          <w:lang w:eastAsia="en-US"/>
        </w:rPr>
      </w:pPr>
      <w:r w:rsidRPr="00165953">
        <w:rPr>
          <w:rFonts w:asciiTheme="minorHAnsi" w:eastAsia="Calibri" w:hAnsiTheme="minorHAnsi" w:cs="Arial"/>
          <w:b/>
          <w:bCs/>
          <w:i/>
          <w:sz w:val="20"/>
          <w:szCs w:val="20"/>
          <w:lang w:eastAsia="en-US"/>
        </w:rPr>
        <w:t>There is no mandatory list of items to be included in a first-aid container</w:t>
      </w:r>
      <w:r w:rsidRPr="00165953">
        <w:rPr>
          <w:rFonts w:asciiTheme="minorHAnsi" w:eastAsia="Calibri" w:hAnsiTheme="minorHAnsi" w:cs="Arial"/>
          <w:i/>
          <w:sz w:val="20"/>
          <w:szCs w:val="20"/>
          <w:lang w:eastAsia="en-US"/>
        </w:rPr>
        <w:t xml:space="preserve">. The decision on what to provide has been made following a first-aid needs assessment.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requires the following items to be in the box as a minimum.</w:t>
      </w: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 xml:space="preserve">(The </w:t>
      </w:r>
      <w:r w:rsidR="00327AA8" w:rsidRPr="00165953">
        <w:rPr>
          <w:rFonts w:asciiTheme="minorHAnsi" w:hAnsiTheme="minorHAnsi" w:cs="Arial"/>
          <w:b/>
          <w:sz w:val="20"/>
          <w:szCs w:val="20"/>
        </w:rPr>
        <w:t>School</w:t>
      </w:r>
      <w:r w:rsidRPr="00165953">
        <w:rPr>
          <w:rFonts w:asciiTheme="minorHAnsi" w:hAnsiTheme="minorHAnsi" w:cs="Arial"/>
          <w:b/>
          <w:sz w:val="20"/>
          <w:szCs w:val="20"/>
        </w:rPr>
        <w:t xml:space="preserve"> will have to make adjustments for numbers of pupils according to your own assessments based no doubt on historic needs</w:t>
      </w:r>
      <w:proofErr w:type="gramStart"/>
      <w:r w:rsidRPr="00165953">
        <w:rPr>
          <w:rFonts w:asciiTheme="minorHAnsi" w:hAnsiTheme="minorHAnsi" w:cs="Arial"/>
          <w:b/>
          <w:sz w:val="20"/>
          <w:szCs w:val="20"/>
        </w:rPr>
        <w:t>::</w:t>
      </w:r>
      <w:proofErr w:type="gramEnd"/>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Minimum for up to 50 staff.</w:t>
      </w:r>
    </w:p>
    <w:p w:rsidR="00EF623C" w:rsidRPr="00165953" w:rsidRDefault="00EF623C" w:rsidP="00EF623C">
      <w:pPr>
        <w:suppressAutoHyphens w:val="0"/>
        <w:autoSpaceDE w:val="0"/>
        <w:autoSpaceDN w:val="0"/>
        <w:adjustRightInd w:val="0"/>
        <w:spacing w:before="60" w:after="60"/>
        <w:ind w:left="720" w:hanging="720"/>
        <w:rPr>
          <w:rFonts w:asciiTheme="minorHAnsi" w:hAnsiTheme="minorHAnsi" w:cs="Arial"/>
          <w:sz w:val="20"/>
          <w:szCs w:val="20"/>
          <w:lang w:eastAsia="en-GB"/>
        </w:rPr>
      </w:pPr>
      <w:r w:rsidRPr="00165953">
        <w:rPr>
          <w:rFonts w:asciiTheme="minorHAnsi" w:hAnsiTheme="minorHAnsi" w:cs="Arial"/>
          <w:sz w:val="20"/>
          <w:szCs w:val="20"/>
          <w:lang w:eastAsia="en-GB"/>
        </w:rPr>
        <w:t xml:space="preserve">Leaflet giving general guidance on first aid (for example, HSE’s leaflet </w:t>
      </w:r>
      <w:r w:rsidRPr="00165953">
        <w:rPr>
          <w:rFonts w:asciiTheme="minorHAnsi" w:hAnsiTheme="minorHAnsi" w:cs="Arial"/>
          <w:i/>
          <w:iCs/>
          <w:sz w:val="20"/>
          <w:szCs w:val="20"/>
          <w:lang w:eastAsia="en-GB"/>
        </w:rPr>
        <w:t>Basic advice on first aid at work</w:t>
      </w:r>
      <w:r w:rsidRPr="00165953">
        <w:rPr>
          <w:rFonts w:asciiTheme="minorHAnsi" w:hAnsiTheme="minorHAnsi" w:cs="Arial"/>
          <w:sz w:val="20"/>
          <w:szCs w:val="20"/>
          <w:lang w:eastAsia="en-GB"/>
        </w:rPr>
        <w:t>5)</w:t>
      </w:r>
    </w:p>
    <w:p w:rsidR="00EF623C" w:rsidRPr="00165953" w:rsidRDefault="00EF623C" w:rsidP="00EF623C">
      <w:pPr>
        <w:suppressAutoHyphens w:val="0"/>
        <w:autoSpaceDE w:val="0"/>
        <w:autoSpaceDN w:val="0"/>
        <w:adjustRightInd w:val="0"/>
        <w:spacing w:before="60" w:after="60"/>
        <w:ind w:left="720" w:hanging="720"/>
        <w:rPr>
          <w:rFonts w:asciiTheme="minorHAnsi" w:hAnsiTheme="minorHAnsi" w:cs="Arial"/>
          <w:sz w:val="20"/>
          <w:szCs w:val="20"/>
          <w:lang w:eastAsia="en-GB"/>
        </w:rPr>
      </w:pPr>
      <w:r w:rsidRPr="00165953">
        <w:rPr>
          <w:rFonts w:asciiTheme="minorHAnsi" w:hAnsiTheme="minorHAnsi" w:cs="Arial"/>
          <w:sz w:val="20"/>
          <w:szCs w:val="20"/>
          <w:lang w:eastAsia="en-GB"/>
        </w:rPr>
        <w:t xml:space="preserve">Individually wrapped sterile plasters (assorted sizes)    </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t>2</w:t>
      </w:r>
      <w:r w:rsidRPr="00165953">
        <w:rPr>
          <w:rFonts w:asciiTheme="minorHAnsi" w:hAnsiTheme="minorHAnsi" w:cs="Arial"/>
          <w:sz w:val="20"/>
          <w:szCs w:val="20"/>
          <w:lang w:eastAsia="en-GB"/>
        </w:rPr>
        <w:t>0</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Sterile eye pads</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t xml:space="preserve">  </w:t>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2</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Individually wrapped triangular bandages, preferably sterile</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 xml:space="preserve">2 </w:t>
      </w:r>
    </w:p>
    <w:p w:rsidR="00EF623C" w:rsidRPr="00165953" w:rsidRDefault="004550F9"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Safety pins</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EF623C" w:rsidRPr="00165953">
        <w:rPr>
          <w:rFonts w:asciiTheme="minorHAnsi" w:hAnsiTheme="minorHAnsi" w:cs="Arial"/>
          <w:sz w:val="20"/>
          <w:szCs w:val="20"/>
          <w:lang w:eastAsia="en-GB"/>
        </w:rPr>
        <w:t>6</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 xml:space="preserve">Large sterile individually wrapped </w:t>
      </w:r>
      <w:proofErr w:type="spellStart"/>
      <w:r w:rsidRPr="00165953">
        <w:rPr>
          <w:rFonts w:asciiTheme="minorHAnsi" w:hAnsiTheme="minorHAnsi" w:cs="Arial"/>
          <w:sz w:val="20"/>
          <w:szCs w:val="20"/>
          <w:lang w:eastAsia="en-GB"/>
        </w:rPr>
        <w:t>unmedicated</w:t>
      </w:r>
      <w:proofErr w:type="spellEnd"/>
      <w:r w:rsidRPr="00165953">
        <w:rPr>
          <w:rFonts w:asciiTheme="minorHAnsi" w:hAnsiTheme="minorHAnsi" w:cs="Arial"/>
          <w:sz w:val="20"/>
          <w:szCs w:val="20"/>
          <w:lang w:eastAsia="en-GB"/>
        </w:rPr>
        <w:t xml:space="preserve"> wound dressings</w:t>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 xml:space="preserve">2 </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 xml:space="preserve">Medium-sized sterile individually wrapped </w:t>
      </w:r>
      <w:proofErr w:type="spellStart"/>
      <w:r w:rsidRPr="00165953">
        <w:rPr>
          <w:rFonts w:asciiTheme="minorHAnsi" w:hAnsiTheme="minorHAnsi" w:cs="Arial"/>
          <w:sz w:val="20"/>
          <w:szCs w:val="20"/>
          <w:lang w:eastAsia="en-GB"/>
        </w:rPr>
        <w:t>unmedicated</w:t>
      </w:r>
      <w:proofErr w:type="spellEnd"/>
      <w:r w:rsidRPr="00165953">
        <w:rPr>
          <w:rFonts w:asciiTheme="minorHAnsi" w:hAnsiTheme="minorHAnsi" w:cs="Arial"/>
          <w:sz w:val="20"/>
          <w:szCs w:val="20"/>
          <w:lang w:eastAsia="en-GB"/>
        </w:rPr>
        <w:t xml:space="preserve"> dressings    </w:t>
      </w:r>
      <w:r w:rsidR="004550F9"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Disposable gloves (see HSE’s leaflet </w:t>
      </w:r>
      <w:r w:rsidRPr="00165953">
        <w:rPr>
          <w:rFonts w:asciiTheme="minorHAnsi" w:hAnsiTheme="minorHAnsi" w:cs="Arial"/>
          <w:i/>
          <w:iCs/>
          <w:sz w:val="20"/>
          <w:szCs w:val="20"/>
        </w:rPr>
        <w:t xml:space="preserve">Latex and you </w:t>
      </w:r>
      <w:r w:rsidRPr="00165953">
        <w:rPr>
          <w:rFonts w:asciiTheme="minorHAnsi" w:hAnsiTheme="minorHAnsi" w:cs="Arial"/>
          <w:sz w:val="20"/>
          <w:szCs w:val="20"/>
        </w:rPr>
        <w:t>6).</w:t>
      </w:r>
      <w:r w:rsidRPr="00165953">
        <w:rPr>
          <w:rFonts w:asciiTheme="minorHAnsi" w:hAnsiTheme="minorHAnsi" w:cs="Arial"/>
          <w:sz w:val="20"/>
          <w:szCs w:val="20"/>
        </w:rPr>
        <w:tab/>
      </w:r>
      <w:r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3</w:t>
      </w:r>
    </w:p>
    <w:p w:rsidR="00EF623C" w:rsidRPr="00165953" w:rsidRDefault="00EF623C" w:rsidP="00EF623C">
      <w:pPr>
        <w:jc w:val="both"/>
        <w:rPr>
          <w:rFonts w:asciiTheme="minorHAnsi" w:hAnsiTheme="minorHAnsi" w:cs="Arial"/>
          <w:b/>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Minimum for 51-100 staff</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G</w:t>
      </w:r>
      <w:r w:rsidR="004550F9" w:rsidRPr="00165953">
        <w:rPr>
          <w:rFonts w:asciiTheme="minorHAnsi" w:hAnsiTheme="minorHAnsi" w:cs="Arial"/>
          <w:sz w:val="20"/>
          <w:szCs w:val="20"/>
        </w:rPr>
        <w:t>uidance card</w:t>
      </w:r>
      <w:r w:rsidR="004550F9" w:rsidRPr="00165953">
        <w:rPr>
          <w:rFonts w:asciiTheme="minorHAnsi" w:hAnsiTheme="minorHAnsi" w:cs="Arial"/>
          <w:sz w:val="20"/>
          <w:szCs w:val="20"/>
        </w:rPr>
        <w:tab/>
        <w:t xml:space="preserve"> (as above)</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t xml:space="preserve"> </w:t>
      </w:r>
      <w:r w:rsidRPr="00165953">
        <w:rPr>
          <w:rFonts w:asciiTheme="minorHAnsi" w:hAnsiTheme="minorHAnsi" w:cs="Arial"/>
          <w:sz w:val="20"/>
          <w:szCs w:val="20"/>
        </w:rPr>
        <w:t>1</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Individually wrapped sterile adhesive dressings</w:t>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40</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Sterile eye pads, with attachment</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Triangular bandages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Sterile coverings for serious wounds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Safety pins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12</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Medium size, sterile </w:t>
      </w:r>
      <w:proofErr w:type="spellStart"/>
      <w:r w:rsidRPr="00165953">
        <w:rPr>
          <w:rFonts w:asciiTheme="minorHAnsi" w:hAnsiTheme="minorHAnsi" w:cs="Arial"/>
          <w:sz w:val="20"/>
          <w:szCs w:val="20"/>
        </w:rPr>
        <w:t>unmedicated</w:t>
      </w:r>
      <w:proofErr w:type="spellEnd"/>
      <w:r w:rsidRPr="00165953">
        <w:rPr>
          <w:rFonts w:asciiTheme="minorHAnsi" w:hAnsiTheme="minorHAnsi" w:cs="Arial"/>
          <w:sz w:val="20"/>
          <w:szCs w:val="20"/>
        </w:rPr>
        <w:t xml:space="preserve"> dressings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10</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Large, ste</w:t>
      </w:r>
      <w:r w:rsidR="004550F9" w:rsidRPr="00165953">
        <w:rPr>
          <w:rFonts w:asciiTheme="minorHAnsi" w:hAnsiTheme="minorHAnsi" w:cs="Arial"/>
          <w:sz w:val="20"/>
          <w:szCs w:val="20"/>
        </w:rPr>
        <w:t xml:space="preserve">rile </w:t>
      </w:r>
      <w:proofErr w:type="spellStart"/>
      <w:r w:rsidR="004550F9" w:rsidRPr="00165953">
        <w:rPr>
          <w:rFonts w:asciiTheme="minorHAnsi" w:hAnsiTheme="minorHAnsi" w:cs="Arial"/>
          <w:sz w:val="20"/>
          <w:szCs w:val="20"/>
        </w:rPr>
        <w:t>unmedicated</w:t>
      </w:r>
      <w:proofErr w:type="spellEnd"/>
      <w:r w:rsidR="004550F9" w:rsidRPr="00165953">
        <w:rPr>
          <w:rFonts w:asciiTheme="minorHAnsi" w:hAnsiTheme="minorHAnsi" w:cs="Arial"/>
          <w:sz w:val="20"/>
          <w:szCs w:val="20"/>
        </w:rPr>
        <w:t xml:space="preserve"> dressings</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proofErr w:type="spellStart"/>
      <w:r w:rsidRPr="00165953">
        <w:rPr>
          <w:rFonts w:asciiTheme="minorHAnsi" w:hAnsiTheme="minorHAnsi" w:cs="Arial"/>
          <w:sz w:val="20"/>
          <w:szCs w:val="20"/>
        </w:rPr>
        <w:t>Extra large</w:t>
      </w:r>
      <w:proofErr w:type="spellEnd"/>
      <w:r w:rsidRPr="00165953">
        <w:rPr>
          <w:rFonts w:asciiTheme="minorHAnsi" w:hAnsiTheme="minorHAnsi" w:cs="Arial"/>
          <w:sz w:val="20"/>
          <w:szCs w:val="20"/>
        </w:rPr>
        <w:t xml:space="preserve">, sterile </w:t>
      </w:r>
      <w:proofErr w:type="spellStart"/>
      <w:r w:rsidRPr="00165953">
        <w:rPr>
          <w:rFonts w:asciiTheme="minorHAnsi" w:hAnsiTheme="minorHAnsi" w:cs="Arial"/>
          <w:sz w:val="20"/>
          <w:szCs w:val="20"/>
        </w:rPr>
        <w:t>unmedicated</w:t>
      </w:r>
      <w:proofErr w:type="spellEnd"/>
      <w:r w:rsidRPr="00165953">
        <w:rPr>
          <w:rFonts w:asciiTheme="minorHAnsi" w:hAnsiTheme="minorHAnsi" w:cs="Arial"/>
          <w:sz w:val="20"/>
          <w:szCs w:val="20"/>
        </w:rPr>
        <w:t xml:space="preserve"> dressings.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Pr="00165953">
        <w:rPr>
          <w:rFonts w:asciiTheme="minorHAnsi" w:hAnsiTheme="minorHAnsi" w:cs="Arial"/>
          <w:sz w:val="20"/>
          <w:szCs w:val="20"/>
        </w:rPr>
        <w:t>6</w:t>
      </w:r>
      <w:r w:rsidRPr="00165953">
        <w:rPr>
          <w:rFonts w:asciiTheme="minorHAnsi" w:hAnsiTheme="minorHAnsi" w:cs="Arial"/>
          <w:sz w:val="20"/>
          <w:szCs w:val="20"/>
        </w:rPr>
        <w:tab/>
      </w:r>
      <w:r w:rsidRPr="00165953">
        <w:rPr>
          <w:rFonts w:asciiTheme="minorHAnsi" w:hAnsiTheme="minorHAnsi" w:cs="Arial"/>
          <w:sz w:val="20"/>
          <w:szCs w:val="20"/>
        </w:rPr>
        <w:tab/>
      </w:r>
    </w:p>
    <w:p w:rsidR="00EF623C" w:rsidRPr="00165953" w:rsidRDefault="004550F9" w:rsidP="00EF623C">
      <w:pPr>
        <w:jc w:val="both"/>
        <w:rPr>
          <w:rFonts w:asciiTheme="minorHAnsi" w:hAnsiTheme="minorHAnsi" w:cs="Arial"/>
          <w:sz w:val="20"/>
          <w:szCs w:val="20"/>
        </w:rPr>
      </w:pPr>
      <w:r w:rsidRPr="00165953">
        <w:rPr>
          <w:rFonts w:asciiTheme="minorHAnsi" w:hAnsiTheme="minorHAnsi" w:cs="Arial"/>
          <w:sz w:val="20"/>
          <w:szCs w:val="20"/>
        </w:rPr>
        <w:t>Disposable gloves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00EF623C"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6458AF" w:rsidRPr="00165953" w:rsidRDefault="006458AF" w:rsidP="006458AF">
      <w:pPr>
        <w:suppressAutoHyphens w:val="0"/>
        <w:autoSpaceDE w:val="0"/>
        <w:autoSpaceDN w:val="0"/>
        <w:adjustRightInd w:val="0"/>
        <w:spacing w:line="201" w:lineRule="atLeast"/>
        <w:rPr>
          <w:rFonts w:asciiTheme="minorHAnsi" w:eastAsia="Calibri" w:hAnsiTheme="minorHAnsi" w:cs="Arial"/>
          <w:b/>
          <w:sz w:val="20"/>
          <w:szCs w:val="20"/>
          <w:lang w:eastAsia="en-US"/>
        </w:rPr>
      </w:pPr>
      <w:r w:rsidRPr="00165953">
        <w:rPr>
          <w:rFonts w:asciiTheme="minorHAnsi" w:eastAsia="Calibri" w:hAnsiTheme="minorHAnsi" w:cs="Arial"/>
          <w:b/>
          <w:bCs/>
          <w:iCs/>
          <w:sz w:val="20"/>
          <w:szCs w:val="20"/>
          <w:lang w:eastAsia="en-US"/>
        </w:rPr>
        <w:t xml:space="preserve">Travelling first-aid kit contents </w:t>
      </w:r>
    </w:p>
    <w:p w:rsidR="006458AF" w:rsidRPr="00165953" w:rsidRDefault="006458AF" w:rsidP="006458AF">
      <w:pPr>
        <w:numPr>
          <w:ilvl w:val="0"/>
          <w:numId w:val="11"/>
        </w:numPr>
        <w:suppressAutoHyphens w:val="0"/>
        <w:autoSpaceDE w:val="0"/>
        <w:autoSpaceDN w:val="0"/>
        <w:adjustRightInd w:val="0"/>
        <w:spacing w:after="149"/>
        <w:rPr>
          <w:rFonts w:asciiTheme="minorHAnsi" w:eastAsia="Calibri" w:hAnsiTheme="minorHAnsi" w:cs="Arial"/>
          <w:sz w:val="20"/>
          <w:szCs w:val="20"/>
          <w:lang w:eastAsia="en-US"/>
        </w:rPr>
      </w:pPr>
      <w:r w:rsidRPr="00165953">
        <w:rPr>
          <w:rFonts w:asciiTheme="minorHAnsi" w:eastAsia="Calibri" w:hAnsiTheme="minorHAnsi" w:cs="Arial"/>
          <w:sz w:val="20"/>
          <w:szCs w:val="20"/>
          <w:lang w:eastAsia="en-US"/>
        </w:rPr>
        <w:t xml:space="preserve">There is no mandatory list of items to be included in first-aid kits for travelling workers. The </w:t>
      </w:r>
      <w:r w:rsidR="00327AA8" w:rsidRPr="00165953">
        <w:rPr>
          <w:rFonts w:asciiTheme="minorHAnsi" w:eastAsia="Calibri" w:hAnsiTheme="minorHAnsi" w:cs="Arial"/>
          <w:sz w:val="20"/>
          <w:szCs w:val="20"/>
          <w:lang w:eastAsia="en-US"/>
        </w:rPr>
        <w:t>School will determine the</w:t>
      </w:r>
      <w:r w:rsidRPr="00165953">
        <w:rPr>
          <w:rFonts w:asciiTheme="minorHAnsi" w:eastAsia="Calibri" w:hAnsiTheme="minorHAnsi" w:cs="Arial"/>
          <w:sz w:val="20"/>
          <w:szCs w:val="20"/>
          <w:lang w:eastAsia="en-US"/>
        </w:rPr>
        <w:t xml:space="preserve"> minimum to be carried on </w:t>
      </w:r>
      <w:r w:rsidR="00327AA8" w:rsidRPr="00165953">
        <w:rPr>
          <w:rFonts w:asciiTheme="minorHAnsi" w:eastAsia="Calibri" w:hAnsiTheme="minorHAnsi" w:cs="Arial"/>
          <w:sz w:val="20"/>
          <w:szCs w:val="20"/>
          <w:lang w:eastAsia="en-US"/>
        </w:rPr>
        <w:t>School</w:t>
      </w:r>
      <w:r w:rsidRPr="00165953">
        <w:rPr>
          <w:rFonts w:asciiTheme="minorHAnsi" w:eastAsia="Calibri" w:hAnsiTheme="minorHAnsi" w:cs="Arial"/>
          <w:sz w:val="20"/>
          <w:szCs w:val="20"/>
          <w:lang w:eastAsia="en-US"/>
        </w:rPr>
        <w:t xml:space="preserve"> activities outside the </w:t>
      </w:r>
      <w:r w:rsidR="00327AA8" w:rsidRPr="00165953">
        <w:rPr>
          <w:rFonts w:asciiTheme="minorHAnsi" w:eastAsia="Calibri" w:hAnsiTheme="minorHAnsi" w:cs="Arial"/>
          <w:sz w:val="20"/>
          <w:szCs w:val="20"/>
          <w:lang w:eastAsia="en-US"/>
        </w:rPr>
        <w:t>school which may include as an example the following:</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a leaflet giving general guidance on first aid (for example HSE’s leaflet </w:t>
      </w:r>
      <w:r w:rsidRPr="00165953">
        <w:rPr>
          <w:rFonts w:asciiTheme="minorHAnsi" w:eastAsia="Calibri" w:hAnsiTheme="minorHAnsi" w:cs="Arial"/>
          <w:i/>
          <w:iCs/>
          <w:sz w:val="20"/>
          <w:szCs w:val="20"/>
          <w:lang w:eastAsia="en-US"/>
        </w:rPr>
        <w:t>Basic advice on first aid at work</w:t>
      </w:r>
      <w:r w:rsidRPr="00165953">
        <w:rPr>
          <w:rFonts w:asciiTheme="minorHAnsi" w:eastAsia="Calibri" w:hAnsiTheme="minorHAnsi" w:cs="Arial"/>
          <w:i/>
          <w:sz w:val="20"/>
          <w:szCs w:val="20"/>
          <w:lang w:eastAsia="en-US"/>
        </w:rPr>
        <w:t xml:space="preserve">5);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six individually wrapped sterile plasters (hypoallergenic plasters can be provided, if necessary);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two individually wrapped triangular bandages, preferably sterile;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two safety pins;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one large sterile un-medicated dressing;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individually wrapped moist cleansing wipes;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proofErr w:type="gramStart"/>
      <w:r w:rsidRPr="00165953">
        <w:rPr>
          <w:rFonts w:asciiTheme="minorHAnsi" w:eastAsia="Calibri" w:hAnsiTheme="minorHAnsi" w:cs="Arial"/>
          <w:i/>
          <w:sz w:val="20"/>
          <w:szCs w:val="20"/>
          <w:lang w:eastAsia="en-US"/>
        </w:rPr>
        <w:t>two</w:t>
      </w:r>
      <w:proofErr w:type="gramEnd"/>
      <w:r w:rsidRPr="00165953">
        <w:rPr>
          <w:rFonts w:asciiTheme="minorHAnsi" w:eastAsia="Calibri" w:hAnsiTheme="minorHAnsi" w:cs="Arial"/>
          <w:i/>
          <w:sz w:val="20"/>
          <w:szCs w:val="20"/>
          <w:lang w:eastAsia="en-US"/>
        </w:rPr>
        <w:t xml:space="preserve"> pairs of disposable gloves (see HSE’s leaflet </w:t>
      </w:r>
      <w:r w:rsidRPr="00165953">
        <w:rPr>
          <w:rFonts w:asciiTheme="minorHAnsi" w:eastAsia="Calibri" w:hAnsiTheme="minorHAnsi" w:cs="Arial"/>
          <w:i/>
          <w:iCs/>
          <w:sz w:val="20"/>
          <w:szCs w:val="20"/>
          <w:lang w:eastAsia="en-US"/>
        </w:rPr>
        <w:t>Latex and you</w:t>
      </w:r>
      <w:r w:rsidRPr="00165953">
        <w:rPr>
          <w:rFonts w:asciiTheme="minorHAnsi" w:eastAsia="Calibri" w:hAnsiTheme="minorHAnsi" w:cs="Arial"/>
          <w:i/>
          <w:sz w:val="20"/>
          <w:szCs w:val="20"/>
          <w:lang w:eastAsia="en-US"/>
        </w:rPr>
        <w:t xml:space="preserve">6). </w:t>
      </w:r>
    </w:p>
    <w:p w:rsidR="006458AF" w:rsidRPr="00165953" w:rsidRDefault="006458AF" w:rsidP="00EF623C">
      <w:pPr>
        <w:jc w:val="both"/>
        <w:rPr>
          <w:rFonts w:asciiTheme="minorHAnsi" w:hAnsiTheme="minorHAnsi" w:cs="Arial"/>
          <w:sz w:val="20"/>
          <w:szCs w:val="20"/>
        </w:rPr>
      </w:pPr>
    </w:p>
    <w:p w:rsidR="00911C65"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The person in charge of first aid in liaison with the HSM will determine whether there should be more than the minimum items.</w:t>
      </w:r>
    </w:p>
    <w:p w:rsidR="00B15D18" w:rsidRPr="00165953" w:rsidRDefault="00B15D18" w:rsidP="00EF623C">
      <w:pPr>
        <w:jc w:val="both"/>
        <w:rPr>
          <w:rFonts w:asciiTheme="minorHAnsi" w:hAnsiTheme="minorHAnsi" w:cs="Arial"/>
          <w:sz w:val="20"/>
          <w:szCs w:val="20"/>
        </w:rPr>
      </w:pPr>
    </w:p>
    <w:p w:rsidR="00B15D18" w:rsidRPr="00165953" w:rsidRDefault="00B15D18" w:rsidP="00EF623C">
      <w:pPr>
        <w:jc w:val="both"/>
        <w:rPr>
          <w:rFonts w:asciiTheme="minorHAnsi" w:hAnsiTheme="minorHAnsi" w:cs="Arial"/>
          <w:sz w:val="20"/>
          <w:szCs w:val="20"/>
        </w:rPr>
      </w:pPr>
      <w:r w:rsidRPr="00165953">
        <w:rPr>
          <w:rFonts w:asciiTheme="minorHAnsi" w:hAnsiTheme="minorHAnsi" w:cs="Arial"/>
          <w:sz w:val="20"/>
          <w:szCs w:val="20"/>
        </w:rPr>
        <w:t>END</w:t>
      </w:r>
    </w:p>
    <w:sectPr w:rsidR="00B15D18" w:rsidRPr="0016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60"/>
    <w:multiLevelType w:val="hybridMultilevel"/>
    <w:tmpl w:val="FF586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3D75"/>
    <w:multiLevelType w:val="hybridMultilevel"/>
    <w:tmpl w:val="F21E2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32E94"/>
    <w:multiLevelType w:val="hybridMultilevel"/>
    <w:tmpl w:val="24C876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A16CE"/>
    <w:multiLevelType w:val="hybridMultilevel"/>
    <w:tmpl w:val="4A1CA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05E1F"/>
    <w:multiLevelType w:val="hybridMultilevel"/>
    <w:tmpl w:val="50AAE7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73A1E"/>
    <w:multiLevelType w:val="hybridMultilevel"/>
    <w:tmpl w:val="967A510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F28E4"/>
    <w:multiLevelType w:val="hybridMultilevel"/>
    <w:tmpl w:val="EDDEFBD4"/>
    <w:lvl w:ilvl="0" w:tplc="D420592A">
      <w:numFmt w:val="bullet"/>
      <w:lvlText w:val="-"/>
      <w:lvlJc w:val="left"/>
      <w:pPr>
        <w:tabs>
          <w:tab w:val="num" w:pos="1080"/>
        </w:tabs>
        <w:ind w:left="108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6A4C56"/>
    <w:multiLevelType w:val="hybridMultilevel"/>
    <w:tmpl w:val="7BF274C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EE0BDA"/>
    <w:multiLevelType w:val="hybridMultilevel"/>
    <w:tmpl w:val="DA92C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35CF5"/>
    <w:multiLevelType w:val="hybridMultilevel"/>
    <w:tmpl w:val="2774C5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EC3A2D"/>
    <w:multiLevelType w:val="multilevel"/>
    <w:tmpl w:val="3E5479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F96240"/>
    <w:multiLevelType w:val="hybridMultilevel"/>
    <w:tmpl w:val="3B98A0B2"/>
    <w:lvl w:ilvl="0" w:tplc="E120285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4"/>
  </w:num>
  <w:num w:numId="6">
    <w:abstractNumId w:val="5"/>
  </w:num>
  <w:num w:numId="7">
    <w:abstractNumId w:val="2"/>
  </w:num>
  <w:num w:numId="8">
    <w:abstractNumId w:val="8"/>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91"/>
    <w:rsid w:val="00076BE4"/>
    <w:rsid w:val="00165953"/>
    <w:rsid w:val="002A370D"/>
    <w:rsid w:val="002F7FE4"/>
    <w:rsid w:val="00306383"/>
    <w:rsid w:val="00327AA8"/>
    <w:rsid w:val="00406F6C"/>
    <w:rsid w:val="00427991"/>
    <w:rsid w:val="00430958"/>
    <w:rsid w:val="004550F9"/>
    <w:rsid w:val="004900BA"/>
    <w:rsid w:val="004910F5"/>
    <w:rsid w:val="00521A0C"/>
    <w:rsid w:val="00563524"/>
    <w:rsid w:val="005A0516"/>
    <w:rsid w:val="005F106F"/>
    <w:rsid w:val="006458AF"/>
    <w:rsid w:val="00650B9F"/>
    <w:rsid w:val="007C4F30"/>
    <w:rsid w:val="007C6717"/>
    <w:rsid w:val="008850F3"/>
    <w:rsid w:val="008D1080"/>
    <w:rsid w:val="008D36F0"/>
    <w:rsid w:val="00905D26"/>
    <w:rsid w:val="0090613D"/>
    <w:rsid w:val="00911C65"/>
    <w:rsid w:val="009950DD"/>
    <w:rsid w:val="00A45740"/>
    <w:rsid w:val="00B11B43"/>
    <w:rsid w:val="00B15D18"/>
    <w:rsid w:val="00B378B8"/>
    <w:rsid w:val="00B913EA"/>
    <w:rsid w:val="00BD08A7"/>
    <w:rsid w:val="00CA056E"/>
    <w:rsid w:val="00D01F40"/>
    <w:rsid w:val="00D3581D"/>
    <w:rsid w:val="00D51203"/>
    <w:rsid w:val="00D724B1"/>
    <w:rsid w:val="00EC3E45"/>
    <w:rsid w:val="00EE3858"/>
    <w:rsid w:val="00EF623C"/>
    <w:rsid w:val="00F3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8D56"/>
  <w15:docId w15:val="{086C24FD-9FFE-41F4-960C-844EFA2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7991"/>
    <w:rPr>
      <w:rFonts w:ascii="Arial" w:hAnsi="Arial" w:cs="Arial"/>
      <w:b/>
      <w:bCs/>
    </w:rPr>
  </w:style>
  <w:style w:type="character" w:customStyle="1" w:styleId="BodyTextChar">
    <w:name w:val="Body Text Char"/>
    <w:basedOn w:val="DefaultParagraphFont"/>
    <w:link w:val="BodyText"/>
    <w:rsid w:val="00427991"/>
    <w:rPr>
      <w:rFonts w:ascii="Arial" w:eastAsia="Times New Roman" w:hAnsi="Arial" w:cs="Arial"/>
      <w:b/>
      <w:bCs/>
      <w:sz w:val="24"/>
      <w:szCs w:val="24"/>
      <w:lang w:eastAsia="ar-SA"/>
    </w:rPr>
  </w:style>
  <w:style w:type="paragraph" w:customStyle="1" w:styleId="DefaultParagraphFontParaCharCharChar1Char">
    <w:name w:val="Default Paragraph Font Para Char Char Char1 Char"/>
    <w:basedOn w:val="Normal"/>
    <w:rsid w:val="00427991"/>
    <w:pPr>
      <w:keepLines/>
      <w:suppressAutoHyphens w:val="0"/>
      <w:spacing w:after="160" w:line="240" w:lineRule="exact"/>
      <w:ind w:left="2977"/>
    </w:pPr>
    <w:rPr>
      <w:rFonts w:ascii="Tahoma" w:hAnsi="Tahoma"/>
      <w:sz w:val="20"/>
      <w:lang w:val="en-US" w:eastAsia="en-US"/>
    </w:rPr>
  </w:style>
  <w:style w:type="paragraph" w:customStyle="1" w:styleId="Default">
    <w:name w:val="Default"/>
    <w:rsid w:val="00650B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6717"/>
    <w:pPr>
      <w:ind w:left="720"/>
      <w:contextualSpacing/>
    </w:pPr>
  </w:style>
  <w:style w:type="paragraph" w:styleId="BalloonText">
    <w:name w:val="Balloon Text"/>
    <w:basedOn w:val="Normal"/>
    <w:link w:val="BalloonTextChar"/>
    <w:uiPriority w:val="99"/>
    <w:semiHidden/>
    <w:unhideWhenUsed/>
    <w:rsid w:val="00B378B8"/>
    <w:rPr>
      <w:rFonts w:ascii="Tahoma" w:hAnsi="Tahoma" w:cs="Tahoma"/>
      <w:sz w:val="16"/>
      <w:szCs w:val="16"/>
    </w:rPr>
  </w:style>
  <w:style w:type="character" w:customStyle="1" w:styleId="BalloonTextChar">
    <w:name w:val="Balloon Text Char"/>
    <w:basedOn w:val="DefaultParagraphFont"/>
    <w:link w:val="BalloonText"/>
    <w:uiPriority w:val="99"/>
    <w:semiHidden/>
    <w:rsid w:val="00B378B8"/>
    <w:rPr>
      <w:rFonts w:ascii="Tahoma" w:eastAsia="Times New Roman" w:hAnsi="Tahoma" w:cs="Tahoma"/>
      <w:sz w:val="16"/>
      <w:szCs w:val="16"/>
      <w:lang w:eastAsia="ar-SA"/>
    </w:rPr>
  </w:style>
  <w:style w:type="paragraph" w:styleId="NormalWeb">
    <w:name w:val="Normal (Web)"/>
    <w:basedOn w:val="Normal"/>
    <w:uiPriority w:val="99"/>
    <w:semiHidden/>
    <w:unhideWhenUsed/>
    <w:rsid w:val="00D01F40"/>
    <w:pPr>
      <w:suppressAutoHyphens w:val="0"/>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BDD1-A4CC-4A21-BFBD-68DA02B9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Handsam Ltd</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Fielding</dc:creator>
  <cp:lastModifiedBy>Laura Fielding</cp:lastModifiedBy>
  <cp:revision>2</cp:revision>
  <dcterms:created xsi:type="dcterms:W3CDTF">2021-01-05T13:16:00Z</dcterms:created>
  <dcterms:modified xsi:type="dcterms:W3CDTF">2021-01-05T13:16:00Z</dcterms:modified>
</cp:coreProperties>
</file>