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16DD" w:rsidRPr="001B16DD" w:rsidRDefault="001B16DD" w:rsidP="00ED6A88">
      <w:pPr>
        <w:jc w:val="center"/>
        <w:rPr>
          <w:b/>
          <w:sz w:val="24"/>
          <w:szCs w:val="24"/>
          <w:u w:val="single"/>
        </w:rPr>
      </w:pPr>
      <w:r w:rsidRPr="001B16DD">
        <w:rPr>
          <w:b/>
          <w:noProof/>
          <w:sz w:val="24"/>
          <w:szCs w:val="24"/>
          <w:lang w:eastAsia="en-GB"/>
        </w:rPr>
        <w:drawing>
          <wp:anchor distT="0" distB="0" distL="114300" distR="114300" simplePos="0" relativeHeight="251661312" behindDoc="0" locked="0" layoutInCell="1" allowOverlap="1" wp14:anchorId="6D10C4AB" wp14:editId="3755D0BA">
            <wp:simplePos x="0" y="0"/>
            <wp:positionH relativeFrom="margin">
              <wp:posOffset>5410200</wp:posOffset>
            </wp:positionH>
            <wp:positionV relativeFrom="paragraph">
              <wp:posOffset>-495300</wp:posOffset>
            </wp:positionV>
            <wp:extent cx="428625" cy="485775"/>
            <wp:effectExtent l="0" t="0" r="9525" b="9525"/>
            <wp:wrapNone/>
            <wp:docPr id="1" name="Picture 1" descr="Keelby Academy Clothing Logos - White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eelby Academy Clothing Logos - White (3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16DD">
        <w:rPr>
          <w:b/>
          <w:noProof/>
          <w:sz w:val="24"/>
          <w:szCs w:val="24"/>
          <w:lang w:eastAsia="en-GB"/>
        </w:rPr>
        <w:drawing>
          <wp:anchor distT="0" distB="0" distL="114300" distR="114300" simplePos="0" relativeHeight="251659264" behindDoc="0" locked="0" layoutInCell="1" allowOverlap="1" wp14:anchorId="6D10C4AB" wp14:editId="3755D0BA">
            <wp:simplePos x="0" y="0"/>
            <wp:positionH relativeFrom="margin">
              <wp:align>left</wp:align>
            </wp:positionH>
            <wp:positionV relativeFrom="paragraph">
              <wp:posOffset>-495300</wp:posOffset>
            </wp:positionV>
            <wp:extent cx="428625" cy="485775"/>
            <wp:effectExtent l="0" t="0" r="9525" b="9525"/>
            <wp:wrapNone/>
            <wp:docPr id="2" name="Picture 2" descr="Keelby Academy Clothing Logos - White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eelby Academy Clothing Logos - White (3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16DD" w:rsidRPr="00454661" w:rsidRDefault="00454661" w:rsidP="001B16D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Mathematics @ </w:t>
      </w:r>
      <w:r w:rsidR="00ED6A88" w:rsidRPr="00454661">
        <w:rPr>
          <w:rFonts w:ascii="Arial" w:hAnsi="Arial" w:cs="Arial"/>
          <w:b/>
          <w:sz w:val="24"/>
          <w:szCs w:val="24"/>
          <w:u w:val="single"/>
        </w:rPr>
        <w:t>Ke</w:t>
      </w:r>
      <w:r>
        <w:rPr>
          <w:rFonts w:ascii="Arial" w:hAnsi="Arial" w:cs="Arial"/>
          <w:b/>
          <w:sz w:val="24"/>
          <w:szCs w:val="24"/>
          <w:u w:val="single"/>
        </w:rPr>
        <w:t>elby Primary Academy</w:t>
      </w:r>
    </w:p>
    <w:p w:rsidR="00ED6A88" w:rsidRPr="00454661" w:rsidRDefault="0013408F" w:rsidP="00ED6A8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0A07BC">
        <w:rPr>
          <w:rFonts w:ascii="Arial" w:hAnsi="Arial" w:cs="Arial"/>
          <w:sz w:val="24"/>
          <w:szCs w:val="24"/>
        </w:rPr>
        <w:t xml:space="preserve">Mastery approach for Maths using </w:t>
      </w:r>
      <w:r w:rsidR="00454661">
        <w:rPr>
          <w:rFonts w:ascii="Arial" w:hAnsi="Arial" w:cs="Arial"/>
          <w:sz w:val="24"/>
          <w:szCs w:val="24"/>
        </w:rPr>
        <w:t>Whi</w:t>
      </w:r>
      <w:r>
        <w:rPr>
          <w:rFonts w:ascii="Arial" w:hAnsi="Arial" w:cs="Arial"/>
          <w:sz w:val="24"/>
          <w:szCs w:val="24"/>
        </w:rPr>
        <w:t>te Rose</w:t>
      </w:r>
      <w:r w:rsidR="00454661">
        <w:rPr>
          <w:rFonts w:ascii="Arial" w:hAnsi="Arial" w:cs="Arial"/>
          <w:sz w:val="24"/>
          <w:szCs w:val="24"/>
        </w:rPr>
        <w:t xml:space="preserve">, Long and </w:t>
      </w:r>
      <w:r w:rsidR="00ED6A88" w:rsidRPr="00454661">
        <w:rPr>
          <w:rFonts w:ascii="Arial" w:hAnsi="Arial" w:cs="Arial"/>
          <w:sz w:val="24"/>
          <w:szCs w:val="24"/>
        </w:rPr>
        <w:t xml:space="preserve">Medium term planning is </w:t>
      </w:r>
      <w:r w:rsidR="00454661">
        <w:rPr>
          <w:rFonts w:ascii="Arial" w:hAnsi="Arial" w:cs="Arial"/>
          <w:sz w:val="24"/>
          <w:szCs w:val="24"/>
        </w:rPr>
        <w:t>followed across the school</w:t>
      </w:r>
      <w:r w:rsidR="00FB5CAE">
        <w:rPr>
          <w:rFonts w:ascii="Arial" w:hAnsi="Arial" w:cs="Arial"/>
          <w:sz w:val="24"/>
          <w:szCs w:val="24"/>
        </w:rPr>
        <w:t>,</w:t>
      </w:r>
      <w:r w:rsidR="001428F1">
        <w:rPr>
          <w:rFonts w:ascii="Arial" w:hAnsi="Arial" w:cs="Arial"/>
          <w:sz w:val="24"/>
          <w:szCs w:val="24"/>
        </w:rPr>
        <w:t xml:space="preserve"> from FS</w:t>
      </w:r>
      <w:r w:rsidR="000A07BC">
        <w:rPr>
          <w:rFonts w:ascii="Arial" w:hAnsi="Arial" w:cs="Arial"/>
          <w:sz w:val="24"/>
          <w:szCs w:val="24"/>
        </w:rPr>
        <w:t xml:space="preserve"> to Year 6</w:t>
      </w:r>
      <w:r w:rsidR="00454661">
        <w:rPr>
          <w:rFonts w:ascii="Arial" w:hAnsi="Arial" w:cs="Arial"/>
          <w:sz w:val="24"/>
          <w:szCs w:val="24"/>
        </w:rPr>
        <w:t>.</w:t>
      </w:r>
    </w:p>
    <w:p w:rsidR="00C86C4E" w:rsidRPr="000A07BC" w:rsidRDefault="00454661" w:rsidP="000A07B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86C4E">
        <w:rPr>
          <w:rFonts w:ascii="Arial" w:hAnsi="Arial" w:cs="Arial"/>
          <w:sz w:val="24"/>
          <w:szCs w:val="24"/>
        </w:rPr>
        <w:t xml:space="preserve">Prior to </w:t>
      </w:r>
      <w:r w:rsidR="00ED6A88" w:rsidRPr="00C86C4E">
        <w:rPr>
          <w:rFonts w:ascii="Arial" w:hAnsi="Arial" w:cs="Arial"/>
          <w:sz w:val="24"/>
          <w:szCs w:val="24"/>
        </w:rPr>
        <w:t xml:space="preserve">the start of each unit </w:t>
      </w:r>
      <w:r w:rsidR="0013408F">
        <w:rPr>
          <w:rFonts w:ascii="Arial" w:hAnsi="Arial" w:cs="Arial"/>
          <w:sz w:val="24"/>
          <w:szCs w:val="24"/>
        </w:rPr>
        <w:t xml:space="preserve">of learning, </w:t>
      </w:r>
      <w:r w:rsidR="00ED6A88" w:rsidRPr="00C86C4E">
        <w:rPr>
          <w:rFonts w:ascii="Arial" w:hAnsi="Arial" w:cs="Arial"/>
          <w:sz w:val="24"/>
          <w:szCs w:val="24"/>
        </w:rPr>
        <w:t xml:space="preserve">a pre-test is given </w:t>
      </w:r>
      <w:r w:rsidR="005E422F">
        <w:rPr>
          <w:rFonts w:ascii="Arial" w:hAnsi="Arial" w:cs="Arial"/>
          <w:sz w:val="24"/>
          <w:szCs w:val="24"/>
        </w:rPr>
        <w:t xml:space="preserve">and gap analysis </w:t>
      </w:r>
      <w:r w:rsidRPr="00C86C4E">
        <w:rPr>
          <w:rFonts w:ascii="Arial" w:hAnsi="Arial" w:cs="Arial"/>
          <w:sz w:val="24"/>
          <w:szCs w:val="24"/>
        </w:rPr>
        <w:t>completed</w:t>
      </w:r>
      <w:r w:rsidR="005E422F">
        <w:rPr>
          <w:rFonts w:ascii="Arial" w:hAnsi="Arial" w:cs="Arial"/>
          <w:sz w:val="24"/>
          <w:szCs w:val="24"/>
        </w:rPr>
        <w:t>,</w:t>
      </w:r>
      <w:r w:rsidRPr="00C86C4E">
        <w:rPr>
          <w:rFonts w:ascii="Arial" w:hAnsi="Arial" w:cs="Arial"/>
          <w:sz w:val="24"/>
          <w:szCs w:val="24"/>
        </w:rPr>
        <w:t xml:space="preserve"> </w:t>
      </w:r>
      <w:r w:rsidR="00953639" w:rsidRPr="00C86C4E">
        <w:rPr>
          <w:rFonts w:ascii="Arial" w:hAnsi="Arial" w:cs="Arial"/>
          <w:sz w:val="24"/>
          <w:szCs w:val="24"/>
        </w:rPr>
        <w:t>to a</w:t>
      </w:r>
      <w:r w:rsidR="0013408F">
        <w:rPr>
          <w:rFonts w:ascii="Arial" w:hAnsi="Arial" w:cs="Arial"/>
          <w:sz w:val="24"/>
          <w:szCs w:val="24"/>
        </w:rPr>
        <w:t>ssess skill levels</w:t>
      </w:r>
      <w:r w:rsidR="00FB5CAE">
        <w:rPr>
          <w:rFonts w:ascii="Arial" w:hAnsi="Arial" w:cs="Arial"/>
          <w:sz w:val="24"/>
          <w:szCs w:val="24"/>
        </w:rPr>
        <w:t>,</w:t>
      </w:r>
      <w:r w:rsidR="0013408F">
        <w:rPr>
          <w:rFonts w:ascii="Arial" w:hAnsi="Arial" w:cs="Arial"/>
          <w:sz w:val="24"/>
          <w:szCs w:val="24"/>
        </w:rPr>
        <w:t xml:space="preserve"> relating to that</w:t>
      </w:r>
      <w:r w:rsidR="00953639" w:rsidRPr="00C86C4E">
        <w:rPr>
          <w:rFonts w:ascii="Arial" w:hAnsi="Arial" w:cs="Arial"/>
          <w:sz w:val="24"/>
          <w:szCs w:val="24"/>
        </w:rPr>
        <w:t xml:space="preserve"> specific unit. </w:t>
      </w:r>
      <w:r w:rsidR="000A07BC" w:rsidRPr="00454661">
        <w:rPr>
          <w:rFonts w:ascii="Arial" w:hAnsi="Arial" w:cs="Arial"/>
          <w:sz w:val="24"/>
          <w:szCs w:val="24"/>
        </w:rPr>
        <w:t>In response to the initial assessment</w:t>
      </w:r>
      <w:r w:rsidR="000A07BC">
        <w:rPr>
          <w:rFonts w:ascii="Arial" w:hAnsi="Arial" w:cs="Arial"/>
          <w:sz w:val="24"/>
          <w:szCs w:val="24"/>
        </w:rPr>
        <w:t>,</w:t>
      </w:r>
      <w:r w:rsidR="000A07BC" w:rsidRPr="00454661">
        <w:rPr>
          <w:rFonts w:ascii="Arial" w:hAnsi="Arial" w:cs="Arial"/>
          <w:sz w:val="24"/>
          <w:szCs w:val="24"/>
        </w:rPr>
        <w:t xml:space="preserve"> a unit of work is planned.</w:t>
      </w:r>
      <w:r w:rsidR="000A07BC">
        <w:rPr>
          <w:rFonts w:ascii="Arial" w:hAnsi="Arial" w:cs="Arial"/>
          <w:sz w:val="24"/>
          <w:szCs w:val="24"/>
        </w:rPr>
        <w:t xml:space="preserve"> These assessment</w:t>
      </w:r>
      <w:r w:rsidR="00953639" w:rsidRPr="000A07BC">
        <w:rPr>
          <w:rFonts w:ascii="Arial" w:hAnsi="Arial" w:cs="Arial"/>
          <w:sz w:val="24"/>
          <w:szCs w:val="24"/>
        </w:rPr>
        <w:t>s are taken directly from White Rose and are repeated at</w:t>
      </w:r>
      <w:r w:rsidR="00C86C4E" w:rsidRPr="000A07BC">
        <w:rPr>
          <w:rFonts w:ascii="Arial" w:hAnsi="Arial" w:cs="Arial"/>
          <w:sz w:val="24"/>
          <w:szCs w:val="24"/>
        </w:rPr>
        <w:t xml:space="preserve"> the end of the unit</w:t>
      </w:r>
      <w:r w:rsidR="000A07BC">
        <w:rPr>
          <w:rFonts w:ascii="Arial" w:hAnsi="Arial" w:cs="Arial"/>
          <w:sz w:val="24"/>
          <w:szCs w:val="24"/>
        </w:rPr>
        <w:t xml:space="preserve"> of</w:t>
      </w:r>
      <w:r w:rsidR="00C86C4E" w:rsidRPr="000A07BC">
        <w:rPr>
          <w:rFonts w:ascii="Arial" w:hAnsi="Arial" w:cs="Arial"/>
          <w:sz w:val="24"/>
          <w:szCs w:val="24"/>
        </w:rPr>
        <w:t xml:space="preserve"> learning. Recognition of p</w:t>
      </w:r>
      <w:r w:rsidR="00953639" w:rsidRPr="000A07BC">
        <w:rPr>
          <w:rFonts w:ascii="Arial" w:hAnsi="Arial" w:cs="Arial"/>
          <w:sz w:val="24"/>
          <w:szCs w:val="24"/>
        </w:rPr>
        <w:t xml:space="preserve">rogress </w:t>
      </w:r>
      <w:r w:rsidR="005E422F">
        <w:rPr>
          <w:rFonts w:ascii="Arial" w:hAnsi="Arial" w:cs="Arial"/>
          <w:sz w:val="24"/>
          <w:szCs w:val="24"/>
        </w:rPr>
        <w:t xml:space="preserve">that </w:t>
      </w:r>
      <w:r w:rsidR="00953639" w:rsidRPr="000A07BC">
        <w:rPr>
          <w:rFonts w:ascii="Arial" w:hAnsi="Arial" w:cs="Arial"/>
          <w:sz w:val="24"/>
          <w:szCs w:val="24"/>
        </w:rPr>
        <w:t xml:space="preserve">is </w:t>
      </w:r>
      <w:r w:rsidR="005E422F">
        <w:rPr>
          <w:rFonts w:ascii="Arial" w:hAnsi="Arial" w:cs="Arial"/>
          <w:sz w:val="24"/>
          <w:szCs w:val="24"/>
        </w:rPr>
        <w:t xml:space="preserve">recorded, </w:t>
      </w:r>
      <w:r w:rsidR="00953639" w:rsidRPr="000A07BC">
        <w:rPr>
          <w:rFonts w:ascii="Arial" w:hAnsi="Arial" w:cs="Arial"/>
          <w:sz w:val="24"/>
          <w:szCs w:val="24"/>
        </w:rPr>
        <w:t xml:space="preserve">shared and celebrated. </w:t>
      </w:r>
    </w:p>
    <w:p w:rsidR="00FB5CAE" w:rsidRPr="00FB5CAE" w:rsidRDefault="00ED6A88" w:rsidP="00FB5CA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54661">
        <w:rPr>
          <w:rFonts w:ascii="Arial" w:hAnsi="Arial" w:cs="Arial"/>
          <w:sz w:val="24"/>
          <w:szCs w:val="24"/>
        </w:rPr>
        <w:t>The unit</w:t>
      </w:r>
      <w:r w:rsidR="007A0E7C">
        <w:rPr>
          <w:rFonts w:ascii="Arial" w:hAnsi="Arial" w:cs="Arial"/>
          <w:sz w:val="24"/>
          <w:szCs w:val="24"/>
        </w:rPr>
        <w:t xml:space="preserve">s </w:t>
      </w:r>
      <w:r w:rsidRPr="00454661">
        <w:rPr>
          <w:rFonts w:ascii="Arial" w:hAnsi="Arial" w:cs="Arial"/>
          <w:sz w:val="24"/>
          <w:szCs w:val="24"/>
        </w:rPr>
        <w:t xml:space="preserve">build progressively. Tricky parts </w:t>
      </w:r>
      <w:r w:rsidR="007F6390" w:rsidRPr="00454661">
        <w:rPr>
          <w:rFonts w:ascii="Arial" w:hAnsi="Arial" w:cs="Arial"/>
          <w:sz w:val="24"/>
          <w:szCs w:val="24"/>
        </w:rPr>
        <w:t xml:space="preserve">and misconceptions </w:t>
      </w:r>
      <w:r w:rsidR="00FB5CAE">
        <w:rPr>
          <w:rFonts w:ascii="Arial" w:hAnsi="Arial" w:cs="Arial"/>
          <w:sz w:val="24"/>
          <w:szCs w:val="24"/>
        </w:rPr>
        <w:t>are</w:t>
      </w:r>
      <w:r w:rsidRPr="00454661">
        <w:rPr>
          <w:rFonts w:ascii="Arial" w:hAnsi="Arial" w:cs="Arial"/>
          <w:sz w:val="24"/>
          <w:szCs w:val="24"/>
        </w:rPr>
        <w:t xml:space="preserve"> identified and specifically planned for.</w:t>
      </w:r>
      <w:r w:rsidR="003B7359">
        <w:rPr>
          <w:rFonts w:ascii="Arial" w:hAnsi="Arial" w:cs="Arial"/>
          <w:sz w:val="24"/>
          <w:szCs w:val="24"/>
        </w:rPr>
        <w:t xml:space="preserve"> Challenge for all pupils is planned for.</w:t>
      </w:r>
    </w:p>
    <w:p w:rsidR="00ED6A88" w:rsidRPr="00454661" w:rsidRDefault="00ED6A88" w:rsidP="00ED6A8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54661">
        <w:rPr>
          <w:rFonts w:ascii="Arial" w:hAnsi="Arial" w:cs="Arial"/>
          <w:sz w:val="24"/>
          <w:szCs w:val="24"/>
        </w:rPr>
        <w:t>We teach what it is and what it is not</w:t>
      </w:r>
      <w:r w:rsidR="003B7359">
        <w:rPr>
          <w:rFonts w:ascii="Arial" w:hAnsi="Arial" w:cs="Arial"/>
          <w:sz w:val="24"/>
          <w:szCs w:val="24"/>
        </w:rPr>
        <w:t>, encouraging recognition of errors and reasoning.</w:t>
      </w:r>
    </w:p>
    <w:p w:rsidR="00ED6A88" w:rsidRPr="00454661" w:rsidRDefault="00ED6A88" w:rsidP="00ED6A8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54661">
        <w:rPr>
          <w:rFonts w:ascii="Arial" w:hAnsi="Arial" w:cs="Arial"/>
          <w:sz w:val="24"/>
          <w:szCs w:val="24"/>
        </w:rPr>
        <w:t>Sequences of lessons</w:t>
      </w:r>
      <w:r w:rsidR="00C86C4E">
        <w:rPr>
          <w:rFonts w:ascii="Arial" w:hAnsi="Arial" w:cs="Arial"/>
          <w:sz w:val="24"/>
          <w:szCs w:val="24"/>
        </w:rPr>
        <w:t xml:space="preserve"> follow a concrete – pictorial – abstract approach. Using and referring to the displayed knowled</w:t>
      </w:r>
      <w:r w:rsidR="008E63EF">
        <w:rPr>
          <w:rFonts w:ascii="Arial" w:hAnsi="Arial" w:cs="Arial"/>
          <w:sz w:val="24"/>
          <w:szCs w:val="24"/>
        </w:rPr>
        <w:t>ge, fluency, reasoning and</w:t>
      </w:r>
      <w:r w:rsidR="00C86C4E">
        <w:rPr>
          <w:rFonts w:ascii="Arial" w:hAnsi="Arial" w:cs="Arial"/>
          <w:sz w:val="24"/>
          <w:szCs w:val="24"/>
        </w:rPr>
        <w:t xml:space="preserve"> depth,</w:t>
      </w:r>
      <w:r w:rsidRPr="00454661">
        <w:rPr>
          <w:rFonts w:ascii="Arial" w:hAnsi="Arial" w:cs="Arial"/>
          <w:sz w:val="24"/>
          <w:szCs w:val="24"/>
        </w:rPr>
        <w:t xml:space="preserve"> whether that is within or across a series of lessons</w:t>
      </w:r>
      <w:r w:rsidR="00886A06" w:rsidRPr="00454661">
        <w:rPr>
          <w:rFonts w:ascii="Arial" w:hAnsi="Arial" w:cs="Arial"/>
          <w:sz w:val="24"/>
          <w:szCs w:val="24"/>
        </w:rPr>
        <w:t>.</w:t>
      </w:r>
    </w:p>
    <w:p w:rsidR="00886A06" w:rsidRPr="00454661" w:rsidRDefault="0013408F" w:rsidP="00886A0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Links to the real world are</w:t>
      </w:r>
      <w:r w:rsidR="003B7359">
        <w:rPr>
          <w:rFonts w:ascii="Arial" w:hAnsi="Arial" w:cs="Arial"/>
          <w:sz w:val="24"/>
          <w:szCs w:val="24"/>
        </w:rPr>
        <w:t xml:space="preserve"> made and discussed whenever possible.</w:t>
      </w:r>
    </w:p>
    <w:p w:rsidR="00886A06" w:rsidRPr="00454661" w:rsidRDefault="00886A06" w:rsidP="00886A0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54661">
        <w:rPr>
          <w:rFonts w:ascii="Arial" w:hAnsi="Arial" w:cs="Arial"/>
          <w:sz w:val="24"/>
          <w:szCs w:val="24"/>
        </w:rPr>
        <w:t xml:space="preserve">Maths lessons </w:t>
      </w:r>
      <w:r w:rsidR="007A0E7C">
        <w:rPr>
          <w:rFonts w:ascii="Arial" w:hAnsi="Arial" w:cs="Arial"/>
          <w:sz w:val="24"/>
          <w:szCs w:val="24"/>
        </w:rPr>
        <w:t>are</w:t>
      </w:r>
      <w:r w:rsidRPr="00454661">
        <w:rPr>
          <w:rFonts w:ascii="Arial" w:hAnsi="Arial" w:cs="Arial"/>
          <w:sz w:val="24"/>
          <w:szCs w:val="24"/>
        </w:rPr>
        <w:t xml:space="preserve"> talk rich- children will explain and reason including articulating how they solve problems</w:t>
      </w:r>
    </w:p>
    <w:p w:rsidR="00886A06" w:rsidRPr="00454661" w:rsidRDefault="00ED6A88" w:rsidP="00D53BF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54661">
        <w:rPr>
          <w:rFonts w:ascii="Arial" w:hAnsi="Arial" w:cs="Arial"/>
          <w:sz w:val="24"/>
          <w:szCs w:val="24"/>
        </w:rPr>
        <w:t>Work</w:t>
      </w:r>
      <w:r w:rsidR="007A0E7C">
        <w:rPr>
          <w:rFonts w:ascii="Arial" w:hAnsi="Arial" w:cs="Arial"/>
          <w:sz w:val="24"/>
          <w:szCs w:val="24"/>
        </w:rPr>
        <w:t xml:space="preserve"> is</w:t>
      </w:r>
      <w:r w:rsidRPr="008E63EF">
        <w:rPr>
          <w:rFonts w:ascii="Arial" w:hAnsi="Arial" w:cs="Arial"/>
          <w:b/>
          <w:sz w:val="24"/>
          <w:szCs w:val="24"/>
        </w:rPr>
        <w:t xml:space="preserve"> not</w:t>
      </w:r>
      <w:r w:rsidRPr="00454661">
        <w:rPr>
          <w:rFonts w:ascii="Arial" w:hAnsi="Arial" w:cs="Arial"/>
          <w:sz w:val="24"/>
          <w:szCs w:val="24"/>
        </w:rPr>
        <w:t xml:space="preserve"> differentiated by number- giving children smaller or larger numbers is not making the work harder or easier. </w:t>
      </w:r>
    </w:p>
    <w:p w:rsidR="00ED6A88" w:rsidRPr="00454661" w:rsidRDefault="00ED6A88" w:rsidP="00D53BF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54661">
        <w:rPr>
          <w:rFonts w:ascii="Arial" w:hAnsi="Arial" w:cs="Arial"/>
          <w:sz w:val="24"/>
          <w:szCs w:val="24"/>
        </w:rPr>
        <w:t xml:space="preserve">Differentiation </w:t>
      </w:r>
      <w:r w:rsidR="007A0E7C">
        <w:rPr>
          <w:rFonts w:ascii="Arial" w:hAnsi="Arial" w:cs="Arial"/>
          <w:sz w:val="24"/>
          <w:szCs w:val="24"/>
        </w:rPr>
        <w:t>shows</w:t>
      </w:r>
      <w:r w:rsidRPr="00454661">
        <w:rPr>
          <w:rFonts w:ascii="Arial" w:hAnsi="Arial" w:cs="Arial"/>
          <w:sz w:val="24"/>
          <w:szCs w:val="24"/>
        </w:rPr>
        <w:t xml:space="preserve"> emphasi</w:t>
      </w:r>
      <w:r w:rsidR="003A7DD0">
        <w:rPr>
          <w:rFonts w:ascii="Arial" w:hAnsi="Arial" w:cs="Arial"/>
          <w:sz w:val="24"/>
          <w:szCs w:val="24"/>
        </w:rPr>
        <w:t>s</w:t>
      </w:r>
      <w:r w:rsidRPr="00454661">
        <w:rPr>
          <w:rFonts w:ascii="Arial" w:hAnsi="Arial" w:cs="Arial"/>
          <w:sz w:val="24"/>
          <w:szCs w:val="24"/>
        </w:rPr>
        <w:t xml:space="preserve"> on deep</w:t>
      </w:r>
      <w:r w:rsidR="007A0E7C">
        <w:rPr>
          <w:rFonts w:ascii="Arial" w:hAnsi="Arial" w:cs="Arial"/>
          <w:sz w:val="24"/>
          <w:szCs w:val="24"/>
        </w:rPr>
        <w:t>ening</w:t>
      </w:r>
      <w:r w:rsidRPr="00454661">
        <w:rPr>
          <w:rFonts w:ascii="Arial" w:hAnsi="Arial" w:cs="Arial"/>
          <w:sz w:val="24"/>
          <w:szCs w:val="24"/>
        </w:rPr>
        <w:t xml:space="preserve"> knowledge through individual support, intervention, time and use of concrete materials. We raise the ceiling and move the flock together</w:t>
      </w:r>
      <w:r w:rsidR="0013408F">
        <w:rPr>
          <w:rFonts w:ascii="Arial" w:hAnsi="Arial" w:cs="Arial"/>
          <w:sz w:val="24"/>
          <w:szCs w:val="24"/>
        </w:rPr>
        <w:t>, whilst ensuring that we support and challenge.</w:t>
      </w:r>
    </w:p>
    <w:p w:rsidR="00ED6A88" w:rsidRPr="00454661" w:rsidRDefault="0013408F" w:rsidP="00ED6A8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Calculations are</w:t>
      </w:r>
      <w:r w:rsidR="00ED6A88" w:rsidRPr="00454661">
        <w:rPr>
          <w:rFonts w:ascii="Arial" w:hAnsi="Arial" w:cs="Arial"/>
          <w:sz w:val="24"/>
          <w:szCs w:val="24"/>
        </w:rPr>
        <w:t xml:space="preserve"> chosen with care </w:t>
      </w:r>
      <w:r>
        <w:rPr>
          <w:rFonts w:ascii="Arial" w:hAnsi="Arial" w:cs="Arial"/>
          <w:sz w:val="24"/>
          <w:szCs w:val="24"/>
        </w:rPr>
        <w:t xml:space="preserve">from a range of available resources, </w:t>
      </w:r>
      <w:r w:rsidR="00ED6A88" w:rsidRPr="00454661">
        <w:rPr>
          <w:rFonts w:ascii="Arial" w:hAnsi="Arial" w:cs="Arial"/>
          <w:sz w:val="24"/>
          <w:szCs w:val="24"/>
        </w:rPr>
        <w:t xml:space="preserve">and the purpose </w:t>
      </w:r>
      <w:r w:rsidR="00886A06" w:rsidRPr="00454661">
        <w:rPr>
          <w:rFonts w:ascii="Arial" w:hAnsi="Arial" w:cs="Arial"/>
          <w:sz w:val="24"/>
          <w:szCs w:val="24"/>
        </w:rPr>
        <w:t xml:space="preserve">and amount </w:t>
      </w:r>
      <w:r w:rsidR="00ED6A88" w:rsidRPr="00454661">
        <w:rPr>
          <w:rFonts w:ascii="Arial" w:hAnsi="Arial" w:cs="Arial"/>
          <w:sz w:val="24"/>
          <w:szCs w:val="24"/>
        </w:rPr>
        <w:t>will always be considered</w:t>
      </w:r>
      <w:r w:rsidR="00886A06" w:rsidRPr="00454661">
        <w:rPr>
          <w:rFonts w:ascii="Arial" w:hAnsi="Arial" w:cs="Arial"/>
          <w:sz w:val="24"/>
          <w:szCs w:val="24"/>
        </w:rPr>
        <w:t>.</w:t>
      </w:r>
    </w:p>
    <w:p w:rsidR="00ED6A88" w:rsidRPr="00454661" w:rsidRDefault="00ED6A88" w:rsidP="00ED6A8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54661">
        <w:rPr>
          <w:rFonts w:ascii="Arial" w:hAnsi="Arial" w:cs="Arial"/>
          <w:sz w:val="24"/>
          <w:szCs w:val="24"/>
        </w:rPr>
        <w:t xml:space="preserve">Written explanations around reasoning and problem solving </w:t>
      </w:r>
      <w:r w:rsidR="007A0E7C">
        <w:rPr>
          <w:rFonts w:ascii="Arial" w:hAnsi="Arial" w:cs="Arial"/>
          <w:sz w:val="24"/>
          <w:szCs w:val="24"/>
        </w:rPr>
        <w:t>are</w:t>
      </w:r>
      <w:r w:rsidRPr="00454661">
        <w:rPr>
          <w:rFonts w:ascii="Arial" w:hAnsi="Arial" w:cs="Arial"/>
          <w:sz w:val="24"/>
          <w:szCs w:val="24"/>
        </w:rPr>
        <w:t xml:space="preserve"> evident in books</w:t>
      </w:r>
      <w:r w:rsidR="00886A06" w:rsidRPr="00454661">
        <w:rPr>
          <w:rFonts w:ascii="Arial" w:hAnsi="Arial" w:cs="Arial"/>
          <w:sz w:val="24"/>
          <w:szCs w:val="24"/>
        </w:rPr>
        <w:t>.</w:t>
      </w:r>
    </w:p>
    <w:p w:rsidR="00A31D37" w:rsidRDefault="0021095C" w:rsidP="00ED6A8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Fluency is taught for daily using Early Bird sessions and every available opportunity throughout the day.</w:t>
      </w:r>
    </w:p>
    <w:p w:rsidR="0021095C" w:rsidRDefault="0021095C" w:rsidP="00ED6A8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All children </w:t>
      </w:r>
      <w:r w:rsidR="007A0E7C">
        <w:rPr>
          <w:rFonts w:ascii="Arial" w:hAnsi="Arial" w:cs="Arial"/>
          <w:sz w:val="24"/>
          <w:szCs w:val="24"/>
        </w:rPr>
        <w:t xml:space="preserve">have </w:t>
      </w:r>
      <w:r>
        <w:rPr>
          <w:rFonts w:ascii="Arial" w:hAnsi="Arial" w:cs="Arial"/>
          <w:sz w:val="24"/>
          <w:szCs w:val="24"/>
        </w:rPr>
        <w:t>access</w:t>
      </w:r>
      <w:r w:rsidR="007A0E7C">
        <w:rPr>
          <w:rFonts w:ascii="Arial" w:hAnsi="Arial" w:cs="Arial"/>
          <w:sz w:val="24"/>
          <w:szCs w:val="24"/>
        </w:rPr>
        <w:t xml:space="preserve"> to</w:t>
      </w:r>
      <w:r>
        <w:rPr>
          <w:rFonts w:ascii="Arial" w:hAnsi="Arial" w:cs="Arial"/>
          <w:sz w:val="24"/>
          <w:szCs w:val="24"/>
        </w:rPr>
        <w:t xml:space="preserve"> Maths Shed, </w:t>
      </w:r>
      <w:proofErr w:type="spellStart"/>
      <w:r>
        <w:rPr>
          <w:rFonts w:ascii="Arial" w:hAnsi="Arial" w:cs="Arial"/>
          <w:sz w:val="24"/>
          <w:szCs w:val="24"/>
        </w:rPr>
        <w:t>Numbots</w:t>
      </w:r>
      <w:proofErr w:type="spellEnd"/>
      <w:r>
        <w:rPr>
          <w:rFonts w:ascii="Arial" w:hAnsi="Arial" w:cs="Arial"/>
          <w:sz w:val="24"/>
          <w:szCs w:val="24"/>
        </w:rPr>
        <w:t xml:space="preserve"> or TT Rockstars weekly as part of their home learning. </w:t>
      </w:r>
    </w:p>
    <w:p w:rsidR="00ED6A88" w:rsidRDefault="00A31D37" w:rsidP="00ED6A8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454661">
        <w:rPr>
          <w:rFonts w:ascii="Arial" w:hAnsi="Arial" w:cs="Arial"/>
          <w:sz w:val="24"/>
          <w:szCs w:val="24"/>
        </w:rPr>
        <w:t xml:space="preserve">Times tables </w:t>
      </w:r>
      <w:r w:rsidR="00FB5CAE">
        <w:rPr>
          <w:rFonts w:ascii="Arial" w:hAnsi="Arial" w:cs="Arial"/>
          <w:sz w:val="24"/>
          <w:szCs w:val="24"/>
        </w:rPr>
        <w:t xml:space="preserve">begin in Year 2 and </w:t>
      </w:r>
      <w:r w:rsidRPr="00454661">
        <w:rPr>
          <w:rFonts w:ascii="Arial" w:hAnsi="Arial" w:cs="Arial"/>
          <w:sz w:val="24"/>
          <w:szCs w:val="24"/>
        </w:rPr>
        <w:t>are thoroughly taught in years 3/4 and reinforced in years 5/6</w:t>
      </w:r>
      <w:r w:rsidR="00FB5CAE">
        <w:rPr>
          <w:rFonts w:ascii="Arial" w:hAnsi="Arial" w:cs="Arial"/>
          <w:sz w:val="24"/>
          <w:szCs w:val="24"/>
        </w:rPr>
        <w:t>.</w:t>
      </w:r>
      <w:r w:rsidRPr="00454661">
        <w:rPr>
          <w:rFonts w:ascii="Arial" w:hAnsi="Arial" w:cs="Arial"/>
          <w:sz w:val="24"/>
          <w:szCs w:val="24"/>
        </w:rPr>
        <w:t xml:space="preserve"> </w:t>
      </w:r>
    </w:p>
    <w:p w:rsidR="00FB5CAE" w:rsidRDefault="00FB5CAE" w:rsidP="00FB5CA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Time is taught throughout </w:t>
      </w:r>
      <w:r w:rsidR="002832A9">
        <w:rPr>
          <w:rFonts w:ascii="Arial" w:hAnsi="Arial" w:cs="Arial"/>
          <w:sz w:val="24"/>
          <w:szCs w:val="24"/>
        </w:rPr>
        <w:t>the year using classroom clocks and awareness of the classroom calendar.</w:t>
      </w:r>
    </w:p>
    <w:p w:rsidR="002832A9" w:rsidRPr="00FB5CAE" w:rsidRDefault="002832A9" w:rsidP="002832A9">
      <w:pPr>
        <w:pStyle w:val="ListParagraph"/>
        <w:rPr>
          <w:rFonts w:ascii="Arial" w:hAnsi="Arial" w:cs="Arial"/>
          <w:sz w:val="24"/>
          <w:szCs w:val="24"/>
        </w:rPr>
      </w:pPr>
    </w:p>
    <w:p w:rsidR="0053079E" w:rsidRPr="00454661" w:rsidRDefault="0053079E" w:rsidP="0053079E">
      <w:pPr>
        <w:pStyle w:val="ListParagraph"/>
        <w:rPr>
          <w:rFonts w:ascii="Arial" w:hAnsi="Arial" w:cs="Arial"/>
          <w:sz w:val="24"/>
          <w:szCs w:val="24"/>
        </w:rPr>
      </w:pPr>
    </w:p>
    <w:p w:rsidR="00886A06" w:rsidRPr="00660A5D" w:rsidRDefault="00660A5D" w:rsidP="00ED6A88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Maths @ Keelby is</w:t>
      </w:r>
      <w:r w:rsidR="00886A06" w:rsidRPr="00660A5D">
        <w:rPr>
          <w:rFonts w:ascii="Arial" w:hAnsi="Arial" w:cs="Arial"/>
          <w:b/>
          <w:sz w:val="28"/>
          <w:szCs w:val="28"/>
        </w:rPr>
        <w:t xml:space="preserve"> exciting, engaging, challenging and something to talk about.</w:t>
      </w:r>
    </w:p>
    <w:sectPr w:rsidR="00886A06" w:rsidRPr="00660A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E2507F"/>
    <w:multiLevelType w:val="hybridMultilevel"/>
    <w:tmpl w:val="97F891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A88"/>
    <w:rsid w:val="000728BA"/>
    <w:rsid w:val="000A07BC"/>
    <w:rsid w:val="0013408F"/>
    <w:rsid w:val="001428F1"/>
    <w:rsid w:val="001B16DD"/>
    <w:rsid w:val="0021095C"/>
    <w:rsid w:val="002832A9"/>
    <w:rsid w:val="003A7DD0"/>
    <w:rsid w:val="003B7359"/>
    <w:rsid w:val="00433676"/>
    <w:rsid w:val="00454661"/>
    <w:rsid w:val="00522F1E"/>
    <w:rsid w:val="0053079E"/>
    <w:rsid w:val="005E422F"/>
    <w:rsid w:val="00660A5D"/>
    <w:rsid w:val="007A0E7C"/>
    <w:rsid w:val="007F6390"/>
    <w:rsid w:val="00886A06"/>
    <w:rsid w:val="008C35C1"/>
    <w:rsid w:val="008E63EF"/>
    <w:rsid w:val="00953639"/>
    <w:rsid w:val="00A31D37"/>
    <w:rsid w:val="00C86C4E"/>
    <w:rsid w:val="00ED6A88"/>
    <w:rsid w:val="00F54680"/>
    <w:rsid w:val="00FB5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F42CB"/>
  <w15:chartTrackingRefBased/>
  <w15:docId w15:val="{539BBA40-7D66-4026-A13B-B252B34E7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6A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92047B-5831-4613-B898-7F996F4F7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Simpson</dc:creator>
  <cp:keywords/>
  <dc:description/>
  <cp:lastModifiedBy>Annabel Atkin</cp:lastModifiedBy>
  <cp:revision>2</cp:revision>
  <dcterms:created xsi:type="dcterms:W3CDTF">2022-03-31T10:54:00Z</dcterms:created>
  <dcterms:modified xsi:type="dcterms:W3CDTF">2022-03-31T10:54:00Z</dcterms:modified>
</cp:coreProperties>
</file>