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C1379" w14:textId="0B05416A" w:rsidR="00DA3736" w:rsidRPr="00EF17E9" w:rsidRDefault="008301FB" w:rsidP="00EF17E9">
      <w:pPr>
        <w:rPr>
          <w:rFonts w:ascii="Arial" w:eastAsia="Arial" w:hAnsi="Arial" w:cs="Arial"/>
          <w:b/>
          <w:bCs/>
          <w:sz w:val="28"/>
          <w:szCs w:val="28"/>
          <w:u w:val="single"/>
        </w:rPr>
      </w:pPr>
      <w:r>
        <w:rPr>
          <w:rFonts w:ascii="Arial" w:eastAsia="Arial" w:hAnsi="Arial" w:cs="Arial"/>
          <w:b/>
          <w:bCs/>
          <w:noProof/>
          <w:sz w:val="28"/>
          <w:szCs w:val="28"/>
          <w:u w:val="single"/>
        </w:rPr>
        <w:drawing>
          <wp:anchor distT="0" distB="0" distL="114300" distR="114300" simplePos="0" relativeHeight="251658240" behindDoc="0" locked="0" layoutInCell="1" allowOverlap="1" wp14:anchorId="63AB3288" wp14:editId="63230764">
            <wp:simplePos x="0" y="0"/>
            <wp:positionH relativeFrom="page">
              <wp:align>right</wp:align>
            </wp:positionH>
            <wp:positionV relativeFrom="paragraph">
              <wp:posOffset>-914400</wp:posOffset>
            </wp:positionV>
            <wp:extent cx="7543800" cy="10680700"/>
            <wp:effectExtent l="0" t="0" r="0" b="6350"/>
            <wp:wrapNone/>
            <wp:docPr id="692567785" name="Picture 2" descr="A white circle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67785" name="Picture 2" descr="A white circle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43800" cy="10680700"/>
                    </a:xfrm>
                    <a:prstGeom prst="rect">
                      <a:avLst/>
                    </a:prstGeom>
                  </pic:spPr>
                </pic:pic>
              </a:graphicData>
            </a:graphic>
            <wp14:sizeRelH relativeFrom="page">
              <wp14:pctWidth>0</wp14:pctWidth>
            </wp14:sizeRelH>
            <wp14:sizeRelV relativeFrom="page">
              <wp14:pctHeight>0</wp14:pctHeight>
            </wp14:sizeRelV>
          </wp:anchor>
        </w:drawing>
      </w:r>
      <w:r w:rsidR="00445B03" w:rsidRPr="00D04960">
        <w:rPr>
          <w:rFonts w:ascii="Arial" w:eastAsia="Arial" w:hAnsi="Arial" w:cs="Arial"/>
          <w:b/>
          <w:bCs/>
          <w:sz w:val="28"/>
          <w:szCs w:val="28"/>
          <w:u w:val="single"/>
        </w:rPr>
        <w:br w:type="page"/>
      </w:r>
      <w:r w:rsidR="1C4DFE88" w:rsidRPr="00D04960">
        <w:rPr>
          <w:rFonts w:ascii="Arial" w:eastAsia="Calibri" w:hAnsi="Arial" w:cs="Arial"/>
          <w:b/>
          <w:color w:val="ED7D31" w:themeColor="accent2"/>
          <w:lang w:val="en-US"/>
        </w:rPr>
        <w:lastRenderedPageBreak/>
        <w:t xml:space="preserve">Contents </w:t>
      </w:r>
    </w:p>
    <w:p w14:paraId="1FA8D2EC" w14:textId="77777777" w:rsidR="00DA3736" w:rsidRPr="00D04960" w:rsidRDefault="00DA3736" w:rsidP="00DA3736">
      <w:pPr>
        <w:tabs>
          <w:tab w:val="left" w:pos="513"/>
        </w:tabs>
        <w:rPr>
          <w:rFonts w:ascii="Arial" w:eastAsia="Arial" w:hAnsi="Arial" w:cs="Arial"/>
          <w:sz w:val="22"/>
          <w:szCs w:val="20"/>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129"/>
        <w:gridCol w:w="6663"/>
        <w:gridCol w:w="1218"/>
      </w:tblGrid>
      <w:tr w:rsidR="00C073DC" w:rsidRPr="00D04960" w14:paraId="47DA6280" w14:textId="77777777" w:rsidTr="00FA19E2">
        <w:tc>
          <w:tcPr>
            <w:tcW w:w="1129" w:type="dxa"/>
          </w:tcPr>
          <w:p w14:paraId="3EEA19E7" w14:textId="77777777"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Section</w:t>
            </w:r>
          </w:p>
        </w:tc>
        <w:tc>
          <w:tcPr>
            <w:tcW w:w="6663" w:type="dxa"/>
          </w:tcPr>
          <w:p w14:paraId="35F08245" w14:textId="77777777" w:rsidR="00C073DC" w:rsidRPr="00D04960" w:rsidRDefault="00C073DC" w:rsidP="00FA19E2">
            <w:pPr>
              <w:rPr>
                <w:rFonts w:ascii="Arial" w:eastAsia="Arial" w:hAnsi="Arial" w:cs="Arial"/>
                <w:b/>
                <w:bCs/>
                <w:sz w:val="22"/>
                <w:szCs w:val="20"/>
              </w:rPr>
            </w:pPr>
            <w:r w:rsidRPr="00D04960">
              <w:rPr>
                <w:rFonts w:ascii="Arial" w:eastAsia="Arial" w:hAnsi="Arial" w:cs="Arial"/>
                <w:b/>
                <w:bCs/>
                <w:sz w:val="22"/>
                <w:szCs w:val="20"/>
              </w:rPr>
              <w:t>Heading</w:t>
            </w:r>
          </w:p>
        </w:tc>
        <w:tc>
          <w:tcPr>
            <w:tcW w:w="1218" w:type="dxa"/>
          </w:tcPr>
          <w:p w14:paraId="66C25241" w14:textId="3525589D" w:rsidR="00C073DC" w:rsidRPr="00D04960" w:rsidRDefault="00C073DC" w:rsidP="00FA19E2">
            <w:pPr>
              <w:jc w:val="center"/>
              <w:rPr>
                <w:rFonts w:ascii="Arial" w:eastAsia="Arial" w:hAnsi="Arial" w:cs="Arial"/>
                <w:b/>
                <w:bCs/>
                <w:sz w:val="22"/>
                <w:szCs w:val="20"/>
              </w:rPr>
            </w:pPr>
            <w:r w:rsidRPr="00D04960">
              <w:rPr>
                <w:rFonts w:ascii="Arial" w:eastAsia="Arial" w:hAnsi="Arial" w:cs="Arial"/>
                <w:b/>
                <w:bCs/>
                <w:sz w:val="22"/>
                <w:szCs w:val="20"/>
              </w:rPr>
              <w:t>Page</w:t>
            </w:r>
          </w:p>
        </w:tc>
      </w:tr>
      <w:tr w:rsidR="00C073DC" w:rsidRPr="00D04960" w14:paraId="4C1F51B7" w14:textId="77777777" w:rsidTr="00FA19E2">
        <w:trPr>
          <w:trHeight w:val="397"/>
        </w:trPr>
        <w:tc>
          <w:tcPr>
            <w:tcW w:w="1129" w:type="dxa"/>
          </w:tcPr>
          <w:p w14:paraId="2001AF0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w:t>
            </w:r>
          </w:p>
        </w:tc>
        <w:tc>
          <w:tcPr>
            <w:tcW w:w="6663" w:type="dxa"/>
          </w:tcPr>
          <w:p w14:paraId="7BA37F6B"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Introduction</w:t>
            </w:r>
          </w:p>
        </w:tc>
        <w:tc>
          <w:tcPr>
            <w:tcW w:w="1218" w:type="dxa"/>
          </w:tcPr>
          <w:p w14:paraId="4A5C25B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30462E49" w14:textId="77777777" w:rsidTr="00FA19E2">
        <w:trPr>
          <w:trHeight w:val="397"/>
        </w:trPr>
        <w:tc>
          <w:tcPr>
            <w:tcW w:w="1129" w:type="dxa"/>
          </w:tcPr>
          <w:p w14:paraId="688EC5D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2</w:t>
            </w:r>
          </w:p>
        </w:tc>
        <w:tc>
          <w:tcPr>
            <w:tcW w:w="6663" w:type="dxa"/>
          </w:tcPr>
          <w:p w14:paraId="4848228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Statement</w:t>
            </w:r>
          </w:p>
        </w:tc>
        <w:tc>
          <w:tcPr>
            <w:tcW w:w="1218" w:type="dxa"/>
          </w:tcPr>
          <w:p w14:paraId="12610D4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r>
      <w:tr w:rsidR="00C073DC" w:rsidRPr="00D04960" w14:paraId="2E1B0924" w14:textId="77777777" w:rsidTr="00FA19E2">
        <w:trPr>
          <w:trHeight w:val="397"/>
        </w:trPr>
        <w:tc>
          <w:tcPr>
            <w:tcW w:w="1129" w:type="dxa"/>
          </w:tcPr>
          <w:p w14:paraId="0F6A7ECA"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3</w:t>
            </w:r>
          </w:p>
        </w:tc>
        <w:tc>
          <w:tcPr>
            <w:tcW w:w="6663" w:type="dxa"/>
          </w:tcPr>
          <w:p w14:paraId="038EBDD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Principles</w:t>
            </w:r>
          </w:p>
        </w:tc>
        <w:tc>
          <w:tcPr>
            <w:tcW w:w="1218" w:type="dxa"/>
          </w:tcPr>
          <w:p w14:paraId="1614916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3CFFE991" w14:textId="77777777" w:rsidTr="00FA19E2">
        <w:trPr>
          <w:trHeight w:val="397"/>
        </w:trPr>
        <w:tc>
          <w:tcPr>
            <w:tcW w:w="1129" w:type="dxa"/>
          </w:tcPr>
          <w:p w14:paraId="5E3A730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c>
          <w:tcPr>
            <w:tcW w:w="6663" w:type="dxa"/>
          </w:tcPr>
          <w:p w14:paraId="035CDD25"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Policy Aims</w:t>
            </w:r>
          </w:p>
        </w:tc>
        <w:tc>
          <w:tcPr>
            <w:tcW w:w="1218" w:type="dxa"/>
          </w:tcPr>
          <w:p w14:paraId="1C9C8D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4</w:t>
            </w:r>
          </w:p>
        </w:tc>
      </w:tr>
      <w:tr w:rsidR="00C073DC" w:rsidRPr="00D04960" w14:paraId="007F8439" w14:textId="77777777" w:rsidTr="00FA19E2">
        <w:trPr>
          <w:trHeight w:val="397"/>
        </w:trPr>
        <w:tc>
          <w:tcPr>
            <w:tcW w:w="1129" w:type="dxa"/>
          </w:tcPr>
          <w:p w14:paraId="40B0448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tc>
        <w:tc>
          <w:tcPr>
            <w:tcW w:w="6663" w:type="dxa"/>
          </w:tcPr>
          <w:p w14:paraId="4541DB9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Definition of Special Educational Needs and Disabilities</w:t>
            </w:r>
          </w:p>
          <w:p w14:paraId="0A92F77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Special Educational Needs</w:t>
            </w:r>
          </w:p>
          <w:p w14:paraId="432B88FC"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Definition of Disability</w:t>
            </w:r>
          </w:p>
          <w:p w14:paraId="78330AB4" w14:textId="77777777" w:rsidR="00C073DC" w:rsidRPr="00D04960" w:rsidRDefault="00C073DC" w:rsidP="00FA19E2">
            <w:pPr>
              <w:pStyle w:val="ListParagraph"/>
              <w:rPr>
                <w:rFonts w:ascii="Arial" w:eastAsia="Arial" w:hAnsi="Arial" w:cs="Arial"/>
                <w:sz w:val="22"/>
                <w:szCs w:val="20"/>
              </w:rPr>
            </w:pPr>
          </w:p>
        </w:tc>
        <w:tc>
          <w:tcPr>
            <w:tcW w:w="1218" w:type="dxa"/>
          </w:tcPr>
          <w:p w14:paraId="592E8F7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5</w:t>
            </w:r>
          </w:p>
          <w:p w14:paraId="6A423CEA" w14:textId="77777777" w:rsidR="00C073DC" w:rsidRPr="00D04960" w:rsidRDefault="00C073DC" w:rsidP="00FA19E2">
            <w:pPr>
              <w:jc w:val="center"/>
              <w:rPr>
                <w:rFonts w:ascii="Arial" w:eastAsia="Arial" w:hAnsi="Arial" w:cs="Arial"/>
                <w:sz w:val="22"/>
                <w:szCs w:val="20"/>
              </w:rPr>
            </w:pPr>
          </w:p>
          <w:p w14:paraId="0A27CCCE" w14:textId="77777777" w:rsidR="00C073DC" w:rsidRPr="00D04960" w:rsidRDefault="00C073DC" w:rsidP="00FA19E2">
            <w:pPr>
              <w:jc w:val="center"/>
              <w:rPr>
                <w:rFonts w:ascii="Arial" w:eastAsia="Arial" w:hAnsi="Arial" w:cs="Arial"/>
                <w:sz w:val="22"/>
                <w:szCs w:val="20"/>
              </w:rPr>
            </w:pPr>
          </w:p>
          <w:p w14:paraId="33E8AE9D" w14:textId="77777777" w:rsidR="00C073DC" w:rsidRPr="00D04960" w:rsidRDefault="00C073DC" w:rsidP="00FA19E2">
            <w:pPr>
              <w:jc w:val="center"/>
              <w:rPr>
                <w:rFonts w:ascii="Arial" w:eastAsia="Arial" w:hAnsi="Arial" w:cs="Arial"/>
                <w:sz w:val="22"/>
                <w:szCs w:val="20"/>
              </w:rPr>
            </w:pPr>
          </w:p>
        </w:tc>
      </w:tr>
      <w:tr w:rsidR="00C073DC" w:rsidRPr="00D04960" w14:paraId="3978ECE8" w14:textId="77777777" w:rsidTr="00FA19E2">
        <w:trPr>
          <w:trHeight w:val="397"/>
        </w:trPr>
        <w:tc>
          <w:tcPr>
            <w:tcW w:w="1129" w:type="dxa"/>
          </w:tcPr>
          <w:p w14:paraId="37002140"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c>
          <w:tcPr>
            <w:tcW w:w="6663" w:type="dxa"/>
          </w:tcPr>
          <w:p w14:paraId="1B0863FA"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Communication and Interaction Difficulties</w:t>
            </w:r>
          </w:p>
        </w:tc>
        <w:tc>
          <w:tcPr>
            <w:tcW w:w="1218" w:type="dxa"/>
          </w:tcPr>
          <w:p w14:paraId="2BF036F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0C3B0033" w14:textId="77777777" w:rsidTr="00FA19E2">
        <w:trPr>
          <w:trHeight w:val="397"/>
        </w:trPr>
        <w:tc>
          <w:tcPr>
            <w:tcW w:w="1129" w:type="dxa"/>
          </w:tcPr>
          <w:p w14:paraId="6F2557F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c>
          <w:tcPr>
            <w:tcW w:w="6663" w:type="dxa"/>
          </w:tcPr>
          <w:p w14:paraId="06ABCCB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Cognition and Learning Difficulties</w:t>
            </w:r>
          </w:p>
        </w:tc>
        <w:tc>
          <w:tcPr>
            <w:tcW w:w="1218" w:type="dxa"/>
          </w:tcPr>
          <w:p w14:paraId="07D8337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4CEFCF16" w14:textId="77777777" w:rsidTr="00FA19E2">
        <w:trPr>
          <w:trHeight w:val="397"/>
        </w:trPr>
        <w:tc>
          <w:tcPr>
            <w:tcW w:w="1129" w:type="dxa"/>
          </w:tcPr>
          <w:p w14:paraId="4E835F32"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8</w:t>
            </w:r>
          </w:p>
        </w:tc>
        <w:tc>
          <w:tcPr>
            <w:tcW w:w="6663" w:type="dxa"/>
          </w:tcPr>
          <w:p w14:paraId="20E7E39F"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Social, Emotional and Mental Health Difficulties</w:t>
            </w:r>
          </w:p>
        </w:tc>
        <w:tc>
          <w:tcPr>
            <w:tcW w:w="1218" w:type="dxa"/>
          </w:tcPr>
          <w:p w14:paraId="7B14182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6</w:t>
            </w:r>
          </w:p>
        </w:tc>
      </w:tr>
      <w:tr w:rsidR="00C073DC" w:rsidRPr="00D04960" w14:paraId="223F8D1C" w14:textId="77777777" w:rsidTr="00FA19E2">
        <w:trPr>
          <w:trHeight w:val="397"/>
        </w:trPr>
        <w:tc>
          <w:tcPr>
            <w:tcW w:w="1129" w:type="dxa"/>
          </w:tcPr>
          <w:p w14:paraId="26E851F1"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9</w:t>
            </w:r>
          </w:p>
        </w:tc>
        <w:tc>
          <w:tcPr>
            <w:tcW w:w="6663" w:type="dxa"/>
          </w:tcPr>
          <w:p w14:paraId="399C40F3"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Sensory and/or Physical Difficulties</w:t>
            </w:r>
          </w:p>
        </w:tc>
        <w:tc>
          <w:tcPr>
            <w:tcW w:w="1218" w:type="dxa"/>
          </w:tcPr>
          <w:p w14:paraId="3A747F2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CC3CFC3" w14:textId="77777777" w:rsidTr="00FA19E2">
        <w:trPr>
          <w:trHeight w:val="397"/>
        </w:trPr>
        <w:tc>
          <w:tcPr>
            <w:tcW w:w="1129" w:type="dxa"/>
          </w:tcPr>
          <w:p w14:paraId="7B1521A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10</w:t>
            </w:r>
          </w:p>
        </w:tc>
        <w:tc>
          <w:tcPr>
            <w:tcW w:w="6663" w:type="dxa"/>
          </w:tcPr>
          <w:p w14:paraId="74B892C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Roles and Responsibilities:</w:t>
            </w:r>
          </w:p>
          <w:p w14:paraId="67E4B6FC"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Board of Trustees</w:t>
            </w:r>
          </w:p>
          <w:p w14:paraId="4C4CCCC5"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Academy Improvement Committee (AIC)</w:t>
            </w:r>
          </w:p>
          <w:p w14:paraId="395878A2"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 xml:space="preserve">The </w:t>
            </w:r>
            <w:proofErr w:type="gramStart"/>
            <w:r w:rsidRPr="00D04960">
              <w:rPr>
                <w:rFonts w:ascii="Arial" w:eastAsia="Arial" w:hAnsi="Arial" w:cs="Arial"/>
                <w:sz w:val="22"/>
                <w:szCs w:val="20"/>
              </w:rPr>
              <w:t>Principal</w:t>
            </w:r>
            <w:proofErr w:type="gramEnd"/>
          </w:p>
          <w:p w14:paraId="1218BB3E"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The SEND Coordinator</w:t>
            </w:r>
          </w:p>
          <w:p w14:paraId="59D3EB9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Teachers</w:t>
            </w:r>
          </w:p>
          <w:p w14:paraId="32014D21"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Teaching Assistants</w:t>
            </w:r>
          </w:p>
          <w:p w14:paraId="76F8C5F3" w14:textId="77777777" w:rsidR="00C073DC" w:rsidRPr="00D04960" w:rsidRDefault="00C073DC" w:rsidP="00C073DC">
            <w:pPr>
              <w:pStyle w:val="ListParagraph"/>
              <w:numPr>
                <w:ilvl w:val="0"/>
                <w:numId w:val="32"/>
              </w:numPr>
              <w:rPr>
                <w:rFonts w:ascii="Arial" w:eastAsia="Arial" w:hAnsi="Arial" w:cs="Arial"/>
                <w:sz w:val="22"/>
                <w:szCs w:val="20"/>
              </w:rPr>
            </w:pPr>
            <w:r w:rsidRPr="00D04960">
              <w:rPr>
                <w:rFonts w:ascii="Arial" w:eastAsia="Arial" w:hAnsi="Arial" w:cs="Arial"/>
                <w:sz w:val="22"/>
                <w:szCs w:val="20"/>
              </w:rPr>
              <w:t>All Staff</w:t>
            </w:r>
          </w:p>
        </w:tc>
        <w:tc>
          <w:tcPr>
            <w:tcW w:w="1218" w:type="dxa"/>
          </w:tcPr>
          <w:p w14:paraId="40CEE8B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7</w:t>
            </w:r>
          </w:p>
        </w:tc>
      </w:tr>
      <w:tr w:rsidR="00C073DC" w:rsidRPr="00D04960" w14:paraId="59069AA2" w14:textId="77777777" w:rsidTr="00FA19E2">
        <w:trPr>
          <w:trHeight w:val="397"/>
        </w:trPr>
        <w:tc>
          <w:tcPr>
            <w:tcW w:w="1129" w:type="dxa"/>
          </w:tcPr>
          <w:p w14:paraId="5F0646A7"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11</w:t>
            </w:r>
          </w:p>
        </w:tc>
        <w:tc>
          <w:tcPr>
            <w:tcW w:w="6663" w:type="dxa"/>
          </w:tcPr>
          <w:p w14:paraId="0ED15434"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Identification, Assessment and Review</w:t>
            </w:r>
          </w:p>
        </w:tc>
        <w:tc>
          <w:tcPr>
            <w:tcW w:w="1218" w:type="dxa"/>
          </w:tcPr>
          <w:p w14:paraId="0F98191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11</w:t>
            </w:r>
          </w:p>
        </w:tc>
      </w:tr>
      <w:tr w:rsidR="00C073DC" w:rsidRPr="00D04960" w14:paraId="19C33E8E" w14:textId="77777777" w:rsidTr="00FA19E2">
        <w:trPr>
          <w:trHeight w:val="397"/>
        </w:trPr>
        <w:tc>
          <w:tcPr>
            <w:tcW w:w="1129" w:type="dxa"/>
          </w:tcPr>
          <w:p w14:paraId="6D67238C"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12</w:t>
            </w:r>
          </w:p>
        </w:tc>
        <w:tc>
          <w:tcPr>
            <w:tcW w:w="6663" w:type="dxa"/>
          </w:tcPr>
          <w:p w14:paraId="28CBA4E0"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Trust Graduated Approach</w:t>
            </w:r>
          </w:p>
        </w:tc>
        <w:tc>
          <w:tcPr>
            <w:tcW w:w="1218" w:type="dxa"/>
          </w:tcPr>
          <w:p w14:paraId="2780F853"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13</w:t>
            </w:r>
          </w:p>
        </w:tc>
      </w:tr>
      <w:tr w:rsidR="00C073DC" w:rsidRPr="00D04960" w14:paraId="14D69388" w14:textId="77777777" w:rsidTr="00FA19E2">
        <w:trPr>
          <w:trHeight w:val="397"/>
        </w:trPr>
        <w:tc>
          <w:tcPr>
            <w:tcW w:w="1129" w:type="dxa"/>
          </w:tcPr>
          <w:p w14:paraId="72437C1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13</w:t>
            </w:r>
          </w:p>
        </w:tc>
        <w:tc>
          <w:tcPr>
            <w:tcW w:w="6663" w:type="dxa"/>
          </w:tcPr>
          <w:p w14:paraId="21FD5D06"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Supporting pupils with medical needs</w:t>
            </w:r>
          </w:p>
        </w:tc>
        <w:tc>
          <w:tcPr>
            <w:tcW w:w="1218" w:type="dxa"/>
          </w:tcPr>
          <w:p w14:paraId="0FE665A8"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4C431ECB" w14:textId="77777777" w:rsidTr="00FA19E2">
        <w:trPr>
          <w:trHeight w:val="397"/>
        </w:trPr>
        <w:tc>
          <w:tcPr>
            <w:tcW w:w="1129" w:type="dxa"/>
          </w:tcPr>
          <w:p w14:paraId="06E69669"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14</w:t>
            </w:r>
          </w:p>
        </w:tc>
        <w:tc>
          <w:tcPr>
            <w:tcW w:w="6663" w:type="dxa"/>
          </w:tcPr>
          <w:p w14:paraId="5724F0FE"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Accessibility</w:t>
            </w:r>
          </w:p>
        </w:tc>
        <w:tc>
          <w:tcPr>
            <w:tcW w:w="1218" w:type="dxa"/>
          </w:tcPr>
          <w:p w14:paraId="3F3E189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79C033B8" w14:textId="77777777" w:rsidTr="00FA19E2">
        <w:trPr>
          <w:trHeight w:val="397"/>
        </w:trPr>
        <w:tc>
          <w:tcPr>
            <w:tcW w:w="1129" w:type="dxa"/>
          </w:tcPr>
          <w:p w14:paraId="460130D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c>
          <w:tcPr>
            <w:tcW w:w="6663" w:type="dxa"/>
          </w:tcPr>
          <w:p w14:paraId="36BB221D"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Admission to a Trust academy</w:t>
            </w:r>
          </w:p>
        </w:tc>
        <w:tc>
          <w:tcPr>
            <w:tcW w:w="1218" w:type="dxa"/>
          </w:tcPr>
          <w:p w14:paraId="441877FE"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15</w:t>
            </w:r>
          </w:p>
        </w:tc>
      </w:tr>
      <w:tr w:rsidR="00C073DC" w:rsidRPr="00D04960" w14:paraId="3A0BBD38" w14:textId="77777777" w:rsidTr="00FA19E2">
        <w:trPr>
          <w:trHeight w:val="397"/>
        </w:trPr>
        <w:tc>
          <w:tcPr>
            <w:tcW w:w="1129" w:type="dxa"/>
          </w:tcPr>
          <w:p w14:paraId="5D8D21FD"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16</w:t>
            </w:r>
          </w:p>
        </w:tc>
        <w:tc>
          <w:tcPr>
            <w:tcW w:w="6663" w:type="dxa"/>
          </w:tcPr>
          <w:p w14:paraId="0A5DC267"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The Enquire Learning Trust SEND Offer for Academies</w:t>
            </w:r>
          </w:p>
        </w:tc>
        <w:tc>
          <w:tcPr>
            <w:tcW w:w="1218" w:type="dxa"/>
          </w:tcPr>
          <w:p w14:paraId="49F79494"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16</w:t>
            </w:r>
          </w:p>
        </w:tc>
      </w:tr>
      <w:tr w:rsidR="00C073DC" w:rsidRPr="00D04960" w14:paraId="13223E44" w14:textId="77777777" w:rsidTr="00FA19E2">
        <w:trPr>
          <w:trHeight w:val="397"/>
        </w:trPr>
        <w:tc>
          <w:tcPr>
            <w:tcW w:w="1129" w:type="dxa"/>
          </w:tcPr>
          <w:p w14:paraId="6F66E3CF"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c>
          <w:tcPr>
            <w:tcW w:w="6663" w:type="dxa"/>
          </w:tcPr>
          <w:p w14:paraId="593E6D91" w14:textId="77777777" w:rsidR="00C073DC" w:rsidRPr="00D04960" w:rsidRDefault="00C073DC" w:rsidP="00FA19E2">
            <w:pPr>
              <w:rPr>
                <w:rFonts w:ascii="Arial" w:eastAsia="Arial" w:hAnsi="Arial" w:cs="Arial"/>
                <w:sz w:val="22"/>
                <w:szCs w:val="20"/>
              </w:rPr>
            </w:pPr>
            <w:r w:rsidRPr="00D04960">
              <w:rPr>
                <w:rFonts w:ascii="Arial" w:eastAsia="Arial" w:hAnsi="Arial" w:cs="Arial"/>
                <w:sz w:val="22"/>
                <w:szCs w:val="20"/>
              </w:rPr>
              <w:t>Complaints Procedure</w:t>
            </w:r>
          </w:p>
        </w:tc>
        <w:tc>
          <w:tcPr>
            <w:tcW w:w="1218" w:type="dxa"/>
          </w:tcPr>
          <w:p w14:paraId="4AFE26C5" w14:textId="77777777" w:rsidR="00C073DC" w:rsidRPr="00D04960" w:rsidRDefault="00C073DC" w:rsidP="00FA19E2">
            <w:pPr>
              <w:jc w:val="center"/>
              <w:rPr>
                <w:rFonts w:ascii="Arial" w:eastAsia="Arial" w:hAnsi="Arial" w:cs="Arial"/>
                <w:sz w:val="22"/>
                <w:szCs w:val="20"/>
              </w:rPr>
            </w:pPr>
            <w:r w:rsidRPr="00D04960">
              <w:rPr>
                <w:rFonts w:ascii="Arial" w:eastAsia="Arial" w:hAnsi="Arial" w:cs="Arial"/>
                <w:sz w:val="22"/>
                <w:szCs w:val="20"/>
              </w:rPr>
              <w:t>17</w:t>
            </w:r>
          </w:p>
        </w:tc>
      </w:tr>
    </w:tbl>
    <w:p w14:paraId="24CE3EB9" w14:textId="34DC8C20" w:rsidR="00AF3AC7" w:rsidRPr="00D04960" w:rsidRDefault="00AF3AC7" w:rsidP="00BF4B6D">
      <w:pPr>
        <w:rPr>
          <w:rFonts w:ascii="Arial" w:eastAsia="Arial" w:hAnsi="Arial" w:cs="Arial"/>
          <w:sz w:val="22"/>
          <w:szCs w:val="20"/>
        </w:rPr>
      </w:pPr>
    </w:p>
    <w:p w14:paraId="0C81924C" w14:textId="77777777" w:rsidR="00AF3AC7" w:rsidRDefault="00AF3AC7" w:rsidP="000917FE">
      <w:p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Version History</w:t>
      </w:r>
    </w:p>
    <w:tbl>
      <w:tblPr>
        <w:tblpPr w:leftFromText="180" w:rightFromText="180" w:vertAnchor="page" w:horzAnchor="margin" w:tblpY="12321"/>
        <w:tblW w:w="9072" w:type="dxa"/>
        <w:tblBorders>
          <w:insideH w:val="single" w:sz="18" w:space="0" w:color="FFFFFF"/>
        </w:tblBorders>
        <w:shd w:val="clear" w:color="auto" w:fill="E7E6E6" w:themeFill="background2"/>
        <w:tblCellMar>
          <w:top w:w="57" w:type="dxa"/>
          <w:bottom w:w="57" w:type="dxa"/>
        </w:tblCellMar>
        <w:tblLook w:val="04A0" w:firstRow="1" w:lastRow="0" w:firstColumn="1" w:lastColumn="0" w:noHBand="0" w:noVBand="1"/>
      </w:tblPr>
      <w:tblGrid>
        <w:gridCol w:w="2586"/>
        <w:gridCol w:w="3268"/>
        <w:gridCol w:w="3218"/>
      </w:tblGrid>
      <w:tr w:rsidR="008301FB" w:rsidRPr="00D04960" w14:paraId="53E070C2" w14:textId="77777777" w:rsidTr="00601449">
        <w:tc>
          <w:tcPr>
            <w:tcW w:w="2586" w:type="dxa"/>
            <w:tcBorders>
              <w:top w:val="nil"/>
              <w:bottom w:val="single" w:sz="18" w:space="0" w:color="FFFFFF"/>
            </w:tcBorders>
            <w:shd w:val="clear" w:color="auto" w:fill="E7E6E6" w:themeFill="background2"/>
          </w:tcPr>
          <w:p w14:paraId="04E75A2F" w14:textId="77777777" w:rsidR="008301FB" w:rsidRPr="00D04960" w:rsidRDefault="008301FB" w:rsidP="008301FB">
            <w:pPr>
              <w:pStyle w:val="1bodycopy10pt"/>
              <w:rPr>
                <w:rFonts w:cs="Arial"/>
                <w:b/>
                <w:sz w:val="22"/>
                <w:szCs w:val="22"/>
                <w:lang w:val="en-GB"/>
              </w:rPr>
            </w:pPr>
            <w:r w:rsidRPr="00D04960">
              <w:rPr>
                <w:rFonts w:cs="Arial"/>
                <w:b/>
                <w:sz w:val="22"/>
                <w:szCs w:val="22"/>
                <w:lang w:val="en-GB"/>
              </w:rPr>
              <w:t>Approved by:</w:t>
            </w:r>
          </w:p>
        </w:tc>
        <w:tc>
          <w:tcPr>
            <w:tcW w:w="3268" w:type="dxa"/>
            <w:tcBorders>
              <w:top w:val="nil"/>
              <w:bottom w:val="single" w:sz="18" w:space="0" w:color="FFFFFF"/>
            </w:tcBorders>
            <w:shd w:val="clear" w:color="auto" w:fill="E7E6E6" w:themeFill="background2"/>
          </w:tcPr>
          <w:p w14:paraId="3A7B7CC4" w14:textId="77777777" w:rsidR="008301FB" w:rsidRPr="00D04960" w:rsidRDefault="008301FB" w:rsidP="008301FB">
            <w:pPr>
              <w:pStyle w:val="1bodycopy11pt"/>
              <w:rPr>
                <w:szCs w:val="22"/>
                <w:lang w:val="en-GB"/>
              </w:rPr>
            </w:pPr>
            <w:r w:rsidRPr="00D04960">
              <w:rPr>
                <w:szCs w:val="22"/>
                <w:lang w:val="en-GB"/>
              </w:rPr>
              <w:t xml:space="preserve"> </w:t>
            </w:r>
            <w:r>
              <w:rPr>
                <w:szCs w:val="22"/>
                <w:lang w:val="en-GB"/>
              </w:rPr>
              <w:t>Trustees</w:t>
            </w:r>
          </w:p>
        </w:tc>
        <w:tc>
          <w:tcPr>
            <w:tcW w:w="3218" w:type="dxa"/>
            <w:tcBorders>
              <w:top w:val="nil"/>
              <w:bottom w:val="single" w:sz="18" w:space="0" w:color="FFFFFF"/>
            </w:tcBorders>
            <w:shd w:val="clear" w:color="auto" w:fill="E7E6E6" w:themeFill="background2"/>
          </w:tcPr>
          <w:p w14:paraId="2E6E2DD1" w14:textId="77777777" w:rsidR="008301FB" w:rsidRPr="00D04960" w:rsidRDefault="008301FB" w:rsidP="008301FB">
            <w:pPr>
              <w:pStyle w:val="1bodycopy11pt"/>
              <w:rPr>
                <w:szCs w:val="22"/>
                <w:lang w:val="en-GB"/>
              </w:rPr>
            </w:pPr>
            <w:r w:rsidRPr="00D04960">
              <w:rPr>
                <w:szCs w:val="22"/>
                <w:lang w:val="en-GB"/>
              </w:rPr>
              <w:t xml:space="preserve">  </w:t>
            </w:r>
          </w:p>
        </w:tc>
      </w:tr>
      <w:tr w:rsidR="008301FB" w:rsidRPr="00D04960" w14:paraId="0E3D4D4B" w14:textId="77777777" w:rsidTr="00601449">
        <w:tc>
          <w:tcPr>
            <w:tcW w:w="2586" w:type="dxa"/>
            <w:tcBorders>
              <w:top w:val="single" w:sz="18" w:space="0" w:color="FFFFFF"/>
              <w:bottom w:val="single" w:sz="18" w:space="0" w:color="FFFFFF"/>
            </w:tcBorders>
            <w:shd w:val="clear" w:color="auto" w:fill="E7E6E6" w:themeFill="background2"/>
          </w:tcPr>
          <w:p w14:paraId="6452A767" w14:textId="77777777" w:rsidR="008301FB" w:rsidRPr="00D04960" w:rsidRDefault="008301FB" w:rsidP="008301FB">
            <w:pPr>
              <w:pStyle w:val="1bodycopy10pt"/>
              <w:rPr>
                <w:rFonts w:cs="Arial"/>
                <w:b/>
                <w:sz w:val="22"/>
                <w:szCs w:val="22"/>
                <w:lang w:val="en-GB"/>
              </w:rPr>
            </w:pPr>
            <w:r w:rsidRPr="00D04960">
              <w:rPr>
                <w:rFonts w:cs="Arial"/>
                <w:b/>
                <w:sz w:val="22"/>
                <w:szCs w:val="22"/>
                <w:lang w:val="en-GB"/>
              </w:rPr>
              <w:t>Last reviewed:</w:t>
            </w:r>
          </w:p>
        </w:tc>
        <w:tc>
          <w:tcPr>
            <w:tcW w:w="6486" w:type="dxa"/>
            <w:gridSpan w:val="2"/>
            <w:tcBorders>
              <w:top w:val="single" w:sz="18" w:space="0" w:color="FFFFFF"/>
              <w:bottom w:val="single" w:sz="18" w:space="0" w:color="FFFFFF"/>
            </w:tcBorders>
            <w:shd w:val="clear" w:color="auto" w:fill="E7E6E6" w:themeFill="background2"/>
          </w:tcPr>
          <w:p w14:paraId="51ED0DF5" w14:textId="247FA692" w:rsidR="008301FB" w:rsidRPr="00D04960" w:rsidRDefault="008301FB" w:rsidP="008301FB">
            <w:pPr>
              <w:pStyle w:val="1bodycopy11pt"/>
              <w:rPr>
                <w:szCs w:val="22"/>
                <w:lang w:val="en-GB"/>
              </w:rPr>
            </w:pPr>
            <w:r w:rsidRPr="00D04960">
              <w:rPr>
                <w:szCs w:val="22"/>
                <w:lang w:val="en-GB"/>
              </w:rPr>
              <w:t xml:space="preserve"> </w:t>
            </w:r>
            <w:r>
              <w:rPr>
                <w:szCs w:val="22"/>
                <w:lang w:val="en-GB"/>
              </w:rPr>
              <w:t>NEW POLICY July 202</w:t>
            </w:r>
            <w:r w:rsidR="009D13EA">
              <w:rPr>
                <w:szCs w:val="22"/>
                <w:lang w:val="en-GB"/>
              </w:rPr>
              <w:t>4</w:t>
            </w:r>
          </w:p>
        </w:tc>
      </w:tr>
      <w:tr w:rsidR="008301FB" w:rsidRPr="00D04960" w14:paraId="13CED626" w14:textId="77777777" w:rsidTr="00601449">
        <w:tc>
          <w:tcPr>
            <w:tcW w:w="2586" w:type="dxa"/>
            <w:tcBorders>
              <w:top w:val="single" w:sz="18" w:space="0" w:color="FFFFFF"/>
              <w:bottom w:val="nil"/>
            </w:tcBorders>
            <w:shd w:val="clear" w:color="auto" w:fill="E7E6E6" w:themeFill="background2"/>
          </w:tcPr>
          <w:p w14:paraId="60CAEF31" w14:textId="77777777" w:rsidR="008301FB" w:rsidRPr="00D04960" w:rsidRDefault="008301FB" w:rsidP="008301FB">
            <w:pPr>
              <w:pStyle w:val="1bodycopy10pt"/>
              <w:rPr>
                <w:rFonts w:cs="Arial"/>
                <w:b/>
                <w:sz w:val="22"/>
                <w:szCs w:val="22"/>
                <w:lang w:val="en-GB"/>
              </w:rPr>
            </w:pPr>
            <w:r w:rsidRPr="00D04960">
              <w:rPr>
                <w:rFonts w:cs="Arial"/>
                <w:b/>
                <w:sz w:val="22"/>
                <w:szCs w:val="22"/>
                <w:lang w:val="en-GB"/>
              </w:rPr>
              <w:t>Next review due by:</w:t>
            </w:r>
          </w:p>
        </w:tc>
        <w:tc>
          <w:tcPr>
            <w:tcW w:w="6486" w:type="dxa"/>
            <w:gridSpan w:val="2"/>
            <w:tcBorders>
              <w:top w:val="single" w:sz="18" w:space="0" w:color="FFFFFF"/>
              <w:bottom w:val="nil"/>
            </w:tcBorders>
            <w:shd w:val="clear" w:color="auto" w:fill="E7E6E6" w:themeFill="background2"/>
          </w:tcPr>
          <w:p w14:paraId="64470670" w14:textId="5A585DA3" w:rsidR="008301FB" w:rsidRPr="00D04960" w:rsidRDefault="008301FB" w:rsidP="008301FB">
            <w:pPr>
              <w:pStyle w:val="1bodycopy11pt"/>
              <w:rPr>
                <w:szCs w:val="22"/>
                <w:lang w:val="en-GB"/>
              </w:rPr>
            </w:pPr>
            <w:r w:rsidRPr="00D04960">
              <w:rPr>
                <w:szCs w:val="22"/>
                <w:lang w:val="en-GB"/>
              </w:rPr>
              <w:t xml:space="preserve"> </w:t>
            </w:r>
            <w:r>
              <w:rPr>
                <w:szCs w:val="22"/>
                <w:lang w:val="en-GB"/>
              </w:rPr>
              <w:t>July 202</w:t>
            </w:r>
            <w:r w:rsidR="009D13EA">
              <w:rPr>
                <w:szCs w:val="22"/>
                <w:lang w:val="en-GB"/>
              </w:rPr>
              <w:t>5</w:t>
            </w:r>
          </w:p>
        </w:tc>
      </w:tr>
    </w:tbl>
    <w:p w14:paraId="1ECBA20B" w14:textId="77777777" w:rsidR="008301FB" w:rsidRDefault="008301FB" w:rsidP="000917FE">
      <w:pPr>
        <w:tabs>
          <w:tab w:val="left" w:pos="513"/>
        </w:tabs>
        <w:rPr>
          <w:rFonts w:ascii="Arial" w:eastAsia="Calibri" w:hAnsi="Arial" w:cs="Arial"/>
          <w:b/>
          <w:color w:val="ED7D31" w:themeColor="accent2"/>
          <w:lang w:val="en-US"/>
        </w:rPr>
      </w:pPr>
    </w:p>
    <w:p w14:paraId="222FFDA0" w14:textId="77777777" w:rsidR="00EF17E9" w:rsidRDefault="00EF17E9" w:rsidP="00AF3AC7">
      <w:pPr>
        <w:rPr>
          <w:rFonts w:ascii="Arial" w:hAnsi="Arial" w:cs="Arial"/>
          <w:sz w:val="20"/>
          <w:szCs w:val="20"/>
        </w:rPr>
      </w:pPr>
    </w:p>
    <w:tbl>
      <w:tblPr>
        <w:tblStyle w:val="TableGrid"/>
        <w:tblpPr w:leftFromText="180" w:rightFromText="180" w:vertAnchor="text" w:horzAnchor="margin" w:tblpY="81"/>
        <w:tblW w:w="0" w:type="auto"/>
        <w:tblLook w:val="04A0" w:firstRow="1" w:lastRow="0" w:firstColumn="1" w:lastColumn="0" w:noHBand="0" w:noVBand="1"/>
      </w:tblPr>
      <w:tblGrid>
        <w:gridCol w:w="2248"/>
        <w:gridCol w:w="2142"/>
        <w:gridCol w:w="1275"/>
        <w:gridCol w:w="3345"/>
      </w:tblGrid>
      <w:tr w:rsidR="00193F26" w:rsidRPr="00D04960" w14:paraId="06B47AE7" w14:textId="77777777" w:rsidTr="004A7D95">
        <w:tc>
          <w:tcPr>
            <w:tcW w:w="2248" w:type="dxa"/>
          </w:tcPr>
          <w:p w14:paraId="776BC7C9" w14:textId="77777777" w:rsidR="00193F26" w:rsidRPr="00D04960" w:rsidRDefault="00193F26" w:rsidP="00193F26">
            <w:pPr>
              <w:rPr>
                <w:rFonts w:ascii="Arial" w:eastAsia="Arial" w:hAnsi="Arial" w:cs="Arial"/>
                <w:sz w:val="22"/>
                <w:szCs w:val="22"/>
              </w:rPr>
            </w:pPr>
            <w:r w:rsidRPr="00D04960">
              <w:rPr>
                <w:rFonts w:ascii="Arial" w:eastAsia="Arial" w:hAnsi="Arial" w:cs="Arial"/>
                <w:sz w:val="22"/>
                <w:szCs w:val="22"/>
              </w:rPr>
              <w:t>Date</w:t>
            </w:r>
          </w:p>
        </w:tc>
        <w:tc>
          <w:tcPr>
            <w:tcW w:w="2142" w:type="dxa"/>
          </w:tcPr>
          <w:p w14:paraId="7CDC52C4" w14:textId="77777777" w:rsidR="00193F26" w:rsidRPr="00D04960" w:rsidRDefault="00193F26" w:rsidP="00193F26">
            <w:pPr>
              <w:rPr>
                <w:rFonts w:ascii="Arial" w:eastAsia="Arial" w:hAnsi="Arial" w:cs="Arial"/>
                <w:sz w:val="22"/>
                <w:szCs w:val="22"/>
              </w:rPr>
            </w:pPr>
            <w:r w:rsidRPr="00D04960">
              <w:rPr>
                <w:rFonts w:ascii="Arial" w:eastAsia="Arial" w:hAnsi="Arial" w:cs="Arial"/>
                <w:sz w:val="22"/>
                <w:szCs w:val="22"/>
              </w:rPr>
              <w:t>Author</w:t>
            </w:r>
          </w:p>
        </w:tc>
        <w:tc>
          <w:tcPr>
            <w:tcW w:w="1275" w:type="dxa"/>
          </w:tcPr>
          <w:p w14:paraId="2B602702" w14:textId="77777777" w:rsidR="00193F26" w:rsidRPr="00D04960" w:rsidRDefault="00193F26" w:rsidP="00193F26">
            <w:pPr>
              <w:rPr>
                <w:rFonts w:ascii="Arial" w:eastAsia="Arial" w:hAnsi="Arial" w:cs="Arial"/>
                <w:sz w:val="22"/>
                <w:szCs w:val="22"/>
              </w:rPr>
            </w:pPr>
            <w:r w:rsidRPr="00D04960">
              <w:rPr>
                <w:rFonts w:ascii="Arial" w:eastAsia="Arial" w:hAnsi="Arial" w:cs="Arial"/>
                <w:sz w:val="22"/>
                <w:szCs w:val="22"/>
              </w:rPr>
              <w:t>Version</w:t>
            </w:r>
          </w:p>
        </w:tc>
        <w:tc>
          <w:tcPr>
            <w:tcW w:w="3345" w:type="dxa"/>
          </w:tcPr>
          <w:p w14:paraId="22C550AB" w14:textId="77777777" w:rsidR="00193F26" w:rsidRPr="00D04960" w:rsidRDefault="00193F26" w:rsidP="00193F26">
            <w:pPr>
              <w:rPr>
                <w:rFonts w:ascii="Arial" w:eastAsia="Arial" w:hAnsi="Arial" w:cs="Arial"/>
                <w:sz w:val="22"/>
                <w:szCs w:val="22"/>
              </w:rPr>
            </w:pPr>
            <w:r w:rsidRPr="00D04960">
              <w:rPr>
                <w:rFonts w:ascii="Arial" w:eastAsia="Arial" w:hAnsi="Arial" w:cs="Arial"/>
                <w:sz w:val="22"/>
                <w:szCs w:val="22"/>
              </w:rPr>
              <w:t>Comment</w:t>
            </w:r>
          </w:p>
        </w:tc>
      </w:tr>
      <w:tr w:rsidR="00193F26" w:rsidRPr="00D04960" w14:paraId="0AB9CD8E" w14:textId="77777777" w:rsidTr="004A7D95">
        <w:trPr>
          <w:trHeight w:val="332"/>
        </w:trPr>
        <w:tc>
          <w:tcPr>
            <w:tcW w:w="2248" w:type="dxa"/>
          </w:tcPr>
          <w:p w14:paraId="54DBAE08" w14:textId="17741E48" w:rsidR="00193F26" w:rsidRPr="00D04960" w:rsidRDefault="00193F26" w:rsidP="00193F26">
            <w:pPr>
              <w:rPr>
                <w:rFonts w:ascii="Arial" w:eastAsia="Arial" w:hAnsi="Arial" w:cs="Arial"/>
                <w:sz w:val="22"/>
                <w:szCs w:val="22"/>
              </w:rPr>
            </w:pPr>
            <w:r>
              <w:rPr>
                <w:rFonts w:ascii="Arial" w:eastAsia="Arial" w:hAnsi="Arial" w:cs="Arial"/>
                <w:sz w:val="22"/>
                <w:szCs w:val="22"/>
              </w:rPr>
              <w:t>July 202</w:t>
            </w:r>
            <w:r w:rsidR="00CF4FAE">
              <w:rPr>
                <w:rFonts w:ascii="Arial" w:eastAsia="Arial" w:hAnsi="Arial" w:cs="Arial"/>
                <w:sz w:val="22"/>
                <w:szCs w:val="22"/>
              </w:rPr>
              <w:t>3</w:t>
            </w:r>
          </w:p>
        </w:tc>
        <w:tc>
          <w:tcPr>
            <w:tcW w:w="2142" w:type="dxa"/>
          </w:tcPr>
          <w:p w14:paraId="0AB05901" w14:textId="77777777" w:rsidR="00193F26" w:rsidRPr="00D04960" w:rsidRDefault="00193F26" w:rsidP="00193F26">
            <w:pPr>
              <w:rPr>
                <w:rFonts w:ascii="Arial" w:eastAsia="Arial" w:hAnsi="Arial" w:cs="Arial"/>
                <w:sz w:val="22"/>
                <w:szCs w:val="22"/>
              </w:rPr>
            </w:pPr>
            <w:r w:rsidRPr="00D04960">
              <w:rPr>
                <w:rFonts w:ascii="Arial" w:eastAsia="Arial" w:hAnsi="Arial" w:cs="Arial"/>
                <w:sz w:val="22"/>
                <w:szCs w:val="22"/>
              </w:rPr>
              <w:t>Anne Munro</w:t>
            </w:r>
          </w:p>
        </w:tc>
        <w:tc>
          <w:tcPr>
            <w:tcW w:w="1275" w:type="dxa"/>
          </w:tcPr>
          <w:p w14:paraId="2A5324A7" w14:textId="77777777" w:rsidR="00193F26" w:rsidRPr="00D04960" w:rsidRDefault="00193F26" w:rsidP="00193F26">
            <w:pPr>
              <w:rPr>
                <w:rFonts w:ascii="Arial" w:eastAsia="Arial" w:hAnsi="Arial" w:cs="Arial"/>
                <w:sz w:val="22"/>
                <w:szCs w:val="22"/>
              </w:rPr>
            </w:pPr>
            <w:r w:rsidRPr="00D04960">
              <w:rPr>
                <w:rFonts w:ascii="Arial" w:eastAsia="Arial" w:hAnsi="Arial" w:cs="Arial"/>
                <w:sz w:val="22"/>
                <w:szCs w:val="22"/>
              </w:rPr>
              <w:t>1</w:t>
            </w:r>
          </w:p>
        </w:tc>
        <w:tc>
          <w:tcPr>
            <w:tcW w:w="3345" w:type="dxa"/>
          </w:tcPr>
          <w:p w14:paraId="52B1D15D" w14:textId="77777777" w:rsidR="00193F26" w:rsidRPr="00D04960" w:rsidRDefault="00193F26" w:rsidP="00193F26">
            <w:pPr>
              <w:rPr>
                <w:rFonts w:ascii="Arial" w:eastAsia="Arial" w:hAnsi="Arial" w:cs="Arial"/>
                <w:sz w:val="22"/>
                <w:szCs w:val="22"/>
              </w:rPr>
            </w:pPr>
            <w:r>
              <w:rPr>
                <w:rFonts w:ascii="Arial" w:eastAsia="Arial" w:hAnsi="Arial" w:cs="Arial"/>
                <w:sz w:val="22"/>
                <w:szCs w:val="22"/>
              </w:rPr>
              <w:t>New policy</w:t>
            </w:r>
          </w:p>
        </w:tc>
      </w:tr>
      <w:tr w:rsidR="00193F26" w:rsidRPr="00D04960" w14:paraId="7863807F" w14:textId="77777777" w:rsidTr="004A7D95">
        <w:trPr>
          <w:trHeight w:val="350"/>
        </w:trPr>
        <w:tc>
          <w:tcPr>
            <w:tcW w:w="2248" w:type="dxa"/>
          </w:tcPr>
          <w:p w14:paraId="150F823A" w14:textId="3ACED7D9" w:rsidR="00193F26" w:rsidRPr="00D04960" w:rsidRDefault="00CF4FAE" w:rsidP="00193F26">
            <w:pPr>
              <w:rPr>
                <w:rFonts w:ascii="Arial" w:eastAsia="Arial" w:hAnsi="Arial" w:cs="Arial"/>
                <w:sz w:val="22"/>
                <w:szCs w:val="22"/>
              </w:rPr>
            </w:pPr>
            <w:r>
              <w:rPr>
                <w:rFonts w:ascii="Arial" w:eastAsia="Arial" w:hAnsi="Arial" w:cs="Arial"/>
                <w:sz w:val="22"/>
                <w:szCs w:val="22"/>
              </w:rPr>
              <w:t>July 2024</w:t>
            </w:r>
          </w:p>
        </w:tc>
        <w:tc>
          <w:tcPr>
            <w:tcW w:w="2142" w:type="dxa"/>
          </w:tcPr>
          <w:p w14:paraId="0F03A30C" w14:textId="03C14332" w:rsidR="00193F26" w:rsidRPr="00D04960" w:rsidRDefault="00CF4FAE" w:rsidP="00193F26">
            <w:pPr>
              <w:rPr>
                <w:rFonts w:ascii="Arial" w:eastAsia="Arial" w:hAnsi="Arial" w:cs="Arial"/>
                <w:sz w:val="22"/>
                <w:szCs w:val="22"/>
              </w:rPr>
            </w:pPr>
            <w:r>
              <w:rPr>
                <w:rFonts w:ascii="Arial" w:eastAsia="Arial" w:hAnsi="Arial" w:cs="Arial"/>
                <w:sz w:val="22"/>
                <w:szCs w:val="22"/>
              </w:rPr>
              <w:t>Anne Munro</w:t>
            </w:r>
          </w:p>
        </w:tc>
        <w:tc>
          <w:tcPr>
            <w:tcW w:w="1275" w:type="dxa"/>
          </w:tcPr>
          <w:p w14:paraId="1992AAC6" w14:textId="283B75E9" w:rsidR="00193F26" w:rsidRPr="00D04960" w:rsidRDefault="00CF4FAE" w:rsidP="00193F26">
            <w:pPr>
              <w:rPr>
                <w:rFonts w:ascii="Arial" w:eastAsia="Arial" w:hAnsi="Arial" w:cs="Arial"/>
                <w:sz w:val="22"/>
                <w:szCs w:val="22"/>
              </w:rPr>
            </w:pPr>
            <w:r>
              <w:rPr>
                <w:rFonts w:ascii="Arial" w:eastAsia="Arial" w:hAnsi="Arial" w:cs="Arial"/>
                <w:sz w:val="22"/>
                <w:szCs w:val="22"/>
              </w:rPr>
              <w:t>2</w:t>
            </w:r>
          </w:p>
        </w:tc>
        <w:tc>
          <w:tcPr>
            <w:tcW w:w="3345" w:type="dxa"/>
          </w:tcPr>
          <w:p w14:paraId="2AAE363D" w14:textId="27A2DC10" w:rsidR="00193F26" w:rsidRPr="00D04960" w:rsidRDefault="00704D22" w:rsidP="00193F26">
            <w:pPr>
              <w:rPr>
                <w:rFonts w:ascii="Arial" w:eastAsia="Arial" w:hAnsi="Arial" w:cs="Arial"/>
                <w:sz w:val="22"/>
                <w:szCs w:val="22"/>
              </w:rPr>
            </w:pPr>
            <w:r>
              <w:rPr>
                <w:rFonts w:ascii="Arial" w:eastAsia="Arial" w:hAnsi="Arial" w:cs="Arial"/>
                <w:sz w:val="22"/>
                <w:szCs w:val="22"/>
              </w:rPr>
              <w:t>Reviewed</w:t>
            </w:r>
          </w:p>
        </w:tc>
      </w:tr>
    </w:tbl>
    <w:p w14:paraId="7415A039" w14:textId="77777777" w:rsidR="00193F26" w:rsidRPr="00D04960" w:rsidRDefault="00193F26" w:rsidP="00AF3AC7">
      <w:pPr>
        <w:rPr>
          <w:rFonts w:ascii="Arial" w:hAnsi="Arial" w:cs="Arial"/>
          <w:sz w:val="20"/>
          <w:szCs w:val="20"/>
        </w:rPr>
      </w:pPr>
    </w:p>
    <w:p w14:paraId="070DC5A3" w14:textId="3B50719A" w:rsidR="00424BCA" w:rsidRPr="00EF17E9" w:rsidRDefault="00424BCA" w:rsidP="00EF17E9">
      <w:pPr>
        <w:pStyle w:val="ListParagraph"/>
        <w:numPr>
          <w:ilvl w:val="0"/>
          <w:numId w:val="31"/>
        </w:numPr>
        <w:tabs>
          <w:tab w:val="left" w:pos="513"/>
        </w:tabs>
        <w:spacing w:line="360" w:lineRule="auto"/>
        <w:rPr>
          <w:rFonts w:ascii="Arial" w:eastAsia="Calibri" w:hAnsi="Arial" w:cs="Arial"/>
          <w:b/>
          <w:color w:val="ED7D31" w:themeColor="accent2"/>
          <w:lang w:val="en-US"/>
        </w:rPr>
      </w:pPr>
      <w:r w:rsidRPr="00EF17E9">
        <w:rPr>
          <w:rFonts w:ascii="Arial" w:eastAsia="Calibri" w:hAnsi="Arial" w:cs="Arial"/>
          <w:b/>
          <w:color w:val="ED7D31" w:themeColor="accent2"/>
          <w:lang w:val="en-US"/>
        </w:rPr>
        <w:lastRenderedPageBreak/>
        <w:t>Introduction</w:t>
      </w:r>
    </w:p>
    <w:p w14:paraId="3663A15B"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2732012B" w14:textId="33704AAA"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Enquire Learning Trust is a single legal entity, therefore references to “the Trust” in this policy should be </w:t>
      </w:r>
      <w:r w:rsidR="00D04960">
        <w:rPr>
          <w:rFonts w:ascii="Arial" w:hAnsi="Arial" w:cs="Arial"/>
        </w:rPr>
        <w:t>considered as inclusive of its a</w:t>
      </w:r>
      <w:r w:rsidRPr="00D04960">
        <w:rPr>
          <w:rFonts w:ascii="Arial" w:hAnsi="Arial" w:cs="Arial"/>
        </w:rPr>
        <w:t xml:space="preserve">cademies. </w:t>
      </w:r>
    </w:p>
    <w:p w14:paraId="446391AF" w14:textId="77777777" w:rsidR="00424BCA" w:rsidRPr="00D04960" w:rsidRDefault="00424BCA" w:rsidP="008671D6">
      <w:pPr>
        <w:tabs>
          <w:tab w:val="left" w:pos="513"/>
        </w:tabs>
        <w:spacing w:line="360" w:lineRule="auto"/>
        <w:jc w:val="both"/>
        <w:rPr>
          <w:rFonts w:ascii="Arial" w:hAnsi="Arial" w:cs="Arial"/>
        </w:rPr>
      </w:pPr>
    </w:p>
    <w:p w14:paraId="0E244635" w14:textId="77777777" w:rsidR="00DC4F42" w:rsidRPr="00D04960" w:rsidRDefault="00424BCA" w:rsidP="008671D6">
      <w:pPr>
        <w:tabs>
          <w:tab w:val="left" w:pos="513"/>
        </w:tabs>
        <w:spacing w:line="360" w:lineRule="auto"/>
        <w:jc w:val="both"/>
        <w:rPr>
          <w:rFonts w:ascii="Arial" w:hAnsi="Arial" w:cs="Arial"/>
        </w:rPr>
      </w:pPr>
      <w:r w:rsidRPr="00D04960">
        <w:rPr>
          <w:rFonts w:ascii="Arial" w:hAnsi="Arial" w:cs="Arial"/>
        </w:rPr>
        <w:t>The Trust have a responsibility to ensure our academies are welcoming, inclusive and supportive to those pupils with Special Educational Needs and Disabilities (SEND) who currently attend our academies and those that may attend in the future.</w:t>
      </w:r>
    </w:p>
    <w:p w14:paraId="1D23CD60" w14:textId="77777777" w:rsidR="00DC4F42" w:rsidRPr="00D04960" w:rsidRDefault="00DC4F42" w:rsidP="008671D6">
      <w:pPr>
        <w:tabs>
          <w:tab w:val="left" w:pos="513"/>
        </w:tabs>
        <w:spacing w:line="360" w:lineRule="auto"/>
        <w:jc w:val="both"/>
        <w:rPr>
          <w:rFonts w:ascii="Arial" w:hAnsi="Arial" w:cs="Arial"/>
        </w:rPr>
      </w:pPr>
    </w:p>
    <w:p w14:paraId="2524F634" w14:textId="48BB39B0" w:rsidR="00086CA5" w:rsidRPr="00D04960" w:rsidRDefault="00424BCA" w:rsidP="471161AC">
      <w:pPr>
        <w:tabs>
          <w:tab w:val="left" w:pos="513"/>
        </w:tabs>
        <w:spacing w:line="360" w:lineRule="auto"/>
        <w:jc w:val="both"/>
        <w:rPr>
          <w:rFonts w:ascii="Arial" w:hAnsi="Arial" w:cs="Arial"/>
        </w:rPr>
      </w:pPr>
      <w:r w:rsidRPr="471161AC">
        <w:rPr>
          <w:rFonts w:ascii="Arial" w:hAnsi="Arial" w:cs="Arial"/>
        </w:rPr>
        <w:t>This Policy is based on the Special Educational Needs and Disabilities (SEND) Code of Practice, 2015</w:t>
      </w:r>
      <w:r w:rsidR="00DC4F42" w:rsidRPr="471161AC">
        <w:rPr>
          <w:rFonts w:ascii="Arial" w:hAnsi="Arial" w:cs="Arial"/>
        </w:rPr>
        <w:t xml:space="preserve">, which provides statutory guidance on duties, policies and procedures relating to Part 3 of the Children and Families act 2014 and associated </w:t>
      </w:r>
      <w:r w:rsidR="000044A6" w:rsidRPr="471161AC">
        <w:rPr>
          <w:rFonts w:ascii="Arial" w:hAnsi="Arial" w:cs="Arial"/>
        </w:rPr>
        <w:t>regulations.</w:t>
      </w:r>
      <w:r w:rsidRPr="471161AC">
        <w:rPr>
          <w:rFonts w:ascii="Arial" w:hAnsi="Arial" w:cs="Arial"/>
        </w:rPr>
        <w:t xml:space="preserve"> </w:t>
      </w:r>
    </w:p>
    <w:p w14:paraId="56A8763D" w14:textId="31B3DDB1" w:rsidR="471161AC" w:rsidRDefault="471161AC" w:rsidP="471161AC">
      <w:pPr>
        <w:tabs>
          <w:tab w:val="left" w:pos="513"/>
        </w:tabs>
        <w:spacing w:line="360" w:lineRule="auto"/>
        <w:jc w:val="both"/>
        <w:rPr>
          <w:rFonts w:ascii="Arial" w:hAnsi="Arial" w:cs="Arial"/>
        </w:rPr>
      </w:pPr>
    </w:p>
    <w:p w14:paraId="76DCB44C" w14:textId="4A0D2DFF"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Statement</w:t>
      </w:r>
    </w:p>
    <w:p w14:paraId="2139E37B" w14:textId="77777777" w:rsidR="002151E3" w:rsidRPr="00D04960" w:rsidRDefault="002151E3" w:rsidP="00424BCA">
      <w:pPr>
        <w:tabs>
          <w:tab w:val="left" w:pos="513"/>
        </w:tabs>
        <w:spacing w:line="360" w:lineRule="auto"/>
        <w:rPr>
          <w:rFonts w:ascii="Arial" w:hAnsi="Arial" w:cs="Arial"/>
        </w:rPr>
      </w:pPr>
    </w:p>
    <w:p w14:paraId="0BFDAD24" w14:textId="0777306E" w:rsidR="00424BCA" w:rsidRPr="00D04960" w:rsidRDefault="002151E3" w:rsidP="008671D6">
      <w:pPr>
        <w:tabs>
          <w:tab w:val="left" w:pos="513"/>
        </w:tabs>
        <w:spacing w:line="360" w:lineRule="auto"/>
        <w:jc w:val="both"/>
        <w:rPr>
          <w:rFonts w:ascii="Arial" w:hAnsi="Arial" w:cs="Arial"/>
        </w:rPr>
      </w:pPr>
      <w:r w:rsidRPr="00D04960">
        <w:rPr>
          <w:rFonts w:ascii="Arial" w:hAnsi="Arial" w:cs="Arial"/>
        </w:rPr>
        <w:t xml:space="preserve">The </w:t>
      </w:r>
      <w:r w:rsidR="00424BCA" w:rsidRPr="00D04960">
        <w:rPr>
          <w:rFonts w:ascii="Arial" w:hAnsi="Arial" w:cs="Arial"/>
        </w:rPr>
        <w:t xml:space="preserve">Enquire Learning Trust recognises the achievements and abilities of </w:t>
      </w:r>
      <w:r w:rsidR="00DC4F42" w:rsidRPr="00D04960">
        <w:rPr>
          <w:rFonts w:ascii="Arial" w:hAnsi="Arial" w:cs="Arial"/>
        </w:rPr>
        <w:t>all</w:t>
      </w:r>
      <w:r w:rsidR="00424BCA" w:rsidRPr="00D04960">
        <w:rPr>
          <w:rFonts w:ascii="Arial" w:hAnsi="Arial" w:cs="Arial"/>
        </w:rPr>
        <w:t xml:space="preserve"> our pupils. We value the contributions that every child can make to the educational and cultural life of our academies. We are committed to offering an inclusive curriculum to ensure the best possible progress for all our pupils whatever their needs or abilities. All staff will actively seek to raise achievement, remove barriers to learning and increase physical and curricular access for all. All pupils with SEND are valued, respected and equal members of our community. </w:t>
      </w:r>
    </w:p>
    <w:p w14:paraId="1DE7F65A" w14:textId="77777777" w:rsidR="00424BCA" w:rsidRPr="00D04960" w:rsidRDefault="00424BCA" w:rsidP="00424BCA">
      <w:pPr>
        <w:pStyle w:val="ListParagraph"/>
        <w:tabs>
          <w:tab w:val="left" w:pos="513"/>
        </w:tabs>
        <w:spacing w:line="360" w:lineRule="auto"/>
        <w:ind w:left="360"/>
        <w:rPr>
          <w:rFonts w:ascii="Arial" w:hAnsi="Arial" w:cs="Arial"/>
        </w:rPr>
      </w:pPr>
    </w:p>
    <w:p w14:paraId="72E089C4" w14:textId="0D8A525F" w:rsidR="00086CA5"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This policy works in conjunction with other relevant policies all of which safeguard the interests and welfare of pupils. Policies are </w:t>
      </w:r>
      <w:r w:rsidR="000F58DD" w:rsidRPr="00D04960">
        <w:rPr>
          <w:rFonts w:ascii="Arial" w:hAnsi="Arial" w:cs="Arial"/>
        </w:rPr>
        <w:t>regularly reviewed and</w:t>
      </w:r>
      <w:r w:rsidRPr="00D04960">
        <w:rPr>
          <w:rFonts w:ascii="Arial" w:hAnsi="Arial" w:cs="Arial"/>
        </w:rPr>
        <w:t xml:space="preserve"> updated</w:t>
      </w:r>
      <w:r w:rsidR="000F58DD" w:rsidRPr="00D04960">
        <w:rPr>
          <w:rFonts w:ascii="Arial" w:hAnsi="Arial" w:cs="Arial"/>
        </w:rPr>
        <w:t xml:space="preserve"> as required.</w:t>
      </w:r>
      <w:r w:rsidRPr="00D04960">
        <w:rPr>
          <w:rFonts w:ascii="Arial" w:hAnsi="Arial" w:cs="Arial"/>
        </w:rPr>
        <w:t xml:space="preserve"> Relevant policies can be found on</w:t>
      </w:r>
      <w:r w:rsidR="000F58DD" w:rsidRPr="00D04960">
        <w:rPr>
          <w:rFonts w:ascii="Arial" w:hAnsi="Arial" w:cs="Arial"/>
        </w:rPr>
        <w:t xml:space="preserve"> the Trust’s </w:t>
      </w:r>
      <w:r w:rsidRPr="00D04960">
        <w:rPr>
          <w:rFonts w:ascii="Arial" w:hAnsi="Arial" w:cs="Arial"/>
        </w:rPr>
        <w:t xml:space="preserve">website. These include: </w:t>
      </w:r>
    </w:p>
    <w:p w14:paraId="229AA6EB" w14:textId="6FAA1BA0" w:rsidR="00086CA5" w:rsidRPr="00D04960" w:rsidRDefault="00086CA5"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 xml:space="preserve">Academy </w:t>
      </w:r>
      <w:r w:rsidR="00D30E58" w:rsidRPr="00D04960">
        <w:rPr>
          <w:rFonts w:ascii="Arial" w:hAnsi="Arial" w:cs="Arial"/>
        </w:rPr>
        <w:t>I</w:t>
      </w:r>
      <w:r w:rsidRPr="00D04960">
        <w:rPr>
          <w:rFonts w:ascii="Arial" w:hAnsi="Arial" w:cs="Arial"/>
        </w:rPr>
        <w:t xml:space="preserve">mprovement </w:t>
      </w:r>
      <w:r w:rsidR="00D30E58" w:rsidRPr="00D04960">
        <w:rPr>
          <w:rFonts w:ascii="Arial" w:hAnsi="Arial" w:cs="Arial"/>
        </w:rPr>
        <w:t>P</w:t>
      </w:r>
      <w:r w:rsidRPr="00D04960">
        <w:rPr>
          <w:rFonts w:ascii="Arial" w:hAnsi="Arial" w:cs="Arial"/>
        </w:rPr>
        <w:t>olicy</w:t>
      </w:r>
    </w:p>
    <w:p w14:paraId="797491E9" w14:textId="17226A4A"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Complaints Policy</w:t>
      </w:r>
    </w:p>
    <w:p w14:paraId="3174E6B6" w14:textId="1CC8A670" w:rsidR="00086CA5"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Confidentiality Policy</w:t>
      </w:r>
    </w:p>
    <w:p w14:paraId="58A5EA88" w14:textId="517A759F"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Equality and Objectives Policy</w:t>
      </w:r>
    </w:p>
    <w:p w14:paraId="61FF2E86" w14:textId="5EE8BBCD"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Exclusion Policy</w:t>
      </w:r>
    </w:p>
    <w:p w14:paraId="217985A9" w14:textId="4D177754"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Health and Safety Policy</w:t>
      </w:r>
    </w:p>
    <w:p w14:paraId="1849B5D9" w14:textId="419375AE"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lastRenderedPageBreak/>
        <w:t>Information Governance Policy</w:t>
      </w:r>
    </w:p>
    <w:p w14:paraId="51166B6D" w14:textId="74706032"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Parent / Carer Code of Conduct</w:t>
      </w:r>
    </w:p>
    <w:p w14:paraId="6CEC7187" w14:textId="7E674451" w:rsidR="00D30E58" w:rsidRPr="00D04960" w:rsidRDefault="00D30E58" w:rsidP="002151E3">
      <w:pPr>
        <w:pStyle w:val="ListParagraph"/>
        <w:numPr>
          <w:ilvl w:val="0"/>
          <w:numId w:val="23"/>
        </w:numPr>
        <w:tabs>
          <w:tab w:val="left" w:pos="513"/>
        </w:tabs>
        <w:spacing w:line="360" w:lineRule="auto"/>
        <w:rPr>
          <w:rFonts w:ascii="Arial" w:hAnsi="Arial" w:cs="Arial"/>
        </w:rPr>
      </w:pPr>
      <w:r w:rsidRPr="00D04960">
        <w:rPr>
          <w:rFonts w:ascii="Arial" w:hAnsi="Arial" w:cs="Arial"/>
        </w:rPr>
        <w:t>Safeguarding Policy</w:t>
      </w:r>
    </w:p>
    <w:p w14:paraId="02C077C6" w14:textId="77777777" w:rsidR="00D30E58" w:rsidRPr="00D04960" w:rsidRDefault="00D30E58" w:rsidP="00424BCA">
      <w:pPr>
        <w:tabs>
          <w:tab w:val="left" w:pos="513"/>
        </w:tabs>
        <w:spacing w:line="360" w:lineRule="auto"/>
        <w:rPr>
          <w:rFonts w:ascii="Arial" w:hAnsi="Arial" w:cs="Arial"/>
        </w:rPr>
      </w:pPr>
    </w:p>
    <w:p w14:paraId="44B95E72" w14:textId="0F33ED0A" w:rsidR="002151E3" w:rsidRPr="00D04960" w:rsidRDefault="002151E3" w:rsidP="00424BCA">
      <w:pPr>
        <w:tabs>
          <w:tab w:val="left" w:pos="513"/>
        </w:tabs>
        <w:spacing w:line="360" w:lineRule="auto"/>
        <w:rPr>
          <w:rFonts w:ascii="Arial" w:hAnsi="Arial" w:cs="Arial"/>
        </w:rPr>
      </w:pPr>
      <w:r w:rsidRPr="00D04960">
        <w:rPr>
          <w:rFonts w:ascii="Arial" w:hAnsi="Arial" w:cs="Arial"/>
        </w:rPr>
        <w:t>For</w:t>
      </w:r>
      <w:r w:rsidR="00D30E58" w:rsidRPr="00D04960">
        <w:rPr>
          <w:rFonts w:ascii="Arial" w:hAnsi="Arial" w:cs="Arial"/>
        </w:rPr>
        <w:t xml:space="preserve"> a full list of Trust policies, please see – </w:t>
      </w:r>
      <w:hyperlink r:id="rId12" w:history="1">
        <w:r w:rsidRPr="00D04960">
          <w:rPr>
            <w:rStyle w:val="Hyperlink"/>
            <w:rFonts w:ascii="Arial" w:hAnsi="Arial" w:cs="Arial"/>
          </w:rPr>
          <w:t>https://enquirelearningtrust.org/key-information/policies</w:t>
        </w:r>
      </w:hyperlink>
    </w:p>
    <w:p w14:paraId="05DFDF2A" w14:textId="56193F12" w:rsidR="00D30E58" w:rsidRPr="00D04960" w:rsidRDefault="00D30E58" w:rsidP="00424BCA">
      <w:pPr>
        <w:tabs>
          <w:tab w:val="left" w:pos="513"/>
        </w:tabs>
        <w:spacing w:line="360" w:lineRule="auto"/>
        <w:rPr>
          <w:rFonts w:ascii="Arial" w:hAnsi="Arial" w:cs="Arial"/>
        </w:rPr>
      </w:pPr>
      <w:r w:rsidRPr="00D04960">
        <w:rPr>
          <w:rFonts w:ascii="Arial" w:hAnsi="Arial" w:cs="Arial"/>
        </w:rPr>
        <w:t>All other relevant policies are available on individual academy websites.</w:t>
      </w:r>
    </w:p>
    <w:p w14:paraId="6984BC83" w14:textId="77777777" w:rsidR="00D30E58" w:rsidRPr="00D04960" w:rsidRDefault="00D30E58" w:rsidP="00424BCA">
      <w:pPr>
        <w:tabs>
          <w:tab w:val="left" w:pos="513"/>
        </w:tabs>
        <w:spacing w:line="360" w:lineRule="auto"/>
        <w:rPr>
          <w:rFonts w:ascii="Arial" w:eastAsia="Calibri" w:hAnsi="Arial" w:cs="Arial"/>
          <w:b/>
          <w:color w:val="ED7D31" w:themeColor="accent2"/>
          <w:lang w:val="en-US"/>
        </w:rPr>
      </w:pPr>
    </w:p>
    <w:p w14:paraId="2058B571" w14:textId="30D64E4B"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Principles</w:t>
      </w:r>
    </w:p>
    <w:p w14:paraId="0635687A"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49F5BB2E" w14:textId="0454E478"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We value all the pupils in our Trust equally and recognise the entitlement of each </w:t>
      </w:r>
      <w:r w:rsidR="00086CA5" w:rsidRPr="00D04960">
        <w:rPr>
          <w:rFonts w:ascii="Arial" w:hAnsi="Arial" w:cs="Arial"/>
        </w:rPr>
        <w:t xml:space="preserve">pupil </w:t>
      </w:r>
      <w:r w:rsidRPr="00D04960">
        <w:rPr>
          <w:rFonts w:ascii="Arial" w:hAnsi="Arial" w:cs="Arial"/>
        </w:rPr>
        <w:t xml:space="preserve">to receive the best possible education. The principles of this Policy </w:t>
      </w:r>
      <w:r w:rsidR="000044A6" w:rsidRPr="00D04960">
        <w:rPr>
          <w:rFonts w:ascii="Arial" w:hAnsi="Arial" w:cs="Arial"/>
        </w:rPr>
        <w:t>are:</w:t>
      </w:r>
      <w:r w:rsidRPr="00D04960">
        <w:rPr>
          <w:rFonts w:ascii="Arial" w:hAnsi="Arial" w:cs="Arial"/>
        </w:rPr>
        <w:t xml:space="preserve"> </w:t>
      </w:r>
    </w:p>
    <w:p w14:paraId="731AA9A7" w14:textId="77777777" w:rsidR="00424BCA" w:rsidRPr="00D04960" w:rsidRDefault="00424BCA" w:rsidP="008671D6">
      <w:pPr>
        <w:tabs>
          <w:tab w:val="left" w:pos="513"/>
        </w:tabs>
        <w:spacing w:line="360" w:lineRule="auto"/>
        <w:jc w:val="both"/>
        <w:rPr>
          <w:rFonts w:ascii="Arial" w:hAnsi="Arial" w:cs="Arial"/>
        </w:rPr>
      </w:pPr>
    </w:p>
    <w:p w14:paraId="60EB529E"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A clear focus on raising the aspirations and expectations of pupils  </w:t>
      </w:r>
    </w:p>
    <w:p w14:paraId="3ECD676B" w14:textId="6D8D14EC"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Promoting </w:t>
      </w:r>
      <w:r w:rsidR="00424BCA" w:rsidRPr="00D04960">
        <w:rPr>
          <w:rFonts w:ascii="Arial" w:hAnsi="Arial" w:cs="Arial"/>
        </w:rPr>
        <w:t xml:space="preserve">equality of opportunity </w:t>
      </w:r>
    </w:p>
    <w:p w14:paraId="69053C8D" w14:textId="3E351213"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Identifying pupils SEND e</w:t>
      </w:r>
      <w:r w:rsidR="00424BCA" w:rsidRPr="00D04960">
        <w:rPr>
          <w:rFonts w:ascii="Arial" w:hAnsi="Arial" w:cs="Arial"/>
        </w:rPr>
        <w:t>arl</w:t>
      </w:r>
      <w:r w:rsidRPr="00D04960">
        <w:rPr>
          <w:rFonts w:ascii="Arial" w:hAnsi="Arial" w:cs="Arial"/>
        </w:rPr>
        <w:t xml:space="preserve">y and making timely provision </w:t>
      </w:r>
    </w:p>
    <w:p w14:paraId="08F0CE69" w14:textId="79A0FF9A" w:rsidR="00424BCA" w:rsidRPr="00D04960" w:rsidRDefault="00AC7AD6"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Providing a</w:t>
      </w:r>
      <w:r w:rsidR="00424BCA" w:rsidRPr="00D04960">
        <w:rPr>
          <w:rFonts w:ascii="Arial" w:hAnsi="Arial" w:cs="Arial"/>
        </w:rPr>
        <w:t>ccess to high quality teaching to improve outcomes for pupils with SEND</w:t>
      </w:r>
    </w:p>
    <w:p w14:paraId="192B35D0" w14:textId="77777777" w:rsidR="00424BCA" w:rsidRPr="00D04960" w:rsidRDefault="00424BCA" w:rsidP="008671D6">
      <w:pPr>
        <w:pStyle w:val="ListParagraph"/>
        <w:numPr>
          <w:ilvl w:val="0"/>
          <w:numId w:val="24"/>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29BC31B9" w14:textId="77777777" w:rsidR="00424BCA" w:rsidRPr="00D04960" w:rsidRDefault="00424BCA" w:rsidP="00424BCA">
      <w:pPr>
        <w:tabs>
          <w:tab w:val="left" w:pos="513"/>
        </w:tabs>
        <w:spacing w:line="360" w:lineRule="auto"/>
        <w:rPr>
          <w:rFonts w:ascii="Arial" w:hAnsi="Arial" w:cs="Arial"/>
        </w:rPr>
      </w:pPr>
    </w:p>
    <w:p w14:paraId="33CC52C9" w14:textId="0E881AC2"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Policy Aim</w:t>
      </w:r>
      <w:r w:rsidR="00573DF2" w:rsidRPr="00D04960">
        <w:rPr>
          <w:rFonts w:ascii="Arial" w:eastAsia="Calibri" w:hAnsi="Arial" w:cs="Arial"/>
          <w:b/>
          <w:color w:val="ED7D31" w:themeColor="accent2"/>
          <w:lang w:val="en-US"/>
        </w:rPr>
        <w:t>s</w:t>
      </w:r>
    </w:p>
    <w:p w14:paraId="53C51E5F" w14:textId="77777777" w:rsidR="00573DF2" w:rsidRPr="00D04960" w:rsidRDefault="00573DF2" w:rsidP="00424BCA">
      <w:pPr>
        <w:tabs>
          <w:tab w:val="left" w:pos="513"/>
        </w:tabs>
        <w:spacing w:line="360" w:lineRule="auto"/>
        <w:rPr>
          <w:rFonts w:ascii="Arial" w:eastAsia="Calibri" w:hAnsi="Arial" w:cs="Arial"/>
          <w:b/>
          <w:color w:val="ED7D31" w:themeColor="accent2"/>
          <w:lang w:val="en-US"/>
        </w:rPr>
      </w:pPr>
    </w:p>
    <w:p w14:paraId="63F41E5C" w14:textId="27A15AC4" w:rsidR="00573DF2" w:rsidRPr="00D04960" w:rsidRDefault="00573DF2" w:rsidP="00424BCA">
      <w:pPr>
        <w:tabs>
          <w:tab w:val="left" w:pos="513"/>
        </w:tabs>
        <w:spacing w:line="360" w:lineRule="auto"/>
        <w:rPr>
          <w:rFonts w:ascii="Arial" w:eastAsia="Calibri" w:hAnsi="Arial" w:cs="Arial"/>
          <w:b/>
          <w:color w:val="ED7D31" w:themeColor="accent2"/>
        </w:rPr>
      </w:pPr>
      <w:r w:rsidRPr="00D04960">
        <w:rPr>
          <w:rFonts w:ascii="Arial" w:eastAsia="Calibri" w:hAnsi="Arial" w:cs="Arial"/>
          <w:b/>
          <w:color w:val="ED7D31" w:themeColor="accent2"/>
        </w:rPr>
        <w:t>To ensure that all academies</w:t>
      </w:r>
    </w:p>
    <w:p w14:paraId="0A799BA7" w14:textId="3138A613" w:rsidR="00424BCA" w:rsidRPr="00D04960" w:rsidRDefault="000044A6"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W</w:t>
      </w:r>
      <w:r w:rsidR="00424BCA" w:rsidRPr="00D04960">
        <w:rPr>
          <w:rFonts w:ascii="Arial" w:hAnsi="Arial" w:cs="Arial"/>
        </w:rPr>
        <w:t xml:space="preserve">ork </w:t>
      </w:r>
      <w:proofErr w:type="gramStart"/>
      <w:r w:rsidR="00424BCA" w:rsidRPr="00D04960">
        <w:rPr>
          <w:rFonts w:ascii="Arial" w:hAnsi="Arial" w:cs="Arial"/>
        </w:rPr>
        <w:t>with regard to</w:t>
      </w:r>
      <w:proofErr w:type="gramEnd"/>
      <w:r w:rsidR="00424BCA" w:rsidRPr="00D04960">
        <w:rPr>
          <w:rFonts w:ascii="Arial" w:hAnsi="Arial" w:cs="Arial"/>
        </w:rPr>
        <w:t xml:space="preserve"> the SEND code of Practice (2015), by implementing the graduated approach using the Assess, Plan, Do, Review cycle.</w:t>
      </w:r>
    </w:p>
    <w:p w14:paraId="765507F1"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Increase the depth of knowledge and expertise of all staff in meeting the needs of pupils with SEND across the Trust.</w:t>
      </w:r>
    </w:p>
    <w:p w14:paraId="371EA42F" w14:textId="77777777" w:rsidR="00424BCA" w:rsidRPr="00D04960"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Work collaboratively with pupil, parents/carers and external partners to meet the needs of pupils with SEND across the Trust. </w:t>
      </w:r>
    </w:p>
    <w:p w14:paraId="2D8D6DD3" w14:textId="0ED12F41" w:rsidR="00424BCA" w:rsidRDefault="00424BCA" w:rsidP="008671D6">
      <w:pPr>
        <w:pStyle w:val="ListParagraph"/>
        <w:numPr>
          <w:ilvl w:val="0"/>
          <w:numId w:val="2"/>
        </w:numPr>
        <w:tabs>
          <w:tab w:val="left" w:pos="513"/>
        </w:tabs>
        <w:spacing w:line="360" w:lineRule="auto"/>
        <w:jc w:val="both"/>
        <w:rPr>
          <w:rFonts w:ascii="Arial" w:hAnsi="Arial" w:cs="Arial"/>
        </w:rPr>
      </w:pPr>
      <w:r w:rsidRPr="00D04960">
        <w:rPr>
          <w:rFonts w:ascii="Arial" w:hAnsi="Arial" w:cs="Arial"/>
        </w:rPr>
        <w:t xml:space="preserve">Build capacity </w:t>
      </w:r>
      <w:r w:rsidR="000044A6" w:rsidRPr="00D04960">
        <w:rPr>
          <w:rFonts w:ascii="Arial" w:hAnsi="Arial" w:cs="Arial"/>
        </w:rPr>
        <w:t>and expertise across</w:t>
      </w:r>
      <w:r w:rsidRPr="00D04960">
        <w:rPr>
          <w:rFonts w:ascii="Arial" w:hAnsi="Arial" w:cs="Arial"/>
        </w:rPr>
        <w:t xml:space="preserve"> the Trust </w:t>
      </w:r>
      <w:proofErr w:type="gramStart"/>
      <w:r w:rsidRPr="00D04960">
        <w:rPr>
          <w:rFonts w:ascii="Arial" w:hAnsi="Arial" w:cs="Arial"/>
        </w:rPr>
        <w:t>in order to</w:t>
      </w:r>
      <w:proofErr w:type="gramEnd"/>
      <w:r w:rsidRPr="00D04960">
        <w:rPr>
          <w:rFonts w:ascii="Arial" w:hAnsi="Arial" w:cs="Arial"/>
        </w:rPr>
        <w:t xml:space="preserve"> meet the needs of pupils with SEND, in the current context of diminishing access to</w:t>
      </w:r>
      <w:r w:rsidR="00AC7AD6" w:rsidRPr="00D04960">
        <w:rPr>
          <w:rFonts w:ascii="Arial" w:hAnsi="Arial" w:cs="Arial"/>
        </w:rPr>
        <w:t xml:space="preserve"> external </w:t>
      </w:r>
      <w:r w:rsidRPr="00D04960">
        <w:rPr>
          <w:rFonts w:ascii="Arial" w:hAnsi="Arial" w:cs="Arial"/>
        </w:rPr>
        <w:t>services including local authorities and health</w:t>
      </w:r>
      <w:r w:rsidR="00573DF2" w:rsidRPr="00D04960">
        <w:rPr>
          <w:rFonts w:ascii="Arial" w:hAnsi="Arial" w:cs="Arial"/>
        </w:rPr>
        <w:t xml:space="preserve"> services.</w:t>
      </w:r>
      <w:r w:rsidRPr="00D04960">
        <w:rPr>
          <w:rFonts w:ascii="Arial" w:hAnsi="Arial" w:cs="Arial"/>
        </w:rPr>
        <w:t xml:space="preserve"> </w:t>
      </w:r>
    </w:p>
    <w:p w14:paraId="4D96939E" w14:textId="77777777" w:rsidR="00700745" w:rsidRPr="00D04960" w:rsidRDefault="00700745" w:rsidP="00700745">
      <w:pPr>
        <w:pStyle w:val="ListParagraph"/>
        <w:tabs>
          <w:tab w:val="left" w:pos="513"/>
        </w:tabs>
        <w:spacing w:line="360" w:lineRule="auto"/>
        <w:ind w:left="360"/>
        <w:jc w:val="both"/>
        <w:rPr>
          <w:rFonts w:ascii="Arial" w:hAnsi="Arial" w:cs="Arial"/>
        </w:rPr>
      </w:pPr>
    </w:p>
    <w:p w14:paraId="140E06C9" w14:textId="4C77567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lastRenderedPageBreak/>
        <w:t xml:space="preserve">Definition of Special Educational Needs and Disabilities </w:t>
      </w:r>
    </w:p>
    <w:p w14:paraId="79270A28" w14:textId="77777777" w:rsidR="00424BCA" w:rsidRPr="00D04960" w:rsidRDefault="00424BCA" w:rsidP="00424BCA">
      <w:pPr>
        <w:tabs>
          <w:tab w:val="left" w:pos="513"/>
        </w:tabs>
        <w:spacing w:line="360" w:lineRule="auto"/>
        <w:rPr>
          <w:rFonts w:ascii="Arial" w:eastAsia="Calibri" w:hAnsi="Arial" w:cs="Arial"/>
          <w:b/>
          <w:color w:val="ED7D31" w:themeColor="accent2"/>
          <w:lang w:val="en-US"/>
        </w:rPr>
      </w:pPr>
    </w:p>
    <w:p w14:paraId="69BDA920"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Special Educational Needs </w:t>
      </w:r>
    </w:p>
    <w:p w14:paraId="2C0E0F90" w14:textId="25B0D50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of compulsory school age or a young person has a learning difficulty or disability if he or </w:t>
      </w:r>
      <w:r w:rsidR="000044A6" w:rsidRPr="00D04960">
        <w:rPr>
          <w:rFonts w:ascii="Arial" w:eastAsia="Calibri" w:hAnsi="Arial" w:cs="Arial"/>
          <w:bCs/>
        </w:rPr>
        <w:t>she:</w:t>
      </w:r>
      <w:r w:rsidRPr="00D04960">
        <w:rPr>
          <w:rFonts w:ascii="Arial" w:eastAsia="Calibri" w:hAnsi="Arial" w:cs="Arial"/>
          <w:bCs/>
        </w:rPr>
        <w:t> </w:t>
      </w:r>
    </w:p>
    <w:p w14:paraId="3277C01C" w14:textId="77777777" w:rsidR="00424BCA" w:rsidRPr="00D04960" w:rsidRDefault="00424BCA" w:rsidP="008671D6">
      <w:pPr>
        <w:tabs>
          <w:tab w:val="left" w:pos="513"/>
        </w:tabs>
        <w:spacing w:line="360" w:lineRule="auto"/>
        <w:jc w:val="both"/>
        <w:rPr>
          <w:rFonts w:ascii="Arial" w:eastAsia="Calibri" w:hAnsi="Arial" w:cs="Arial"/>
          <w:bCs/>
        </w:rPr>
      </w:pPr>
    </w:p>
    <w:p w14:paraId="521D996A" w14:textId="77777777" w:rsidR="0023054B"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significantly greater difficulty in learning then </w:t>
      </w:r>
      <w:proofErr w:type="gramStart"/>
      <w:r w:rsidRPr="00D04960">
        <w:rPr>
          <w:rFonts w:ascii="Arial" w:eastAsia="Calibri" w:hAnsi="Arial" w:cs="Arial"/>
          <w:bCs/>
        </w:rPr>
        <w:t>the majority of</w:t>
      </w:r>
      <w:proofErr w:type="gramEnd"/>
      <w:r w:rsidRPr="00D04960">
        <w:rPr>
          <w:rFonts w:ascii="Arial" w:eastAsia="Calibri" w:hAnsi="Arial" w:cs="Arial"/>
          <w:bCs/>
        </w:rPr>
        <w:t xml:space="preserve"> others of the same age</w:t>
      </w:r>
    </w:p>
    <w:p w14:paraId="3711BFE0" w14:textId="5CFF88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 or </w:t>
      </w:r>
    </w:p>
    <w:p w14:paraId="3319EFF1" w14:textId="5B4FF913"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Has a disability which prevents or hinders him or her from making use of facilities of a kind generally provided for others of the same age in mainstream schools or </w:t>
      </w:r>
      <w:r w:rsidR="0023054B" w:rsidRPr="00D04960">
        <w:rPr>
          <w:rFonts w:ascii="Arial" w:eastAsia="Calibri" w:hAnsi="Arial" w:cs="Arial"/>
          <w:bCs/>
        </w:rPr>
        <w:t>mainstream post 16 institutions</w:t>
      </w:r>
    </w:p>
    <w:p w14:paraId="0516CED1" w14:textId="77777777" w:rsidR="00424BCA" w:rsidRPr="00D04960" w:rsidRDefault="00424BCA" w:rsidP="008671D6">
      <w:pPr>
        <w:tabs>
          <w:tab w:val="left" w:pos="513"/>
        </w:tabs>
        <w:spacing w:line="360" w:lineRule="auto"/>
        <w:jc w:val="both"/>
        <w:rPr>
          <w:rFonts w:ascii="Arial" w:eastAsia="Calibri" w:hAnsi="Arial" w:cs="Arial"/>
          <w:bCs/>
        </w:rPr>
      </w:pPr>
    </w:p>
    <w:p w14:paraId="5708C85E" w14:textId="71985436"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 xml:space="preserve">A child under compulsory school age has special educational needs if he or she has a learning difficulty </w:t>
      </w:r>
      <w:r w:rsidR="00573DF2" w:rsidRPr="00D04960">
        <w:rPr>
          <w:rFonts w:ascii="Arial" w:eastAsia="Calibri" w:hAnsi="Arial" w:cs="Arial"/>
          <w:bCs/>
        </w:rPr>
        <w:t>or</w:t>
      </w:r>
      <w:r w:rsidRPr="00D04960">
        <w:rPr>
          <w:rFonts w:ascii="Arial" w:eastAsia="Calibri" w:hAnsi="Arial" w:cs="Arial"/>
          <w:bCs/>
        </w:rPr>
        <w:t xml:space="preserve"> disability and will require special educational provision upon entering school. </w:t>
      </w:r>
    </w:p>
    <w:p w14:paraId="06FBB0F1" w14:textId="77777777" w:rsidR="00424BCA" w:rsidRPr="00D04960" w:rsidRDefault="00424BCA" w:rsidP="00424BCA">
      <w:pPr>
        <w:tabs>
          <w:tab w:val="left" w:pos="513"/>
        </w:tabs>
        <w:spacing w:line="360" w:lineRule="auto"/>
        <w:rPr>
          <w:rFonts w:ascii="Arial" w:eastAsia="Calibri" w:hAnsi="Arial" w:cs="Arial"/>
          <w:bCs/>
        </w:rPr>
      </w:pPr>
    </w:p>
    <w:p w14:paraId="00BFCB85" w14:textId="77777777" w:rsidR="00424BCA" w:rsidRPr="00D04960" w:rsidRDefault="00424BCA" w:rsidP="00424BCA">
      <w:pPr>
        <w:tabs>
          <w:tab w:val="left" w:pos="513"/>
        </w:tabs>
        <w:spacing w:line="360" w:lineRule="auto"/>
        <w:rPr>
          <w:rFonts w:ascii="Arial" w:eastAsia="Calibri" w:hAnsi="Arial" w:cs="Arial"/>
          <w:bCs/>
          <w:color w:val="ED7D31" w:themeColor="accent2"/>
        </w:rPr>
      </w:pPr>
      <w:r w:rsidRPr="00D04960">
        <w:rPr>
          <w:rFonts w:ascii="Arial" w:eastAsia="Calibri" w:hAnsi="Arial" w:cs="Arial"/>
          <w:bCs/>
          <w:color w:val="ED7D31" w:themeColor="accent2"/>
          <w:u w:val="single"/>
        </w:rPr>
        <w:t>Definition of Disability </w:t>
      </w:r>
    </w:p>
    <w:p w14:paraId="58EF691C" w14:textId="1C5B27D1"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Many childr</w:t>
      </w:r>
      <w:r w:rsidR="00D923F1" w:rsidRPr="00D04960">
        <w:rPr>
          <w:rFonts w:ascii="Arial" w:eastAsia="Calibri" w:hAnsi="Arial" w:cs="Arial"/>
          <w:bCs/>
        </w:rPr>
        <w:t>en and young people who have special educational needs</w:t>
      </w:r>
      <w:r w:rsidRPr="00D04960">
        <w:rPr>
          <w:rFonts w:ascii="Arial" w:eastAsia="Calibri" w:hAnsi="Arial" w:cs="Arial"/>
          <w:bCs/>
        </w:rPr>
        <w:t xml:space="preserve"> may have a disability under the Equality Act 2010- that </w:t>
      </w:r>
      <w:proofErr w:type="gramStart"/>
      <w:r w:rsidRPr="00D04960">
        <w:rPr>
          <w:rFonts w:ascii="Arial" w:eastAsia="Calibri" w:hAnsi="Arial" w:cs="Arial"/>
          <w:bCs/>
        </w:rPr>
        <w:t>is;</w:t>
      </w:r>
      <w:proofErr w:type="gramEnd"/>
      <w:r w:rsidRPr="00D04960">
        <w:rPr>
          <w:rFonts w:ascii="Arial" w:eastAsia="Calibri" w:hAnsi="Arial" w:cs="Arial"/>
          <w:bCs/>
        </w:rPr>
        <w:t> </w:t>
      </w:r>
    </w:p>
    <w:p w14:paraId="633A6096" w14:textId="77777777"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“a physical or mental impairment which has a long term and substantial adverse effect on their ability to carry out normal day to day activities.” </w:t>
      </w:r>
    </w:p>
    <w:p w14:paraId="51984A5C" w14:textId="152AB252" w:rsidR="00424BCA" w:rsidRPr="00D04960" w:rsidRDefault="00424BCA" w:rsidP="008671D6">
      <w:pPr>
        <w:tabs>
          <w:tab w:val="left" w:pos="513"/>
        </w:tabs>
        <w:spacing w:line="360" w:lineRule="auto"/>
        <w:jc w:val="both"/>
        <w:rPr>
          <w:rFonts w:ascii="Arial" w:eastAsia="Calibri" w:hAnsi="Arial" w:cs="Arial"/>
          <w:bCs/>
        </w:rPr>
      </w:pPr>
      <w:r w:rsidRPr="00D04960">
        <w:rPr>
          <w:rFonts w:ascii="Arial" w:eastAsia="Calibri" w:hAnsi="Arial" w:cs="Arial"/>
          <w:bCs/>
        </w:rPr>
        <w:t>Children and young people with such condit</w:t>
      </w:r>
      <w:r w:rsidR="00D923F1" w:rsidRPr="00D04960">
        <w:rPr>
          <w:rFonts w:ascii="Arial" w:eastAsia="Calibri" w:hAnsi="Arial" w:cs="Arial"/>
          <w:bCs/>
        </w:rPr>
        <w:t>ions do not necessarily have special educational needs</w:t>
      </w:r>
      <w:r w:rsidRPr="00D04960">
        <w:rPr>
          <w:rFonts w:ascii="Arial" w:eastAsia="Calibri" w:hAnsi="Arial" w:cs="Arial"/>
          <w:bCs/>
        </w:rPr>
        <w:t xml:space="preserve"> but a disabled child or young </w:t>
      </w:r>
      <w:r w:rsidR="00D923F1" w:rsidRPr="00D04960">
        <w:rPr>
          <w:rFonts w:ascii="Arial" w:eastAsia="Calibri" w:hAnsi="Arial" w:cs="Arial"/>
          <w:bCs/>
        </w:rPr>
        <w:t>person may be deemed to have special educational needs</w:t>
      </w:r>
      <w:r w:rsidRPr="00D04960">
        <w:rPr>
          <w:rFonts w:ascii="Arial" w:eastAsia="Calibri" w:hAnsi="Arial" w:cs="Arial"/>
          <w:bCs/>
        </w:rPr>
        <w:t xml:space="preserve"> if they require special educational provision. </w:t>
      </w:r>
    </w:p>
    <w:p w14:paraId="5A698C87" w14:textId="77777777"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p>
    <w:p w14:paraId="1E410078" w14:textId="36C81035" w:rsidR="00424BCA" w:rsidRPr="00D04960" w:rsidRDefault="00573DF2" w:rsidP="008671D6">
      <w:pPr>
        <w:tabs>
          <w:tab w:val="left" w:pos="513"/>
        </w:tabs>
        <w:spacing w:line="360" w:lineRule="auto"/>
        <w:jc w:val="both"/>
        <w:rPr>
          <w:rFonts w:ascii="Arial" w:hAnsi="Arial" w:cs="Arial"/>
        </w:rPr>
      </w:pPr>
      <w:r w:rsidRPr="00D04960">
        <w:rPr>
          <w:rFonts w:ascii="Arial" w:hAnsi="Arial" w:cs="Arial"/>
        </w:rPr>
        <w:t>Children’s</w:t>
      </w:r>
      <w:r w:rsidR="00424BCA" w:rsidRPr="00D04960">
        <w:rPr>
          <w:rFonts w:ascii="Arial" w:hAnsi="Arial" w:cs="Arial"/>
        </w:rPr>
        <w:t xml:space="preserve"> needs and requirements may fall into at least one of four areas, though many children will have inter-related needs. The following four broad areas give an overview of the range of needs that Trust schools plan for: </w:t>
      </w:r>
    </w:p>
    <w:p w14:paraId="3EBBC4E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Communication and interaction difficulties </w:t>
      </w:r>
    </w:p>
    <w:p w14:paraId="447C9194" w14:textId="543466EE"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Cognition and learning </w:t>
      </w:r>
      <w:r w:rsidR="00573DF2" w:rsidRPr="00D04960">
        <w:rPr>
          <w:rFonts w:ascii="Arial" w:hAnsi="Arial" w:cs="Arial"/>
        </w:rPr>
        <w:t>difficulties</w:t>
      </w:r>
    </w:p>
    <w:p w14:paraId="79E9AA30"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Social, emotional and mental health difficulties </w:t>
      </w:r>
    </w:p>
    <w:p w14:paraId="1432E1F6" w14:textId="77777777" w:rsidR="00424BCA" w:rsidRPr="00D04960" w:rsidRDefault="00424BCA" w:rsidP="008671D6">
      <w:pPr>
        <w:tabs>
          <w:tab w:val="left" w:pos="513"/>
        </w:tabs>
        <w:spacing w:line="360" w:lineRule="auto"/>
        <w:jc w:val="both"/>
        <w:rPr>
          <w:rFonts w:ascii="Arial" w:hAnsi="Arial" w:cs="Arial"/>
        </w:rPr>
      </w:pPr>
      <w:r w:rsidRPr="471161AC">
        <w:rPr>
          <w:rFonts w:ascii="Arial" w:hAnsi="Arial" w:cs="Arial"/>
        </w:rPr>
        <w:t>• Sensory and/or physical impairment.</w:t>
      </w:r>
    </w:p>
    <w:p w14:paraId="63A7F8EA" w14:textId="77777777" w:rsidR="002151E3" w:rsidRPr="00D04960" w:rsidRDefault="002151E3" w:rsidP="00424BCA">
      <w:pPr>
        <w:tabs>
          <w:tab w:val="left" w:pos="513"/>
        </w:tabs>
        <w:spacing w:line="360" w:lineRule="auto"/>
        <w:rPr>
          <w:rFonts w:ascii="Arial" w:hAnsi="Arial" w:cs="Arial"/>
        </w:rPr>
      </w:pPr>
    </w:p>
    <w:p w14:paraId="222B2E51" w14:textId="00C4B72D"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Communication and Interaction Difficulties </w:t>
      </w:r>
    </w:p>
    <w:p w14:paraId="6D9C97FD" w14:textId="0DFFDC50"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Pupils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pupil with SLCN is different and their needs may change over time. They may have difficulty with one, some or </w:t>
      </w:r>
      <w:proofErr w:type="gramStart"/>
      <w:r w:rsidRPr="00D04960">
        <w:rPr>
          <w:rFonts w:ascii="Arial" w:hAnsi="Arial" w:cs="Arial"/>
        </w:rPr>
        <w:t>all of</w:t>
      </w:r>
      <w:proofErr w:type="gramEnd"/>
      <w:r w:rsidRPr="00D04960">
        <w:rPr>
          <w:rFonts w:ascii="Arial" w:hAnsi="Arial" w:cs="Arial"/>
        </w:rPr>
        <w:t xml:space="preserve"> the different aspects of speech, language or social communication at different times of their lives. </w:t>
      </w:r>
      <w:r w:rsidR="000044A6" w:rsidRPr="00D04960">
        <w:rPr>
          <w:rFonts w:ascii="Arial" w:hAnsi="Arial" w:cs="Arial"/>
        </w:rPr>
        <w:t>Pupils with an Autistic Spectrum Condition (ASC)</w:t>
      </w:r>
      <w:r w:rsidRPr="00D04960">
        <w:rPr>
          <w:rFonts w:ascii="Arial" w:hAnsi="Arial" w:cs="Arial"/>
        </w:rPr>
        <w:t xml:space="preserve"> are likely to have </w:t>
      </w:r>
      <w:proofErr w:type="gramStart"/>
      <w:r w:rsidRPr="00D04960">
        <w:rPr>
          <w:rFonts w:ascii="Arial" w:hAnsi="Arial" w:cs="Arial"/>
        </w:rPr>
        <w:t>particular difficulties</w:t>
      </w:r>
      <w:proofErr w:type="gramEnd"/>
      <w:r w:rsidRPr="00D04960">
        <w:rPr>
          <w:rFonts w:ascii="Arial" w:hAnsi="Arial" w:cs="Arial"/>
        </w:rPr>
        <w:t xml:space="preserve"> with social interaction. They may also experience difficulties with language, communication and imagination, which can impact on how they relate to others. </w:t>
      </w:r>
    </w:p>
    <w:p w14:paraId="2B7FB874" w14:textId="77777777" w:rsidR="00424BCA" w:rsidRPr="00D04960" w:rsidRDefault="00424BCA" w:rsidP="00424BCA">
      <w:pPr>
        <w:tabs>
          <w:tab w:val="left" w:pos="513"/>
        </w:tabs>
        <w:spacing w:line="360" w:lineRule="auto"/>
        <w:rPr>
          <w:rFonts w:ascii="Arial" w:hAnsi="Arial" w:cs="Arial"/>
        </w:rPr>
      </w:pPr>
    </w:p>
    <w:p w14:paraId="5DD3F136" w14:textId="77C3FF93"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Cognition and Learning Difficulties</w:t>
      </w:r>
    </w:p>
    <w:p w14:paraId="26D991DD"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Support for learning difficulties may be required when pupils learn at a slower pace than their peers, even with appropriate differentiation. Learning difficulties cover a wide range of needs, including moderate learning difficulties (MLD) and severe learning difficulties (SLD), where pupils are likely to need support in all areas of the curriculum. Specific learning difficulties (</w:t>
      </w:r>
      <w:proofErr w:type="spellStart"/>
      <w:r w:rsidRPr="00D04960">
        <w:rPr>
          <w:rFonts w:ascii="Arial" w:hAnsi="Arial" w:cs="Arial"/>
        </w:rPr>
        <w:t>SpLD</w:t>
      </w:r>
      <w:proofErr w:type="spellEnd"/>
      <w:r w:rsidRPr="00D04960">
        <w:rPr>
          <w:rFonts w:ascii="Arial" w:hAnsi="Arial" w:cs="Arial"/>
        </w:rPr>
        <w:t>), affect one or more specific aspects of learning. This encompasses a range of conditions such as dyslexia, dyscalculia and dyspraxia.</w:t>
      </w:r>
    </w:p>
    <w:p w14:paraId="03BD9EAF" w14:textId="77777777" w:rsidR="00424BCA" w:rsidRPr="00D04960" w:rsidRDefault="00424BCA" w:rsidP="00424BCA">
      <w:pPr>
        <w:tabs>
          <w:tab w:val="left" w:pos="513"/>
        </w:tabs>
        <w:spacing w:line="360" w:lineRule="auto"/>
        <w:rPr>
          <w:rFonts w:ascii="Arial" w:hAnsi="Arial" w:cs="Arial"/>
        </w:rPr>
      </w:pPr>
    </w:p>
    <w:p w14:paraId="1C7D596C" w14:textId="2115C066"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Social, Emotional and Mental Health Difficulties </w:t>
      </w:r>
    </w:p>
    <w:p w14:paraId="0FDC4068" w14:textId="55571BD2" w:rsidR="00424BCA" w:rsidRDefault="00424BCA" w:rsidP="008671D6">
      <w:pPr>
        <w:tabs>
          <w:tab w:val="left" w:pos="513"/>
        </w:tabs>
        <w:spacing w:line="360" w:lineRule="auto"/>
        <w:jc w:val="both"/>
        <w:rPr>
          <w:rFonts w:ascii="Arial" w:hAnsi="Arial" w:cs="Arial"/>
        </w:rPr>
      </w:pPr>
      <w:r w:rsidRPr="471161AC">
        <w:rPr>
          <w:rFonts w:ascii="Arial" w:hAnsi="Arial" w:cs="Arial"/>
        </w:rPr>
        <w:t xml:space="preserve">Pupils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Sometimes these </w:t>
      </w:r>
      <w:r w:rsidR="00550F7F" w:rsidRPr="471161AC">
        <w:rPr>
          <w:rFonts w:ascii="Arial" w:hAnsi="Arial" w:cs="Arial"/>
        </w:rPr>
        <w:t>difficulties</w:t>
      </w:r>
      <w:r w:rsidRPr="471161AC">
        <w:rPr>
          <w:rFonts w:ascii="Arial" w:hAnsi="Arial" w:cs="Arial"/>
        </w:rPr>
        <w:t xml:space="preserve"> are a direct result of loss or bereavement and can be long-lasting. Often high levels of anxiety are associated with children on the Autism Spectrum Continuum. Other pupils may have disorders such as attention deficit disorder, attention deficit hyperactivity disorder or attachment disorder. </w:t>
      </w:r>
    </w:p>
    <w:p w14:paraId="27C918F4" w14:textId="77777777" w:rsidR="00700745" w:rsidRDefault="00700745" w:rsidP="008671D6">
      <w:pPr>
        <w:tabs>
          <w:tab w:val="left" w:pos="513"/>
        </w:tabs>
        <w:spacing w:line="360" w:lineRule="auto"/>
        <w:jc w:val="both"/>
        <w:rPr>
          <w:rFonts w:ascii="Arial" w:hAnsi="Arial" w:cs="Arial"/>
        </w:rPr>
      </w:pPr>
    </w:p>
    <w:p w14:paraId="696B4865" w14:textId="77777777" w:rsidR="00700745" w:rsidRPr="00D04960" w:rsidRDefault="00700745" w:rsidP="008671D6">
      <w:pPr>
        <w:tabs>
          <w:tab w:val="left" w:pos="513"/>
        </w:tabs>
        <w:spacing w:line="360" w:lineRule="auto"/>
        <w:jc w:val="both"/>
        <w:rPr>
          <w:rFonts w:ascii="Arial" w:hAnsi="Arial" w:cs="Arial"/>
        </w:rPr>
      </w:pPr>
    </w:p>
    <w:p w14:paraId="19BCFDA8" w14:textId="4E43E04C" w:rsidR="471161AC" w:rsidRDefault="471161AC" w:rsidP="471161AC">
      <w:pPr>
        <w:tabs>
          <w:tab w:val="left" w:pos="513"/>
        </w:tabs>
        <w:spacing w:line="360" w:lineRule="auto"/>
        <w:jc w:val="both"/>
        <w:rPr>
          <w:rFonts w:ascii="Arial" w:hAnsi="Arial" w:cs="Arial"/>
        </w:rPr>
      </w:pPr>
    </w:p>
    <w:p w14:paraId="0F9F83CA" w14:textId="3A3DADCC" w:rsidR="00424BCA" w:rsidRPr="00D04960" w:rsidRDefault="00424BCA" w:rsidP="00C073DC">
      <w:pPr>
        <w:pStyle w:val="ListParagraph"/>
        <w:numPr>
          <w:ilvl w:val="0"/>
          <w:numId w:val="31"/>
        </w:num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lastRenderedPageBreak/>
        <w:t xml:space="preserve">Sensory and/or Physical Difficulties </w:t>
      </w:r>
    </w:p>
    <w:p w14:paraId="758FA416"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Some pupils require special educational provision because they have a disability which prevents or hinders them from making use of the educational facilities generally provided. These difficulties can be age related and may fluctuate over time. Many pupils with a visual impairment (VI), hearing impairment (HI) or a multi-sensory impairment (MSI) will require specialist support and/or equipment to access school life. Sensory needs relating to the environment are often associated with the Autism Spectrum Continuum. Some pupils with a physical disability (PD) require additional and ongoing support and equipment to access all the opportunities available to their peers</w:t>
      </w:r>
    </w:p>
    <w:p w14:paraId="2296D9AE" w14:textId="77777777" w:rsidR="00424BCA" w:rsidRPr="00D04960" w:rsidRDefault="00424BCA" w:rsidP="00424BCA">
      <w:pPr>
        <w:tabs>
          <w:tab w:val="left" w:pos="513"/>
        </w:tabs>
        <w:spacing w:line="360" w:lineRule="auto"/>
        <w:rPr>
          <w:rFonts w:ascii="Arial" w:hAnsi="Arial" w:cs="Arial"/>
        </w:rPr>
      </w:pPr>
    </w:p>
    <w:p w14:paraId="648D6AEF" w14:textId="336C7698" w:rsidR="00424BCA" w:rsidRPr="00D04960" w:rsidRDefault="00424BCA" w:rsidP="00C073DC">
      <w:pPr>
        <w:pStyle w:val="ListParagraph"/>
        <w:numPr>
          <w:ilvl w:val="0"/>
          <w:numId w:val="31"/>
        </w:numPr>
        <w:tabs>
          <w:tab w:val="left" w:pos="513"/>
        </w:tabs>
        <w:spacing w:line="360" w:lineRule="auto"/>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Roles and Responsibilities </w:t>
      </w:r>
    </w:p>
    <w:p w14:paraId="204C446B" w14:textId="77777777" w:rsidR="00424BCA" w:rsidRPr="00D04960" w:rsidRDefault="00424BCA" w:rsidP="00424BCA">
      <w:pPr>
        <w:tabs>
          <w:tab w:val="left" w:pos="513"/>
        </w:tabs>
        <w:spacing w:line="360" w:lineRule="auto"/>
        <w:rPr>
          <w:rFonts w:ascii="Arial" w:hAnsi="Arial" w:cs="Arial"/>
        </w:rPr>
      </w:pPr>
    </w:p>
    <w:p w14:paraId="28E97E6F"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Board of Trustees </w:t>
      </w:r>
    </w:p>
    <w:p w14:paraId="5C03EBE5" w14:textId="75B674B7" w:rsidR="00B445BB"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Board of Trustees is responsible for </w:t>
      </w:r>
      <w:r w:rsidR="00CD175C" w:rsidRPr="00D04960">
        <w:rPr>
          <w:rFonts w:ascii="Arial" w:hAnsi="Arial" w:cs="Arial"/>
        </w:rPr>
        <w:t>developing the overarching strategic direction for the education of pupils with SEND</w:t>
      </w:r>
      <w:r w:rsidR="00D30E58" w:rsidRPr="00D04960">
        <w:rPr>
          <w:rFonts w:ascii="Arial" w:hAnsi="Arial" w:cs="Arial"/>
        </w:rPr>
        <w:t xml:space="preserve"> and ensure</w:t>
      </w:r>
      <w:r w:rsidR="00CD175C" w:rsidRPr="00D04960">
        <w:rPr>
          <w:rFonts w:ascii="Arial" w:hAnsi="Arial" w:cs="Arial"/>
        </w:rPr>
        <w:t xml:space="preserve"> that </w:t>
      </w:r>
      <w:r w:rsidR="00D04960">
        <w:rPr>
          <w:rFonts w:ascii="Arial" w:hAnsi="Arial" w:cs="Arial"/>
        </w:rPr>
        <w:t>Trust a</w:t>
      </w:r>
      <w:r w:rsidR="00AC48BC" w:rsidRPr="00D04960">
        <w:rPr>
          <w:rFonts w:ascii="Arial" w:hAnsi="Arial" w:cs="Arial"/>
        </w:rPr>
        <w:t>cademies</w:t>
      </w:r>
      <w:r w:rsidR="00D30E58" w:rsidRPr="00D04960">
        <w:rPr>
          <w:rFonts w:ascii="Arial" w:hAnsi="Arial" w:cs="Arial"/>
        </w:rPr>
        <w:t>:</w:t>
      </w:r>
    </w:p>
    <w:p w14:paraId="65DD7E50" w14:textId="6D80BB63" w:rsidR="00CD175C" w:rsidRPr="00D04960" w:rsidRDefault="00CD175C" w:rsidP="008671D6">
      <w:pPr>
        <w:tabs>
          <w:tab w:val="left" w:pos="513"/>
        </w:tabs>
        <w:spacing w:line="360" w:lineRule="auto"/>
        <w:jc w:val="both"/>
        <w:rPr>
          <w:rFonts w:ascii="Arial" w:hAnsi="Arial" w:cs="Arial"/>
        </w:rPr>
      </w:pPr>
      <w:r w:rsidRPr="00D04960">
        <w:rPr>
          <w:rFonts w:ascii="Arial" w:hAnsi="Arial" w:cs="Arial"/>
        </w:rPr>
        <w:t xml:space="preserve">     </w:t>
      </w:r>
    </w:p>
    <w:p w14:paraId="283B5E4C" w14:textId="779EC700" w:rsidR="00AC48BC" w:rsidRPr="00D04960" w:rsidRDefault="00AC48BC" w:rsidP="008671D6">
      <w:pPr>
        <w:pStyle w:val="ListParagraph"/>
        <w:numPr>
          <w:ilvl w:val="0"/>
          <w:numId w:val="12"/>
        </w:numPr>
        <w:tabs>
          <w:tab w:val="left" w:pos="513"/>
        </w:tabs>
        <w:spacing w:line="360" w:lineRule="auto"/>
        <w:ind w:left="360"/>
        <w:jc w:val="both"/>
        <w:rPr>
          <w:rFonts w:ascii="Arial" w:hAnsi="Arial" w:cs="Arial"/>
        </w:rPr>
      </w:pPr>
      <w:r w:rsidRPr="00D04960">
        <w:rPr>
          <w:rFonts w:ascii="Arial" w:hAnsi="Arial" w:cs="Arial"/>
        </w:rPr>
        <w:t xml:space="preserve">Adhere to </w:t>
      </w:r>
      <w:r w:rsidR="00424BCA" w:rsidRPr="00D04960">
        <w:rPr>
          <w:rFonts w:ascii="Arial" w:hAnsi="Arial" w:cs="Arial"/>
        </w:rPr>
        <w:t>SEND policies and procedures</w:t>
      </w:r>
    </w:p>
    <w:p w14:paraId="0518E634" w14:textId="602ABD21" w:rsidR="00AC48BC" w:rsidRPr="00D04960" w:rsidRDefault="00AC48BC"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Cr</w:t>
      </w:r>
      <w:r w:rsidR="00424BCA" w:rsidRPr="00D04960">
        <w:rPr>
          <w:rFonts w:ascii="Arial" w:hAnsi="Arial" w:cs="Arial"/>
        </w:rPr>
        <w:t>eate a culture of inclusion</w:t>
      </w:r>
      <w:r w:rsidRPr="00D04960">
        <w:rPr>
          <w:rFonts w:ascii="Arial" w:hAnsi="Arial" w:cs="Arial"/>
        </w:rPr>
        <w:t xml:space="preserve"> and</w:t>
      </w:r>
      <w:r w:rsidR="00424BCA" w:rsidRPr="00D04960">
        <w:rPr>
          <w:rFonts w:ascii="Arial" w:hAnsi="Arial" w:cs="Arial"/>
        </w:rPr>
        <w:t xml:space="preserve"> valu</w:t>
      </w:r>
      <w:r w:rsidRPr="00D04960">
        <w:rPr>
          <w:rFonts w:ascii="Arial" w:hAnsi="Arial" w:cs="Arial"/>
        </w:rPr>
        <w:t xml:space="preserve">e </w:t>
      </w:r>
      <w:r w:rsidR="00424BCA" w:rsidRPr="00D04960">
        <w:rPr>
          <w:rFonts w:ascii="Arial" w:hAnsi="Arial" w:cs="Arial"/>
        </w:rPr>
        <w:t xml:space="preserve">the contributions that every </w:t>
      </w:r>
      <w:r w:rsidRPr="00D04960">
        <w:rPr>
          <w:rFonts w:ascii="Arial" w:hAnsi="Arial" w:cs="Arial"/>
        </w:rPr>
        <w:t xml:space="preserve">pupil </w:t>
      </w:r>
      <w:r w:rsidR="00424BCA" w:rsidRPr="00D04960">
        <w:rPr>
          <w:rFonts w:ascii="Arial" w:hAnsi="Arial" w:cs="Arial"/>
        </w:rPr>
        <w:t>can make to the educational and</w:t>
      </w:r>
      <w:r w:rsidR="001C6D15" w:rsidRPr="00D04960">
        <w:rPr>
          <w:rFonts w:ascii="Arial" w:hAnsi="Arial" w:cs="Arial"/>
        </w:rPr>
        <w:t xml:space="preserve"> cultural life of our academies</w:t>
      </w:r>
    </w:p>
    <w:p w14:paraId="515C6B0E" w14:textId="0E718E48" w:rsidR="00B445BB" w:rsidRPr="00D04960" w:rsidRDefault="00B445BB" w:rsidP="008671D6">
      <w:pPr>
        <w:pStyle w:val="ListParagraph"/>
        <w:numPr>
          <w:ilvl w:val="0"/>
          <w:numId w:val="11"/>
        </w:numPr>
        <w:tabs>
          <w:tab w:val="left" w:pos="513"/>
        </w:tabs>
        <w:spacing w:line="360" w:lineRule="auto"/>
        <w:ind w:left="360"/>
        <w:jc w:val="both"/>
        <w:rPr>
          <w:rFonts w:ascii="Arial" w:hAnsi="Arial" w:cs="Arial"/>
        </w:rPr>
      </w:pPr>
      <w:r w:rsidRPr="00D04960">
        <w:rPr>
          <w:rFonts w:ascii="Arial" w:hAnsi="Arial" w:cs="Arial"/>
        </w:rPr>
        <w:t>O</w:t>
      </w:r>
      <w:r w:rsidR="00424BCA" w:rsidRPr="00D04960">
        <w:rPr>
          <w:rFonts w:ascii="Arial" w:hAnsi="Arial" w:cs="Arial"/>
        </w:rPr>
        <w:t>ffer a</w:t>
      </w:r>
      <w:r w:rsidRPr="00D04960">
        <w:rPr>
          <w:rFonts w:ascii="Arial" w:hAnsi="Arial" w:cs="Arial"/>
        </w:rPr>
        <w:t xml:space="preserve"> </w:t>
      </w:r>
      <w:r w:rsidR="00424BCA" w:rsidRPr="00D04960">
        <w:rPr>
          <w:rFonts w:ascii="Arial" w:hAnsi="Arial" w:cs="Arial"/>
        </w:rPr>
        <w:t>curriculum t</w:t>
      </w:r>
      <w:r w:rsidRPr="00D04960">
        <w:rPr>
          <w:rFonts w:ascii="Arial" w:hAnsi="Arial" w:cs="Arial"/>
        </w:rPr>
        <w:t>hat</w:t>
      </w:r>
      <w:r w:rsidR="00424BCA" w:rsidRPr="00D04960">
        <w:rPr>
          <w:rFonts w:ascii="Arial" w:hAnsi="Arial" w:cs="Arial"/>
        </w:rPr>
        <w:t xml:space="preserve"> ensure</w:t>
      </w:r>
      <w:r w:rsidRPr="00D04960">
        <w:rPr>
          <w:rFonts w:ascii="Arial" w:hAnsi="Arial" w:cs="Arial"/>
        </w:rPr>
        <w:t>s</w:t>
      </w:r>
      <w:r w:rsidR="00424BCA" w:rsidRPr="00D04960">
        <w:rPr>
          <w:rFonts w:ascii="Arial" w:hAnsi="Arial" w:cs="Arial"/>
        </w:rPr>
        <w:t xml:space="preserve"> the best possible progress for all pupils whatever their needs or abilities</w:t>
      </w:r>
    </w:p>
    <w:p w14:paraId="582C3B32" w14:textId="16A19EF9"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 </w:t>
      </w:r>
    </w:p>
    <w:p w14:paraId="77DCBEFA" w14:textId="2AC4775E" w:rsidR="000F11FB" w:rsidRPr="00D04960" w:rsidRDefault="00424BCA" w:rsidP="008671D6">
      <w:pPr>
        <w:tabs>
          <w:tab w:val="left" w:pos="513"/>
        </w:tabs>
        <w:spacing w:line="360" w:lineRule="auto"/>
        <w:jc w:val="both"/>
        <w:rPr>
          <w:rFonts w:ascii="Arial" w:hAnsi="Arial" w:cs="Arial"/>
        </w:rPr>
      </w:pPr>
      <w:r w:rsidRPr="00D04960">
        <w:rPr>
          <w:rFonts w:ascii="Arial" w:hAnsi="Arial" w:cs="Arial"/>
        </w:rPr>
        <w:t>The Trust Board maintains a clear oversight of SEND provision across all</w:t>
      </w:r>
      <w:r w:rsidR="00F01E0C" w:rsidRPr="00D04960">
        <w:rPr>
          <w:rFonts w:ascii="Arial" w:hAnsi="Arial" w:cs="Arial"/>
        </w:rPr>
        <w:t xml:space="preserve"> </w:t>
      </w:r>
      <w:r w:rsidR="00B445BB" w:rsidRPr="00D04960">
        <w:rPr>
          <w:rFonts w:ascii="Arial" w:hAnsi="Arial" w:cs="Arial"/>
        </w:rPr>
        <w:t xml:space="preserve">academies </w:t>
      </w:r>
      <w:r w:rsidRPr="00D04960">
        <w:rPr>
          <w:rFonts w:ascii="Arial" w:hAnsi="Arial" w:cs="Arial"/>
        </w:rPr>
        <w:t>through the Trust</w:t>
      </w:r>
      <w:r w:rsidR="00B445BB" w:rsidRPr="00D04960">
        <w:rPr>
          <w:rFonts w:ascii="Arial" w:hAnsi="Arial" w:cs="Arial"/>
        </w:rPr>
        <w:t xml:space="preserve"> Leadership Team and the work of the A</w:t>
      </w:r>
      <w:r w:rsidR="00CD175C" w:rsidRPr="00D04960">
        <w:rPr>
          <w:rFonts w:ascii="Arial" w:hAnsi="Arial" w:cs="Arial"/>
        </w:rPr>
        <w:t xml:space="preserve">cademy </w:t>
      </w:r>
      <w:r w:rsidR="00B445BB" w:rsidRPr="00D04960">
        <w:rPr>
          <w:rFonts w:ascii="Arial" w:hAnsi="Arial" w:cs="Arial"/>
        </w:rPr>
        <w:t xml:space="preserve">Improvement </w:t>
      </w:r>
      <w:r w:rsidR="005573BF" w:rsidRPr="00D04960">
        <w:rPr>
          <w:rFonts w:ascii="Arial" w:hAnsi="Arial" w:cs="Arial"/>
        </w:rPr>
        <w:t xml:space="preserve">Committees. </w:t>
      </w:r>
    </w:p>
    <w:p w14:paraId="2F1EEDA1" w14:textId="3AE17F48" w:rsidR="000F11FB" w:rsidRPr="00D04960" w:rsidRDefault="005573BF" w:rsidP="008671D6">
      <w:pPr>
        <w:tabs>
          <w:tab w:val="left" w:pos="513"/>
        </w:tabs>
        <w:spacing w:line="360" w:lineRule="auto"/>
        <w:jc w:val="both"/>
        <w:rPr>
          <w:rFonts w:ascii="Arial" w:hAnsi="Arial" w:cs="Arial"/>
        </w:rPr>
      </w:pPr>
      <w:r w:rsidRPr="00D04960">
        <w:rPr>
          <w:rFonts w:ascii="Arial" w:hAnsi="Arial" w:cs="Arial"/>
        </w:rPr>
        <w:t>The</w:t>
      </w:r>
      <w:r w:rsidR="00424BCA" w:rsidRPr="00D04960">
        <w:rPr>
          <w:rFonts w:ascii="Arial" w:hAnsi="Arial" w:cs="Arial"/>
        </w:rPr>
        <w:t xml:space="preserve"> Trust Board has an identified SEND Trustee with responsibility for:</w:t>
      </w:r>
    </w:p>
    <w:p w14:paraId="4BC4D940" w14:textId="5C036AD6" w:rsidR="00424BCA" w:rsidRPr="00D04960" w:rsidRDefault="000F11FB"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O</w:t>
      </w:r>
      <w:r w:rsidR="00F01E0C" w:rsidRPr="00D04960">
        <w:rPr>
          <w:rFonts w:ascii="Arial" w:hAnsi="Arial" w:cs="Arial"/>
        </w:rPr>
        <w:t>versight of</w:t>
      </w:r>
      <w:r w:rsidR="00424BCA" w:rsidRPr="00D04960">
        <w:rPr>
          <w:rFonts w:ascii="Arial" w:hAnsi="Arial" w:cs="Arial"/>
        </w:rPr>
        <w:t xml:space="preserve"> the quality and effectiveness </w:t>
      </w:r>
      <w:r w:rsidRPr="00D04960">
        <w:rPr>
          <w:rFonts w:ascii="Arial" w:hAnsi="Arial" w:cs="Arial"/>
        </w:rPr>
        <w:t xml:space="preserve">of meeting the needs of pupils with </w:t>
      </w:r>
      <w:r w:rsidR="00424BCA" w:rsidRPr="00D04960">
        <w:rPr>
          <w:rFonts w:ascii="Arial" w:hAnsi="Arial" w:cs="Arial"/>
        </w:rPr>
        <w:t>SEN</w:t>
      </w:r>
      <w:r w:rsidRPr="00D04960">
        <w:rPr>
          <w:rFonts w:ascii="Arial" w:hAnsi="Arial" w:cs="Arial"/>
        </w:rPr>
        <w:t>D</w:t>
      </w:r>
      <w:r w:rsidR="00424BCA" w:rsidRPr="00D04960">
        <w:rPr>
          <w:rFonts w:ascii="Arial" w:hAnsi="Arial" w:cs="Arial"/>
        </w:rPr>
        <w:t xml:space="preserve"> within individual </w:t>
      </w:r>
      <w:r w:rsidR="00B445BB" w:rsidRPr="00D04960">
        <w:rPr>
          <w:rFonts w:ascii="Arial" w:hAnsi="Arial" w:cs="Arial"/>
        </w:rPr>
        <w:t>academies</w:t>
      </w:r>
    </w:p>
    <w:p w14:paraId="59CF4663" w14:textId="110559DE" w:rsidR="00424BCA" w:rsidRPr="00D04960" w:rsidRDefault="00424BCA" w:rsidP="008671D6">
      <w:pPr>
        <w:pStyle w:val="ListParagraph"/>
        <w:numPr>
          <w:ilvl w:val="0"/>
          <w:numId w:val="25"/>
        </w:numPr>
        <w:tabs>
          <w:tab w:val="left" w:pos="513"/>
        </w:tabs>
        <w:spacing w:line="360" w:lineRule="auto"/>
        <w:jc w:val="both"/>
        <w:rPr>
          <w:rFonts w:ascii="Arial" w:hAnsi="Arial" w:cs="Arial"/>
        </w:rPr>
      </w:pPr>
      <w:r w:rsidRPr="00D04960">
        <w:rPr>
          <w:rFonts w:ascii="Arial" w:hAnsi="Arial" w:cs="Arial"/>
        </w:rPr>
        <w:t xml:space="preserve">Working alongside the </w:t>
      </w:r>
      <w:r w:rsidR="00F01E0C" w:rsidRPr="00D04960">
        <w:rPr>
          <w:rFonts w:ascii="Arial" w:hAnsi="Arial" w:cs="Arial"/>
        </w:rPr>
        <w:t>Leadership T</w:t>
      </w:r>
      <w:r w:rsidR="00D923F1" w:rsidRPr="00D04960">
        <w:rPr>
          <w:rFonts w:ascii="Arial" w:hAnsi="Arial" w:cs="Arial"/>
        </w:rPr>
        <w:t>eam, Principals and special educational needs and disabilities coordinators (</w:t>
      </w:r>
      <w:r w:rsidR="001C6D15" w:rsidRPr="00D04960">
        <w:rPr>
          <w:rFonts w:ascii="Arial" w:hAnsi="Arial" w:cs="Arial"/>
        </w:rPr>
        <w:t>SENDCo</w:t>
      </w:r>
      <w:r w:rsidRPr="00D04960">
        <w:rPr>
          <w:rFonts w:ascii="Arial" w:hAnsi="Arial" w:cs="Arial"/>
        </w:rPr>
        <w:t>s</w:t>
      </w:r>
      <w:r w:rsidR="00D923F1" w:rsidRPr="00D04960">
        <w:rPr>
          <w:rFonts w:ascii="Arial" w:hAnsi="Arial" w:cs="Arial"/>
        </w:rPr>
        <w:t>)</w:t>
      </w:r>
      <w:r w:rsidRPr="00D04960">
        <w:rPr>
          <w:rFonts w:ascii="Arial" w:hAnsi="Arial" w:cs="Arial"/>
        </w:rPr>
        <w:t xml:space="preserve"> to determine the strategic development of the Tr</w:t>
      </w:r>
      <w:r w:rsidR="001C6D15" w:rsidRPr="00D04960">
        <w:rPr>
          <w:rFonts w:ascii="Arial" w:hAnsi="Arial" w:cs="Arial"/>
        </w:rPr>
        <w:t>ust’s SEND policy and provision</w:t>
      </w:r>
    </w:p>
    <w:p w14:paraId="1E6FBB17" w14:textId="77777777" w:rsidR="000F11FB" w:rsidRPr="00D04960" w:rsidRDefault="000F11FB" w:rsidP="008671D6">
      <w:pPr>
        <w:tabs>
          <w:tab w:val="left" w:pos="513"/>
        </w:tabs>
        <w:spacing w:line="360" w:lineRule="auto"/>
        <w:jc w:val="both"/>
        <w:rPr>
          <w:rFonts w:ascii="Arial" w:hAnsi="Arial" w:cs="Arial"/>
        </w:rPr>
      </w:pPr>
    </w:p>
    <w:p w14:paraId="6C21D2EF" w14:textId="4F65C903" w:rsidR="00424BCA" w:rsidRPr="00D04960" w:rsidRDefault="000044A6" w:rsidP="008671D6">
      <w:pPr>
        <w:tabs>
          <w:tab w:val="left" w:pos="513"/>
        </w:tabs>
        <w:spacing w:line="360" w:lineRule="auto"/>
        <w:jc w:val="both"/>
        <w:rPr>
          <w:rFonts w:ascii="Arial" w:hAnsi="Arial" w:cs="Arial"/>
        </w:rPr>
      </w:pPr>
      <w:r w:rsidRPr="00D04960">
        <w:rPr>
          <w:rFonts w:ascii="Arial" w:hAnsi="Arial" w:cs="Arial"/>
        </w:rPr>
        <w:lastRenderedPageBreak/>
        <w:t>The Board of Trustees, through the Scheme of Delegation, delegates the responsibility for the implementation of the Trust</w:t>
      </w:r>
      <w:r w:rsidR="00F01E0C" w:rsidRPr="00D04960">
        <w:rPr>
          <w:rFonts w:ascii="Arial" w:hAnsi="Arial" w:cs="Arial"/>
        </w:rPr>
        <w:t xml:space="preserve"> SEND</w:t>
      </w:r>
      <w:r w:rsidRPr="00D04960">
        <w:rPr>
          <w:rFonts w:ascii="Arial" w:hAnsi="Arial" w:cs="Arial"/>
        </w:rPr>
        <w:t xml:space="preserve"> Policy to the CEO.</w:t>
      </w:r>
    </w:p>
    <w:p w14:paraId="574E51AB" w14:textId="1561B355" w:rsidR="471161AC" w:rsidRDefault="471161AC" w:rsidP="471161AC">
      <w:pPr>
        <w:tabs>
          <w:tab w:val="left" w:pos="513"/>
        </w:tabs>
        <w:spacing w:line="360" w:lineRule="auto"/>
        <w:rPr>
          <w:rFonts w:ascii="Arial" w:hAnsi="Arial" w:cs="Arial"/>
          <w:b/>
          <w:bCs/>
        </w:rPr>
      </w:pPr>
    </w:p>
    <w:p w14:paraId="1BF1915B" w14:textId="0EDD6052"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The Academy Improvement Committee (AIC) </w:t>
      </w:r>
    </w:p>
    <w:p w14:paraId="54487AED" w14:textId="22FBA6A6" w:rsidR="008D70DF" w:rsidRPr="00D04960" w:rsidRDefault="00424BCA" w:rsidP="008671D6">
      <w:pPr>
        <w:tabs>
          <w:tab w:val="left" w:pos="513"/>
        </w:tabs>
        <w:spacing w:line="360" w:lineRule="auto"/>
        <w:jc w:val="both"/>
        <w:rPr>
          <w:rFonts w:ascii="Arial" w:hAnsi="Arial" w:cs="Arial"/>
        </w:rPr>
      </w:pPr>
      <w:r w:rsidRPr="00D04960">
        <w:rPr>
          <w:rFonts w:ascii="Arial" w:hAnsi="Arial" w:cs="Arial"/>
        </w:rPr>
        <w:t>In line with Trust Scheme of Delegation, the A</w:t>
      </w:r>
      <w:r w:rsidR="005573BF" w:rsidRPr="00D04960">
        <w:rPr>
          <w:rFonts w:ascii="Arial" w:hAnsi="Arial" w:cs="Arial"/>
        </w:rPr>
        <w:t>I</w:t>
      </w:r>
      <w:r w:rsidRPr="00D04960">
        <w:rPr>
          <w:rFonts w:ascii="Arial" w:hAnsi="Arial" w:cs="Arial"/>
        </w:rPr>
        <w:t xml:space="preserve">C </w:t>
      </w:r>
      <w:r w:rsidR="005D1E38" w:rsidRPr="00D04960">
        <w:rPr>
          <w:rFonts w:ascii="Arial" w:hAnsi="Arial" w:cs="Arial"/>
        </w:rPr>
        <w:t xml:space="preserve">monitors and challenges academies implementation </w:t>
      </w:r>
      <w:r w:rsidR="00F01E0C" w:rsidRPr="00D04960">
        <w:rPr>
          <w:rFonts w:ascii="Arial" w:hAnsi="Arial" w:cs="Arial"/>
        </w:rPr>
        <w:t>of the</w:t>
      </w:r>
      <w:r w:rsidR="005D1E38" w:rsidRPr="00D04960">
        <w:rPr>
          <w:rFonts w:ascii="Arial" w:hAnsi="Arial" w:cs="Arial"/>
        </w:rPr>
        <w:t xml:space="preserve"> Trust SEND policies and procedures to</w:t>
      </w:r>
      <w:r w:rsidRPr="00D04960">
        <w:rPr>
          <w:rFonts w:ascii="Arial" w:hAnsi="Arial" w:cs="Arial"/>
        </w:rPr>
        <w:t xml:space="preserve"> </w:t>
      </w:r>
      <w:r w:rsidR="005D1E38" w:rsidRPr="00D04960">
        <w:rPr>
          <w:rFonts w:ascii="Arial" w:hAnsi="Arial" w:cs="Arial"/>
        </w:rPr>
        <w:t>ensure that ac</w:t>
      </w:r>
      <w:r w:rsidR="008D70DF" w:rsidRPr="00D04960">
        <w:rPr>
          <w:rFonts w:ascii="Arial" w:hAnsi="Arial" w:cs="Arial"/>
        </w:rPr>
        <w:t>ademies</w:t>
      </w:r>
      <w:r w:rsidR="00F01E0C" w:rsidRPr="00D04960">
        <w:rPr>
          <w:rFonts w:ascii="Arial" w:hAnsi="Arial" w:cs="Arial"/>
        </w:rPr>
        <w:t xml:space="preserve"> </w:t>
      </w:r>
      <w:r w:rsidR="005D1E38" w:rsidRPr="00D04960">
        <w:rPr>
          <w:rFonts w:ascii="Arial" w:hAnsi="Arial" w:cs="Arial"/>
        </w:rPr>
        <w:t>maintain</w:t>
      </w:r>
      <w:r w:rsidR="008D70DF" w:rsidRPr="00D04960">
        <w:rPr>
          <w:rFonts w:ascii="Arial" w:hAnsi="Arial" w:cs="Arial"/>
        </w:rPr>
        <w:t xml:space="preserve"> a clear focus on raising the aspirations</w:t>
      </w:r>
      <w:r w:rsidR="005D1E38" w:rsidRPr="00D04960">
        <w:rPr>
          <w:rFonts w:ascii="Arial" w:hAnsi="Arial" w:cs="Arial"/>
        </w:rPr>
        <w:t>,</w:t>
      </w:r>
      <w:r w:rsidR="008D70DF" w:rsidRPr="00D04960">
        <w:rPr>
          <w:rFonts w:ascii="Arial" w:hAnsi="Arial" w:cs="Arial"/>
        </w:rPr>
        <w:t xml:space="preserve"> </w:t>
      </w:r>
      <w:r w:rsidR="000F11FB" w:rsidRPr="00D04960">
        <w:rPr>
          <w:rFonts w:ascii="Arial" w:hAnsi="Arial" w:cs="Arial"/>
        </w:rPr>
        <w:t>expectations and</w:t>
      </w:r>
      <w:r w:rsidR="005D1E38" w:rsidRPr="00D04960">
        <w:rPr>
          <w:rFonts w:ascii="Arial" w:hAnsi="Arial" w:cs="Arial"/>
        </w:rPr>
        <w:t xml:space="preserve"> achievements </w:t>
      </w:r>
      <w:r w:rsidR="008D70DF" w:rsidRPr="00D04960">
        <w:rPr>
          <w:rFonts w:ascii="Arial" w:hAnsi="Arial" w:cs="Arial"/>
        </w:rPr>
        <w:t>of pupils with SEND</w:t>
      </w:r>
      <w:r w:rsidR="005D1E38" w:rsidRPr="00D04960">
        <w:rPr>
          <w:rFonts w:ascii="Arial" w:hAnsi="Arial" w:cs="Arial"/>
        </w:rPr>
        <w:t>.</w:t>
      </w:r>
    </w:p>
    <w:p w14:paraId="7A378624" w14:textId="77777777" w:rsidR="00F01E0C" w:rsidRPr="00D04960" w:rsidRDefault="00424BCA" w:rsidP="00424BCA">
      <w:pPr>
        <w:tabs>
          <w:tab w:val="left" w:pos="513"/>
        </w:tabs>
        <w:spacing w:line="360" w:lineRule="auto"/>
        <w:rPr>
          <w:rFonts w:ascii="Arial" w:hAnsi="Arial" w:cs="Arial"/>
        </w:rPr>
      </w:pPr>
      <w:r w:rsidRPr="00D04960">
        <w:rPr>
          <w:rFonts w:ascii="Arial" w:hAnsi="Arial" w:cs="Arial"/>
        </w:rPr>
        <w:t xml:space="preserve"> </w:t>
      </w:r>
    </w:p>
    <w:p w14:paraId="7DBC2B92" w14:textId="12E1C461" w:rsidR="00424BCA" w:rsidRPr="00D04960" w:rsidRDefault="00424BCA" w:rsidP="00424BCA">
      <w:pPr>
        <w:tabs>
          <w:tab w:val="left" w:pos="513"/>
        </w:tabs>
        <w:spacing w:line="360" w:lineRule="auto"/>
        <w:rPr>
          <w:rFonts w:ascii="Arial" w:hAnsi="Arial" w:cs="Arial"/>
          <w:color w:val="ED7D31" w:themeColor="accent2"/>
        </w:rPr>
      </w:pPr>
      <w:r w:rsidRPr="00D04960">
        <w:rPr>
          <w:rFonts w:ascii="Arial" w:hAnsi="Arial" w:cs="Arial"/>
          <w:b/>
          <w:bCs/>
          <w:color w:val="ED7D31" w:themeColor="accent2"/>
        </w:rPr>
        <w:t xml:space="preserve">The </w:t>
      </w:r>
      <w:proofErr w:type="gramStart"/>
      <w:r w:rsidRPr="00D04960">
        <w:rPr>
          <w:rFonts w:ascii="Arial" w:hAnsi="Arial" w:cs="Arial"/>
          <w:b/>
          <w:bCs/>
          <w:color w:val="ED7D31" w:themeColor="accent2"/>
        </w:rPr>
        <w:t>Principal</w:t>
      </w:r>
      <w:proofErr w:type="gramEnd"/>
    </w:p>
    <w:p w14:paraId="716A103E" w14:textId="3E6F6FB2" w:rsidR="005D1E38"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The </w:t>
      </w:r>
      <w:r w:rsidR="000F11FB" w:rsidRPr="00D04960">
        <w:rPr>
          <w:rFonts w:ascii="Arial" w:hAnsi="Arial" w:cs="Arial"/>
        </w:rPr>
        <w:t>P</w:t>
      </w:r>
      <w:r w:rsidRPr="00D04960">
        <w:rPr>
          <w:rFonts w:ascii="Arial" w:hAnsi="Arial" w:cs="Arial"/>
        </w:rPr>
        <w:t xml:space="preserve">rincipal of each Trust academy is responsible </w:t>
      </w:r>
      <w:r w:rsidR="000F11FB" w:rsidRPr="00D04960">
        <w:rPr>
          <w:rFonts w:ascii="Arial" w:hAnsi="Arial" w:cs="Arial"/>
        </w:rPr>
        <w:t>for</w:t>
      </w:r>
      <w:r w:rsidR="00D923F1" w:rsidRPr="00D04960">
        <w:rPr>
          <w:rFonts w:ascii="Arial" w:hAnsi="Arial" w:cs="Arial"/>
        </w:rPr>
        <w:t>:</w:t>
      </w:r>
    </w:p>
    <w:p w14:paraId="6BFFEE4A" w14:textId="72FFD69D" w:rsidR="007473B9" w:rsidRPr="00D04960" w:rsidRDefault="001C6D15"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T</w:t>
      </w:r>
      <w:r w:rsidR="00424BCA" w:rsidRPr="00D04960">
        <w:rPr>
          <w:rFonts w:ascii="Arial" w:hAnsi="Arial" w:cs="Arial"/>
        </w:rPr>
        <w:t xml:space="preserve">he </w:t>
      </w:r>
      <w:proofErr w:type="gramStart"/>
      <w:r w:rsidR="00424BCA" w:rsidRPr="00D04960">
        <w:rPr>
          <w:rFonts w:ascii="Arial" w:hAnsi="Arial" w:cs="Arial"/>
        </w:rPr>
        <w:t>day to day</w:t>
      </w:r>
      <w:proofErr w:type="gramEnd"/>
      <w:r w:rsidR="00424BCA" w:rsidRPr="00D04960">
        <w:rPr>
          <w:rFonts w:ascii="Arial" w:hAnsi="Arial" w:cs="Arial"/>
        </w:rPr>
        <w:t xml:space="preserve"> management of all aspects of the academies work including </w:t>
      </w:r>
      <w:r w:rsidRPr="00D04960">
        <w:rPr>
          <w:rFonts w:ascii="Arial" w:hAnsi="Arial" w:cs="Arial"/>
        </w:rPr>
        <w:t>provision for pupils with SEND</w:t>
      </w:r>
    </w:p>
    <w:p w14:paraId="54657BA0" w14:textId="763D52E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Maintaining a clear focus on raising the aspirations and expectations of pupils  </w:t>
      </w:r>
    </w:p>
    <w:p w14:paraId="544494F2" w14:textId="060D8608"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Promoting equality of opportunity </w:t>
      </w:r>
      <w:r w:rsidR="00CD175C" w:rsidRPr="00D04960">
        <w:rPr>
          <w:rFonts w:ascii="Arial" w:hAnsi="Arial" w:cs="Arial"/>
        </w:rPr>
        <w:t>and access</w:t>
      </w:r>
    </w:p>
    <w:p w14:paraId="6612F05D"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Identifying pupils SEND early and making timely provision </w:t>
      </w:r>
    </w:p>
    <w:p w14:paraId="7F9C0190" w14:textId="77777777"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Providing access to high quality teaching to improve outcomes for pupils with SEND</w:t>
      </w:r>
    </w:p>
    <w:p w14:paraId="5EEE0342" w14:textId="4A58B1AB"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 xml:space="preserve">Working in partnership with pupils, parents/carers and external agencies </w:t>
      </w:r>
    </w:p>
    <w:p w14:paraId="47A4C6A9" w14:textId="5385922F"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Working collaboratively w</w:t>
      </w:r>
      <w:r w:rsidR="001C6D15" w:rsidRPr="00D04960">
        <w:rPr>
          <w:rFonts w:ascii="Arial" w:hAnsi="Arial" w:cs="Arial"/>
        </w:rPr>
        <w:t>ith colleagues across the Trust</w:t>
      </w:r>
    </w:p>
    <w:p w14:paraId="05B3BE4C" w14:textId="3A53B769"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w:t>
      </w:r>
      <w:r w:rsidR="001C6D15" w:rsidRPr="00D04960">
        <w:rPr>
          <w:rFonts w:ascii="Arial" w:hAnsi="Arial" w:cs="Arial"/>
        </w:rPr>
        <w:t>ccessing the Trust SEND offer</w:t>
      </w:r>
    </w:p>
    <w:p w14:paraId="3EF8ACA0" w14:textId="29B4C1A2" w:rsidR="007473B9" w:rsidRPr="00D04960" w:rsidRDefault="007473B9"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I</w:t>
      </w:r>
      <w:r w:rsidR="00424BCA" w:rsidRPr="00D04960">
        <w:rPr>
          <w:rFonts w:ascii="Arial" w:hAnsi="Arial" w:cs="Arial"/>
        </w:rPr>
        <w:t xml:space="preserve">nforming the Trust of all developments </w:t>
      </w:r>
      <w:proofErr w:type="gramStart"/>
      <w:r w:rsidR="00424BCA" w:rsidRPr="00D04960">
        <w:rPr>
          <w:rFonts w:ascii="Arial" w:hAnsi="Arial" w:cs="Arial"/>
        </w:rPr>
        <w:t>with regard to</w:t>
      </w:r>
      <w:proofErr w:type="gramEnd"/>
      <w:r w:rsidR="00424BCA" w:rsidRPr="00D04960">
        <w:rPr>
          <w:rFonts w:ascii="Arial" w:hAnsi="Arial" w:cs="Arial"/>
        </w:rPr>
        <w:t xml:space="preserve"> SEND</w:t>
      </w:r>
      <w:r w:rsidRPr="00D04960">
        <w:rPr>
          <w:rFonts w:ascii="Arial" w:hAnsi="Arial" w:cs="Arial"/>
        </w:rPr>
        <w:t>, including reporting to the AIC</w:t>
      </w:r>
    </w:p>
    <w:p w14:paraId="396E7AE2"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Ensur</w:t>
      </w:r>
      <w:r w:rsidR="007473B9" w:rsidRPr="00D04960">
        <w:rPr>
          <w:rFonts w:ascii="Arial" w:hAnsi="Arial" w:cs="Arial"/>
        </w:rPr>
        <w:t>ing</w:t>
      </w:r>
      <w:r w:rsidRPr="00D04960">
        <w:rPr>
          <w:rFonts w:ascii="Arial" w:hAnsi="Arial" w:cs="Arial"/>
        </w:rPr>
        <w:t xml:space="preserve"> that the SEND Policy is implemented and followed by all staff </w:t>
      </w:r>
    </w:p>
    <w:p w14:paraId="37F5F688" w14:textId="77777777" w:rsidR="007473B9" w:rsidRPr="00D04960" w:rsidRDefault="00424BCA" w:rsidP="008671D6">
      <w:pPr>
        <w:pStyle w:val="ListParagraph"/>
        <w:numPr>
          <w:ilvl w:val="0"/>
          <w:numId w:val="13"/>
        </w:numPr>
        <w:tabs>
          <w:tab w:val="left" w:pos="513"/>
        </w:tabs>
        <w:spacing w:line="360" w:lineRule="auto"/>
        <w:jc w:val="both"/>
        <w:rPr>
          <w:rFonts w:ascii="Arial" w:hAnsi="Arial" w:cs="Arial"/>
        </w:rPr>
      </w:pPr>
      <w:r w:rsidRPr="00D04960">
        <w:rPr>
          <w:rFonts w:ascii="Arial" w:hAnsi="Arial" w:cs="Arial"/>
        </w:rPr>
        <w:t>Alloca</w:t>
      </w:r>
      <w:r w:rsidR="007473B9" w:rsidRPr="00D04960">
        <w:rPr>
          <w:rFonts w:ascii="Arial" w:hAnsi="Arial" w:cs="Arial"/>
        </w:rPr>
        <w:t>ting</w:t>
      </w:r>
      <w:r w:rsidRPr="00D04960">
        <w:rPr>
          <w:rFonts w:ascii="Arial" w:hAnsi="Arial" w:cs="Arial"/>
        </w:rPr>
        <w:t xml:space="preserve"> sufficient time, training, support and resources, including cover arrangements, when necessary, to enable the SENDCo to carry out their role effectively. </w:t>
      </w:r>
    </w:p>
    <w:p w14:paraId="2ED42F46" w14:textId="671A4C5F" w:rsidR="00424BCA" w:rsidRPr="00D04960" w:rsidRDefault="00424BCA" w:rsidP="008671D6">
      <w:pPr>
        <w:pStyle w:val="ListParagraph"/>
        <w:numPr>
          <w:ilvl w:val="0"/>
          <w:numId w:val="13"/>
        </w:numPr>
        <w:tabs>
          <w:tab w:val="left" w:pos="513"/>
        </w:tabs>
        <w:spacing w:line="360" w:lineRule="auto"/>
        <w:jc w:val="both"/>
        <w:rPr>
          <w:rFonts w:ascii="Arial" w:hAnsi="Arial" w:cs="Arial"/>
        </w:rPr>
      </w:pPr>
      <w:r w:rsidRPr="471161AC">
        <w:rPr>
          <w:rFonts w:ascii="Arial" w:hAnsi="Arial" w:cs="Arial"/>
        </w:rPr>
        <w:t xml:space="preserve">Works closely with the Central </w:t>
      </w:r>
      <w:r w:rsidR="001C6D15" w:rsidRPr="471161AC">
        <w:rPr>
          <w:rFonts w:ascii="Arial" w:hAnsi="Arial" w:cs="Arial"/>
        </w:rPr>
        <w:t>Trust team and CEO as required</w:t>
      </w:r>
    </w:p>
    <w:p w14:paraId="1D2658AA" w14:textId="77777777" w:rsidR="00424BCA" w:rsidRPr="00D04960" w:rsidRDefault="00424BCA" w:rsidP="00424BCA">
      <w:pPr>
        <w:tabs>
          <w:tab w:val="left" w:pos="513"/>
        </w:tabs>
        <w:spacing w:line="360" w:lineRule="auto"/>
        <w:rPr>
          <w:rFonts w:ascii="Arial" w:hAnsi="Arial" w:cs="Arial"/>
        </w:rPr>
      </w:pPr>
    </w:p>
    <w:p w14:paraId="63242921" w14:textId="7374133C"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The SEND Coordinator</w:t>
      </w:r>
    </w:p>
    <w:p w14:paraId="08146BB1" w14:textId="0A873A85" w:rsidR="00594A58" w:rsidRPr="00D04960" w:rsidRDefault="007473B9" w:rsidP="00594A58">
      <w:pPr>
        <w:tabs>
          <w:tab w:val="left" w:pos="513"/>
        </w:tabs>
        <w:spacing w:line="360" w:lineRule="auto"/>
        <w:rPr>
          <w:rFonts w:ascii="Arial" w:hAnsi="Arial" w:cs="Arial"/>
        </w:rPr>
      </w:pPr>
      <w:r w:rsidRPr="00D04960">
        <w:rPr>
          <w:rFonts w:ascii="Arial" w:hAnsi="Arial" w:cs="Arial"/>
        </w:rPr>
        <w:t>The key res</w:t>
      </w:r>
      <w:r w:rsidR="001C6D15" w:rsidRPr="00D04960">
        <w:rPr>
          <w:rFonts w:ascii="Arial" w:hAnsi="Arial" w:cs="Arial"/>
        </w:rPr>
        <w:t>ponsibilities of the SENDCo</w:t>
      </w:r>
      <w:r w:rsidRPr="00D04960">
        <w:rPr>
          <w:rFonts w:ascii="Arial" w:hAnsi="Arial" w:cs="Arial"/>
        </w:rPr>
        <w:t xml:space="preserve"> include:</w:t>
      </w:r>
    </w:p>
    <w:p w14:paraId="06F68017" w14:textId="77777777" w:rsidR="00594A58" w:rsidRPr="00D04960" w:rsidRDefault="00594A58" w:rsidP="00594A58">
      <w:pPr>
        <w:tabs>
          <w:tab w:val="left" w:pos="513"/>
        </w:tabs>
        <w:spacing w:line="360" w:lineRule="auto"/>
        <w:rPr>
          <w:rFonts w:ascii="Arial" w:hAnsi="Arial" w:cs="Arial"/>
        </w:rPr>
      </w:pPr>
    </w:p>
    <w:p w14:paraId="3D099B3C" w14:textId="0FE0B9BD" w:rsidR="0080267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Overseeing the </w:t>
      </w:r>
      <w:proofErr w:type="gramStart"/>
      <w:r w:rsidRPr="00D04960">
        <w:rPr>
          <w:rFonts w:ascii="Arial" w:hAnsi="Arial" w:cs="Arial"/>
        </w:rPr>
        <w:t>day to day</w:t>
      </w:r>
      <w:proofErr w:type="gramEnd"/>
      <w:r w:rsidRPr="00D04960">
        <w:rPr>
          <w:rFonts w:ascii="Arial" w:hAnsi="Arial" w:cs="Arial"/>
        </w:rPr>
        <w:t xml:space="preserve"> operation of the academy’s SEND policy </w:t>
      </w:r>
    </w:p>
    <w:p w14:paraId="3B424E78" w14:textId="79E18A35" w:rsidR="0080267A" w:rsidRPr="00D04960" w:rsidRDefault="0080267A" w:rsidP="471161AC">
      <w:pPr>
        <w:pStyle w:val="ListParagraph"/>
        <w:numPr>
          <w:ilvl w:val="0"/>
          <w:numId w:val="22"/>
        </w:numPr>
        <w:tabs>
          <w:tab w:val="left" w:pos="513"/>
        </w:tabs>
        <w:spacing w:line="360" w:lineRule="auto"/>
        <w:jc w:val="both"/>
        <w:rPr>
          <w:rFonts w:ascii="Arial" w:hAnsi="Arial" w:cs="Arial"/>
        </w:rPr>
      </w:pPr>
      <w:r w:rsidRPr="471161AC">
        <w:rPr>
          <w:rFonts w:ascii="Arial" w:hAnsi="Arial" w:cs="Arial"/>
        </w:rPr>
        <w:lastRenderedPageBreak/>
        <w:t xml:space="preserve">Keep the leadership of the academy </w:t>
      </w:r>
      <w:r w:rsidR="00FC114E" w:rsidRPr="471161AC">
        <w:rPr>
          <w:rFonts w:ascii="Arial" w:hAnsi="Arial" w:cs="Arial"/>
        </w:rPr>
        <w:t>informed of the effectiveness of the implementation of the SEN</w:t>
      </w:r>
      <w:r w:rsidR="001C6D15" w:rsidRPr="471161AC">
        <w:rPr>
          <w:rFonts w:ascii="Arial" w:hAnsi="Arial" w:cs="Arial"/>
        </w:rPr>
        <w:t>D policy</w:t>
      </w:r>
    </w:p>
    <w:p w14:paraId="6D30AE6C" w14:textId="349531BA" w:rsidR="00D30E58" w:rsidRPr="00D04960" w:rsidRDefault="00D30E58"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in partnership with pupils, parents/carers and external agencies</w:t>
      </w:r>
    </w:p>
    <w:p w14:paraId="2EED2064" w14:textId="515448F7" w:rsidR="00424BCA" w:rsidRPr="00D04960" w:rsidRDefault="0080267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Engaging</w:t>
      </w:r>
      <w:r w:rsidR="00424BCA" w:rsidRPr="00D04960">
        <w:rPr>
          <w:rFonts w:ascii="Arial" w:hAnsi="Arial" w:cs="Arial"/>
        </w:rPr>
        <w:t xml:space="preserve"> and collaborat</w:t>
      </w:r>
      <w:r w:rsidRPr="00D04960">
        <w:rPr>
          <w:rFonts w:ascii="Arial" w:hAnsi="Arial" w:cs="Arial"/>
        </w:rPr>
        <w:t>ing</w:t>
      </w:r>
      <w:r w:rsidR="001C6D15" w:rsidRPr="00D04960">
        <w:rPr>
          <w:rFonts w:ascii="Arial" w:hAnsi="Arial" w:cs="Arial"/>
        </w:rPr>
        <w:t xml:space="preserve"> with other Trust SENDCo</w:t>
      </w:r>
      <w:r w:rsidR="00424BCA" w:rsidRPr="00D04960">
        <w:rPr>
          <w:rFonts w:ascii="Arial" w:hAnsi="Arial" w:cs="Arial"/>
        </w:rPr>
        <w:t>s to develop and share effective SEND practice</w:t>
      </w:r>
    </w:p>
    <w:p w14:paraId="3E361D76" w14:textId="6108E8C5" w:rsidR="00542B8F"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 and supporting</w:t>
      </w:r>
      <w:r w:rsidRPr="00D04960">
        <w:rPr>
          <w:rFonts w:ascii="Arial" w:hAnsi="Arial" w:cs="Arial"/>
        </w:rPr>
        <w:t xml:space="preserve"> </w:t>
      </w:r>
      <w:r w:rsidR="00D30E58" w:rsidRPr="00D04960">
        <w:rPr>
          <w:rFonts w:ascii="Arial" w:hAnsi="Arial" w:cs="Arial"/>
        </w:rPr>
        <w:t>colleagues on the implementation of</w:t>
      </w:r>
      <w:r w:rsidRPr="00D04960">
        <w:rPr>
          <w:rFonts w:ascii="Arial" w:hAnsi="Arial" w:cs="Arial"/>
        </w:rPr>
        <w:t xml:space="preserve"> the graduated approach </w:t>
      </w:r>
      <w:r w:rsidR="0080267A" w:rsidRPr="00D04960">
        <w:rPr>
          <w:rFonts w:ascii="Arial" w:hAnsi="Arial" w:cs="Arial"/>
        </w:rPr>
        <w:t>in</w:t>
      </w:r>
      <w:r w:rsidRPr="00D04960">
        <w:rPr>
          <w:rFonts w:ascii="Arial" w:hAnsi="Arial" w:cs="Arial"/>
        </w:rPr>
        <w:t xml:space="preserve"> providing high quality SEN</w:t>
      </w:r>
      <w:r w:rsidR="001C6D15" w:rsidRPr="00D04960">
        <w:rPr>
          <w:rFonts w:ascii="Arial" w:hAnsi="Arial" w:cs="Arial"/>
        </w:rPr>
        <w:t>D</w:t>
      </w:r>
      <w:r w:rsidRPr="00D04960">
        <w:rPr>
          <w:rFonts w:ascii="Arial" w:hAnsi="Arial" w:cs="Arial"/>
        </w:rPr>
        <w:t xml:space="preserve"> support</w:t>
      </w:r>
      <w:r w:rsidR="0080267A" w:rsidRPr="00D04960">
        <w:rPr>
          <w:rFonts w:ascii="Arial" w:hAnsi="Arial" w:cs="Arial"/>
        </w:rPr>
        <w:t xml:space="preserve"> for pupils with SEND</w:t>
      </w:r>
    </w:p>
    <w:p w14:paraId="644AC356" w14:textId="45AD71B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Advis</w:t>
      </w:r>
      <w:r w:rsidR="0080267A" w:rsidRPr="00D04960">
        <w:rPr>
          <w:rFonts w:ascii="Arial" w:hAnsi="Arial" w:cs="Arial"/>
        </w:rPr>
        <w:t>ing</w:t>
      </w:r>
      <w:r w:rsidRPr="00D04960">
        <w:rPr>
          <w:rFonts w:ascii="Arial" w:hAnsi="Arial" w:cs="Arial"/>
        </w:rPr>
        <w:t xml:space="preserve"> on the deployment of the school’s delegated budget and other resources to</w:t>
      </w:r>
      <w:r w:rsidR="001C6D15" w:rsidRPr="00D04960">
        <w:rPr>
          <w:rFonts w:ascii="Arial" w:hAnsi="Arial" w:cs="Arial"/>
        </w:rPr>
        <w:t xml:space="preserve"> meet pupils’ needs effectively</w:t>
      </w:r>
      <w:r w:rsidRPr="00D04960">
        <w:rPr>
          <w:rFonts w:ascii="Arial" w:hAnsi="Arial" w:cs="Arial"/>
        </w:rPr>
        <w:t xml:space="preserve"> </w:t>
      </w:r>
    </w:p>
    <w:p w14:paraId="2334B6B3" w14:textId="2145BE37"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 the point of contact for external agencies, </w:t>
      </w:r>
      <w:r w:rsidR="00D30E58" w:rsidRPr="00D04960">
        <w:rPr>
          <w:rFonts w:ascii="Arial" w:hAnsi="Arial" w:cs="Arial"/>
        </w:rPr>
        <w:t>including Heal</w:t>
      </w:r>
      <w:r w:rsidR="001C6D15" w:rsidRPr="00D04960">
        <w:rPr>
          <w:rFonts w:ascii="Arial" w:hAnsi="Arial" w:cs="Arial"/>
        </w:rPr>
        <w:t>th and Local Authority services</w:t>
      </w:r>
    </w:p>
    <w:p w14:paraId="3851BF8E" w14:textId="786E53B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Liais</w:t>
      </w:r>
      <w:r w:rsidR="0080267A" w:rsidRPr="00D04960">
        <w:rPr>
          <w:rFonts w:ascii="Arial" w:hAnsi="Arial" w:cs="Arial"/>
        </w:rPr>
        <w:t>ing</w:t>
      </w:r>
      <w:r w:rsidRPr="00D04960">
        <w:rPr>
          <w:rFonts w:ascii="Arial" w:hAnsi="Arial" w:cs="Arial"/>
        </w:rPr>
        <w:t xml:space="preserve"> with </w:t>
      </w:r>
      <w:r w:rsidR="0080267A" w:rsidRPr="00D04960">
        <w:rPr>
          <w:rFonts w:ascii="Arial" w:hAnsi="Arial" w:cs="Arial"/>
        </w:rPr>
        <w:t>relevant personnel in the transition of pupils with SEN</w:t>
      </w:r>
      <w:r w:rsidR="001C6D15" w:rsidRPr="00D04960">
        <w:rPr>
          <w:rFonts w:ascii="Arial" w:hAnsi="Arial" w:cs="Arial"/>
        </w:rPr>
        <w:t>D</w:t>
      </w:r>
      <w:r w:rsidR="0080267A" w:rsidRPr="00D04960">
        <w:rPr>
          <w:rFonts w:ascii="Arial" w:hAnsi="Arial" w:cs="Arial"/>
        </w:rPr>
        <w:t xml:space="preserve"> both entering or leaving school </w:t>
      </w:r>
      <w:r w:rsidRPr="00D04960">
        <w:rPr>
          <w:rFonts w:ascii="Arial" w:hAnsi="Arial" w:cs="Arial"/>
        </w:rPr>
        <w:t xml:space="preserve">to ensure pupils and their parents are informed about options and </w:t>
      </w:r>
      <w:r w:rsidR="001C6D15" w:rsidRPr="00D04960">
        <w:rPr>
          <w:rFonts w:ascii="Arial" w:hAnsi="Arial" w:cs="Arial"/>
        </w:rPr>
        <w:t>a smooth transition is planned</w:t>
      </w:r>
    </w:p>
    <w:p w14:paraId="332E6BD9" w14:textId="77F243CE"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w:t>
      </w:r>
      <w:r w:rsidR="0080267A" w:rsidRPr="00D04960">
        <w:rPr>
          <w:rFonts w:ascii="Arial" w:hAnsi="Arial" w:cs="Arial"/>
        </w:rPr>
        <w:t>ing</w:t>
      </w:r>
      <w:r w:rsidRPr="00D04960">
        <w:rPr>
          <w:rFonts w:ascii="Arial" w:hAnsi="Arial" w:cs="Arial"/>
        </w:rPr>
        <w:t xml:space="preserve"> with the </w:t>
      </w:r>
      <w:r w:rsidR="00542B8F" w:rsidRPr="00D04960">
        <w:rPr>
          <w:rFonts w:ascii="Arial" w:hAnsi="Arial" w:cs="Arial"/>
        </w:rPr>
        <w:t xml:space="preserve">Principal </w:t>
      </w:r>
      <w:r w:rsidRPr="00D04960">
        <w:rPr>
          <w:rFonts w:ascii="Arial" w:hAnsi="Arial" w:cs="Arial"/>
        </w:rPr>
        <w:t xml:space="preserve">and Trust </w:t>
      </w:r>
      <w:r w:rsidR="00542B8F" w:rsidRPr="00D04960">
        <w:rPr>
          <w:rFonts w:ascii="Arial" w:hAnsi="Arial" w:cs="Arial"/>
        </w:rPr>
        <w:t xml:space="preserve">SEND team </w:t>
      </w:r>
      <w:r w:rsidRPr="00D04960">
        <w:rPr>
          <w:rFonts w:ascii="Arial" w:hAnsi="Arial" w:cs="Arial"/>
        </w:rPr>
        <w:t>to ensure that the school meets its responsibilities under the Equality Act 2010 with regard</w:t>
      </w:r>
      <w:r w:rsidR="0080267A" w:rsidRPr="00D04960">
        <w:rPr>
          <w:rFonts w:ascii="Arial" w:hAnsi="Arial" w:cs="Arial"/>
        </w:rPr>
        <w:t>s</w:t>
      </w:r>
      <w:r w:rsidRPr="00D04960">
        <w:rPr>
          <w:rFonts w:ascii="Arial" w:hAnsi="Arial" w:cs="Arial"/>
        </w:rPr>
        <w:t xml:space="preserve"> to reasonable adjus</w:t>
      </w:r>
      <w:r w:rsidR="001C6D15" w:rsidRPr="00D04960">
        <w:rPr>
          <w:rFonts w:ascii="Arial" w:hAnsi="Arial" w:cs="Arial"/>
        </w:rPr>
        <w:t>tments and access arrangements</w:t>
      </w:r>
    </w:p>
    <w:p w14:paraId="6EB92070" w14:textId="4B900FF4"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w:t>
      </w:r>
      <w:r w:rsidR="0080267A" w:rsidRPr="00D04960">
        <w:rPr>
          <w:rFonts w:ascii="Arial" w:hAnsi="Arial" w:cs="Arial"/>
        </w:rPr>
        <w:t>ing</w:t>
      </w:r>
      <w:r w:rsidRPr="00D04960">
        <w:rPr>
          <w:rFonts w:ascii="Arial" w:hAnsi="Arial" w:cs="Arial"/>
        </w:rPr>
        <w:t xml:space="preserve"> the </w:t>
      </w:r>
      <w:r w:rsidR="00542B8F" w:rsidRPr="00D04960">
        <w:rPr>
          <w:rFonts w:ascii="Arial" w:hAnsi="Arial" w:cs="Arial"/>
        </w:rPr>
        <w:t xml:space="preserve">academy </w:t>
      </w:r>
      <w:r w:rsidRPr="00D04960">
        <w:rPr>
          <w:rFonts w:ascii="Arial" w:hAnsi="Arial" w:cs="Arial"/>
        </w:rPr>
        <w:t>keeps the records of all pupils with SEND up to date</w:t>
      </w:r>
      <w:r w:rsidR="00542B8F" w:rsidRPr="00D04960">
        <w:rPr>
          <w:rFonts w:ascii="Arial" w:hAnsi="Arial" w:cs="Arial"/>
        </w:rPr>
        <w:t xml:space="preserve"> and secure in line</w:t>
      </w:r>
      <w:r w:rsidR="001C6D15" w:rsidRPr="00D04960">
        <w:rPr>
          <w:rFonts w:ascii="Arial" w:hAnsi="Arial" w:cs="Arial"/>
        </w:rPr>
        <w:t xml:space="preserve"> with Trust policy and guidance</w:t>
      </w:r>
    </w:p>
    <w:p w14:paraId="34A8E003" w14:textId="77777777" w:rsidR="00424BCA" w:rsidRPr="00D04960" w:rsidRDefault="00424BCA" w:rsidP="00424BCA">
      <w:pPr>
        <w:tabs>
          <w:tab w:val="left" w:pos="513"/>
        </w:tabs>
        <w:spacing w:line="360" w:lineRule="auto"/>
        <w:rPr>
          <w:rFonts w:ascii="Arial" w:hAnsi="Arial" w:cs="Arial"/>
        </w:rPr>
      </w:pPr>
    </w:p>
    <w:p w14:paraId="4DA6A596"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Teachers</w:t>
      </w:r>
    </w:p>
    <w:p w14:paraId="1BB8E638" w14:textId="78EE0046" w:rsidR="00594A58" w:rsidRPr="00D04960" w:rsidRDefault="00424BCA" w:rsidP="008671D6">
      <w:pPr>
        <w:tabs>
          <w:tab w:val="left" w:pos="513"/>
        </w:tabs>
        <w:spacing w:line="360" w:lineRule="auto"/>
        <w:jc w:val="both"/>
        <w:rPr>
          <w:rFonts w:ascii="Arial" w:hAnsi="Arial" w:cs="Arial"/>
        </w:rPr>
      </w:pPr>
      <w:r w:rsidRPr="00D04960">
        <w:rPr>
          <w:rFonts w:ascii="Arial" w:hAnsi="Arial" w:cs="Arial"/>
        </w:rPr>
        <w:t>E</w:t>
      </w:r>
      <w:r w:rsidR="00594A58" w:rsidRPr="00D04960">
        <w:rPr>
          <w:rFonts w:ascii="Arial" w:hAnsi="Arial" w:cs="Arial"/>
        </w:rPr>
        <w:t>very</w:t>
      </w:r>
      <w:r w:rsidRPr="00D04960">
        <w:rPr>
          <w:rFonts w:ascii="Arial" w:hAnsi="Arial" w:cs="Arial"/>
        </w:rPr>
        <w:t xml:space="preserve"> teacher is responsible </w:t>
      </w:r>
      <w:r w:rsidR="00594A58" w:rsidRPr="00D04960">
        <w:rPr>
          <w:rFonts w:ascii="Arial" w:hAnsi="Arial" w:cs="Arial"/>
        </w:rPr>
        <w:t xml:space="preserve">and accountable </w:t>
      </w:r>
      <w:r w:rsidRPr="00D04960">
        <w:rPr>
          <w:rFonts w:ascii="Arial" w:hAnsi="Arial" w:cs="Arial"/>
        </w:rPr>
        <w:t>for</w:t>
      </w:r>
      <w:r w:rsidR="00594A58" w:rsidRPr="00D04960">
        <w:rPr>
          <w:rFonts w:ascii="Arial" w:hAnsi="Arial" w:cs="Arial"/>
        </w:rPr>
        <w:t xml:space="preserve"> the progress and development of the pupils in their class, including where pupils access support from teaching assistants or specialist staff. </w:t>
      </w:r>
      <w:r w:rsidRPr="00D04960">
        <w:rPr>
          <w:rFonts w:ascii="Arial" w:hAnsi="Arial" w:cs="Arial"/>
        </w:rPr>
        <w:t xml:space="preserve"> </w:t>
      </w:r>
    </w:p>
    <w:p w14:paraId="5D8D7816" w14:textId="5178A997" w:rsidR="001C6D15" w:rsidRPr="00D04960" w:rsidRDefault="001C6D15" w:rsidP="008671D6">
      <w:pPr>
        <w:tabs>
          <w:tab w:val="left" w:pos="513"/>
        </w:tabs>
        <w:spacing w:line="360" w:lineRule="auto"/>
        <w:jc w:val="both"/>
        <w:rPr>
          <w:rFonts w:ascii="Arial" w:hAnsi="Arial" w:cs="Arial"/>
        </w:rPr>
      </w:pPr>
      <w:r w:rsidRPr="00D04960">
        <w:rPr>
          <w:rFonts w:ascii="Arial" w:hAnsi="Arial" w:cs="Arial"/>
        </w:rPr>
        <w:t>T</w:t>
      </w:r>
      <w:r w:rsidR="00780DED" w:rsidRPr="00D04960">
        <w:rPr>
          <w:rFonts w:ascii="Arial" w:hAnsi="Arial" w:cs="Arial"/>
        </w:rPr>
        <w:t>eachers key responsibilities include</w:t>
      </w:r>
      <w:r w:rsidRPr="00D04960">
        <w:rPr>
          <w:rFonts w:ascii="Arial" w:hAnsi="Arial" w:cs="Arial"/>
        </w:rPr>
        <w:t>:</w:t>
      </w:r>
    </w:p>
    <w:p w14:paraId="761739FB" w14:textId="4E7424A6" w:rsidR="00594A58"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Ensuring</w:t>
      </w:r>
      <w:r w:rsidR="00424BCA" w:rsidRPr="00D04960">
        <w:rPr>
          <w:rFonts w:ascii="Arial" w:hAnsi="Arial" w:cs="Arial"/>
        </w:rPr>
        <w:t xml:space="preserve"> provision starts with high quality teaching </w:t>
      </w:r>
    </w:p>
    <w:p w14:paraId="31C752FD" w14:textId="38D9EBDD" w:rsidR="009A6F29"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w:t>
      </w:r>
      <w:r w:rsidR="009A6F29" w:rsidRPr="00D04960">
        <w:rPr>
          <w:rFonts w:ascii="Arial" w:hAnsi="Arial" w:cs="Arial"/>
        </w:rPr>
        <w:t xml:space="preserve"> the graduated approach to meeting the nee</w:t>
      </w:r>
      <w:r w:rsidR="007E76B2" w:rsidRPr="00D04960">
        <w:rPr>
          <w:rFonts w:ascii="Arial" w:hAnsi="Arial" w:cs="Arial"/>
        </w:rPr>
        <w:t>d</w:t>
      </w:r>
      <w:r w:rsidR="009A6F29" w:rsidRPr="00D04960">
        <w:rPr>
          <w:rFonts w:ascii="Arial" w:hAnsi="Arial" w:cs="Arial"/>
        </w:rPr>
        <w:t xml:space="preserve">s of pupils with </w:t>
      </w:r>
      <w:r w:rsidRPr="00D04960">
        <w:rPr>
          <w:rFonts w:ascii="Arial" w:hAnsi="Arial" w:cs="Arial"/>
        </w:rPr>
        <w:t>SEND</w:t>
      </w:r>
    </w:p>
    <w:p w14:paraId="7BEB356E" w14:textId="2A51A10A" w:rsidR="00594A58" w:rsidRPr="00D04960" w:rsidRDefault="001C6D15"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with the SENDCo</w:t>
      </w:r>
      <w:r w:rsidR="00424BCA" w:rsidRPr="00D04960">
        <w:rPr>
          <w:rFonts w:ascii="Arial" w:hAnsi="Arial" w:cs="Arial"/>
        </w:rPr>
        <w:t xml:space="preserve"> to decide the action required to assist the pupil to m</w:t>
      </w:r>
      <w:r w:rsidR="00780DED" w:rsidRPr="00D04960">
        <w:rPr>
          <w:rFonts w:ascii="Arial" w:hAnsi="Arial" w:cs="Arial"/>
        </w:rPr>
        <w:t>eet their desirable outcomes</w:t>
      </w:r>
    </w:p>
    <w:p w14:paraId="72DB563D" w14:textId="5515C10F" w:rsidR="00594A58"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Implementing recommendations ma</w:t>
      </w:r>
      <w:r w:rsidR="00780DED" w:rsidRPr="00D04960">
        <w:rPr>
          <w:rFonts w:ascii="Arial" w:hAnsi="Arial" w:cs="Arial"/>
        </w:rPr>
        <w:t>de by external support services</w:t>
      </w:r>
      <w:r w:rsidRPr="00D04960">
        <w:rPr>
          <w:rFonts w:ascii="Arial" w:hAnsi="Arial" w:cs="Arial"/>
        </w:rPr>
        <w:t>/professional</w:t>
      </w:r>
      <w:r w:rsidR="007E76B2" w:rsidRPr="00D04960">
        <w:rPr>
          <w:rFonts w:ascii="Arial" w:hAnsi="Arial" w:cs="Arial"/>
        </w:rPr>
        <w:t>s</w:t>
      </w:r>
      <w:r w:rsidRPr="00D04960">
        <w:rPr>
          <w:rFonts w:ascii="Arial" w:hAnsi="Arial" w:cs="Arial"/>
        </w:rPr>
        <w:t xml:space="preserve"> </w:t>
      </w:r>
    </w:p>
    <w:p w14:paraId="584ACDD7" w14:textId="62CA8B80"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Facilitating effective and informed classroom partnerships with teaching assistants</w:t>
      </w:r>
      <w:r w:rsidR="007E76B2" w:rsidRPr="00D04960">
        <w:rPr>
          <w:rFonts w:ascii="Arial" w:hAnsi="Arial" w:cs="Arial"/>
        </w:rPr>
        <w:t xml:space="preserve"> and other staff</w:t>
      </w:r>
    </w:p>
    <w:p w14:paraId="3F419FBA" w14:textId="7BCCD1CC"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effective relationships with parents/carers </w:t>
      </w:r>
    </w:p>
    <w:p w14:paraId="3F163E8C" w14:textId="18A84B1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lastRenderedPageBreak/>
        <w:t xml:space="preserve">Encouraging pupils to participate in decision-making </w:t>
      </w:r>
    </w:p>
    <w:p w14:paraId="2F40B811" w14:textId="17D53D1D"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Being involved in the development and review of the school’s SEND practices </w:t>
      </w:r>
    </w:p>
    <w:p w14:paraId="5307F2DB" w14:textId="150E7C25" w:rsidR="007E76B2"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Carrying out regular and accurate assessments to track pupil progress and identify the next steps to learning </w:t>
      </w:r>
    </w:p>
    <w:p w14:paraId="0D2B44CF" w14:textId="698F3420" w:rsidR="00424BCA" w:rsidRPr="00D04960" w:rsidRDefault="007E76B2"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Being proactive in identifying own training needs, to meet the need</w:t>
      </w:r>
      <w:r w:rsidR="00780DED" w:rsidRPr="00D04960">
        <w:rPr>
          <w:rFonts w:ascii="Arial" w:hAnsi="Arial" w:cs="Arial"/>
        </w:rPr>
        <w:t>s</w:t>
      </w:r>
      <w:r w:rsidRPr="00D04960">
        <w:rPr>
          <w:rFonts w:ascii="Arial" w:hAnsi="Arial" w:cs="Arial"/>
        </w:rPr>
        <w:t xml:space="preserve"> of children with </w:t>
      </w:r>
      <w:r w:rsidR="008D2284" w:rsidRPr="00D04960">
        <w:rPr>
          <w:rFonts w:ascii="Arial" w:hAnsi="Arial" w:cs="Arial"/>
        </w:rPr>
        <w:t>SEND.</w:t>
      </w:r>
    </w:p>
    <w:p w14:paraId="4FFB8075" w14:textId="77777777" w:rsidR="00424BCA" w:rsidRPr="00D04960" w:rsidRDefault="00424BCA" w:rsidP="00424BCA">
      <w:pPr>
        <w:tabs>
          <w:tab w:val="left" w:pos="513"/>
        </w:tabs>
        <w:spacing w:line="360" w:lineRule="auto"/>
        <w:rPr>
          <w:rFonts w:ascii="Arial" w:hAnsi="Arial" w:cs="Arial"/>
          <w:b/>
          <w:bCs/>
        </w:rPr>
      </w:pPr>
    </w:p>
    <w:p w14:paraId="7E7BD86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Teaching Assistants </w:t>
      </w:r>
    </w:p>
    <w:p w14:paraId="7028CCD7" w14:textId="77777777" w:rsidR="00424BCA" w:rsidRPr="00D04960" w:rsidRDefault="00424BCA" w:rsidP="008671D6">
      <w:pPr>
        <w:tabs>
          <w:tab w:val="left" w:pos="513"/>
        </w:tabs>
        <w:spacing w:line="360" w:lineRule="auto"/>
        <w:jc w:val="both"/>
        <w:rPr>
          <w:rFonts w:ascii="Arial" w:hAnsi="Arial" w:cs="Arial"/>
        </w:rPr>
      </w:pPr>
      <w:r w:rsidRPr="00D04960">
        <w:rPr>
          <w:rFonts w:ascii="Arial" w:hAnsi="Arial" w:cs="Arial"/>
        </w:rPr>
        <w:t xml:space="preserve">Each teaching assistant is responsible for: </w:t>
      </w:r>
    </w:p>
    <w:p w14:paraId="68473895" w14:textId="7D9CD885"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Working collaboratively and under t</w:t>
      </w:r>
      <w:r w:rsidR="001C6D15" w:rsidRPr="00D04960">
        <w:rPr>
          <w:rFonts w:ascii="Arial" w:hAnsi="Arial" w:cs="Arial"/>
        </w:rPr>
        <w:t>he direction of teachers/SENDCo</w:t>
      </w:r>
    </w:p>
    <w:p w14:paraId="0F529C4D" w14:textId="7FB527B0" w:rsidR="00424BCA" w:rsidRPr="00D04960" w:rsidRDefault="00780DED"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Providing class/</w:t>
      </w:r>
      <w:r w:rsidR="00424BCA" w:rsidRPr="00D04960">
        <w:rPr>
          <w:rFonts w:ascii="Arial" w:hAnsi="Arial" w:cs="Arial"/>
        </w:rPr>
        <w:t xml:space="preserve">subject teachers with pupil specific information </w:t>
      </w:r>
    </w:p>
    <w:p w14:paraId="4AA26AE0" w14:textId="6E7578B5" w:rsidR="008D2284"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Developing positive working relationships with pupils, teachers, parents and professionals </w:t>
      </w:r>
    </w:p>
    <w:p w14:paraId="74871802" w14:textId="6D23F213"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Assisting with the identification and effective provision of appropriate resources </w:t>
      </w:r>
    </w:p>
    <w:p w14:paraId="7DB0F5F1" w14:textId="4AAB9AF0"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Assisting with the recording</w:t>
      </w:r>
      <w:r w:rsidR="008D2284" w:rsidRPr="00D04960">
        <w:rPr>
          <w:rFonts w:ascii="Arial" w:hAnsi="Arial" w:cs="Arial"/>
        </w:rPr>
        <w:t xml:space="preserve"> and </w:t>
      </w:r>
      <w:r w:rsidRPr="00D04960">
        <w:rPr>
          <w:rFonts w:ascii="Arial" w:hAnsi="Arial" w:cs="Arial"/>
        </w:rPr>
        <w:t xml:space="preserve">monitoring of pupils’ progress </w:t>
      </w:r>
    </w:p>
    <w:p w14:paraId="6307478D" w14:textId="59D4D67B"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Promoting pupil independence and facilitating peer collaboration </w:t>
      </w:r>
    </w:p>
    <w:p w14:paraId="1F7F8F4D" w14:textId="0CF0AFE6" w:rsidR="00424BCA" w:rsidRPr="00D04960" w:rsidRDefault="00424BCA" w:rsidP="008671D6">
      <w:pPr>
        <w:pStyle w:val="ListParagraph"/>
        <w:numPr>
          <w:ilvl w:val="0"/>
          <w:numId w:val="22"/>
        </w:numPr>
        <w:tabs>
          <w:tab w:val="left" w:pos="513"/>
        </w:tabs>
        <w:spacing w:line="360" w:lineRule="auto"/>
        <w:jc w:val="both"/>
        <w:rPr>
          <w:rFonts w:ascii="Arial" w:hAnsi="Arial" w:cs="Arial"/>
        </w:rPr>
      </w:pPr>
      <w:r w:rsidRPr="00D04960">
        <w:rPr>
          <w:rFonts w:ascii="Arial" w:hAnsi="Arial" w:cs="Arial"/>
        </w:rPr>
        <w:t xml:space="preserve">Attending meetings and undertaking appropriate INSET </w:t>
      </w:r>
    </w:p>
    <w:p w14:paraId="7BA92F9F" w14:textId="77777777" w:rsidR="00424BCA" w:rsidRPr="00D04960" w:rsidRDefault="00424BCA" w:rsidP="00424BCA">
      <w:pPr>
        <w:tabs>
          <w:tab w:val="left" w:pos="513"/>
        </w:tabs>
        <w:spacing w:line="360" w:lineRule="auto"/>
        <w:rPr>
          <w:rFonts w:ascii="Arial" w:hAnsi="Arial" w:cs="Arial"/>
        </w:rPr>
      </w:pPr>
    </w:p>
    <w:p w14:paraId="2494DEE0" w14:textId="77777777" w:rsidR="00424BCA" w:rsidRPr="00D04960" w:rsidRDefault="00424BCA" w:rsidP="00424BCA">
      <w:pPr>
        <w:tabs>
          <w:tab w:val="left" w:pos="513"/>
        </w:tabs>
        <w:spacing w:line="360" w:lineRule="auto"/>
        <w:rPr>
          <w:rFonts w:ascii="Arial" w:hAnsi="Arial" w:cs="Arial"/>
          <w:b/>
          <w:bCs/>
          <w:color w:val="ED7D31" w:themeColor="accent2"/>
        </w:rPr>
      </w:pPr>
      <w:r w:rsidRPr="00D04960">
        <w:rPr>
          <w:rFonts w:ascii="Arial" w:hAnsi="Arial" w:cs="Arial"/>
          <w:b/>
          <w:bCs/>
          <w:color w:val="ED7D31" w:themeColor="accent2"/>
        </w:rPr>
        <w:t xml:space="preserve">All Staff </w:t>
      </w:r>
    </w:p>
    <w:p w14:paraId="7E36F171" w14:textId="5362FD04" w:rsidR="00424BCA" w:rsidRPr="00D04960" w:rsidRDefault="008D2284" w:rsidP="002151E3">
      <w:pPr>
        <w:pStyle w:val="ListParagraph"/>
        <w:numPr>
          <w:ilvl w:val="0"/>
          <w:numId w:val="22"/>
        </w:numPr>
        <w:tabs>
          <w:tab w:val="left" w:pos="513"/>
        </w:tabs>
        <w:spacing w:line="360" w:lineRule="auto"/>
        <w:rPr>
          <w:rFonts w:ascii="Arial" w:hAnsi="Arial" w:cs="Arial"/>
        </w:rPr>
      </w:pPr>
      <w:r w:rsidRPr="471161AC">
        <w:rPr>
          <w:rFonts w:ascii="Arial" w:hAnsi="Arial" w:cs="Arial"/>
        </w:rPr>
        <w:t>All s</w:t>
      </w:r>
      <w:r w:rsidR="00424BCA" w:rsidRPr="471161AC">
        <w:rPr>
          <w:rFonts w:ascii="Arial" w:hAnsi="Arial" w:cs="Arial"/>
        </w:rPr>
        <w:t xml:space="preserve">taff </w:t>
      </w:r>
      <w:r w:rsidRPr="471161AC">
        <w:rPr>
          <w:rFonts w:ascii="Arial" w:hAnsi="Arial" w:cs="Arial"/>
        </w:rPr>
        <w:t xml:space="preserve">work </w:t>
      </w:r>
      <w:proofErr w:type="gramStart"/>
      <w:r w:rsidRPr="471161AC">
        <w:rPr>
          <w:rFonts w:ascii="Arial" w:hAnsi="Arial" w:cs="Arial"/>
        </w:rPr>
        <w:t>with regard to</w:t>
      </w:r>
      <w:proofErr w:type="gramEnd"/>
      <w:r w:rsidRPr="471161AC">
        <w:rPr>
          <w:rFonts w:ascii="Arial" w:hAnsi="Arial" w:cs="Arial"/>
        </w:rPr>
        <w:t xml:space="preserve"> the Trust and academy SEND policies and guidance. </w:t>
      </w:r>
    </w:p>
    <w:p w14:paraId="17DDCBE9" w14:textId="77777777" w:rsidR="00AF4980" w:rsidRPr="00D04960" w:rsidRDefault="00AF4980" w:rsidP="00424BCA">
      <w:pPr>
        <w:tabs>
          <w:tab w:val="left" w:pos="513"/>
        </w:tabs>
        <w:spacing w:line="360" w:lineRule="auto"/>
        <w:rPr>
          <w:rFonts w:ascii="Arial" w:eastAsia="Calibri" w:hAnsi="Arial" w:cs="Arial"/>
          <w:b/>
          <w:color w:val="ED7D31" w:themeColor="accent2"/>
          <w:lang w:val="en-US"/>
        </w:rPr>
      </w:pPr>
    </w:p>
    <w:p w14:paraId="20A97372" w14:textId="5306F1CD" w:rsidR="00424BCA" w:rsidRPr="00D04960" w:rsidRDefault="00424BCA"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Identification, Assessment and Review</w:t>
      </w:r>
    </w:p>
    <w:p w14:paraId="4AF66A18" w14:textId="77777777" w:rsidR="002151E3" w:rsidRPr="00D04960" w:rsidRDefault="002151E3" w:rsidP="00C073DC">
      <w:pPr>
        <w:tabs>
          <w:tab w:val="left" w:pos="513"/>
        </w:tabs>
        <w:rPr>
          <w:rFonts w:ascii="Arial" w:eastAsia="Calibri" w:hAnsi="Arial" w:cs="Arial"/>
          <w:b/>
          <w:color w:val="ED7D31" w:themeColor="accent2"/>
          <w:lang w:val="en-US"/>
        </w:rPr>
      </w:pPr>
    </w:p>
    <w:p w14:paraId="41E317FD" w14:textId="5BA09DDC" w:rsidR="002151E3" w:rsidRPr="00D04960" w:rsidRDefault="001E4681" w:rsidP="008671D6">
      <w:pPr>
        <w:tabs>
          <w:tab w:val="left" w:pos="513"/>
        </w:tabs>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SEND Code of Practice 2015 sets out a graduated approach to meeting pupils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w:t>
      </w:r>
      <w:r w:rsidRPr="00D04960">
        <w:rPr>
          <w:rFonts w:ascii="Arial" w:eastAsia="Calibri" w:hAnsi="Arial" w:cs="Arial"/>
          <w:b/>
          <w:color w:val="ED7D31" w:themeColor="accent2"/>
          <w:lang w:val="en-US"/>
        </w:rPr>
        <w:t xml:space="preserve"> </w:t>
      </w:r>
      <w:r w:rsidR="00424BCA" w:rsidRPr="00D04960">
        <w:rPr>
          <w:rFonts w:ascii="Arial" w:eastAsia="Times New Roman" w:hAnsi="Arial" w:cs="Arial"/>
          <w:color w:val="242424"/>
          <w:lang w:eastAsia="en-GB"/>
        </w:rPr>
        <w:t>Where a pupil is identified as having special educational needs, academies should take action to remove barriers to learning and put effective special educational provision in place. This support should take the form of a four-part cycle of</w:t>
      </w:r>
      <w:r w:rsidR="00CC049F" w:rsidRPr="00D04960">
        <w:rPr>
          <w:rFonts w:ascii="Arial" w:eastAsia="Times New Roman" w:hAnsi="Arial" w:cs="Arial"/>
          <w:color w:val="242424"/>
          <w:lang w:eastAsia="en-GB"/>
        </w:rPr>
        <w:t xml:space="preserve"> </w:t>
      </w:r>
      <w:r w:rsidR="00550F7F"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Assess, Plan, Do, Review” and is known as the “Graduated Approach.” </w:t>
      </w:r>
    </w:p>
    <w:p w14:paraId="1FBE9CEE" w14:textId="3E2F9139" w:rsidR="00424BCA" w:rsidRPr="00D04960" w:rsidRDefault="00424BCA" w:rsidP="008671D6">
      <w:pPr>
        <w:tabs>
          <w:tab w:val="left" w:pos="513"/>
        </w:tabs>
        <w:spacing w:line="360" w:lineRule="auto"/>
        <w:jc w:val="both"/>
        <w:rPr>
          <w:rFonts w:ascii="Arial" w:eastAsia="Calibri" w:hAnsi="Arial" w:cs="Arial"/>
          <w:b/>
          <w:color w:val="ED7D31" w:themeColor="accent2"/>
          <w:lang w:val="en-US"/>
        </w:rPr>
      </w:pPr>
      <w:r w:rsidRPr="00D04960">
        <w:rPr>
          <w:rFonts w:ascii="Arial" w:eastAsia="Times New Roman" w:hAnsi="Arial" w:cs="Arial"/>
          <w:color w:val="242424"/>
          <w:lang w:eastAsia="en-GB"/>
        </w:rPr>
        <w:t>This approach recognises that there is a continuum of special educational needs and that where necessary increasing specialist expertise should be involved. Through this approach decisions and actions are revisited, refined and revised with a growing understanding of what supports the pupil in making good progress and securing their identified desirable outcomes. </w:t>
      </w:r>
    </w:p>
    <w:p w14:paraId="6E9718FF" w14:textId="77777777"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Further detailed information on the graduated approach is available in the SEND code of practice pages 100-102. </w:t>
      </w:r>
    </w:p>
    <w:p w14:paraId="5C1AAE68" w14:textId="63399C3B" w:rsidR="00424BCA" w:rsidRPr="00D04960" w:rsidRDefault="00542B8F"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Assess</w:t>
      </w:r>
      <w:r w:rsidR="00424BCA" w:rsidRPr="00D04960">
        <w:rPr>
          <w:rFonts w:ascii="Arial" w:eastAsia="Times New Roman" w:hAnsi="Arial" w:cs="Arial"/>
          <w:color w:val="242424"/>
          <w:lang w:eastAsia="en-GB"/>
        </w:rPr>
        <w:t xml:space="preserve"> Plan Do Review approach should be adopted at all stages of the Graduated Approach</w:t>
      </w:r>
      <w:r w:rsidRPr="00D04960">
        <w:rPr>
          <w:rFonts w:ascii="Arial" w:eastAsia="Times New Roman" w:hAnsi="Arial" w:cs="Arial"/>
          <w:color w:val="242424"/>
          <w:lang w:eastAsia="en-GB"/>
        </w:rPr>
        <w:t>,</w:t>
      </w:r>
      <w:r w:rsidR="00424BCA" w:rsidRPr="00D04960">
        <w:rPr>
          <w:rFonts w:ascii="Arial" w:eastAsia="Times New Roman" w:hAnsi="Arial" w:cs="Arial"/>
          <w:color w:val="242424"/>
          <w:lang w:eastAsia="en-GB"/>
        </w:rPr>
        <w:t xml:space="preserve"> </w:t>
      </w:r>
      <w:r w:rsidR="009E50C0" w:rsidRPr="00D04960">
        <w:rPr>
          <w:rFonts w:ascii="Arial" w:eastAsia="Times New Roman" w:hAnsi="Arial" w:cs="Arial"/>
          <w:color w:val="242424"/>
          <w:lang w:eastAsia="en-GB"/>
        </w:rPr>
        <w:t>Emerging Needs (</w:t>
      </w:r>
      <w:r w:rsidR="00424BCA" w:rsidRPr="00D04960">
        <w:rPr>
          <w:rFonts w:ascii="Arial" w:eastAsia="Times New Roman" w:hAnsi="Arial" w:cs="Arial"/>
          <w:color w:val="242424"/>
          <w:lang w:eastAsia="en-GB"/>
        </w:rPr>
        <w:t>cycle 1</w:t>
      </w:r>
      <w:r w:rsidRPr="00D04960">
        <w:rPr>
          <w:rFonts w:ascii="Arial" w:eastAsia="Times New Roman" w:hAnsi="Arial" w:cs="Arial"/>
          <w:color w:val="242424"/>
          <w:lang w:eastAsia="en-GB"/>
        </w:rPr>
        <w:t>) SEN Support</w:t>
      </w:r>
      <w:r w:rsidR="00424BCA"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(cycle </w:t>
      </w:r>
      <w:r w:rsidR="009E50C0" w:rsidRPr="00D04960">
        <w:rPr>
          <w:rFonts w:ascii="Arial" w:eastAsia="Times New Roman" w:hAnsi="Arial" w:cs="Arial"/>
          <w:color w:val="242424"/>
          <w:lang w:eastAsia="en-GB"/>
        </w:rPr>
        <w:t>2</w:t>
      </w:r>
      <w:r w:rsidRPr="00D04960">
        <w:rPr>
          <w:rFonts w:ascii="Arial" w:eastAsia="Times New Roman" w:hAnsi="Arial" w:cs="Arial"/>
          <w:color w:val="242424"/>
          <w:lang w:eastAsia="en-GB"/>
        </w:rPr>
        <w:t xml:space="preserve">) </w:t>
      </w:r>
      <w:r w:rsidR="00424BCA" w:rsidRPr="00D04960">
        <w:rPr>
          <w:rFonts w:ascii="Arial" w:eastAsia="Times New Roman" w:hAnsi="Arial" w:cs="Arial"/>
          <w:color w:val="242424"/>
          <w:lang w:eastAsia="en-GB"/>
        </w:rPr>
        <w:t xml:space="preserve">and </w:t>
      </w:r>
      <w:r w:rsidRPr="00D04960">
        <w:rPr>
          <w:rFonts w:ascii="Arial" w:eastAsia="Times New Roman" w:hAnsi="Arial" w:cs="Arial"/>
          <w:color w:val="242424"/>
          <w:lang w:eastAsia="en-GB"/>
        </w:rPr>
        <w:t>for those pupils who have an EHC plan (cycle 3).</w:t>
      </w:r>
      <w:r w:rsidR="00424BCA" w:rsidRPr="00D04960">
        <w:rPr>
          <w:rFonts w:ascii="Arial" w:eastAsia="Times New Roman" w:hAnsi="Arial" w:cs="Arial"/>
          <w:color w:val="242424"/>
          <w:lang w:eastAsia="en-GB"/>
        </w:rPr>
        <w:t xml:space="preserve">  </w:t>
      </w:r>
    </w:p>
    <w:p w14:paraId="06A1C5EB" w14:textId="2CCAF9D2" w:rsidR="00424BCA" w:rsidRPr="00D04960" w:rsidRDefault="00424BCA" w:rsidP="00C073DC">
      <w:pPr>
        <w:shd w:val="clear" w:color="auto" w:fill="FFFFFF"/>
        <w:spacing w:after="336"/>
        <w:rPr>
          <w:rFonts w:ascii="Arial" w:eastAsia="Times New Roman" w:hAnsi="Arial" w:cs="Arial"/>
          <w:color w:val="242424"/>
          <w:lang w:eastAsia="en-GB"/>
        </w:rPr>
      </w:pPr>
      <w:r w:rsidRPr="00D04960">
        <w:rPr>
          <w:rFonts w:ascii="Arial" w:eastAsia="Times New Roman" w:hAnsi="Arial" w:cs="Arial"/>
          <w:color w:val="ED7D31" w:themeColor="accent2"/>
          <w:u w:val="single"/>
          <w:lang w:eastAsia="en-GB"/>
        </w:rPr>
        <w:t>Assess</w:t>
      </w:r>
      <w:r w:rsidRPr="00D04960">
        <w:rPr>
          <w:rFonts w:ascii="Arial" w:eastAsia="Times New Roman" w:hAnsi="Arial" w:cs="Arial"/>
          <w:color w:val="ED7D31" w:themeColor="accent2"/>
          <w:lang w:eastAsia="en-GB"/>
        </w:rPr>
        <w:t> </w:t>
      </w:r>
    </w:p>
    <w:p w14:paraId="4441B719" w14:textId="2B62AAE1"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A clear analysis of the </w:t>
      </w:r>
      <w:r w:rsidR="00542B8F" w:rsidRPr="00D04960">
        <w:rPr>
          <w:rFonts w:ascii="Arial" w:eastAsia="Times New Roman" w:hAnsi="Arial" w:cs="Arial"/>
          <w:color w:val="242424"/>
          <w:lang w:eastAsia="en-GB"/>
        </w:rPr>
        <w:t>pupil</w:t>
      </w:r>
      <w:r w:rsidR="00E36637" w:rsidRPr="00D04960">
        <w:rPr>
          <w:rFonts w:ascii="Arial" w:eastAsia="Times New Roman" w:hAnsi="Arial" w:cs="Arial"/>
          <w:color w:val="242424"/>
          <w:lang w:eastAsia="en-GB"/>
        </w:rPr>
        <w:t>’</w:t>
      </w:r>
      <w:r w:rsidR="00542B8F" w:rsidRPr="00D04960">
        <w:rPr>
          <w:rFonts w:ascii="Arial" w:eastAsia="Times New Roman" w:hAnsi="Arial" w:cs="Arial"/>
          <w:color w:val="242424"/>
          <w:lang w:eastAsia="en-GB"/>
        </w:rPr>
        <w:t>s</w:t>
      </w:r>
      <w:r w:rsidRPr="00D04960">
        <w:rPr>
          <w:rFonts w:ascii="Arial" w:eastAsia="Times New Roman" w:hAnsi="Arial" w:cs="Arial"/>
          <w:color w:val="242424"/>
          <w:lang w:eastAsia="en-GB"/>
        </w:rPr>
        <w:t xml:space="preserve"> needs should be carried out by those teaching and supporting the pupil. Assessment should be reviewed regularly to ensure that support is matched to </w:t>
      </w:r>
      <w:r w:rsidR="001C7123" w:rsidRPr="00D04960">
        <w:rPr>
          <w:rFonts w:ascii="Arial" w:eastAsia="Times New Roman" w:hAnsi="Arial" w:cs="Arial"/>
          <w:color w:val="242424"/>
          <w:lang w:eastAsia="en-GB"/>
        </w:rPr>
        <w:t>need. Where</w:t>
      </w:r>
      <w:r w:rsidRPr="00D04960">
        <w:rPr>
          <w:rFonts w:ascii="Arial" w:eastAsia="Times New Roman" w:hAnsi="Arial" w:cs="Arial"/>
          <w:color w:val="242424"/>
          <w:lang w:eastAsia="en-GB"/>
        </w:rPr>
        <w:t xml:space="preserve"> there is little or no improvement in the pupil</w:t>
      </w:r>
      <w:r w:rsidR="00E36637"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s progress further advice and guidance should be </w:t>
      </w:r>
      <w:r w:rsidR="001C7123" w:rsidRPr="00D04960">
        <w:rPr>
          <w:rFonts w:ascii="Arial" w:eastAsia="Times New Roman" w:hAnsi="Arial" w:cs="Arial"/>
          <w:color w:val="242424"/>
          <w:lang w:eastAsia="en-GB"/>
        </w:rPr>
        <w:t>sought.</w:t>
      </w:r>
      <w:r w:rsidRPr="00D04960">
        <w:rPr>
          <w:rFonts w:ascii="Arial" w:eastAsia="Times New Roman" w:hAnsi="Arial" w:cs="Arial"/>
          <w:color w:val="242424"/>
          <w:lang w:eastAsia="en-GB"/>
        </w:rPr>
        <w:t xml:space="preserve"> This may include specialist teachers or professionals from </w:t>
      </w:r>
      <w:r w:rsidR="001C7123" w:rsidRPr="00D04960">
        <w:rPr>
          <w:rFonts w:ascii="Arial" w:eastAsia="Times New Roman" w:hAnsi="Arial" w:cs="Arial"/>
          <w:color w:val="242424"/>
          <w:lang w:eastAsia="en-GB"/>
        </w:rPr>
        <w:t>across the Trust, health, social</w:t>
      </w:r>
      <w:r w:rsidRPr="00D04960">
        <w:rPr>
          <w:rFonts w:ascii="Arial" w:eastAsia="Times New Roman" w:hAnsi="Arial" w:cs="Arial"/>
          <w:color w:val="242424"/>
          <w:lang w:eastAsia="en-GB"/>
        </w:rPr>
        <w:t xml:space="preserve"> car</w:t>
      </w:r>
      <w:r w:rsidR="00D04960">
        <w:rPr>
          <w:rFonts w:ascii="Arial" w:eastAsia="Times New Roman" w:hAnsi="Arial" w:cs="Arial"/>
          <w:color w:val="242424"/>
          <w:lang w:eastAsia="en-GB"/>
        </w:rPr>
        <w:t>e or other agencies beyond the a</w:t>
      </w:r>
      <w:r w:rsidRPr="00D04960">
        <w:rPr>
          <w:rFonts w:ascii="Arial" w:eastAsia="Times New Roman" w:hAnsi="Arial" w:cs="Arial"/>
          <w:color w:val="242424"/>
          <w:lang w:eastAsia="en-GB"/>
        </w:rPr>
        <w:t>cademy. ​​​​​​​</w:t>
      </w:r>
    </w:p>
    <w:p w14:paraId="281A168C"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Plan</w:t>
      </w:r>
      <w:r w:rsidRPr="00D04960">
        <w:rPr>
          <w:rFonts w:ascii="Arial" w:eastAsia="Times New Roman" w:hAnsi="Arial" w:cs="Arial"/>
          <w:color w:val="ED7D31" w:themeColor="accent2"/>
          <w:lang w:eastAsia="en-GB"/>
        </w:rPr>
        <w:t> </w:t>
      </w:r>
    </w:p>
    <w:p w14:paraId="1FB7E759" w14:textId="0BFE139A"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Academy staff should work with the pupil and their parents to agree the outcomes they are seeking (desirable outcomes)</w:t>
      </w:r>
      <w:r w:rsidR="001C7123" w:rsidRPr="00D04960">
        <w:rPr>
          <w:rFonts w:ascii="Arial" w:eastAsia="Times New Roman" w:hAnsi="Arial" w:cs="Arial"/>
          <w:color w:val="242424"/>
          <w:lang w:eastAsia="en-GB"/>
        </w:rPr>
        <w:t>,</w:t>
      </w:r>
      <w:r w:rsidRPr="00D04960">
        <w:rPr>
          <w:rFonts w:ascii="Arial" w:eastAsia="Times New Roman" w:hAnsi="Arial" w:cs="Arial"/>
          <w:color w:val="242424"/>
          <w:lang w:eastAsia="en-GB"/>
        </w:rPr>
        <w:t xml:space="preserve"> the actions and strategies and support to be put in place and a clear date for review. </w:t>
      </w:r>
      <w:r w:rsidR="001C7123" w:rsidRPr="00D04960">
        <w:rPr>
          <w:rFonts w:ascii="Arial" w:eastAsia="Times New Roman" w:hAnsi="Arial" w:cs="Arial"/>
          <w:color w:val="242424"/>
          <w:lang w:eastAsia="en-GB"/>
        </w:rPr>
        <w:t>O</w:t>
      </w:r>
      <w:r w:rsidRPr="00D04960">
        <w:rPr>
          <w:rFonts w:ascii="Arial" w:eastAsia="Times New Roman" w:hAnsi="Arial" w:cs="Arial"/>
          <w:color w:val="242424"/>
          <w:lang w:eastAsia="en-GB"/>
        </w:rPr>
        <w:t>utcomes identified for the pupil</w:t>
      </w:r>
      <w:r w:rsidR="001C7123" w:rsidRPr="00D04960">
        <w:rPr>
          <w:rFonts w:ascii="Arial" w:eastAsia="Times New Roman" w:hAnsi="Arial" w:cs="Arial"/>
          <w:color w:val="242424"/>
          <w:lang w:eastAsia="en-GB"/>
        </w:rPr>
        <w:t xml:space="preserve"> should be </w:t>
      </w:r>
      <w:r w:rsidRPr="00D04960">
        <w:rPr>
          <w:rFonts w:ascii="Arial" w:eastAsia="Times New Roman" w:hAnsi="Arial" w:cs="Arial"/>
          <w:color w:val="242424"/>
          <w:lang w:eastAsia="en-GB"/>
        </w:rPr>
        <w:t>based on reliable evidence of their effectiveness. Any related staff development needs should also be identified and addressed. </w:t>
      </w:r>
    </w:p>
    <w:p w14:paraId="15FABF31" w14:textId="77777777" w:rsidR="001C7123"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Do</w:t>
      </w:r>
      <w:r w:rsidRPr="00D04960">
        <w:rPr>
          <w:rFonts w:ascii="Arial" w:eastAsia="Times New Roman" w:hAnsi="Arial" w:cs="Arial"/>
          <w:color w:val="ED7D31" w:themeColor="accent2"/>
          <w:lang w:eastAsia="en-GB"/>
        </w:rPr>
        <w:t> </w:t>
      </w:r>
    </w:p>
    <w:p w14:paraId="0084DC5E" w14:textId="5ACB1D6C" w:rsidR="00424BCA" w:rsidRPr="00D04960" w:rsidRDefault="00424BCA" w:rsidP="008671D6">
      <w:p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The class teacher remains responsible for planning and implementing provision for the pupil daily even where actions and strategies involve group, or one to one teaching deliver</w:t>
      </w:r>
      <w:r w:rsidR="009E50C0" w:rsidRPr="00D04960">
        <w:rPr>
          <w:rFonts w:ascii="Arial" w:eastAsia="Times New Roman" w:hAnsi="Arial" w:cs="Arial"/>
          <w:color w:val="242424"/>
          <w:lang w:eastAsia="en-GB"/>
        </w:rPr>
        <w:t>ed by other staff. The SENDCo</w:t>
      </w:r>
      <w:r w:rsidRPr="00D04960">
        <w:rPr>
          <w:rFonts w:ascii="Arial" w:eastAsia="Times New Roman" w:hAnsi="Arial" w:cs="Arial"/>
          <w:color w:val="242424"/>
          <w:lang w:eastAsia="en-GB"/>
        </w:rPr>
        <w:t xml:space="preserve"> will support the class teacher in </w:t>
      </w:r>
      <w:r w:rsidR="001C7123" w:rsidRPr="00D04960">
        <w:rPr>
          <w:rFonts w:ascii="Arial" w:eastAsia="Times New Roman" w:hAnsi="Arial" w:cs="Arial"/>
          <w:color w:val="242424"/>
          <w:lang w:eastAsia="en-GB"/>
        </w:rPr>
        <w:t>providing</w:t>
      </w:r>
      <w:r w:rsidRPr="00D04960">
        <w:rPr>
          <w:rFonts w:ascii="Arial" w:eastAsia="Times New Roman" w:hAnsi="Arial" w:cs="Arial"/>
          <w:color w:val="242424"/>
          <w:lang w:eastAsia="en-GB"/>
        </w:rPr>
        <w:t xml:space="preserve"> further advice and guidance on meeting the needs of the pupil. </w:t>
      </w:r>
    </w:p>
    <w:p w14:paraId="4194DDB5" w14:textId="77777777" w:rsid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t>Review</w:t>
      </w:r>
      <w:r w:rsidRPr="00D04960">
        <w:rPr>
          <w:rFonts w:ascii="Arial" w:eastAsia="Times New Roman" w:hAnsi="Arial" w:cs="Arial"/>
          <w:color w:val="ED7D31" w:themeColor="accent2"/>
          <w:lang w:eastAsia="en-GB"/>
        </w:rPr>
        <w:t> </w:t>
      </w:r>
    </w:p>
    <w:p w14:paraId="0CD9E074" w14:textId="7CFAEE4C" w:rsidR="00424BCA" w:rsidRPr="009311D1" w:rsidRDefault="00424BCA" w:rsidP="009311D1">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242424"/>
          <w:lang w:eastAsia="en-GB"/>
        </w:rPr>
        <w:t>The effectiveness of the implementation of the actions and strategies and their impact on achieving the desirable outcomes should be reviewed at least termly. The pupil and parents' views should be considered as part of the review of the quality and impact of the support provided. Following the review any changes to this support and desirable outcomes should be implemented. </w:t>
      </w:r>
    </w:p>
    <w:p w14:paraId="1D847141" w14:textId="77777777" w:rsidR="00424BCA" w:rsidRPr="00D04960" w:rsidRDefault="00424BCA" w:rsidP="00C073DC">
      <w:pPr>
        <w:shd w:val="clear" w:color="auto" w:fill="FFFFFF"/>
        <w:spacing w:after="336"/>
        <w:rPr>
          <w:rFonts w:ascii="Arial" w:eastAsia="Times New Roman" w:hAnsi="Arial" w:cs="Arial"/>
          <w:color w:val="ED7D31" w:themeColor="accent2"/>
          <w:lang w:eastAsia="en-GB"/>
        </w:rPr>
      </w:pPr>
      <w:r w:rsidRPr="00D04960">
        <w:rPr>
          <w:rFonts w:ascii="Arial" w:eastAsia="Times New Roman" w:hAnsi="Arial" w:cs="Arial"/>
          <w:color w:val="ED7D31" w:themeColor="accent2"/>
          <w:u w:val="single"/>
          <w:lang w:eastAsia="en-GB"/>
        </w:rPr>
        <w:lastRenderedPageBreak/>
        <w:t>Desirable Outcomes</w:t>
      </w:r>
    </w:p>
    <w:p w14:paraId="1A45FCEC" w14:textId="0A049A11" w:rsidR="008671D6"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The SEND code </w:t>
      </w:r>
      <w:r w:rsidR="009E50C0" w:rsidRPr="00D04960">
        <w:rPr>
          <w:rFonts w:ascii="Arial" w:eastAsia="Times New Roman" w:hAnsi="Arial" w:cs="Arial"/>
          <w:color w:val="242424"/>
          <w:lang w:eastAsia="en-GB"/>
        </w:rPr>
        <w:t>of practice makes it clear that:</w:t>
      </w:r>
    </w:p>
    <w:p w14:paraId="0D06F3D2" w14:textId="77777777"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Desirable outcomes are not a description of the support or provision that is in place for a pupil. </w:t>
      </w:r>
    </w:p>
    <w:p w14:paraId="5EC46FEA" w14:textId="79F168C3"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 xml:space="preserve">Desirable outcomes describe the benefit or difference made to a pupil </w:t>
      </w:r>
      <w:proofErr w:type="gramStart"/>
      <w:r w:rsidRPr="00D04960">
        <w:rPr>
          <w:rFonts w:ascii="Arial" w:eastAsia="Times New Roman" w:hAnsi="Arial" w:cs="Arial"/>
          <w:color w:val="242424"/>
          <w:lang w:eastAsia="en-GB"/>
        </w:rPr>
        <w:t xml:space="preserve">as </w:t>
      </w:r>
      <w:r w:rsidR="009E50C0" w:rsidRPr="00D04960">
        <w:rPr>
          <w:rFonts w:ascii="Arial" w:eastAsia="Times New Roman" w:hAnsi="Arial" w:cs="Arial"/>
          <w:color w:val="242424"/>
          <w:lang w:eastAsia="en-GB"/>
        </w:rPr>
        <w:t>a result of</w:t>
      </w:r>
      <w:proofErr w:type="gramEnd"/>
      <w:r w:rsidR="009E50C0" w:rsidRPr="00D04960">
        <w:rPr>
          <w:rFonts w:ascii="Arial" w:eastAsia="Times New Roman" w:hAnsi="Arial" w:cs="Arial"/>
          <w:color w:val="242424"/>
          <w:lang w:eastAsia="en-GB"/>
        </w:rPr>
        <w:t xml:space="preserve"> an action/strategy/</w:t>
      </w:r>
      <w:r w:rsidRPr="00D04960">
        <w:rPr>
          <w:rFonts w:ascii="Arial" w:eastAsia="Times New Roman" w:hAnsi="Arial" w:cs="Arial"/>
          <w:color w:val="242424"/>
          <w:lang w:eastAsia="en-GB"/>
        </w:rPr>
        <w:t>intervention and as such, there should be a focus on outcomes from the earliest stages of identifying and supporting pupils with SEND. </w:t>
      </w:r>
    </w:p>
    <w:p w14:paraId="26A646B0" w14:textId="77777777" w:rsidR="009E50C0"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Any planning and delivery of support should always be focused on the desirable outcomes that have bee</w:t>
      </w:r>
      <w:r w:rsidR="009E50C0" w:rsidRPr="00D04960">
        <w:rPr>
          <w:rFonts w:ascii="Arial" w:eastAsia="Times New Roman" w:hAnsi="Arial" w:cs="Arial"/>
          <w:color w:val="242424"/>
          <w:lang w:eastAsia="en-GB"/>
        </w:rPr>
        <w:t xml:space="preserve">n identified for the pupil i.e. </w:t>
      </w:r>
      <w:r w:rsidRPr="00D04960">
        <w:rPr>
          <w:rFonts w:ascii="Arial" w:eastAsia="Times New Roman" w:hAnsi="Arial" w:cs="Arial"/>
          <w:color w:val="242424"/>
          <w:lang w:eastAsia="en-GB"/>
        </w:rPr>
        <w:t>how such support will contribute to achieving the agreed desirable outcomes and should be based on reliable evidence of effectiveness. </w:t>
      </w:r>
    </w:p>
    <w:p w14:paraId="5C95A4EB" w14:textId="4DBB5485" w:rsidR="00424BCA" w:rsidRPr="00D04960" w:rsidRDefault="00424BCA" w:rsidP="008671D6">
      <w:pPr>
        <w:pStyle w:val="ListParagraph"/>
        <w:numPr>
          <w:ilvl w:val="0"/>
          <w:numId w:val="33"/>
        </w:numPr>
        <w:shd w:val="clear" w:color="auto" w:fill="FFFFFF"/>
        <w:spacing w:after="336"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Support should be reviewed regularly as part of the Assess Plan Do Review cycle and be adapted or replaced depending on how effective it has been in achieving the agreed desirable outcomes. </w:t>
      </w:r>
    </w:p>
    <w:p w14:paraId="00E22F69" w14:textId="004189E4" w:rsidR="008671D6"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Using the Graduated Approach means recognising that there is a continuum of special educational needs and that needs are met through the addition of a range of actions and strategies and increasingly specialist interventions as the level of need increases. </w:t>
      </w:r>
    </w:p>
    <w:p w14:paraId="64C1EDD0" w14:textId="77777777" w:rsidR="008671D6" w:rsidRPr="00D04960" w:rsidRDefault="008671D6" w:rsidP="008671D6">
      <w:pPr>
        <w:shd w:val="clear" w:color="auto" w:fill="FFFFFF"/>
        <w:spacing w:line="360" w:lineRule="auto"/>
        <w:jc w:val="both"/>
        <w:rPr>
          <w:rFonts w:ascii="Arial" w:eastAsia="Times New Roman" w:hAnsi="Arial" w:cs="Arial"/>
          <w:color w:val="242424"/>
          <w:lang w:eastAsia="en-GB"/>
        </w:rPr>
      </w:pPr>
    </w:p>
    <w:p w14:paraId="7A119CAD" w14:textId="2759850F" w:rsidR="001E4681" w:rsidRPr="00D04960" w:rsidRDefault="001E4681" w:rsidP="00C073DC">
      <w:pPr>
        <w:pStyle w:val="ListParagraph"/>
        <w:numPr>
          <w:ilvl w:val="0"/>
          <w:numId w:val="31"/>
        </w:numPr>
        <w:shd w:val="clear" w:color="auto" w:fill="FFFFFF"/>
        <w:spacing w:line="360" w:lineRule="auto"/>
        <w:rPr>
          <w:rFonts w:ascii="Arial" w:eastAsia="Times New Roman" w:hAnsi="Arial" w:cs="Arial"/>
          <w:b/>
          <w:bCs/>
          <w:color w:val="ED7D31" w:themeColor="accent2"/>
          <w:lang w:eastAsia="en-GB"/>
        </w:rPr>
      </w:pPr>
      <w:r w:rsidRPr="00D04960">
        <w:rPr>
          <w:rFonts w:ascii="Arial" w:eastAsia="Times New Roman" w:hAnsi="Arial" w:cs="Arial"/>
          <w:b/>
          <w:bCs/>
          <w:color w:val="ED7D31" w:themeColor="accent2"/>
          <w:lang w:eastAsia="en-GB"/>
        </w:rPr>
        <w:t>Trust Graduated Approach</w:t>
      </w:r>
    </w:p>
    <w:p w14:paraId="7C1C91C6" w14:textId="5A031B94" w:rsidR="00242DA7" w:rsidRPr="00D04960" w:rsidRDefault="00242DA7"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Within the Trust, we operate a common system known as ‘the graduated approach’ with emerging needs known as ‘cycle 1’, SEN</w:t>
      </w:r>
      <w:r w:rsidR="00481E94"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known as ‘cycle 2’ and for pupils in receipt of an EHCP, ‘cycle 3’.</w:t>
      </w:r>
    </w:p>
    <w:p w14:paraId="7FC65FB8" w14:textId="77777777" w:rsidR="00242DA7" w:rsidRPr="00D04960" w:rsidRDefault="00242DA7" w:rsidP="008671D6">
      <w:pPr>
        <w:shd w:val="clear" w:color="auto" w:fill="FFFFFF"/>
        <w:spacing w:line="360" w:lineRule="auto"/>
        <w:jc w:val="both"/>
        <w:rPr>
          <w:rFonts w:ascii="Arial" w:eastAsia="Times New Roman" w:hAnsi="Arial" w:cs="Arial"/>
          <w:color w:val="242424"/>
          <w:lang w:eastAsia="en-GB"/>
        </w:rPr>
      </w:pPr>
    </w:p>
    <w:p w14:paraId="2782E4B2" w14:textId="3314F0B9" w:rsidR="00424BCA"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Where there </w:t>
      </w:r>
      <w:proofErr w:type="gramStart"/>
      <w:r w:rsidRPr="00D04960">
        <w:rPr>
          <w:rFonts w:ascii="Arial" w:eastAsia="Times New Roman" w:hAnsi="Arial" w:cs="Arial"/>
          <w:b/>
          <w:bCs/>
          <w:color w:val="242424"/>
          <w:lang w:eastAsia="en-GB"/>
        </w:rPr>
        <w:t>is</w:t>
      </w:r>
      <w:proofErr w:type="gramEnd"/>
      <w:r w:rsidRPr="00D04960">
        <w:rPr>
          <w:rFonts w:ascii="Arial" w:eastAsia="Times New Roman" w:hAnsi="Arial" w:cs="Arial"/>
          <w:b/>
          <w:bCs/>
          <w:color w:val="242424"/>
          <w:lang w:eastAsia="en-GB"/>
        </w:rPr>
        <w:t xml:space="preserve"> an emerging SEN</w:t>
      </w:r>
      <w:r w:rsidR="00E8138D"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(Cycle 1) academies in the Trust will: </w:t>
      </w:r>
    </w:p>
    <w:p w14:paraId="68C1C2F2"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Complete a Cycle 1 Graduated Approach with parents</w:t>
      </w:r>
    </w:p>
    <w:p w14:paraId="514FF99A"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Discuss and record parental information and views</w:t>
      </w:r>
    </w:p>
    <w:p w14:paraId="0A5EC7CC"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Record pupil’s views</w:t>
      </w:r>
    </w:p>
    <w:p w14:paraId="4F7E037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Examine data and/or previous school/Health records</w:t>
      </w:r>
    </w:p>
    <w:p w14:paraId="10CFA8B0" w14:textId="77777777" w:rsidR="00CC049F"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Try strategies for up to 12 weeks</w:t>
      </w:r>
    </w:p>
    <w:p w14:paraId="15B0E3C8" w14:textId="08135CA5" w:rsidR="00424BCA" w:rsidRPr="00D04960" w:rsidRDefault="00424BCA" w:rsidP="008671D6">
      <w:pPr>
        <w:pStyle w:val="ListParagraph"/>
        <w:numPr>
          <w:ilvl w:val="0"/>
          <w:numId w:val="4"/>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lastRenderedPageBreak/>
        <w:t>Review and record the impact of strategies with parents across a range of contexts both at home and at school to understand</w:t>
      </w:r>
      <w:r w:rsidR="00CC049F" w:rsidRPr="00D04960">
        <w:rPr>
          <w:rFonts w:ascii="Arial" w:eastAsia="Times New Roman" w:hAnsi="Arial" w:cs="Arial"/>
          <w:color w:val="242424"/>
          <w:lang w:eastAsia="en-GB"/>
        </w:rPr>
        <w:t xml:space="preserve"> </w:t>
      </w:r>
      <w:r w:rsidRPr="00D04960">
        <w:rPr>
          <w:rFonts w:ascii="Arial" w:eastAsia="Times New Roman" w:hAnsi="Arial" w:cs="Arial"/>
          <w:color w:val="242424"/>
          <w:lang w:eastAsia="en-GB"/>
        </w:rPr>
        <w:t>whether need is contextual/situational and to inform strategies needed</w:t>
      </w:r>
    </w:p>
    <w:p w14:paraId="755FF85E" w14:textId="77777777" w:rsidR="001E4681" w:rsidRPr="00D04960" w:rsidRDefault="001E4681" w:rsidP="008671D6">
      <w:pPr>
        <w:shd w:val="clear" w:color="auto" w:fill="FFFFFF"/>
        <w:spacing w:line="360" w:lineRule="auto"/>
        <w:jc w:val="both"/>
        <w:rPr>
          <w:rFonts w:ascii="Arial" w:eastAsia="Times New Roman" w:hAnsi="Arial" w:cs="Arial"/>
          <w:color w:val="242424"/>
          <w:lang w:eastAsia="en-GB"/>
        </w:rPr>
      </w:pPr>
    </w:p>
    <w:p w14:paraId="52A3DF77" w14:textId="1F14A08D" w:rsidR="00CC049F" w:rsidRPr="00D04960" w:rsidRDefault="00424BCA" w:rsidP="008671D6">
      <w:p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Following the review decide whether to:</w:t>
      </w:r>
    </w:p>
    <w:p w14:paraId="39F2EB1D"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Discontinue Cycle 1 if concerns have been addressed; pupil progress will continue to be monitored through whole school systems</w:t>
      </w:r>
    </w:p>
    <w:p w14:paraId="634089F9"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Maintain at Cycle 1 for a maximum of 1 more term if required</w:t>
      </w:r>
    </w:p>
    <w:p w14:paraId="2C8F4186" w14:textId="042290D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Consider with SEN</w:t>
      </w:r>
      <w:r w:rsidR="009E50C0" w:rsidRPr="00D04960">
        <w:rPr>
          <w:rFonts w:ascii="Arial" w:eastAsia="Times New Roman" w:hAnsi="Arial" w:cs="Arial"/>
          <w:color w:val="242424"/>
          <w:lang w:eastAsia="en-GB"/>
        </w:rPr>
        <w:t>D</w:t>
      </w:r>
      <w:r w:rsidRPr="00D04960">
        <w:rPr>
          <w:rFonts w:ascii="Arial" w:eastAsia="Times New Roman" w:hAnsi="Arial" w:cs="Arial"/>
          <w:color w:val="242424"/>
          <w:lang w:eastAsia="en-GB"/>
        </w:rPr>
        <w:t>Co a move to Cycle 2</w:t>
      </w:r>
    </w:p>
    <w:p w14:paraId="38ADF9B1" w14:textId="490A5C5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eastAsia="Times New Roman" w:hAnsi="Arial" w:cs="Arial"/>
          <w:color w:val="242424"/>
          <w:lang w:eastAsia="en-GB"/>
        </w:rPr>
        <w:t>Pupil will be placed on the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if agreed</w:t>
      </w:r>
    </w:p>
    <w:p w14:paraId="264EF02A" w14:textId="77777777" w:rsidR="00AF4980" w:rsidRPr="00D04960" w:rsidRDefault="00AF4980" w:rsidP="00CC049F">
      <w:pPr>
        <w:shd w:val="clear" w:color="auto" w:fill="FFFFFF"/>
        <w:spacing w:line="360" w:lineRule="auto"/>
        <w:rPr>
          <w:rFonts w:ascii="Arial" w:eastAsia="Times New Roman" w:hAnsi="Arial" w:cs="Arial"/>
          <w:b/>
          <w:bCs/>
          <w:color w:val="242424"/>
          <w:lang w:eastAsia="en-GB"/>
        </w:rPr>
      </w:pPr>
    </w:p>
    <w:p w14:paraId="2CA4F87F" w14:textId="08315090" w:rsidR="00CC049F"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For pupils placed on the SEN</w:t>
      </w:r>
      <w:r w:rsidR="000977A8" w:rsidRPr="00D04960">
        <w:rPr>
          <w:rFonts w:ascii="Arial" w:eastAsia="Times New Roman" w:hAnsi="Arial" w:cs="Arial"/>
          <w:b/>
          <w:bCs/>
          <w:color w:val="242424"/>
          <w:lang w:eastAsia="en-GB"/>
        </w:rPr>
        <w:t>D</w:t>
      </w:r>
      <w:r w:rsidRPr="00D04960">
        <w:rPr>
          <w:rFonts w:ascii="Arial" w:eastAsia="Times New Roman" w:hAnsi="Arial" w:cs="Arial"/>
          <w:b/>
          <w:bCs/>
          <w:color w:val="242424"/>
          <w:lang w:eastAsia="en-GB"/>
        </w:rPr>
        <w:t xml:space="preserve"> register (Cycle 2) academies in the Trust will:</w:t>
      </w:r>
    </w:p>
    <w:p w14:paraId="71EDEB2B" w14:textId="031F3FFC" w:rsidR="00CC049F" w:rsidRPr="00D04960" w:rsidRDefault="001C712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Hold a meeting to discuss a pupil</w:t>
      </w:r>
      <w:r w:rsidR="00DD1D62" w:rsidRPr="00D04960">
        <w:rPr>
          <w:rFonts w:ascii="Arial" w:hAnsi="Arial" w:cs="Arial"/>
          <w:color w:val="000000"/>
        </w:rPr>
        <w:t>’</w:t>
      </w:r>
      <w:r w:rsidRPr="00D04960">
        <w:rPr>
          <w:rFonts w:ascii="Arial" w:hAnsi="Arial" w:cs="Arial"/>
          <w:color w:val="000000"/>
        </w:rPr>
        <w:t xml:space="preserve">s needs and provision requirements with </w:t>
      </w:r>
      <w:r w:rsidR="00424BCA" w:rsidRPr="00D04960">
        <w:rPr>
          <w:rFonts w:ascii="Arial" w:hAnsi="Arial" w:cs="Arial"/>
          <w:color w:val="000000"/>
        </w:rPr>
        <w:t>Teacher, SEN</w:t>
      </w:r>
      <w:r w:rsidR="009E50C0" w:rsidRPr="00D04960">
        <w:rPr>
          <w:rFonts w:ascii="Arial" w:hAnsi="Arial" w:cs="Arial"/>
          <w:color w:val="000000"/>
        </w:rPr>
        <w:t>D</w:t>
      </w:r>
      <w:r w:rsidR="00424BCA" w:rsidRPr="00D04960">
        <w:rPr>
          <w:rFonts w:ascii="Arial" w:hAnsi="Arial" w:cs="Arial"/>
          <w:color w:val="000000"/>
        </w:rPr>
        <w:t>C</w:t>
      </w:r>
      <w:r w:rsidR="000977A8" w:rsidRPr="00D04960">
        <w:rPr>
          <w:rFonts w:ascii="Arial" w:hAnsi="Arial" w:cs="Arial"/>
          <w:color w:val="000000"/>
        </w:rPr>
        <w:t>O</w:t>
      </w:r>
      <w:r w:rsidR="00424BCA" w:rsidRPr="00D04960">
        <w:rPr>
          <w:rFonts w:ascii="Arial" w:hAnsi="Arial" w:cs="Arial"/>
          <w:color w:val="000000"/>
        </w:rPr>
        <w:t xml:space="preserve"> and parents to determine whether pupil will go on the SEND register</w:t>
      </w:r>
    </w:p>
    <w:p w14:paraId="7F9B4E50" w14:textId="77777777"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agree to place on register, implement a Cycle 2 of Graduated Approach</w:t>
      </w:r>
    </w:p>
    <w:p w14:paraId="792B83DD" w14:textId="0DF5242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Collate and record parent and school view on Summary of Need sh</w:t>
      </w:r>
      <w:r w:rsidR="000977A8" w:rsidRPr="00D04960">
        <w:rPr>
          <w:rFonts w:ascii="Arial" w:hAnsi="Arial" w:cs="Arial"/>
          <w:color w:val="000000"/>
        </w:rPr>
        <w:t>eet and record Pupil Voice on graduated approach</w:t>
      </w:r>
      <w:r w:rsidRPr="00D04960">
        <w:rPr>
          <w:rFonts w:ascii="Arial" w:hAnsi="Arial" w:cs="Arial"/>
          <w:color w:val="000000"/>
        </w:rPr>
        <w:t xml:space="preserve"> template</w:t>
      </w:r>
    </w:p>
    <w:p w14:paraId="0DA25727" w14:textId="042095AE"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the Desirable Outcomes </w:t>
      </w:r>
      <w:r w:rsidR="001C7123" w:rsidRPr="00D04960">
        <w:rPr>
          <w:rFonts w:ascii="Arial" w:hAnsi="Arial" w:cs="Arial"/>
          <w:color w:val="000000"/>
        </w:rPr>
        <w:t>section</w:t>
      </w:r>
      <w:r w:rsidRPr="00D04960">
        <w:rPr>
          <w:rFonts w:ascii="Arial" w:hAnsi="Arial" w:cs="Arial"/>
          <w:color w:val="000000"/>
        </w:rPr>
        <w:t xml:space="preserve"> </w:t>
      </w:r>
      <w:r w:rsidR="001C7123" w:rsidRPr="00D04960">
        <w:rPr>
          <w:rFonts w:ascii="Arial" w:hAnsi="Arial" w:cs="Arial"/>
          <w:color w:val="000000"/>
        </w:rPr>
        <w:t>provided in the Trust SEND Handbook</w:t>
      </w:r>
    </w:p>
    <w:p w14:paraId="7C232F0B" w14:textId="2279F2BA"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Refer to suggested Actions/Strategies </w:t>
      </w:r>
      <w:r w:rsidR="00031773" w:rsidRPr="00D04960">
        <w:rPr>
          <w:rFonts w:ascii="Arial" w:hAnsi="Arial" w:cs="Arial"/>
          <w:color w:val="000000"/>
        </w:rPr>
        <w:t>section provided in the Trust SEND Handbook</w:t>
      </w:r>
    </w:p>
    <w:p w14:paraId="14AB7523" w14:textId="7F5FA613"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Produce a SEN</w:t>
      </w:r>
      <w:r w:rsidR="000977A8" w:rsidRPr="00D04960">
        <w:rPr>
          <w:rFonts w:ascii="Arial" w:hAnsi="Arial" w:cs="Arial"/>
          <w:color w:val="000000"/>
        </w:rPr>
        <w:t>D</w:t>
      </w:r>
      <w:r w:rsidRPr="00D04960">
        <w:rPr>
          <w:rFonts w:ascii="Arial" w:hAnsi="Arial" w:cs="Arial"/>
          <w:color w:val="000000"/>
        </w:rPr>
        <w:t xml:space="preserve"> Support Plan detailing desirable outcomes, actions and strategies to a</w:t>
      </w:r>
      <w:r w:rsidR="000977A8" w:rsidRPr="00D04960">
        <w:rPr>
          <w:rFonts w:ascii="Arial" w:hAnsi="Arial" w:cs="Arial"/>
          <w:color w:val="000000"/>
        </w:rPr>
        <w:t>ddress need, and provision on graduated approach</w:t>
      </w:r>
      <w:r w:rsidRPr="00D04960">
        <w:rPr>
          <w:rFonts w:ascii="Arial" w:hAnsi="Arial" w:cs="Arial"/>
          <w:color w:val="000000"/>
        </w:rPr>
        <w:t xml:space="preserve"> template</w:t>
      </w:r>
    </w:p>
    <w:p w14:paraId="6BB8ECA8" w14:textId="62698B96"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Implement actions and strategies for up to 12 </w:t>
      </w:r>
      <w:r w:rsidR="00031773" w:rsidRPr="00D04960">
        <w:rPr>
          <w:rFonts w:ascii="Arial" w:hAnsi="Arial" w:cs="Arial"/>
          <w:color w:val="000000"/>
        </w:rPr>
        <w:t>weeks</w:t>
      </w:r>
      <w:r w:rsidR="00CC049F" w:rsidRPr="00D04960">
        <w:rPr>
          <w:rFonts w:ascii="Arial" w:hAnsi="Arial" w:cs="Arial"/>
          <w:color w:val="000000"/>
        </w:rPr>
        <w:t>.</w:t>
      </w:r>
    </w:p>
    <w:p w14:paraId="175631B5" w14:textId="713D1D98"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 xml:space="preserve"> Review impact of Cycle 2 SEN</w:t>
      </w:r>
      <w:r w:rsidR="000977A8" w:rsidRPr="00D04960">
        <w:rPr>
          <w:rFonts w:ascii="Arial" w:hAnsi="Arial" w:cs="Arial"/>
          <w:color w:val="000000"/>
        </w:rPr>
        <w:t>D</w:t>
      </w:r>
      <w:r w:rsidRPr="00D04960">
        <w:rPr>
          <w:rFonts w:ascii="Arial" w:hAnsi="Arial" w:cs="Arial"/>
          <w:color w:val="000000"/>
        </w:rPr>
        <w:t xml:space="preserve"> Support Plan with parents on at least a</w:t>
      </w:r>
      <w:r w:rsidR="000977A8" w:rsidRPr="00D04960">
        <w:rPr>
          <w:rFonts w:ascii="Arial" w:hAnsi="Arial" w:cs="Arial"/>
          <w:color w:val="000000"/>
        </w:rPr>
        <w:t xml:space="preserve"> termly basis on graduated approach</w:t>
      </w:r>
      <w:r w:rsidRPr="00D04960">
        <w:rPr>
          <w:rFonts w:ascii="Arial" w:hAnsi="Arial" w:cs="Arial"/>
          <w:color w:val="000000"/>
        </w:rPr>
        <w:t xml:space="preserve"> template</w:t>
      </w:r>
    </w:p>
    <w:p w14:paraId="756DD9FD" w14:textId="7C053F0B" w:rsidR="00CC049F"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remaining on SEN</w:t>
      </w:r>
      <w:r w:rsidR="000977A8" w:rsidRPr="00D04960">
        <w:rPr>
          <w:rFonts w:ascii="Arial" w:hAnsi="Arial" w:cs="Arial"/>
          <w:color w:val="000000"/>
        </w:rPr>
        <w:t>D</w:t>
      </w:r>
      <w:r w:rsidRPr="00D04960">
        <w:rPr>
          <w:rFonts w:ascii="Arial" w:hAnsi="Arial" w:cs="Arial"/>
          <w:color w:val="000000"/>
        </w:rPr>
        <w:t xml:space="preserve"> register write a further SEN</w:t>
      </w:r>
      <w:r w:rsidR="000977A8" w:rsidRPr="00D04960">
        <w:rPr>
          <w:rFonts w:ascii="Arial" w:hAnsi="Arial" w:cs="Arial"/>
          <w:color w:val="000000"/>
        </w:rPr>
        <w:t>D</w:t>
      </w:r>
      <w:r w:rsidRPr="00D04960">
        <w:rPr>
          <w:rFonts w:ascii="Arial" w:hAnsi="Arial" w:cs="Arial"/>
          <w:color w:val="000000"/>
        </w:rPr>
        <w:t xml:space="preserve"> Support Plan</w:t>
      </w:r>
    </w:p>
    <w:p w14:paraId="5251B41D" w14:textId="314CF0B2" w:rsidR="00867B8A" w:rsidRPr="00D04960" w:rsidRDefault="00424BCA"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color w:val="000000"/>
        </w:rPr>
        <w:t>If needs have been addressed, in agreement with parents, remove from SEN</w:t>
      </w:r>
      <w:r w:rsidR="000977A8" w:rsidRPr="00D04960">
        <w:rPr>
          <w:rFonts w:ascii="Arial" w:hAnsi="Arial" w:cs="Arial"/>
          <w:color w:val="000000"/>
        </w:rPr>
        <w:t>D r</w:t>
      </w:r>
      <w:r w:rsidRPr="00D04960">
        <w:rPr>
          <w:rFonts w:ascii="Arial" w:hAnsi="Arial" w:cs="Arial"/>
          <w:color w:val="000000"/>
        </w:rPr>
        <w:t xml:space="preserve">egister and continue to </w:t>
      </w:r>
      <w:proofErr w:type="gramStart"/>
      <w:r w:rsidRPr="00D04960">
        <w:rPr>
          <w:rFonts w:ascii="Arial" w:hAnsi="Arial" w:cs="Arial"/>
          <w:color w:val="000000"/>
        </w:rPr>
        <w:t xml:space="preserve">monitor </w:t>
      </w:r>
      <w:r w:rsidR="00031773" w:rsidRPr="00D04960">
        <w:rPr>
          <w:rFonts w:ascii="Arial" w:hAnsi="Arial" w:cs="Arial"/>
          <w:color w:val="000000"/>
        </w:rPr>
        <w:t xml:space="preserve"> progress</w:t>
      </w:r>
      <w:proofErr w:type="gramEnd"/>
      <w:r w:rsidR="00031773" w:rsidRPr="00D04960">
        <w:rPr>
          <w:rFonts w:ascii="Arial" w:hAnsi="Arial" w:cs="Arial"/>
          <w:color w:val="000000"/>
        </w:rPr>
        <w:t xml:space="preserve"> </w:t>
      </w:r>
      <w:r w:rsidRPr="00D04960">
        <w:rPr>
          <w:rFonts w:ascii="Arial" w:hAnsi="Arial" w:cs="Arial"/>
          <w:color w:val="000000"/>
        </w:rPr>
        <w:t>through whole school</w:t>
      </w:r>
      <w:r w:rsidR="00CC049F" w:rsidRPr="00D04960">
        <w:rPr>
          <w:rFonts w:ascii="Arial" w:hAnsi="Arial" w:cs="Arial"/>
          <w:color w:val="000000"/>
        </w:rPr>
        <w:t xml:space="preserve"> s</w:t>
      </w:r>
      <w:r w:rsidRPr="00D04960">
        <w:rPr>
          <w:rFonts w:ascii="Arial" w:hAnsi="Arial" w:cs="Arial"/>
          <w:color w:val="000000"/>
        </w:rPr>
        <w:t>ystems</w:t>
      </w:r>
    </w:p>
    <w:p w14:paraId="353B9416" w14:textId="0BA5F046" w:rsidR="00DD1D62" w:rsidRPr="00D04960" w:rsidRDefault="00DD1D62"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00D04960">
        <w:rPr>
          <w:rFonts w:ascii="Arial" w:hAnsi="Arial" w:cs="Arial"/>
        </w:rPr>
        <w:t>If</w:t>
      </w:r>
      <w:r w:rsidR="00B85C81" w:rsidRPr="00D04960">
        <w:rPr>
          <w:rFonts w:ascii="Arial" w:hAnsi="Arial" w:cs="Arial"/>
        </w:rPr>
        <w:t xml:space="preserve"> a pupil,</w:t>
      </w:r>
      <w:r w:rsidRPr="00D04960">
        <w:rPr>
          <w:rFonts w:ascii="Arial" w:hAnsi="Arial" w:cs="Arial"/>
        </w:rPr>
        <w:t xml:space="preserve"> despite the academy having taken relevant and purposeful action to identify, assess and meet the</w:t>
      </w:r>
      <w:r w:rsidR="00B85C81" w:rsidRPr="00D04960">
        <w:rPr>
          <w:rFonts w:ascii="Arial" w:hAnsi="Arial" w:cs="Arial"/>
        </w:rPr>
        <w:t>ir</w:t>
      </w:r>
      <w:r w:rsidRPr="00D04960">
        <w:rPr>
          <w:rFonts w:ascii="Arial" w:hAnsi="Arial" w:cs="Arial"/>
        </w:rPr>
        <w:t xml:space="preserve"> special educational needs</w:t>
      </w:r>
      <w:r w:rsidR="00B85C81" w:rsidRPr="00D04960">
        <w:rPr>
          <w:rFonts w:ascii="Arial" w:hAnsi="Arial" w:cs="Arial"/>
        </w:rPr>
        <w:t xml:space="preserve">, has not made expected progress, </w:t>
      </w:r>
      <w:r w:rsidR="002C7D13" w:rsidRPr="00D04960">
        <w:rPr>
          <w:rFonts w:ascii="Arial" w:hAnsi="Arial" w:cs="Arial"/>
        </w:rPr>
        <w:t xml:space="preserve">school should </w:t>
      </w:r>
      <w:r w:rsidR="00B85C81" w:rsidRPr="00D04960">
        <w:rPr>
          <w:rFonts w:ascii="Arial" w:hAnsi="Arial" w:cs="Arial"/>
        </w:rPr>
        <w:t>consider</w:t>
      </w:r>
      <w:r w:rsidR="002C7D13" w:rsidRPr="00D04960">
        <w:rPr>
          <w:rFonts w:ascii="Arial" w:hAnsi="Arial" w:cs="Arial"/>
        </w:rPr>
        <w:t>, and make if appropriate,</w:t>
      </w:r>
      <w:r w:rsidR="00B85C81" w:rsidRPr="00D04960">
        <w:rPr>
          <w:rFonts w:ascii="Arial" w:hAnsi="Arial" w:cs="Arial"/>
        </w:rPr>
        <w:t xml:space="preserve"> a request for EHC needs assessment</w:t>
      </w:r>
      <w:r w:rsidR="002C7D13" w:rsidRPr="00D04960">
        <w:rPr>
          <w:rFonts w:ascii="Arial" w:hAnsi="Arial" w:cs="Arial"/>
        </w:rPr>
        <w:t xml:space="preserve"> to the Local Authority</w:t>
      </w:r>
      <w:r w:rsidR="00B85C81" w:rsidRPr="00D04960">
        <w:rPr>
          <w:rFonts w:ascii="Arial" w:hAnsi="Arial" w:cs="Arial"/>
        </w:rPr>
        <w:t>.</w:t>
      </w:r>
    </w:p>
    <w:p w14:paraId="77FF6CE4" w14:textId="216EF609" w:rsidR="002C7D13" w:rsidRPr="00D04960" w:rsidRDefault="002C7D13" w:rsidP="008671D6">
      <w:pPr>
        <w:pStyle w:val="ListParagraph"/>
        <w:numPr>
          <w:ilvl w:val="0"/>
          <w:numId w:val="5"/>
        </w:numPr>
        <w:shd w:val="clear" w:color="auto" w:fill="FFFFFF"/>
        <w:spacing w:line="360" w:lineRule="auto"/>
        <w:jc w:val="both"/>
        <w:rPr>
          <w:rFonts w:ascii="Arial" w:eastAsia="Times New Roman" w:hAnsi="Arial" w:cs="Arial"/>
          <w:color w:val="242424"/>
          <w:lang w:eastAsia="en-GB"/>
        </w:rPr>
      </w:pPr>
      <w:r w:rsidRPr="471161AC">
        <w:rPr>
          <w:rFonts w:ascii="Arial" w:hAnsi="Arial" w:cs="Arial"/>
        </w:rPr>
        <w:lastRenderedPageBreak/>
        <w:t>If the decision is to apply, the academy should, with the pupil, parent/carer, complete the request and submit all relevant evidence</w:t>
      </w:r>
      <w:r w:rsidR="0044285C" w:rsidRPr="471161AC">
        <w:rPr>
          <w:rFonts w:ascii="Arial" w:hAnsi="Arial" w:cs="Arial"/>
        </w:rPr>
        <w:t xml:space="preserve"> as requested</w:t>
      </w:r>
      <w:r w:rsidRPr="471161AC">
        <w:rPr>
          <w:rFonts w:ascii="Arial" w:hAnsi="Arial" w:cs="Arial"/>
        </w:rPr>
        <w:t>.</w:t>
      </w:r>
    </w:p>
    <w:p w14:paraId="6E9A8438" w14:textId="77777777" w:rsidR="00242DA7" w:rsidRPr="00D04960" w:rsidRDefault="00424BCA" w:rsidP="008671D6">
      <w:p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b/>
          <w:bCs/>
          <w:color w:val="242424"/>
          <w:lang w:eastAsia="en-GB"/>
        </w:rPr>
        <w:t xml:space="preserve">For pupils with an Education, Health and Care Plan (Cycle 3) academies in the Trust will: </w:t>
      </w:r>
    </w:p>
    <w:p w14:paraId="013E5527" w14:textId="62DB48FE"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Change code on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register to indicate pupil has EHC plan in place</w:t>
      </w:r>
    </w:p>
    <w:p w14:paraId="5153A1EC"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Refer to described outcomes and provision as set out in EHCP</w:t>
      </w:r>
    </w:p>
    <w:p w14:paraId="00764910" w14:textId="37DB6523"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Outcomes detailed on some EHCPs may require adaptation to provide the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at Cycle 3</w:t>
      </w:r>
    </w:p>
    <w:p w14:paraId="360283D5"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plan, do, review against the outcomes and provision</w:t>
      </w:r>
    </w:p>
    <w:p w14:paraId="16FD558D" w14:textId="12AB5F5C"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Produce and review a termly SEN</w:t>
      </w:r>
      <w:r w:rsidR="000977A8" w:rsidRPr="00D04960">
        <w:rPr>
          <w:rFonts w:ascii="Arial" w:eastAsia="Times New Roman" w:hAnsi="Arial" w:cs="Arial"/>
          <w:color w:val="242424"/>
          <w:lang w:eastAsia="en-GB"/>
        </w:rPr>
        <w:t>D</w:t>
      </w:r>
      <w:r w:rsidRPr="00D04960">
        <w:rPr>
          <w:rFonts w:ascii="Arial" w:eastAsia="Times New Roman" w:hAnsi="Arial" w:cs="Arial"/>
          <w:color w:val="242424"/>
          <w:lang w:eastAsia="en-GB"/>
        </w:rPr>
        <w:t xml:space="preserve"> support plan using </w:t>
      </w:r>
      <w:r w:rsidR="000977A8" w:rsidRPr="00D04960">
        <w:rPr>
          <w:rFonts w:ascii="Arial" w:eastAsia="Times New Roman" w:hAnsi="Arial" w:cs="Arial"/>
          <w:color w:val="242424"/>
          <w:lang w:eastAsia="en-GB"/>
        </w:rPr>
        <w:t>graduated approach</w:t>
      </w:r>
      <w:r w:rsidRPr="00D04960">
        <w:rPr>
          <w:rFonts w:ascii="Arial" w:eastAsia="Times New Roman" w:hAnsi="Arial" w:cs="Arial"/>
          <w:color w:val="242424"/>
          <w:lang w:eastAsia="en-GB"/>
        </w:rPr>
        <w:t xml:space="preserve"> Template</w:t>
      </w:r>
    </w:p>
    <w:p w14:paraId="1AA0644E" w14:textId="10A43452" w:rsidR="00242DA7" w:rsidRPr="00D04960" w:rsidRDefault="000977A8"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Conduct annual r</w:t>
      </w:r>
      <w:r w:rsidR="00242DA7" w:rsidRPr="00D04960">
        <w:rPr>
          <w:rFonts w:ascii="Arial" w:eastAsia="Times New Roman" w:hAnsi="Arial" w:cs="Arial"/>
          <w:color w:val="242424"/>
          <w:lang w:eastAsia="en-GB"/>
        </w:rPr>
        <w:t>eview of EHCP and submit LA Annual Review Report</w:t>
      </w:r>
    </w:p>
    <w:p w14:paraId="6EBF560B" w14:textId="77777777"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00D04960">
        <w:rPr>
          <w:rFonts w:ascii="Arial" w:eastAsia="Times New Roman" w:hAnsi="Arial" w:cs="Arial"/>
          <w:color w:val="242424"/>
          <w:lang w:eastAsia="en-GB"/>
        </w:rPr>
        <w:t>Continue to act on external advice from educational and health agencies</w:t>
      </w:r>
    </w:p>
    <w:p w14:paraId="405149AA" w14:textId="09FA9F56" w:rsidR="00242DA7" w:rsidRPr="00D04960" w:rsidRDefault="00242DA7" w:rsidP="008671D6">
      <w:pPr>
        <w:pStyle w:val="ListParagraph"/>
        <w:numPr>
          <w:ilvl w:val="0"/>
          <w:numId w:val="6"/>
        </w:numPr>
        <w:shd w:val="clear" w:color="auto" w:fill="FFFFFF"/>
        <w:spacing w:line="360" w:lineRule="auto"/>
        <w:jc w:val="both"/>
        <w:rPr>
          <w:rFonts w:ascii="Arial" w:eastAsia="Times New Roman" w:hAnsi="Arial" w:cs="Arial"/>
          <w:b/>
          <w:bCs/>
          <w:color w:val="242424"/>
          <w:lang w:eastAsia="en-GB"/>
        </w:rPr>
      </w:pPr>
      <w:r w:rsidRPr="471161AC">
        <w:rPr>
          <w:rFonts w:ascii="Arial" w:eastAsia="Times New Roman" w:hAnsi="Arial" w:cs="Arial"/>
          <w:color w:val="242424"/>
          <w:lang w:eastAsia="en-GB"/>
        </w:rPr>
        <w:t>Carry out and review further assessments as advised</w:t>
      </w:r>
    </w:p>
    <w:p w14:paraId="31A6A65A" w14:textId="77777777" w:rsidR="008671D6" w:rsidRDefault="008671D6" w:rsidP="00424BCA">
      <w:pPr>
        <w:spacing w:line="360" w:lineRule="auto"/>
        <w:rPr>
          <w:rFonts w:ascii="Arial" w:eastAsia="Arial" w:hAnsi="Arial" w:cs="Arial"/>
          <w:color w:val="000000" w:themeColor="text1"/>
        </w:rPr>
      </w:pPr>
    </w:p>
    <w:p w14:paraId="3654E91A" w14:textId="45F2BDA3" w:rsidR="00826BD6" w:rsidRPr="00D04960" w:rsidRDefault="00826BD6"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Supporting pupils with medical needs</w:t>
      </w:r>
    </w:p>
    <w:p w14:paraId="5060A24A" w14:textId="263ECE9F" w:rsidR="00826BD6" w:rsidRPr="00D04960" w:rsidRDefault="00826BD6" w:rsidP="00C073DC">
      <w:pPr>
        <w:tabs>
          <w:tab w:val="left" w:pos="513"/>
        </w:tabs>
        <w:rPr>
          <w:rFonts w:ascii="Arial" w:eastAsia="Calibri" w:hAnsi="Arial" w:cs="Arial"/>
          <w:b/>
          <w:color w:val="ED7D31" w:themeColor="accent2"/>
          <w:lang w:val="en-US"/>
        </w:rPr>
      </w:pPr>
    </w:p>
    <w:p w14:paraId="52896627" w14:textId="3F0F396F" w:rsidR="00826BD6" w:rsidRPr="00D04960" w:rsidRDefault="00D04960" w:rsidP="008671D6">
      <w:pPr>
        <w:tabs>
          <w:tab w:val="left" w:pos="513"/>
        </w:tabs>
        <w:spacing w:line="360" w:lineRule="auto"/>
        <w:jc w:val="both"/>
        <w:rPr>
          <w:rFonts w:ascii="Arial" w:eastAsia="Calibri" w:hAnsi="Arial" w:cs="Arial"/>
          <w:bCs/>
        </w:rPr>
      </w:pPr>
      <w:r>
        <w:rPr>
          <w:rFonts w:ascii="Arial" w:eastAsia="Calibri" w:hAnsi="Arial" w:cs="Arial"/>
          <w:bCs/>
        </w:rPr>
        <w:t>The a</w:t>
      </w:r>
      <w:r w:rsidR="00826BD6" w:rsidRPr="00D04960">
        <w:rPr>
          <w:rFonts w:ascii="Arial" w:eastAsia="Calibri" w:hAnsi="Arial" w:cs="Arial"/>
          <w:bCs/>
        </w:rPr>
        <w:t xml:space="preserve">cademy recognises that pupils with medical conditions should be supported so that they have full access to </w:t>
      </w:r>
      <w:r w:rsidR="00122C44" w:rsidRPr="00D04960">
        <w:rPr>
          <w:rFonts w:ascii="Arial" w:eastAsia="Calibri" w:hAnsi="Arial" w:cs="Arial"/>
          <w:bCs/>
        </w:rPr>
        <w:t>the curriculum and wider academy offer</w:t>
      </w:r>
      <w:r w:rsidR="00826BD6" w:rsidRPr="00D04960">
        <w:rPr>
          <w:rFonts w:ascii="Arial" w:eastAsia="Calibri" w:hAnsi="Arial" w:cs="Arial"/>
          <w:bCs/>
        </w:rPr>
        <w:t xml:space="preserve">. Some children with medical conditions may be disabled </w:t>
      </w:r>
      <w:r>
        <w:rPr>
          <w:rFonts w:ascii="Arial" w:eastAsia="Calibri" w:hAnsi="Arial" w:cs="Arial"/>
          <w:bCs/>
        </w:rPr>
        <w:t>and where this is the case the a</w:t>
      </w:r>
      <w:r w:rsidR="00826BD6" w:rsidRPr="00D04960">
        <w:rPr>
          <w:rFonts w:ascii="Arial" w:eastAsia="Calibri" w:hAnsi="Arial" w:cs="Arial"/>
          <w:bCs/>
        </w:rPr>
        <w:t xml:space="preserve">cademy will comply with its duties under the Equality Act 2010. Some may also </w:t>
      </w:r>
      <w:r w:rsidR="000977A8" w:rsidRPr="00D04960">
        <w:rPr>
          <w:rFonts w:ascii="Arial" w:eastAsia="Calibri" w:hAnsi="Arial" w:cs="Arial"/>
          <w:bCs/>
        </w:rPr>
        <w:t>have SEND</w:t>
      </w:r>
      <w:r w:rsidR="00826BD6" w:rsidRPr="00D04960">
        <w:rPr>
          <w:rFonts w:ascii="Arial" w:eastAsia="Calibri" w:hAnsi="Arial" w:cs="Arial"/>
          <w:bCs/>
        </w:rPr>
        <w:t xml:space="preserve"> and may have an </w:t>
      </w:r>
      <w:r w:rsidR="00F42B24" w:rsidRPr="00D04960">
        <w:rPr>
          <w:rFonts w:ascii="Arial" w:eastAsia="Calibri" w:hAnsi="Arial" w:cs="Arial"/>
          <w:bCs/>
        </w:rPr>
        <w:t>EHC</w:t>
      </w:r>
      <w:r w:rsidR="00826BD6" w:rsidRPr="00D04960">
        <w:rPr>
          <w:rFonts w:ascii="Arial" w:eastAsia="Calibri" w:hAnsi="Arial" w:cs="Arial"/>
          <w:bCs/>
        </w:rPr>
        <w:t xml:space="preserve"> plan which brings together health and social care needs, as well as their special educational provision and the SEND Code of Practice (Jan 2015) is followed. Specific personalised arrang</w:t>
      </w:r>
      <w:r>
        <w:rPr>
          <w:rFonts w:ascii="Arial" w:eastAsia="Calibri" w:hAnsi="Arial" w:cs="Arial"/>
          <w:bCs/>
        </w:rPr>
        <w:t>ements are put in place in the a</w:t>
      </w:r>
      <w:r w:rsidR="00826BD6" w:rsidRPr="00D04960">
        <w:rPr>
          <w:rFonts w:ascii="Arial" w:eastAsia="Calibri" w:hAnsi="Arial" w:cs="Arial"/>
          <w:bCs/>
        </w:rPr>
        <w:t>cademy to support pupils with medical conditions.</w:t>
      </w:r>
    </w:p>
    <w:p w14:paraId="3C19BC47" w14:textId="4258CE94" w:rsidR="00122C44" w:rsidRPr="00D04960" w:rsidRDefault="00122C44" w:rsidP="00826BD6">
      <w:pPr>
        <w:tabs>
          <w:tab w:val="left" w:pos="513"/>
        </w:tabs>
        <w:spacing w:line="360" w:lineRule="auto"/>
        <w:rPr>
          <w:rFonts w:ascii="Arial" w:eastAsia="Calibri" w:hAnsi="Arial" w:cs="Arial"/>
          <w:bCs/>
        </w:rPr>
      </w:pPr>
    </w:p>
    <w:p w14:paraId="026CC3DB" w14:textId="70330F85" w:rsidR="00122C44" w:rsidRPr="00D04960" w:rsidRDefault="00122C44"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Accessibility </w:t>
      </w:r>
    </w:p>
    <w:p w14:paraId="21A26926" w14:textId="77777777" w:rsidR="00122C44" w:rsidRPr="00D04960" w:rsidRDefault="00122C44" w:rsidP="00C073DC">
      <w:pPr>
        <w:tabs>
          <w:tab w:val="left" w:pos="513"/>
        </w:tabs>
        <w:rPr>
          <w:rFonts w:ascii="Arial" w:eastAsia="Calibri" w:hAnsi="Arial" w:cs="Arial"/>
          <w:b/>
          <w:color w:val="ED7D31" w:themeColor="accent2"/>
          <w:lang w:val="en-US"/>
        </w:rPr>
      </w:pPr>
    </w:p>
    <w:p w14:paraId="6EA8A04F" w14:textId="46DC91B5" w:rsidR="00122C44" w:rsidRPr="00D04960" w:rsidRDefault="00B92037" w:rsidP="008671D6">
      <w:pPr>
        <w:tabs>
          <w:tab w:val="left" w:pos="513"/>
        </w:tabs>
        <w:spacing w:line="360" w:lineRule="auto"/>
        <w:jc w:val="both"/>
        <w:rPr>
          <w:rFonts w:ascii="Arial" w:hAnsi="Arial" w:cs="Arial"/>
        </w:rPr>
      </w:pPr>
      <w:r w:rsidRPr="00D04960">
        <w:rPr>
          <w:rFonts w:ascii="Arial" w:hAnsi="Arial" w:cs="Arial"/>
        </w:rPr>
        <w:t>The Disability Discrimination Act</w:t>
      </w:r>
      <w:r w:rsidR="00122C44" w:rsidRPr="00D04960">
        <w:rPr>
          <w:rFonts w:ascii="Arial" w:hAnsi="Arial" w:cs="Arial"/>
        </w:rPr>
        <w:t>, as amended by the SEN and Disability Act 2001, placed a duty on all schools and LAs to plan to increase over time the accessibility of schools for disabled pupils and to implement their plans. Each Trust school publishes its accessibility plans within its Local Offer/SEND Information. These can be found on each school’s website.</w:t>
      </w:r>
    </w:p>
    <w:p w14:paraId="63F9D4FC" w14:textId="7836123A" w:rsidR="00122C44" w:rsidRPr="00D04960" w:rsidRDefault="00122C44" w:rsidP="471161AC">
      <w:pPr>
        <w:tabs>
          <w:tab w:val="left" w:pos="513"/>
        </w:tabs>
        <w:spacing w:line="360" w:lineRule="auto"/>
        <w:rPr>
          <w:rFonts w:ascii="Arial" w:eastAsia="Calibri" w:hAnsi="Arial" w:cs="Arial"/>
        </w:rPr>
      </w:pPr>
    </w:p>
    <w:p w14:paraId="499DAC88" w14:textId="5E5D1987" w:rsidR="471161AC" w:rsidRDefault="471161AC" w:rsidP="471161AC">
      <w:pPr>
        <w:tabs>
          <w:tab w:val="left" w:pos="513"/>
        </w:tabs>
        <w:spacing w:line="360" w:lineRule="auto"/>
        <w:rPr>
          <w:rFonts w:ascii="Arial" w:eastAsia="Calibri" w:hAnsi="Arial" w:cs="Arial"/>
        </w:rPr>
      </w:pPr>
    </w:p>
    <w:p w14:paraId="639599DA" w14:textId="2F94B21E" w:rsidR="00FC114E" w:rsidRPr="00D04960" w:rsidRDefault="00FC114E" w:rsidP="00C073DC">
      <w:pPr>
        <w:pStyle w:val="ListParagraph"/>
        <w:numPr>
          <w:ilvl w:val="0"/>
          <w:numId w:val="31"/>
        </w:numPr>
        <w:tabs>
          <w:tab w:val="left" w:pos="513"/>
        </w:tabs>
        <w:rPr>
          <w:rFonts w:ascii="Arial" w:eastAsia="Calibri" w:hAnsi="Arial" w:cs="Arial"/>
          <w:b/>
          <w:color w:val="ED7D31" w:themeColor="accent2"/>
          <w:lang w:val="en-US"/>
        </w:rPr>
      </w:pPr>
      <w:r w:rsidRPr="00D04960">
        <w:rPr>
          <w:rFonts w:ascii="Arial" w:eastAsia="Calibri" w:hAnsi="Arial" w:cs="Arial"/>
          <w:b/>
          <w:color w:val="ED7D31" w:themeColor="accent2"/>
          <w:lang w:val="en-US"/>
        </w:rPr>
        <w:lastRenderedPageBreak/>
        <w:t>Admission to a Trust academy</w:t>
      </w:r>
    </w:p>
    <w:p w14:paraId="1FD72368" w14:textId="77777777" w:rsidR="002151E3" w:rsidRPr="00D04960" w:rsidRDefault="002151E3" w:rsidP="00C073DC">
      <w:pPr>
        <w:tabs>
          <w:tab w:val="left" w:pos="513"/>
        </w:tabs>
        <w:rPr>
          <w:rFonts w:ascii="Arial" w:eastAsia="Calibri" w:hAnsi="Arial" w:cs="Arial"/>
          <w:bCs/>
          <w:color w:val="000000" w:themeColor="text1"/>
          <w:lang w:val="en-US"/>
        </w:rPr>
      </w:pPr>
    </w:p>
    <w:p w14:paraId="06A87278" w14:textId="76B7A3A7"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The Trust Admissions policy sets out the arrangements on how to apply and for allocating places.  Furthermore, it sets out how to appeal against a decision not to offer a child a place.</w:t>
      </w:r>
      <w:r w:rsidR="0067085D">
        <w:rPr>
          <w:rFonts w:ascii="Arial" w:eastAsia="Calibri" w:hAnsi="Arial" w:cs="Arial"/>
          <w:bCs/>
          <w:color w:val="000000" w:themeColor="text1"/>
          <w:lang w:val="en-US"/>
        </w:rPr>
        <w:t xml:space="preserve"> </w:t>
      </w:r>
      <w:r w:rsidRPr="00D04960">
        <w:rPr>
          <w:rFonts w:ascii="Arial" w:eastAsia="Calibri" w:hAnsi="Arial" w:cs="Arial"/>
          <w:bCs/>
          <w:color w:val="000000" w:themeColor="text1"/>
          <w:lang w:val="en-US"/>
        </w:rPr>
        <w:t xml:space="preserve">All pupils whose </w:t>
      </w:r>
      <w:r w:rsidR="00B92037" w:rsidRPr="00D04960">
        <w:rPr>
          <w:rFonts w:ascii="Arial" w:eastAsia="Calibri" w:hAnsi="Arial" w:cs="Arial"/>
          <w:bCs/>
          <w:color w:val="000000" w:themeColor="text1"/>
          <w:lang w:val="en-US"/>
        </w:rPr>
        <w:t>EHC p</w:t>
      </w:r>
      <w:r w:rsidRPr="00D04960">
        <w:rPr>
          <w:rFonts w:ascii="Arial" w:eastAsia="Calibri" w:hAnsi="Arial" w:cs="Arial"/>
          <w:bCs/>
          <w:color w:val="000000" w:themeColor="text1"/>
          <w:lang w:val="en-US"/>
        </w:rPr>
        <w:t>lan names the school will be admitted.</w:t>
      </w:r>
    </w:p>
    <w:p w14:paraId="073C242A" w14:textId="3FCE7A93" w:rsidR="00FC114E" w:rsidRPr="00D04960" w:rsidRDefault="00FC114E" w:rsidP="008671D6">
      <w:pPr>
        <w:tabs>
          <w:tab w:val="left" w:pos="513"/>
        </w:tabs>
        <w:spacing w:line="360" w:lineRule="auto"/>
        <w:jc w:val="both"/>
        <w:rPr>
          <w:rFonts w:ascii="Arial" w:eastAsia="Calibri" w:hAnsi="Arial" w:cs="Arial"/>
          <w:bCs/>
          <w:color w:val="000000" w:themeColor="text1"/>
          <w:lang w:val="en-US"/>
        </w:rPr>
      </w:pPr>
      <w:r w:rsidRPr="00D04960">
        <w:rPr>
          <w:rFonts w:ascii="Arial" w:eastAsia="Calibri" w:hAnsi="Arial" w:cs="Arial"/>
          <w:bCs/>
          <w:color w:val="000000" w:themeColor="text1"/>
          <w:lang w:val="en-US"/>
        </w:rPr>
        <w:t>When pupils with identified SEN</w:t>
      </w:r>
      <w:r w:rsidR="00B92037" w:rsidRPr="00D04960">
        <w:rPr>
          <w:rFonts w:ascii="Arial" w:eastAsia="Calibri" w:hAnsi="Arial" w:cs="Arial"/>
          <w:bCs/>
          <w:color w:val="000000" w:themeColor="text1"/>
          <w:lang w:val="en-US"/>
        </w:rPr>
        <w:t>D</w:t>
      </w:r>
      <w:r w:rsidRPr="00D04960">
        <w:rPr>
          <w:rFonts w:ascii="Arial" w:eastAsia="Calibri" w:hAnsi="Arial" w:cs="Arial"/>
          <w:bCs/>
          <w:color w:val="000000" w:themeColor="text1"/>
          <w:lang w:val="en-US"/>
        </w:rPr>
        <w:t xml:space="preserve"> are admitted to the school via </w:t>
      </w:r>
      <w:r w:rsidR="00B92037" w:rsidRPr="00D04960">
        <w:rPr>
          <w:rFonts w:ascii="Arial" w:eastAsia="Calibri" w:hAnsi="Arial" w:cs="Arial"/>
          <w:bCs/>
          <w:color w:val="000000" w:themeColor="text1"/>
          <w:lang w:val="en-US"/>
        </w:rPr>
        <w:t>the Admissions Policy, the SENDCo</w:t>
      </w:r>
      <w:r w:rsidRPr="00D04960">
        <w:rPr>
          <w:rFonts w:ascii="Arial" w:eastAsia="Calibri" w:hAnsi="Arial" w:cs="Arial"/>
          <w:bCs/>
          <w:color w:val="000000" w:themeColor="text1"/>
          <w:lang w:val="en-US"/>
        </w:rPr>
        <w:t xml:space="preserve"> in liaison with the class teacher will ensure that provision is m</w:t>
      </w:r>
      <w:r w:rsidR="00D04960">
        <w:rPr>
          <w:rFonts w:ascii="Arial" w:eastAsia="Calibri" w:hAnsi="Arial" w:cs="Arial"/>
          <w:bCs/>
          <w:color w:val="000000" w:themeColor="text1"/>
          <w:lang w:val="en-US"/>
        </w:rPr>
        <w:t>ade in line with the Trust and a</w:t>
      </w:r>
      <w:r w:rsidRPr="00D04960">
        <w:rPr>
          <w:rFonts w:ascii="Arial" w:eastAsia="Calibri" w:hAnsi="Arial" w:cs="Arial"/>
          <w:bCs/>
          <w:color w:val="000000" w:themeColor="text1"/>
          <w:lang w:val="en-US"/>
        </w:rPr>
        <w:t>cademy SEND Policy.</w:t>
      </w:r>
    </w:p>
    <w:p w14:paraId="743D40DA" w14:textId="3CC330CE" w:rsidR="00F20540" w:rsidRPr="00D04960" w:rsidRDefault="00FC114E" w:rsidP="00826BD6">
      <w:pPr>
        <w:tabs>
          <w:tab w:val="left" w:pos="513"/>
        </w:tabs>
        <w:spacing w:line="360" w:lineRule="auto"/>
        <w:rPr>
          <w:rFonts w:ascii="Arial" w:eastAsia="Calibri" w:hAnsi="Arial" w:cs="Arial"/>
          <w:bCs/>
          <w:color w:val="000000" w:themeColor="text1"/>
          <w:lang w:val="en-US"/>
        </w:rPr>
      </w:pPr>
      <w:r w:rsidRPr="471161AC">
        <w:rPr>
          <w:rFonts w:ascii="Arial" w:eastAsia="Calibri" w:hAnsi="Arial" w:cs="Arial"/>
          <w:color w:val="000000" w:themeColor="text1"/>
          <w:lang w:val="en-US"/>
        </w:rPr>
        <w:t xml:space="preserve">For full details, see the Trust Admissions Policy – </w:t>
      </w:r>
      <w:hyperlink r:id="rId13">
        <w:r w:rsidR="00AF4980" w:rsidRPr="471161AC">
          <w:rPr>
            <w:rStyle w:val="Hyperlink"/>
            <w:rFonts w:ascii="Arial" w:eastAsia="Calibri" w:hAnsi="Arial" w:cs="Arial"/>
            <w:lang w:val="en-US"/>
          </w:rPr>
          <w:t>https://enquirelearningtrust.org/key-information/admissions</w:t>
        </w:r>
      </w:hyperlink>
    </w:p>
    <w:p w14:paraId="73C523D8" w14:textId="77777777" w:rsidR="00B92037" w:rsidRPr="00D04960" w:rsidRDefault="00B92037" w:rsidP="00826BD6">
      <w:pPr>
        <w:tabs>
          <w:tab w:val="left" w:pos="513"/>
        </w:tabs>
        <w:spacing w:line="360" w:lineRule="auto"/>
        <w:rPr>
          <w:rFonts w:ascii="Arial" w:hAnsi="Arial" w:cs="Arial"/>
          <w:b/>
          <w:color w:val="ED7D31" w:themeColor="accent2"/>
        </w:rPr>
      </w:pPr>
    </w:p>
    <w:p w14:paraId="2718E4CF" w14:textId="52BBF20B" w:rsidR="00826BD6" w:rsidRPr="00D04960" w:rsidRDefault="00B266CC" w:rsidP="00C073DC">
      <w:pPr>
        <w:pStyle w:val="ListParagraph"/>
        <w:numPr>
          <w:ilvl w:val="0"/>
          <w:numId w:val="31"/>
        </w:numPr>
        <w:tabs>
          <w:tab w:val="left" w:pos="513"/>
        </w:tabs>
        <w:spacing w:line="360" w:lineRule="auto"/>
        <w:rPr>
          <w:rFonts w:ascii="Arial" w:hAnsi="Arial" w:cs="Arial"/>
          <w:b/>
          <w:color w:val="ED7D31" w:themeColor="accent2"/>
        </w:rPr>
      </w:pPr>
      <w:r w:rsidRPr="00D04960">
        <w:rPr>
          <w:rFonts w:ascii="Arial" w:hAnsi="Arial" w:cs="Arial"/>
          <w:b/>
          <w:color w:val="ED7D31" w:themeColor="accent2"/>
        </w:rPr>
        <w:t xml:space="preserve">The </w:t>
      </w:r>
      <w:r w:rsidR="00826BD6" w:rsidRPr="00D04960">
        <w:rPr>
          <w:rFonts w:ascii="Arial" w:hAnsi="Arial" w:cs="Arial"/>
          <w:b/>
          <w:color w:val="ED7D31" w:themeColor="accent2"/>
        </w:rPr>
        <w:t>Enquire</w:t>
      </w:r>
      <w:r w:rsidR="00AB367B">
        <w:rPr>
          <w:rFonts w:ascii="Arial" w:hAnsi="Arial" w:cs="Arial"/>
          <w:b/>
          <w:color w:val="ED7D31" w:themeColor="accent2"/>
        </w:rPr>
        <w:t xml:space="preserve"> Learning Trust SEND Offer for a</w:t>
      </w:r>
      <w:r w:rsidR="00826BD6" w:rsidRPr="00D04960">
        <w:rPr>
          <w:rFonts w:ascii="Arial" w:hAnsi="Arial" w:cs="Arial"/>
          <w:b/>
          <w:color w:val="ED7D31" w:themeColor="accent2"/>
        </w:rPr>
        <w:t>cademies</w:t>
      </w:r>
    </w:p>
    <w:p w14:paraId="085E32DB" w14:textId="77777777" w:rsidR="00B266CC" w:rsidRPr="00D04960" w:rsidRDefault="00B266CC" w:rsidP="002533AB">
      <w:pPr>
        <w:rPr>
          <w:rFonts w:ascii="Arial" w:hAnsi="Arial" w:cs="Arial"/>
        </w:rPr>
      </w:pPr>
    </w:p>
    <w:p w14:paraId="58E14C35" w14:textId="23AF1C05" w:rsidR="002533AB" w:rsidRPr="00D04960" w:rsidRDefault="002533AB" w:rsidP="008671D6">
      <w:pPr>
        <w:spacing w:line="360" w:lineRule="auto"/>
        <w:jc w:val="both"/>
        <w:rPr>
          <w:rFonts w:ascii="Arial" w:hAnsi="Arial" w:cs="Arial"/>
        </w:rPr>
      </w:pPr>
      <w:r w:rsidRPr="00D04960">
        <w:rPr>
          <w:rFonts w:ascii="Arial" w:hAnsi="Arial" w:cs="Arial"/>
        </w:rPr>
        <w:t>The Enquire Learning Trust offers advice</w:t>
      </w:r>
      <w:r w:rsidR="009D797D" w:rsidRPr="00D04960">
        <w:rPr>
          <w:rFonts w:ascii="Arial" w:hAnsi="Arial" w:cs="Arial"/>
        </w:rPr>
        <w:t>,</w:t>
      </w:r>
      <w:r w:rsidRPr="00D04960">
        <w:rPr>
          <w:rFonts w:ascii="Arial" w:hAnsi="Arial" w:cs="Arial"/>
        </w:rPr>
        <w:t xml:space="preserve"> guidance</w:t>
      </w:r>
      <w:r w:rsidR="009D797D" w:rsidRPr="00D04960">
        <w:rPr>
          <w:rFonts w:ascii="Arial" w:hAnsi="Arial" w:cs="Arial"/>
        </w:rPr>
        <w:t>,</w:t>
      </w:r>
      <w:r w:rsidRPr="00D04960">
        <w:rPr>
          <w:rFonts w:ascii="Arial" w:hAnsi="Arial" w:cs="Arial"/>
        </w:rPr>
        <w:t xml:space="preserve"> support and training to academy staff in effectively meeting the needs of pupils with SEND. This is a comprehensive offer and includes the deployment of a high level of expertise from the central team, and the utilisation of the collective expertise and experience that resides within the Enquire Learning Trust academies</w:t>
      </w:r>
      <w:r w:rsidR="0060741B" w:rsidRPr="00D04960">
        <w:rPr>
          <w:rFonts w:ascii="Arial" w:hAnsi="Arial" w:cs="Arial"/>
        </w:rPr>
        <w:t>.</w:t>
      </w:r>
    </w:p>
    <w:p w14:paraId="2E38D6C2" w14:textId="77777777" w:rsidR="00C073DC" w:rsidRPr="00D04960" w:rsidRDefault="00C073DC" w:rsidP="008671D6">
      <w:pPr>
        <w:spacing w:line="360" w:lineRule="auto"/>
        <w:jc w:val="both"/>
        <w:rPr>
          <w:rFonts w:ascii="Arial" w:hAnsi="Arial" w:cs="Arial"/>
        </w:rPr>
      </w:pPr>
    </w:p>
    <w:p w14:paraId="463125D9" w14:textId="7F6DB154" w:rsidR="008729A8" w:rsidRDefault="002533AB" w:rsidP="008671D6">
      <w:pPr>
        <w:spacing w:line="360" w:lineRule="auto"/>
        <w:jc w:val="both"/>
        <w:rPr>
          <w:rFonts w:ascii="Arial" w:hAnsi="Arial" w:cs="Arial"/>
        </w:rPr>
      </w:pPr>
      <w:r w:rsidRPr="00D04960">
        <w:rPr>
          <w:rFonts w:ascii="Arial" w:hAnsi="Arial" w:cs="Arial"/>
        </w:rPr>
        <w:t>This framework of SEND support includes</w:t>
      </w:r>
      <w:r w:rsidR="008729A8" w:rsidRPr="00D04960">
        <w:rPr>
          <w:rFonts w:ascii="Arial" w:hAnsi="Arial" w:cs="Arial"/>
        </w:rPr>
        <w:t xml:space="preserve"> </w:t>
      </w:r>
      <w:r w:rsidRPr="00D04960">
        <w:rPr>
          <w:rFonts w:ascii="Arial" w:hAnsi="Arial" w:cs="Arial"/>
        </w:rPr>
        <w:t>a core central team of</w:t>
      </w:r>
      <w:r w:rsidR="008729A8" w:rsidRPr="00D04960">
        <w:rPr>
          <w:rFonts w:ascii="Arial" w:hAnsi="Arial" w:cs="Arial"/>
        </w:rPr>
        <w:t>:</w:t>
      </w:r>
    </w:p>
    <w:p w14:paraId="59409161" w14:textId="77777777" w:rsidR="008671D6" w:rsidRPr="00D04960" w:rsidRDefault="008671D6" w:rsidP="008671D6">
      <w:pPr>
        <w:spacing w:line="360" w:lineRule="auto"/>
        <w:jc w:val="both"/>
        <w:rPr>
          <w:rFonts w:ascii="Arial" w:hAnsi="Arial" w:cs="Arial"/>
        </w:rPr>
      </w:pPr>
    </w:p>
    <w:p w14:paraId="4F36D6C9" w14:textId="178D99DD" w:rsidR="008729A8" w:rsidRPr="00D04960" w:rsidRDefault="00E15C8D" w:rsidP="008671D6">
      <w:pPr>
        <w:pStyle w:val="ListParagraph"/>
        <w:numPr>
          <w:ilvl w:val="0"/>
          <w:numId w:val="16"/>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w:t>
      </w:r>
      <w:r w:rsidR="008729A8" w:rsidRPr="00D04960">
        <w:rPr>
          <w:rFonts w:ascii="Arial" w:hAnsi="Arial" w:cs="Arial"/>
        </w:rPr>
        <w:t>SEND Trustee – Trust Governance</w:t>
      </w:r>
    </w:p>
    <w:p w14:paraId="5C858199" w14:textId="69B1D695"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Director of SEND </w:t>
      </w:r>
      <w:r w:rsidR="008729A8" w:rsidRPr="00D04960">
        <w:rPr>
          <w:rFonts w:ascii="Arial" w:hAnsi="Arial" w:cs="Arial"/>
        </w:rPr>
        <w:t>– Trust Leadership team</w:t>
      </w:r>
    </w:p>
    <w:p w14:paraId="53525455" w14:textId="77777777" w:rsidR="008729A8"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Officer </w:t>
      </w:r>
      <w:r w:rsidR="008729A8" w:rsidRPr="00D04960">
        <w:rPr>
          <w:rFonts w:ascii="Arial" w:hAnsi="Arial" w:cs="Arial"/>
        </w:rPr>
        <w:t>– SEND development</w:t>
      </w:r>
    </w:p>
    <w:p w14:paraId="73F58179" w14:textId="470B8BA1"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Vulnerable Pupils Office</w:t>
      </w:r>
      <w:r w:rsidR="009D797D" w:rsidRPr="00D04960">
        <w:rPr>
          <w:rFonts w:ascii="Arial" w:hAnsi="Arial" w:cs="Arial"/>
        </w:rPr>
        <w:t>r</w:t>
      </w:r>
      <w:r w:rsidRPr="00D04960">
        <w:rPr>
          <w:rFonts w:ascii="Arial" w:hAnsi="Arial" w:cs="Arial"/>
        </w:rPr>
        <w:t xml:space="preserve"> – Safeguarding and Wellbeing</w:t>
      </w:r>
    </w:p>
    <w:p w14:paraId="1DF068CF" w14:textId="1B6C7AEB"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SEND Support Team - </w:t>
      </w:r>
      <w:r w:rsidRPr="00D04960">
        <w:rPr>
          <w:rFonts w:ascii="Arial" w:eastAsia="Times New Roman" w:hAnsi="Arial" w:cs="Arial"/>
          <w:bdr w:val="none" w:sz="0" w:space="0" w:color="auto" w:frame="1"/>
          <w:shd w:val="clear" w:color="auto" w:fill="FFFFFF"/>
          <w:lang w:eastAsia="en-GB"/>
        </w:rPr>
        <w:t>three SEND Leads who work across our three hubs</w:t>
      </w:r>
    </w:p>
    <w:p w14:paraId="2BB4537A" w14:textId="3D72E432" w:rsidR="008729A8" w:rsidRPr="00D04960" w:rsidRDefault="008729A8" w:rsidP="008671D6">
      <w:pPr>
        <w:pStyle w:val="ListParagraph"/>
        <w:numPr>
          <w:ilvl w:val="0"/>
          <w:numId w:val="14"/>
        </w:numPr>
        <w:spacing w:line="360" w:lineRule="auto"/>
        <w:jc w:val="both"/>
        <w:rPr>
          <w:rFonts w:ascii="Arial" w:hAnsi="Arial" w:cs="Arial"/>
        </w:rPr>
      </w:pPr>
      <w:r w:rsidRPr="00D04960">
        <w:rPr>
          <w:rFonts w:ascii="Arial" w:hAnsi="Arial" w:cs="Arial"/>
        </w:rPr>
        <w:t xml:space="preserve">Embedded Educational Psychologist team </w:t>
      </w:r>
    </w:p>
    <w:p w14:paraId="19566100" w14:textId="782EABC6" w:rsidR="00C073DC" w:rsidRPr="00D04960" w:rsidRDefault="00C073DC" w:rsidP="008671D6">
      <w:pPr>
        <w:spacing w:line="360" w:lineRule="auto"/>
        <w:jc w:val="both"/>
        <w:rPr>
          <w:rFonts w:ascii="Arial" w:hAnsi="Arial" w:cs="Arial"/>
        </w:rPr>
      </w:pPr>
    </w:p>
    <w:p w14:paraId="4CCA5F2F" w14:textId="5593920A" w:rsidR="008729A8" w:rsidRDefault="008729A8" w:rsidP="008671D6">
      <w:pPr>
        <w:spacing w:line="360" w:lineRule="auto"/>
        <w:jc w:val="both"/>
        <w:rPr>
          <w:rFonts w:ascii="Arial" w:hAnsi="Arial" w:cs="Arial"/>
        </w:rPr>
      </w:pPr>
      <w:r w:rsidRPr="00D04960">
        <w:rPr>
          <w:rFonts w:ascii="Arial" w:hAnsi="Arial" w:cs="Arial"/>
        </w:rPr>
        <w:t>The Trust SEND offer includes:</w:t>
      </w:r>
    </w:p>
    <w:p w14:paraId="76F16D34" w14:textId="77777777" w:rsidR="008671D6" w:rsidRPr="00D04960" w:rsidRDefault="008671D6" w:rsidP="008671D6">
      <w:pPr>
        <w:spacing w:line="360" w:lineRule="auto"/>
        <w:jc w:val="both"/>
        <w:rPr>
          <w:rFonts w:ascii="Arial" w:hAnsi="Arial" w:cs="Arial"/>
        </w:rPr>
      </w:pPr>
    </w:p>
    <w:p w14:paraId="1FF7C5D8" w14:textId="043D5978" w:rsidR="00C073DC" w:rsidRPr="00D04960" w:rsidRDefault="008729A8" w:rsidP="008671D6">
      <w:pPr>
        <w:pStyle w:val="ListParagraph"/>
        <w:numPr>
          <w:ilvl w:val="0"/>
          <w:numId w:val="14"/>
        </w:numPr>
        <w:spacing w:line="360" w:lineRule="auto"/>
        <w:jc w:val="both"/>
        <w:rPr>
          <w:rFonts w:ascii="Arial" w:hAnsi="Arial" w:cs="Arial"/>
        </w:rPr>
      </w:pPr>
      <w:r w:rsidRPr="00D04960">
        <w:rPr>
          <w:rFonts w:ascii="Arial" w:eastAsia="Times New Roman" w:hAnsi="Arial" w:cs="Arial"/>
          <w:bdr w:val="none" w:sz="0" w:space="0" w:color="auto" w:frame="1"/>
          <w:shd w:val="clear" w:color="auto" w:fill="FFFFFF"/>
          <w:lang w:eastAsia="en-GB"/>
        </w:rPr>
        <w:t xml:space="preserve">Advice, support and guidance </w:t>
      </w:r>
      <w:r w:rsidR="00E03539" w:rsidRPr="00D04960">
        <w:rPr>
          <w:rFonts w:ascii="Arial" w:eastAsia="Times New Roman" w:hAnsi="Arial" w:cs="Arial"/>
          <w:bdr w:val="none" w:sz="0" w:space="0" w:color="auto" w:frame="1"/>
          <w:shd w:val="clear" w:color="auto" w:fill="FFFFFF"/>
          <w:lang w:eastAsia="en-GB"/>
        </w:rPr>
        <w:t xml:space="preserve">from the commissioned </w:t>
      </w:r>
      <w:r w:rsidR="002533AB" w:rsidRPr="00D04960">
        <w:rPr>
          <w:rFonts w:ascii="Arial" w:hAnsi="Arial" w:cs="Arial"/>
        </w:rPr>
        <w:t>Educational Psycholog</w:t>
      </w:r>
      <w:r w:rsidR="00E03539" w:rsidRPr="00D04960">
        <w:rPr>
          <w:rFonts w:ascii="Arial" w:hAnsi="Arial" w:cs="Arial"/>
        </w:rPr>
        <w:t>y</w:t>
      </w:r>
      <w:r w:rsidR="002533AB" w:rsidRPr="00D04960">
        <w:rPr>
          <w:rFonts w:ascii="Arial" w:hAnsi="Arial" w:cs="Arial"/>
        </w:rPr>
        <w:t xml:space="preserve"> Service (EPS) that provides both Trust level input and an EP </w:t>
      </w:r>
      <w:r w:rsidR="00D04960">
        <w:rPr>
          <w:rFonts w:ascii="Arial" w:hAnsi="Arial" w:cs="Arial"/>
        </w:rPr>
        <w:t>to each a</w:t>
      </w:r>
      <w:r w:rsidR="002533AB" w:rsidRPr="00D04960">
        <w:rPr>
          <w:rFonts w:ascii="Arial" w:hAnsi="Arial" w:cs="Arial"/>
        </w:rPr>
        <w:t>cademy</w:t>
      </w:r>
      <w:r w:rsidRPr="00D04960">
        <w:rPr>
          <w:rFonts w:ascii="Arial" w:hAnsi="Arial" w:cs="Arial"/>
        </w:rPr>
        <w:t>.</w:t>
      </w:r>
    </w:p>
    <w:p w14:paraId="0AC8A8F5" w14:textId="7C5ED29D" w:rsidR="002533AB" w:rsidRPr="00D04960" w:rsidRDefault="002533AB" w:rsidP="008671D6">
      <w:pPr>
        <w:pStyle w:val="ListParagraph"/>
        <w:numPr>
          <w:ilvl w:val="0"/>
          <w:numId w:val="14"/>
        </w:numPr>
        <w:spacing w:line="360" w:lineRule="auto"/>
        <w:jc w:val="both"/>
        <w:rPr>
          <w:rFonts w:ascii="Arial" w:hAnsi="Arial" w:cs="Arial"/>
        </w:rPr>
      </w:pPr>
      <w:r w:rsidRPr="00D04960">
        <w:rPr>
          <w:rFonts w:ascii="Arial" w:hAnsi="Arial" w:cs="Arial"/>
        </w:rPr>
        <w:t>A comprehensive CPD programme that includes</w:t>
      </w:r>
      <w:r w:rsidR="00500259" w:rsidRPr="00D04960">
        <w:rPr>
          <w:rFonts w:ascii="Arial" w:hAnsi="Arial" w:cs="Arial"/>
        </w:rPr>
        <w:t>:</w:t>
      </w:r>
      <w:r w:rsidRPr="00D04960">
        <w:rPr>
          <w:rFonts w:ascii="Arial" w:hAnsi="Arial" w:cs="Arial"/>
        </w:rPr>
        <w:t xml:space="preserve">  </w:t>
      </w:r>
    </w:p>
    <w:p w14:paraId="4F067973" w14:textId="21823E4F"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lastRenderedPageBreak/>
        <w:t>T</w:t>
      </w:r>
      <w:r w:rsidR="002533AB" w:rsidRPr="00D04960">
        <w:rPr>
          <w:rFonts w:ascii="Arial" w:hAnsi="Arial" w:cs="Arial"/>
        </w:rPr>
        <w:t>ermly SENDCo network days and SENDCo hub days</w:t>
      </w:r>
    </w:p>
    <w:p w14:paraId="04C2B649" w14:textId="402962FB"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range of training opportunities for school staff throughout the year </w:t>
      </w:r>
    </w:p>
    <w:p w14:paraId="3CD7B2DC" w14:textId="2369A620"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P</w:t>
      </w:r>
      <w:r w:rsidR="002533AB" w:rsidRPr="00D04960">
        <w:rPr>
          <w:rFonts w:ascii="Arial" w:hAnsi="Arial" w:cs="Arial"/>
        </w:rPr>
        <w:t xml:space="preserve">rogrammes in place for succession planning e.g., an Aspiring SEND Leads course and a Leadership Course. </w:t>
      </w:r>
    </w:p>
    <w:p w14:paraId="39F57F6F" w14:textId="71C4E906" w:rsidR="002533AB" w:rsidRPr="00D04960" w:rsidRDefault="009D797D" w:rsidP="008671D6">
      <w:pPr>
        <w:pStyle w:val="ListParagraph"/>
        <w:numPr>
          <w:ilvl w:val="0"/>
          <w:numId w:val="15"/>
        </w:numPr>
        <w:spacing w:line="360" w:lineRule="auto"/>
        <w:jc w:val="both"/>
        <w:rPr>
          <w:rFonts w:ascii="Arial" w:hAnsi="Arial" w:cs="Arial"/>
        </w:rPr>
      </w:pPr>
      <w:r w:rsidRPr="00D04960">
        <w:rPr>
          <w:rFonts w:ascii="Arial" w:hAnsi="Arial" w:cs="Arial"/>
        </w:rPr>
        <w:t>A</w:t>
      </w:r>
      <w:r w:rsidR="002533AB" w:rsidRPr="00D04960">
        <w:rPr>
          <w:rFonts w:ascii="Arial" w:hAnsi="Arial" w:cs="Arial"/>
        </w:rPr>
        <w:t xml:space="preserve"> b</w:t>
      </w:r>
      <w:r w:rsidRPr="00D04960">
        <w:rPr>
          <w:rFonts w:ascii="Arial" w:hAnsi="Arial" w:cs="Arial"/>
        </w:rPr>
        <w:t>espoke offer by request of a</w:t>
      </w:r>
      <w:r w:rsidR="002533AB" w:rsidRPr="00D04960">
        <w:rPr>
          <w:rFonts w:ascii="Arial" w:hAnsi="Arial" w:cs="Arial"/>
        </w:rPr>
        <w:t>cademies</w:t>
      </w:r>
    </w:p>
    <w:p w14:paraId="1A26932D" w14:textId="46CC98AB" w:rsidR="002533AB" w:rsidRPr="00D04960" w:rsidRDefault="002533AB" w:rsidP="008671D6">
      <w:pPr>
        <w:spacing w:line="360" w:lineRule="auto"/>
        <w:jc w:val="both"/>
        <w:rPr>
          <w:rFonts w:ascii="Arial" w:hAnsi="Arial" w:cs="Arial"/>
        </w:rPr>
      </w:pPr>
    </w:p>
    <w:p w14:paraId="7AB8DB27" w14:textId="03B50B5B" w:rsidR="00E03539" w:rsidRPr="00D04960" w:rsidRDefault="00500259" w:rsidP="008671D6">
      <w:pPr>
        <w:pStyle w:val="ListParagraph"/>
        <w:numPr>
          <w:ilvl w:val="0"/>
          <w:numId w:val="17"/>
        </w:numPr>
        <w:spacing w:line="360" w:lineRule="auto"/>
        <w:jc w:val="both"/>
        <w:rPr>
          <w:rFonts w:ascii="Arial" w:hAnsi="Arial" w:cs="Arial"/>
        </w:rPr>
      </w:pPr>
      <w:r w:rsidRPr="00D04960">
        <w:rPr>
          <w:rFonts w:ascii="Arial" w:hAnsi="Arial" w:cs="Arial"/>
        </w:rPr>
        <w:t>A</w:t>
      </w:r>
      <w:r w:rsidR="00E03539" w:rsidRPr="00D04960">
        <w:rPr>
          <w:rFonts w:ascii="Arial" w:hAnsi="Arial" w:cs="Arial"/>
        </w:rPr>
        <w:t xml:space="preserve"> </w:t>
      </w:r>
      <w:r w:rsidRPr="00D04960">
        <w:rPr>
          <w:rFonts w:ascii="Arial" w:hAnsi="Arial" w:cs="Arial"/>
        </w:rPr>
        <w:t>R</w:t>
      </w:r>
      <w:r w:rsidR="00E03539" w:rsidRPr="00D04960">
        <w:rPr>
          <w:rFonts w:ascii="Arial" w:hAnsi="Arial" w:cs="Arial"/>
        </w:rPr>
        <w:t xml:space="preserve">esource </w:t>
      </w:r>
      <w:r w:rsidRPr="00D04960">
        <w:rPr>
          <w:rFonts w:ascii="Arial" w:hAnsi="Arial" w:cs="Arial"/>
        </w:rPr>
        <w:t>B</w:t>
      </w:r>
      <w:r w:rsidR="00E03539" w:rsidRPr="00D04960">
        <w:rPr>
          <w:rFonts w:ascii="Arial" w:hAnsi="Arial" w:cs="Arial"/>
        </w:rPr>
        <w:t xml:space="preserve">ase </w:t>
      </w:r>
      <w:r w:rsidRPr="00D04960">
        <w:rPr>
          <w:rFonts w:ascii="Arial" w:hAnsi="Arial" w:cs="Arial"/>
        </w:rPr>
        <w:t>C</w:t>
      </w:r>
      <w:r w:rsidR="00E03539" w:rsidRPr="00D04960">
        <w:rPr>
          <w:rFonts w:ascii="Arial" w:hAnsi="Arial" w:cs="Arial"/>
        </w:rPr>
        <w:t>ollaborative which provides regular networking ensuring all staff have access to quality continuous professional development</w:t>
      </w:r>
    </w:p>
    <w:p w14:paraId="43C86AE0" w14:textId="77777777" w:rsidR="00E03539" w:rsidRPr="00D04960" w:rsidRDefault="00E03539" w:rsidP="008671D6">
      <w:pPr>
        <w:tabs>
          <w:tab w:val="left" w:pos="513"/>
        </w:tabs>
        <w:spacing w:line="360" w:lineRule="auto"/>
        <w:jc w:val="both"/>
        <w:rPr>
          <w:rFonts w:ascii="Arial" w:eastAsia="Calibri" w:hAnsi="Arial" w:cs="Arial"/>
          <w:bCs/>
        </w:rPr>
      </w:pPr>
    </w:p>
    <w:p w14:paraId="1B782841" w14:textId="77777777" w:rsidR="00500259"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 </w:t>
      </w:r>
      <w:r w:rsidR="008729A8" w:rsidRPr="00D04960">
        <w:rPr>
          <w:rFonts w:ascii="Arial" w:eastAsia="Calibri" w:hAnsi="Arial" w:cs="Arial"/>
          <w:bCs/>
        </w:rPr>
        <w:t xml:space="preserve">SEND Collaborative </w:t>
      </w:r>
      <w:r w:rsidRPr="00D04960">
        <w:rPr>
          <w:rFonts w:ascii="Arial" w:eastAsia="Calibri" w:hAnsi="Arial" w:cs="Arial"/>
          <w:bCs/>
        </w:rPr>
        <w:t xml:space="preserve">that </w:t>
      </w:r>
      <w:r w:rsidR="008729A8" w:rsidRPr="00D04960">
        <w:rPr>
          <w:rFonts w:ascii="Arial" w:eastAsia="Calibri" w:hAnsi="Arial" w:cs="Arial"/>
          <w:bCs/>
        </w:rPr>
        <w:t>foster</w:t>
      </w:r>
      <w:r w:rsidRPr="00D04960">
        <w:rPr>
          <w:rFonts w:ascii="Arial" w:eastAsia="Calibri" w:hAnsi="Arial" w:cs="Arial"/>
          <w:bCs/>
        </w:rPr>
        <w:t>s</w:t>
      </w:r>
      <w:r w:rsidR="008729A8" w:rsidRPr="00D04960">
        <w:rPr>
          <w:rFonts w:ascii="Arial" w:eastAsia="Calibri" w:hAnsi="Arial" w:cs="Arial"/>
          <w:bCs/>
        </w:rPr>
        <w:t xml:space="preserve"> a solution focused approach to meeting the needs of pupils with SEND. The team provide a weekly opportunity for academies to bring individual pupil cases to the collaborative. This provides a framework to engage in reflection and to think and plan proactively about what might be the best strategy </w:t>
      </w:r>
      <w:proofErr w:type="gramStart"/>
      <w:r w:rsidR="008729A8" w:rsidRPr="00D04960">
        <w:rPr>
          <w:rFonts w:ascii="Arial" w:eastAsia="Calibri" w:hAnsi="Arial" w:cs="Arial"/>
          <w:bCs/>
        </w:rPr>
        <w:t>in a given</w:t>
      </w:r>
      <w:proofErr w:type="gramEnd"/>
      <w:r w:rsidR="008729A8" w:rsidRPr="00D04960">
        <w:rPr>
          <w:rFonts w:ascii="Arial" w:eastAsia="Calibri" w:hAnsi="Arial" w:cs="Arial"/>
          <w:bCs/>
        </w:rPr>
        <w:t xml:space="preserve"> situation.  </w:t>
      </w:r>
    </w:p>
    <w:p w14:paraId="6BAD00E1" w14:textId="77777777" w:rsidR="00500259" w:rsidRPr="00D04960" w:rsidRDefault="00500259" w:rsidP="008671D6">
      <w:pPr>
        <w:pStyle w:val="ListParagraph"/>
        <w:jc w:val="both"/>
        <w:rPr>
          <w:rFonts w:ascii="Arial" w:eastAsia="Calibri" w:hAnsi="Arial" w:cs="Arial"/>
          <w:bCs/>
        </w:rPr>
      </w:pPr>
    </w:p>
    <w:p w14:paraId="3209C272" w14:textId="7F158894" w:rsidR="008729A8" w:rsidRPr="00D04960" w:rsidRDefault="00500259" w:rsidP="008671D6">
      <w:pPr>
        <w:pStyle w:val="ListParagraph"/>
        <w:numPr>
          <w:ilvl w:val="0"/>
          <w:numId w:val="17"/>
        </w:numPr>
        <w:tabs>
          <w:tab w:val="left" w:pos="513"/>
        </w:tabs>
        <w:spacing w:line="360" w:lineRule="auto"/>
        <w:jc w:val="both"/>
        <w:rPr>
          <w:rFonts w:ascii="Arial" w:eastAsia="Calibri" w:hAnsi="Arial" w:cs="Arial"/>
          <w:bCs/>
        </w:rPr>
      </w:pPr>
      <w:r w:rsidRPr="00D04960">
        <w:rPr>
          <w:rFonts w:ascii="Arial" w:eastAsia="Calibri" w:hAnsi="Arial" w:cs="Arial"/>
          <w:bCs/>
        </w:rPr>
        <w:t xml:space="preserve"> A</w:t>
      </w:r>
      <w:r w:rsidR="008729A8" w:rsidRPr="00D04960">
        <w:rPr>
          <w:rFonts w:ascii="Arial" w:eastAsia="Calibri" w:hAnsi="Arial" w:cs="Arial"/>
          <w:bCs/>
        </w:rPr>
        <w:t xml:space="preserve">cademy staff </w:t>
      </w:r>
      <w:proofErr w:type="gramStart"/>
      <w:r w:rsidR="008729A8" w:rsidRPr="00D04960">
        <w:rPr>
          <w:rFonts w:ascii="Arial" w:eastAsia="Calibri" w:hAnsi="Arial" w:cs="Arial"/>
          <w:bCs/>
        </w:rPr>
        <w:t>are able to</w:t>
      </w:r>
      <w:proofErr w:type="gramEnd"/>
      <w:r w:rsidR="008729A8" w:rsidRPr="00D04960">
        <w:rPr>
          <w:rFonts w:ascii="Arial" w:eastAsia="Calibri" w:hAnsi="Arial" w:cs="Arial"/>
          <w:bCs/>
        </w:rPr>
        <w:t xml:space="preserve"> book a </w:t>
      </w:r>
      <w:r w:rsidR="00D04960" w:rsidRPr="00D04960">
        <w:rPr>
          <w:rFonts w:ascii="Arial" w:eastAsia="Calibri" w:hAnsi="Arial" w:cs="Arial"/>
          <w:bCs/>
        </w:rPr>
        <w:t>‘h</w:t>
      </w:r>
      <w:r w:rsidR="000C2888" w:rsidRPr="00D04960">
        <w:rPr>
          <w:rFonts w:ascii="Arial" w:eastAsia="Calibri" w:hAnsi="Arial" w:cs="Arial"/>
          <w:bCs/>
        </w:rPr>
        <w:t xml:space="preserve">elpful conversation’: </w:t>
      </w:r>
      <w:r w:rsidR="008729A8" w:rsidRPr="00D04960">
        <w:rPr>
          <w:rFonts w:ascii="Arial" w:eastAsia="Calibri" w:hAnsi="Arial" w:cs="Arial"/>
          <w:bCs/>
        </w:rPr>
        <w:t xml:space="preserve">1:1 session with an Educational Psychologist, to explore individual, group or whole class issues in relation to pupils with SEND. Furthermore, they can discuss other issues for example, a teaching or pedagogical issue or discuss a specific tool, model or approach. </w:t>
      </w:r>
    </w:p>
    <w:p w14:paraId="07FD5859" w14:textId="77777777" w:rsidR="002533AB" w:rsidRPr="00D04960" w:rsidRDefault="002533AB" w:rsidP="002533AB">
      <w:pPr>
        <w:rPr>
          <w:rFonts w:ascii="Arial" w:hAnsi="Arial" w:cs="Arial"/>
        </w:rPr>
      </w:pPr>
    </w:p>
    <w:p w14:paraId="1D3306FB" w14:textId="77777777" w:rsidR="002533AB" w:rsidRPr="00D04960" w:rsidRDefault="002533AB" w:rsidP="008671D6">
      <w:pPr>
        <w:spacing w:line="360" w:lineRule="auto"/>
        <w:jc w:val="both"/>
        <w:rPr>
          <w:rFonts w:ascii="Arial" w:hAnsi="Arial" w:cs="Arial"/>
        </w:rPr>
      </w:pPr>
      <w:r w:rsidRPr="00D04960">
        <w:rPr>
          <w:rFonts w:ascii="Arial" w:hAnsi="Arial" w:cs="Arial"/>
        </w:rPr>
        <w:t>The SEND offer available to academies is set out in the Enquire Learning Trust SEND Handbook, this is a useful toolkit for all academy practitioners and leaders.</w:t>
      </w:r>
    </w:p>
    <w:p w14:paraId="4C8D6309" w14:textId="77777777" w:rsidR="00826BD6" w:rsidRPr="00D04960" w:rsidRDefault="00826BD6" w:rsidP="008671D6">
      <w:pPr>
        <w:tabs>
          <w:tab w:val="left" w:pos="513"/>
        </w:tabs>
        <w:spacing w:line="360" w:lineRule="auto"/>
        <w:jc w:val="both"/>
        <w:rPr>
          <w:rFonts w:ascii="Arial" w:eastAsia="Calibri" w:hAnsi="Arial" w:cs="Arial"/>
          <w:bCs/>
          <w:lang w:val="en-US"/>
        </w:rPr>
      </w:pPr>
    </w:p>
    <w:p w14:paraId="4D151EA7" w14:textId="6DC15C23" w:rsidR="00826BD6" w:rsidRPr="00D04960" w:rsidRDefault="00826BD6" w:rsidP="008671D6">
      <w:pPr>
        <w:pStyle w:val="ListParagraph"/>
        <w:numPr>
          <w:ilvl w:val="0"/>
          <w:numId w:val="31"/>
        </w:numPr>
        <w:tabs>
          <w:tab w:val="left" w:pos="513"/>
        </w:tabs>
        <w:jc w:val="both"/>
        <w:rPr>
          <w:rFonts w:ascii="Arial" w:eastAsia="Calibri" w:hAnsi="Arial" w:cs="Arial"/>
          <w:b/>
          <w:color w:val="ED7D31" w:themeColor="accent2"/>
          <w:lang w:val="en-US"/>
        </w:rPr>
      </w:pPr>
      <w:r w:rsidRPr="00D04960">
        <w:rPr>
          <w:rFonts w:ascii="Arial" w:eastAsia="Calibri" w:hAnsi="Arial" w:cs="Arial"/>
          <w:b/>
          <w:color w:val="ED7D31" w:themeColor="accent2"/>
          <w:lang w:val="en-US"/>
        </w:rPr>
        <w:t xml:space="preserve"> Procedure </w:t>
      </w:r>
    </w:p>
    <w:p w14:paraId="17B78590" w14:textId="5959D6AC" w:rsidR="00826BD6" w:rsidRPr="00D04960" w:rsidRDefault="00826BD6" w:rsidP="008671D6">
      <w:pPr>
        <w:tabs>
          <w:tab w:val="left" w:pos="513"/>
        </w:tabs>
        <w:jc w:val="both"/>
        <w:rPr>
          <w:rFonts w:ascii="Arial" w:eastAsia="Calibri" w:hAnsi="Arial" w:cs="Arial"/>
          <w:b/>
          <w:color w:val="ED7D31" w:themeColor="accent2"/>
          <w:lang w:val="en-US"/>
        </w:rPr>
      </w:pPr>
    </w:p>
    <w:p w14:paraId="04E1BA1B" w14:textId="61974361" w:rsidR="00B266CC" w:rsidRPr="00D04960" w:rsidRDefault="00B266CC" w:rsidP="008671D6">
      <w:pPr>
        <w:pStyle w:val="1bodycopy10pt"/>
        <w:spacing w:line="360" w:lineRule="auto"/>
        <w:jc w:val="both"/>
        <w:rPr>
          <w:rFonts w:cs="Arial"/>
          <w:sz w:val="24"/>
          <w:lang w:val="en-GB"/>
        </w:rPr>
      </w:pPr>
      <w:r w:rsidRPr="00D04960">
        <w:rPr>
          <w:rFonts w:cs="Arial"/>
          <w:sz w:val="24"/>
          <w:lang w:val="en-GB"/>
        </w:rPr>
        <w:t>The Trust aims to meet its statutory obligations when responding to complaints from parents of pupils at our academies, and others.</w:t>
      </w:r>
    </w:p>
    <w:p w14:paraId="62AD5AF3" w14:textId="77777777" w:rsidR="00B266CC" w:rsidRPr="00D04960" w:rsidRDefault="00B266CC" w:rsidP="008671D6">
      <w:pPr>
        <w:spacing w:line="360" w:lineRule="auto"/>
        <w:jc w:val="both"/>
        <w:rPr>
          <w:rFonts w:ascii="Arial" w:hAnsi="Arial" w:cs="Arial"/>
        </w:rPr>
      </w:pPr>
      <w:r w:rsidRPr="00D04960">
        <w:rPr>
          <w:rFonts w:ascii="Arial" w:hAnsi="Arial" w:cs="Arial"/>
        </w:rPr>
        <w:t>When responding to complaints, we aim to:</w:t>
      </w:r>
    </w:p>
    <w:p w14:paraId="2F86FE82" w14:textId="77777777" w:rsidR="00B266CC" w:rsidRPr="00D04960" w:rsidRDefault="00B266CC" w:rsidP="008671D6">
      <w:pPr>
        <w:spacing w:line="360" w:lineRule="auto"/>
        <w:jc w:val="both"/>
        <w:rPr>
          <w:rFonts w:ascii="Arial" w:hAnsi="Arial" w:cs="Arial"/>
        </w:rPr>
      </w:pPr>
    </w:p>
    <w:p w14:paraId="68DEA01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 xml:space="preserve">Be impartial and non-adversarial </w:t>
      </w:r>
    </w:p>
    <w:p w14:paraId="3FB0442F"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Facilitate a full and fair investigation by an independent person or panel, where necessary</w:t>
      </w:r>
    </w:p>
    <w:p w14:paraId="683490E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Address all the points at issue and provide an effective and prompt response</w:t>
      </w:r>
    </w:p>
    <w:p w14:paraId="43A78885"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lastRenderedPageBreak/>
        <w:t>Respect complainants’ desire for confidentiality</w:t>
      </w:r>
    </w:p>
    <w:p w14:paraId="0D2D1C4E"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Treat complainants with respect and courtesy</w:t>
      </w:r>
    </w:p>
    <w:p w14:paraId="16A3827A"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Ensure that any decisions we make are lawful, rational, reasonable, fair and proportionate, in line with the principles of administrative law</w:t>
      </w:r>
    </w:p>
    <w:p w14:paraId="19D14742"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Keep complainants informed of the progress of the complaints process</w:t>
      </w:r>
    </w:p>
    <w:p w14:paraId="0CA766A7" w14:textId="77777777" w:rsidR="00B266CC" w:rsidRPr="00D04960" w:rsidRDefault="00B266CC" w:rsidP="008671D6">
      <w:pPr>
        <w:pStyle w:val="4Bulletedcopyblue"/>
        <w:numPr>
          <w:ilvl w:val="0"/>
          <w:numId w:val="30"/>
        </w:numPr>
        <w:spacing w:line="360" w:lineRule="auto"/>
        <w:jc w:val="both"/>
        <w:rPr>
          <w:sz w:val="24"/>
          <w:szCs w:val="24"/>
          <w:lang w:val="en-GB"/>
        </w:rPr>
      </w:pPr>
      <w:r w:rsidRPr="00D04960">
        <w:rPr>
          <w:sz w:val="24"/>
          <w:szCs w:val="24"/>
          <w:lang w:val="en-GB"/>
        </w:rPr>
        <w:t>Consider how the complaint can feed into academy improvement evaluation processes</w:t>
      </w:r>
    </w:p>
    <w:p w14:paraId="0D19C693" w14:textId="77777777" w:rsidR="00B266CC" w:rsidRPr="00D04960" w:rsidRDefault="00B266CC" w:rsidP="00B266CC">
      <w:pPr>
        <w:pStyle w:val="4Bulletedcopyblue"/>
        <w:numPr>
          <w:ilvl w:val="0"/>
          <w:numId w:val="0"/>
        </w:numPr>
        <w:spacing w:line="360" w:lineRule="auto"/>
        <w:ind w:left="340"/>
        <w:jc w:val="both"/>
        <w:rPr>
          <w:sz w:val="24"/>
          <w:szCs w:val="24"/>
          <w:lang w:val="en-GB"/>
        </w:rPr>
      </w:pPr>
    </w:p>
    <w:p w14:paraId="30E3A7D5" w14:textId="77777777" w:rsidR="00B266CC" w:rsidRPr="00D04960" w:rsidRDefault="00B266CC" w:rsidP="008671D6">
      <w:pPr>
        <w:spacing w:line="360" w:lineRule="auto"/>
        <w:jc w:val="both"/>
        <w:rPr>
          <w:rFonts w:ascii="Arial" w:hAnsi="Arial" w:cs="Arial"/>
        </w:rPr>
      </w:pPr>
      <w:r w:rsidRPr="00D04960">
        <w:rPr>
          <w:rFonts w:ascii="Arial" w:hAnsi="Arial" w:cs="Arial"/>
        </w:rPr>
        <w:t>We try to resolve concerns or complaints by informal means wherever possible. Where this is not possible, formal procedures will be followed.</w:t>
      </w:r>
    </w:p>
    <w:p w14:paraId="28AA5339" w14:textId="77777777" w:rsidR="00B266CC" w:rsidRPr="00D04960" w:rsidRDefault="00B266CC" w:rsidP="008671D6">
      <w:pPr>
        <w:spacing w:line="360" w:lineRule="auto"/>
        <w:jc w:val="both"/>
        <w:rPr>
          <w:rFonts w:ascii="Arial" w:hAnsi="Arial" w:cs="Arial"/>
        </w:rPr>
      </w:pPr>
    </w:p>
    <w:p w14:paraId="29477811" w14:textId="77777777" w:rsidR="00B266CC" w:rsidRPr="00D04960" w:rsidRDefault="00B266CC" w:rsidP="008671D6">
      <w:pPr>
        <w:spacing w:line="360" w:lineRule="auto"/>
        <w:jc w:val="both"/>
        <w:rPr>
          <w:rFonts w:ascii="Arial" w:hAnsi="Arial" w:cs="Arial"/>
        </w:rPr>
      </w:pPr>
      <w:r w:rsidRPr="00D04960">
        <w:rPr>
          <w:rFonts w:ascii="Arial" w:hAnsi="Arial" w:cs="Arial"/>
        </w:rPr>
        <w:t xml:space="preserve">The Trust or one of its academies will aim to give the complainant the opportunity to complete the complaints procedure in full. </w:t>
      </w:r>
    </w:p>
    <w:p w14:paraId="35D5ED28" w14:textId="77777777" w:rsidR="00B266CC" w:rsidRPr="00D04960" w:rsidRDefault="00B266CC" w:rsidP="008671D6">
      <w:pPr>
        <w:spacing w:line="360" w:lineRule="auto"/>
        <w:jc w:val="both"/>
        <w:rPr>
          <w:rFonts w:ascii="Arial" w:hAnsi="Arial" w:cs="Arial"/>
        </w:rPr>
      </w:pPr>
    </w:p>
    <w:p w14:paraId="6AF7EE39" w14:textId="77777777" w:rsidR="00B266CC" w:rsidRPr="00D04960" w:rsidRDefault="00B266CC" w:rsidP="008671D6">
      <w:pPr>
        <w:spacing w:line="360" w:lineRule="auto"/>
        <w:jc w:val="both"/>
        <w:rPr>
          <w:rFonts w:ascii="Arial" w:hAnsi="Arial" w:cs="Arial"/>
        </w:rPr>
      </w:pPr>
      <w:r w:rsidRPr="00D04960">
        <w:rPr>
          <w:rFonts w:ascii="Arial" w:hAnsi="Arial" w:cs="Arial"/>
        </w:rPr>
        <w:t>To support this, we will ensure we publicise the existence of this policy and make it available on the school website.</w:t>
      </w:r>
    </w:p>
    <w:p w14:paraId="447AE09E" w14:textId="77777777" w:rsidR="00B266CC" w:rsidRPr="00D04960" w:rsidRDefault="00B266CC" w:rsidP="008671D6">
      <w:pPr>
        <w:spacing w:line="360" w:lineRule="auto"/>
        <w:jc w:val="both"/>
        <w:rPr>
          <w:rFonts w:ascii="Arial" w:hAnsi="Arial" w:cs="Arial"/>
        </w:rPr>
      </w:pPr>
    </w:p>
    <w:p w14:paraId="3907D40E" w14:textId="77777777" w:rsidR="00B266CC" w:rsidRPr="00D04960" w:rsidRDefault="00B266CC" w:rsidP="008671D6">
      <w:pPr>
        <w:spacing w:line="360" w:lineRule="auto"/>
        <w:jc w:val="both"/>
        <w:rPr>
          <w:rFonts w:ascii="Arial" w:hAnsi="Arial" w:cs="Arial"/>
        </w:rPr>
      </w:pPr>
      <w:r w:rsidRPr="00D04960">
        <w:rPr>
          <w:rFonts w:ascii="Arial" w:hAnsi="Arial" w:cs="Arial"/>
        </w:rPr>
        <w:t>Throughout the process, we will be sensitive to the needs of all parties involved, and make any reasonable adjustments needed to accommodate individuals.</w:t>
      </w:r>
    </w:p>
    <w:p w14:paraId="7C5725DF" w14:textId="1ED65D56" w:rsidR="00826BD6" w:rsidRPr="00D04960" w:rsidRDefault="00FC114E" w:rsidP="00B266CC">
      <w:pPr>
        <w:tabs>
          <w:tab w:val="left" w:pos="513"/>
        </w:tabs>
        <w:spacing w:line="360" w:lineRule="auto"/>
        <w:rPr>
          <w:rFonts w:ascii="Arial" w:eastAsia="Calibri" w:hAnsi="Arial" w:cs="Arial"/>
          <w:bCs/>
          <w:lang w:val="en-US"/>
        </w:rPr>
      </w:pPr>
      <w:r w:rsidRPr="00D04960">
        <w:rPr>
          <w:rFonts w:ascii="Arial" w:eastAsia="Calibri" w:hAnsi="Arial" w:cs="Arial"/>
          <w:bCs/>
          <w:lang w:val="en-US"/>
        </w:rPr>
        <w:t xml:space="preserve">Please see </w:t>
      </w:r>
      <w:r w:rsidR="00826BD6" w:rsidRPr="00D04960">
        <w:rPr>
          <w:rFonts w:ascii="Arial" w:eastAsia="Calibri" w:hAnsi="Arial" w:cs="Arial"/>
          <w:bCs/>
          <w:lang w:val="en-US"/>
        </w:rPr>
        <w:t xml:space="preserve">Trust website </w:t>
      </w:r>
      <w:r w:rsidRPr="00D04960">
        <w:rPr>
          <w:rFonts w:ascii="Arial" w:eastAsia="Calibri" w:hAnsi="Arial" w:cs="Arial"/>
          <w:bCs/>
          <w:lang w:val="en-US"/>
        </w:rPr>
        <w:t xml:space="preserve">for full details - </w:t>
      </w:r>
      <w:hyperlink r:id="rId14" w:history="1">
        <w:r w:rsidR="00B266CC" w:rsidRPr="00D04960">
          <w:rPr>
            <w:rStyle w:val="Hyperlink"/>
            <w:rFonts w:ascii="Arial" w:eastAsia="Calibri" w:hAnsi="Arial" w:cs="Arial"/>
            <w:bCs/>
            <w:lang w:val="en-US"/>
          </w:rPr>
          <w:t>https://enquirelearningtrust.org/key-information/policies</w:t>
        </w:r>
      </w:hyperlink>
    </w:p>
    <w:p w14:paraId="5CBA22BF" w14:textId="77777777" w:rsidR="00B266CC" w:rsidRPr="00D04960" w:rsidRDefault="00B266CC" w:rsidP="00B266CC">
      <w:pPr>
        <w:tabs>
          <w:tab w:val="left" w:pos="513"/>
        </w:tabs>
        <w:spacing w:line="360" w:lineRule="auto"/>
        <w:rPr>
          <w:rFonts w:ascii="Arial" w:eastAsia="Arial" w:hAnsi="Arial" w:cs="Arial"/>
          <w:color w:val="000000" w:themeColor="text1"/>
        </w:rPr>
      </w:pPr>
    </w:p>
    <w:p w14:paraId="2F4F0D3B" w14:textId="77777777" w:rsidR="00826BD6" w:rsidRPr="00D04960" w:rsidRDefault="00826BD6" w:rsidP="00B266CC">
      <w:pPr>
        <w:spacing w:line="360" w:lineRule="auto"/>
        <w:rPr>
          <w:rFonts w:ascii="Arial" w:eastAsia="Arial" w:hAnsi="Arial" w:cs="Arial"/>
          <w:color w:val="000000" w:themeColor="text1"/>
        </w:rPr>
      </w:pPr>
    </w:p>
    <w:p w14:paraId="431064FA" w14:textId="1495264F" w:rsidR="008069A6" w:rsidRPr="00D04960" w:rsidRDefault="008069A6" w:rsidP="00B266CC">
      <w:pPr>
        <w:spacing w:line="360" w:lineRule="auto"/>
        <w:rPr>
          <w:rFonts w:ascii="Arial" w:eastAsia="Arial" w:hAnsi="Arial" w:cs="Arial"/>
          <w:color w:val="000000" w:themeColor="text1"/>
        </w:rPr>
      </w:pPr>
    </w:p>
    <w:sectPr w:rsidR="008069A6" w:rsidRPr="00D04960" w:rsidSect="00AF3AC7">
      <w:headerReference w:type="default" r:id="rId15"/>
      <w:footerReference w:type="even" r:id="rId16"/>
      <w:footerReference w:type="default" r:id="rId17"/>
      <w:head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E96" w14:textId="77777777" w:rsidR="00BA1C1A" w:rsidRDefault="00BA1C1A" w:rsidP="00B27D1F">
      <w:r>
        <w:separator/>
      </w:r>
    </w:p>
  </w:endnote>
  <w:endnote w:type="continuationSeparator" w:id="0">
    <w:p w14:paraId="150A19A5" w14:textId="77777777" w:rsidR="00BA1C1A" w:rsidRDefault="00BA1C1A" w:rsidP="00B27D1F">
      <w:r>
        <w:continuationSeparator/>
      </w:r>
    </w:p>
  </w:endnote>
  <w:endnote w:type="continuationNotice" w:id="1">
    <w:p w14:paraId="25491FED" w14:textId="77777777" w:rsidR="00BA1C1A" w:rsidRDefault="00BA1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197B" w14:textId="3A810A83"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3AD651C" w14:textId="77777777" w:rsidR="009818A0" w:rsidRDefault="009818A0" w:rsidP="0098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1738672"/>
      <w:docPartObj>
        <w:docPartGallery w:val="Page Numbers (Bottom of Page)"/>
        <w:docPartUnique/>
      </w:docPartObj>
    </w:sdtPr>
    <w:sdtContent>
      <w:p w14:paraId="1D0CE79C" w14:textId="535852E2" w:rsidR="009818A0" w:rsidRDefault="009818A0" w:rsidP="00517D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B367B">
          <w:rPr>
            <w:rStyle w:val="PageNumber"/>
            <w:noProof/>
          </w:rPr>
          <w:t>16</w:t>
        </w:r>
        <w:r>
          <w:rPr>
            <w:rStyle w:val="PageNumber"/>
          </w:rPr>
          <w:fldChar w:fldCharType="end"/>
        </w:r>
      </w:p>
    </w:sdtContent>
  </w:sdt>
  <w:p w14:paraId="43EAF0C1" w14:textId="77777777" w:rsidR="009818A0" w:rsidRDefault="009818A0" w:rsidP="009818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B22E" w14:textId="77777777" w:rsidR="00BA1C1A" w:rsidRDefault="00BA1C1A" w:rsidP="00B27D1F">
      <w:r>
        <w:separator/>
      </w:r>
    </w:p>
  </w:footnote>
  <w:footnote w:type="continuationSeparator" w:id="0">
    <w:p w14:paraId="7D33BBED" w14:textId="77777777" w:rsidR="00BA1C1A" w:rsidRDefault="00BA1C1A" w:rsidP="00B27D1F">
      <w:r>
        <w:continuationSeparator/>
      </w:r>
    </w:p>
  </w:footnote>
  <w:footnote w:type="continuationNotice" w:id="1">
    <w:p w14:paraId="3222AC8D" w14:textId="77777777" w:rsidR="00BA1C1A" w:rsidRDefault="00BA1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DBD4" w14:textId="21616579" w:rsidR="009818A0" w:rsidRDefault="00EF17E9">
    <w:pPr>
      <w:pStyle w:val="Header"/>
    </w:pPr>
    <w:r>
      <w:rPr>
        <w:noProof/>
      </w:rPr>
      <w:drawing>
        <wp:anchor distT="0" distB="0" distL="114300" distR="114300" simplePos="0" relativeHeight="251658240" behindDoc="0" locked="0" layoutInCell="1" allowOverlap="1" wp14:anchorId="307E9293" wp14:editId="3AD75BFB">
          <wp:simplePos x="0" y="0"/>
          <wp:positionH relativeFrom="margin">
            <wp:posOffset>5213350</wp:posOffset>
          </wp:positionH>
          <wp:positionV relativeFrom="paragraph">
            <wp:posOffset>-354330</wp:posOffset>
          </wp:positionV>
          <wp:extent cx="1193800" cy="659252"/>
          <wp:effectExtent l="0" t="0" r="6350" b="7620"/>
          <wp:wrapNone/>
          <wp:docPr id="7771346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34674"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3800" cy="6592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3868" w14:textId="77777777" w:rsidR="009818A0" w:rsidRDefault="009818A0" w:rsidP="003A74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5pt;height:333pt" o:bullet="t">
        <v:imagedata r:id="rId1" o:title="TK_LOGO_POINTER_RGB_bullet_blue"/>
      </v:shape>
    </w:pict>
  </w:numPicBullet>
  <w:abstractNum w:abstractNumId="0" w15:restartNumberingAfterBreak="0">
    <w:nsid w:val="03B57674"/>
    <w:multiLevelType w:val="hybridMultilevel"/>
    <w:tmpl w:val="2E028636"/>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1F30"/>
    <w:multiLevelType w:val="hybridMultilevel"/>
    <w:tmpl w:val="443ABBD2"/>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D048B"/>
    <w:multiLevelType w:val="hybridMultilevel"/>
    <w:tmpl w:val="034E4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16543"/>
    <w:multiLevelType w:val="hybridMultilevel"/>
    <w:tmpl w:val="5D760BD0"/>
    <w:lvl w:ilvl="0" w:tplc="745A025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306A5A"/>
    <w:multiLevelType w:val="hybridMultilevel"/>
    <w:tmpl w:val="BEC0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59AA"/>
    <w:multiLevelType w:val="hybridMultilevel"/>
    <w:tmpl w:val="5394E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019DB"/>
    <w:multiLevelType w:val="hybridMultilevel"/>
    <w:tmpl w:val="58483C24"/>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628D"/>
    <w:multiLevelType w:val="hybridMultilevel"/>
    <w:tmpl w:val="326E2542"/>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274B21CA"/>
    <w:multiLevelType w:val="hybridMultilevel"/>
    <w:tmpl w:val="463E3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4B2E25"/>
    <w:multiLevelType w:val="hybridMultilevel"/>
    <w:tmpl w:val="32C6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5395C"/>
    <w:multiLevelType w:val="hybridMultilevel"/>
    <w:tmpl w:val="903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D1929"/>
    <w:multiLevelType w:val="hybridMultilevel"/>
    <w:tmpl w:val="DB2E023C"/>
    <w:lvl w:ilvl="0" w:tplc="004483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841A8D"/>
    <w:multiLevelType w:val="hybridMultilevel"/>
    <w:tmpl w:val="899A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C437D"/>
    <w:multiLevelType w:val="hybridMultilevel"/>
    <w:tmpl w:val="91F26C18"/>
    <w:lvl w:ilvl="0" w:tplc="745A025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2E14DC"/>
    <w:multiLevelType w:val="hybridMultilevel"/>
    <w:tmpl w:val="C2E44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E63AB"/>
    <w:multiLevelType w:val="hybridMultilevel"/>
    <w:tmpl w:val="9AF2DDF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6" w15:restartNumberingAfterBreak="0">
    <w:nsid w:val="4F8D0C5A"/>
    <w:multiLevelType w:val="hybridMultilevel"/>
    <w:tmpl w:val="167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22FF1"/>
    <w:multiLevelType w:val="hybridMultilevel"/>
    <w:tmpl w:val="E38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E1EAA"/>
    <w:multiLevelType w:val="hybridMultilevel"/>
    <w:tmpl w:val="3D30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443AC"/>
    <w:multiLevelType w:val="hybridMultilevel"/>
    <w:tmpl w:val="D68A2024"/>
    <w:lvl w:ilvl="0" w:tplc="6152F050">
      <w:start w:val="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3145B"/>
    <w:multiLevelType w:val="hybridMultilevel"/>
    <w:tmpl w:val="EC308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D792E"/>
    <w:multiLevelType w:val="hybridMultilevel"/>
    <w:tmpl w:val="6C9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B1DB3"/>
    <w:multiLevelType w:val="hybridMultilevel"/>
    <w:tmpl w:val="2E9C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656500"/>
    <w:multiLevelType w:val="hybridMultilevel"/>
    <w:tmpl w:val="F9329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73151"/>
    <w:multiLevelType w:val="hybridMultilevel"/>
    <w:tmpl w:val="ECE2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807AD"/>
    <w:multiLevelType w:val="hybridMultilevel"/>
    <w:tmpl w:val="6D1A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B5837"/>
    <w:multiLevelType w:val="hybridMultilevel"/>
    <w:tmpl w:val="1F08F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53E66"/>
    <w:multiLevelType w:val="hybridMultilevel"/>
    <w:tmpl w:val="427E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55F85"/>
    <w:multiLevelType w:val="hybridMultilevel"/>
    <w:tmpl w:val="20EC7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65021"/>
    <w:multiLevelType w:val="hybridMultilevel"/>
    <w:tmpl w:val="875E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436B1"/>
    <w:multiLevelType w:val="hybridMultilevel"/>
    <w:tmpl w:val="B4A80754"/>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E54142"/>
    <w:multiLevelType w:val="hybridMultilevel"/>
    <w:tmpl w:val="9A96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10735"/>
    <w:multiLevelType w:val="hybridMultilevel"/>
    <w:tmpl w:val="7AA6C4E8"/>
    <w:lvl w:ilvl="0" w:tplc="745A02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2733239">
    <w:abstractNumId w:val="3"/>
  </w:num>
  <w:num w:numId="2" w16cid:durableId="2118134382">
    <w:abstractNumId w:val="0"/>
  </w:num>
  <w:num w:numId="3" w16cid:durableId="1601526331">
    <w:abstractNumId w:val="26"/>
  </w:num>
  <w:num w:numId="4" w16cid:durableId="1241133189">
    <w:abstractNumId w:val="5"/>
  </w:num>
  <w:num w:numId="5" w16cid:durableId="678193474">
    <w:abstractNumId w:val="31"/>
  </w:num>
  <w:num w:numId="6" w16cid:durableId="1893884878">
    <w:abstractNumId w:val="25"/>
  </w:num>
  <w:num w:numId="7" w16cid:durableId="1737510638">
    <w:abstractNumId w:val="10"/>
  </w:num>
  <w:num w:numId="8" w16cid:durableId="1914120127">
    <w:abstractNumId w:val="24"/>
  </w:num>
  <w:num w:numId="9" w16cid:durableId="713039372">
    <w:abstractNumId w:val="27"/>
  </w:num>
  <w:num w:numId="10" w16cid:durableId="472646035">
    <w:abstractNumId w:val="4"/>
  </w:num>
  <w:num w:numId="11" w16cid:durableId="1613130558">
    <w:abstractNumId w:val="22"/>
  </w:num>
  <w:num w:numId="12" w16cid:durableId="63845925">
    <w:abstractNumId w:val="29"/>
  </w:num>
  <w:num w:numId="13" w16cid:durableId="731730628">
    <w:abstractNumId w:val="15"/>
  </w:num>
  <w:num w:numId="14" w16cid:durableId="1874423075">
    <w:abstractNumId w:val="20"/>
  </w:num>
  <w:num w:numId="15" w16cid:durableId="1039403067">
    <w:abstractNumId w:val="11"/>
  </w:num>
  <w:num w:numId="16" w16cid:durableId="1358122753">
    <w:abstractNumId w:val="16"/>
  </w:num>
  <w:num w:numId="17" w16cid:durableId="959842343">
    <w:abstractNumId w:val="28"/>
  </w:num>
  <w:num w:numId="18" w16cid:durableId="2026208681">
    <w:abstractNumId w:val="21"/>
  </w:num>
  <w:num w:numId="19" w16cid:durableId="1625454426">
    <w:abstractNumId w:val="17"/>
  </w:num>
  <w:num w:numId="20" w16cid:durableId="508257267">
    <w:abstractNumId w:val="18"/>
  </w:num>
  <w:num w:numId="21" w16cid:durableId="651443926">
    <w:abstractNumId w:val="32"/>
  </w:num>
  <w:num w:numId="22" w16cid:durableId="1390878291">
    <w:abstractNumId w:val="13"/>
  </w:num>
  <w:num w:numId="23" w16cid:durableId="1204516507">
    <w:abstractNumId w:val="23"/>
  </w:num>
  <w:num w:numId="24" w16cid:durableId="1730152112">
    <w:abstractNumId w:val="2"/>
  </w:num>
  <w:num w:numId="25" w16cid:durableId="1853765428">
    <w:abstractNumId w:val="14"/>
  </w:num>
  <w:num w:numId="26" w16cid:durableId="234631751">
    <w:abstractNumId w:val="12"/>
  </w:num>
  <w:num w:numId="27" w16cid:durableId="1992319884">
    <w:abstractNumId w:val="1"/>
  </w:num>
  <w:num w:numId="28" w16cid:durableId="1757632921">
    <w:abstractNumId w:val="6"/>
  </w:num>
  <w:num w:numId="29" w16cid:durableId="456022245">
    <w:abstractNumId w:val="30"/>
  </w:num>
  <w:num w:numId="30" w16cid:durableId="1632633230">
    <w:abstractNumId w:val="7"/>
  </w:num>
  <w:num w:numId="31" w16cid:durableId="534393850">
    <w:abstractNumId w:val="8"/>
  </w:num>
  <w:num w:numId="32" w16cid:durableId="505556678">
    <w:abstractNumId w:val="19"/>
  </w:num>
  <w:num w:numId="33" w16cid:durableId="81842367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1A"/>
    <w:rsid w:val="000018DC"/>
    <w:rsid w:val="000044A6"/>
    <w:rsid w:val="0000755C"/>
    <w:rsid w:val="00015A01"/>
    <w:rsid w:val="000220FC"/>
    <w:rsid w:val="000244A4"/>
    <w:rsid w:val="000264B8"/>
    <w:rsid w:val="00031773"/>
    <w:rsid w:val="00035D62"/>
    <w:rsid w:val="00053138"/>
    <w:rsid w:val="00053BCF"/>
    <w:rsid w:val="00056313"/>
    <w:rsid w:val="000625C6"/>
    <w:rsid w:val="000677E1"/>
    <w:rsid w:val="00072FA8"/>
    <w:rsid w:val="000747BE"/>
    <w:rsid w:val="00075474"/>
    <w:rsid w:val="00082FBD"/>
    <w:rsid w:val="00086CA5"/>
    <w:rsid w:val="000917FE"/>
    <w:rsid w:val="000977A8"/>
    <w:rsid w:val="000A7C58"/>
    <w:rsid w:val="000B1AE3"/>
    <w:rsid w:val="000C2888"/>
    <w:rsid w:val="000C6F3A"/>
    <w:rsid w:val="000D28EE"/>
    <w:rsid w:val="000E0516"/>
    <w:rsid w:val="000F11FB"/>
    <w:rsid w:val="000F58DD"/>
    <w:rsid w:val="00102FE5"/>
    <w:rsid w:val="001055BC"/>
    <w:rsid w:val="00121128"/>
    <w:rsid w:val="00122C44"/>
    <w:rsid w:val="0012633C"/>
    <w:rsid w:val="00135823"/>
    <w:rsid w:val="00135F43"/>
    <w:rsid w:val="00146A29"/>
    <w:rsid w:val="00147945"/>
    <w:rsid w:val="001605E0"/>
    <w:rsid w:val="00173840"/>
    <w:rsid w:val="00176A2A"/>
    <w:rsid w:val="00177DE0"/>
    <w:rsid w:val="00180FE0"/>
    <w:rsid w:val="00193F26"/>
    <w:rsid w:val="001A2C2D"/>
    <w:rsid w:val="001A4A48"/>
    <w:rsid w:val="001A58DC"/>
    <w:rsid w:val="001B13DF"/>
    <w:rsid w:val="001B57EC"/>
    <w:rsid w:val="001C2EE3"/>
    <w:rsid w:val="001C519B"/>
    <w:rsid w:val="001C6D15"/>
    <w:rsid w:val="001C7123"/>
    <w:rsid w:val="001C78E4"/>
    <w:rsid w:val="001E3B85"/>
    <w:rsid w:val="001E4681"/>
    <w:rsid w:val="001F1A59"/>
    <w:rsid w:val="001F4432"/>
    <w:rsid w:val="00200CEA"/>
    <w:rsid w:val="0020461C"/>
    <w:rsid w:val="00211249"/>
    <w:rsid w:val="00212493"/>
    <w:rsid w:val="0021335F"/>
    <w:rsid w:val="00213584"/>
    <w:rsid w:val="00214E11"/>
    <w:rsid w:val="002151E3"/>
    <w:rsid w:val="0021683F"/>
    <w:rsid w:val="0023054B"/>
    <w:rsid w:val="00231F5D"/>
    <w:rsid w:val="0024126C"/>
    <w:rsid w:val="0024277B"/>
    <w:rsid w:val="00242DA7"/>
    <w:rsid w:val="00242F15"/>
    <w:rsid w:val="00244584"/>
    <w:rsid w:val="00246D56"/>
    <w:rsid w:val="00246FEF"/>
    <w:rsid w:val="0025092B"/>
    <w:rsid w:val="00250BBA"/>
    <w:rsid w:val="00251FE5"/>
    <w:rsid w:val="00252014"/>
    <w:rsid w:val="002533AB"/>
    <w:rsid w:val="002577DD"/>
    <w:rsid w:val="00270DFA"/>
    <w:rsid w:val="002757D3"/>
    <w:rsid w:val="00283916"/>
    <w:rsid w:val="00283F07"/>
    <w:rsid w:val="00293215"/>
    <w:rsid w:val="00294CBF"/>
    <w:rsid w:val="00294F06"/>
    <w:rsid w:val="00295897"/>
    <w:rsid w:val="002A43FF"/>
    <w:rsid w:val="002A6353"/>
    <w:rsid w:val="002B40C0"/>
    <w:rsid w:val="002C06A3"/>
    <w:rsid w:val="002C4294"/>
    <w:rsid w:val="002C7D13"/>
    <w:rsid w:val="002D05F9"/>
    <w:rsid w:val="002D266F"/>
    <w:rsid w:val="002E3568"/>
    <w:rsid w:val="002F7966"/>
    <w:rsid w:val="003035B1"/>
    <w:rsid w:val="00304E37"/>
    <w:rsid w:val="00326C60"/>
    <w:rsid w:val="00330286"/>
    <w:rsid w:val="00333B3F"/>
    <w:rsid w:val="003413F0"/>
    <w:rsid w:val="003419FE"/>
    <w:rsid w:val="0035360C"/>
    <w:rsid w:val="00360B57"/>
    <w:rsid w:val="00362808"/>
    <w:rsid w:val="003710D0"/>
    <w:rsid w:val="00376A64"/>
    <w:rsid w:val="00386A75"/>
    <w:rsid w:val="00386FB4"/>
    <w:rsid w:val="00392C89"/>
    <w:rsid w:val="003946E2"/>
    <w:rsid w:val="0039556B"/>
    <w:rsid w:val="003A740F"/>
    <w:rsid w:val="003C02A2"/>
    <w:rsid w:val="003C42C8"/>
    <w:rsid w:val="003D152F"/>
    <w:rsid w:val="003D5635"/>
    <w:rsid w:val="003D7CF0"/>
    <w:rsid w:val="003F1E8D"/>
    <w:rsid w:val="0040040B"/>
    <w:rsid w:val="004016E5"/>
    <w:rsid w:val="0040598B"/>
    <w:rsid w:val="00412F16"/>
    <w:rsid w:val="00414C9E"/>
    <w:rsid w:val="00424BCA"/>
    <w:rsid w:val="00425126"/>
    <w:rsid w:val="00426582"/>
    <w:rsid w:val="004330C7"/>
    <w:rsid w:val="00433500"/>
    <w:rsid w:val="004426A8"/>
    <w:rsid w:val="0044276E"/>
    <w:rsid w:val="0044285C"/>
    <w:rsid w:val="0044316E"/>
    <w:rsid w:val="00445B03"/>
    <w:rsid w:val="00456755"/>
    <w:rsid w:val="004753B2"/>
    <w:rsid w:val="00481E94"/>
    <w:rsid w:val="00483AD0"/>
    <w:rsid w:val="0049165F"/>
    <w:rsid w:val="004928C3"/>
    <w:rsid w:val="004975F4"/>
    <w:rsid w:val="004A642D"/>
    <w:rsid w:val="004A6ACD"/>
    <w:rsid w:val="004A7D95"/>
    <w:rsid w:val="004B05FE"/>
    <w:rsid w:val="004B11D8"/>
    <w:rsid w:val="004B61D2"/>
    <w:rsid w:val="004C4729"/>
    <w:rsid w:val="004D3464"/>
    <w:rsid w:val="004D59DD"/>
    <w:rsid w:val="004E1095"/>
    <w:rsid w:val="004E44E0"/>
    <w:rsid w:val="004F1B61"/>
    <w:rsid w:val="00500259"/>
    <w:rsid w:val="00542B8F"/>
    <w:rsid w:val="00547A6C"/>
    <w:rsid w:val="00550F7F"/>
    <w:rsid w:val="00552AD3"/>
    <w:rsid w:val="00554A89"/>
    <w:rsid w:val="005573BF"/>
    <w:rsid w:val="0055795B"/>
    <w:rsid w:val="00566771"/>
    <w:rsid w:val="00570ED6"/>
    <w:rsid w:val="00573DF2"/>
    <w:rsid w:val="00591E32"/>
    <w:rsid w:val="00592065"/>
    <w:rsid w:val="00592FF0"/>
    <w:rsid w:val="00594A58"/>
    <w:rsid w:val="00594BC5"/>
    <w:rsid w:val="005B4DF3"/>
    <w:rsid w:val="005C64DE"/>
    <w:rsid w:val="005C75B1"/>
    <w:rsid w:val="005D1E38"/>
    <w:rsid w:val="005D4BEE"/>
    <w:rsid w:val="005E5F9C"/>
    <w:rsid w:val="005F1828"/>
    <w:rsid w:val="005F4F3F"/>
    <w:rsid w:val="005F6263"/>
    <w:rsid w:val="005F628A"/>
    <w:rsid w:val="005F6D5A"/>
    <w:rsid w:val="00601449"/>
    <w:rsid w:val="0060479C"/>
    <w:rsid w:val="006064B8"/>
    <w:rsid w:val="0060741B"/>
    <w:rsid w:val="006078C8"/>
    <w:rsid w:val="00607E46"/>
    <w:rsid w:val="006164EC"/>
    <w:rsid w:val="00617D94"/>
    <w:rsid w:val="006261C1"/>
    <w:rsid w:val="00630986"/>
    <w:rsid w:val="006317AD"/>
    <w:rsid w:val="00643191"/>
    <w:rsid w:val="006440E2"/>
    <w:rsid w:val="006501C8"/>
    <w:rsid w:val="00665430"/>
    <w:rsid w:val="0067085D"/>
    <w:rsid w:val="00674BE8"/>
    <w:rsid w:val="00675826"/>
    <w:rsid w:val="00676999"/>
    <w:rsid w:val="00685D6A"/>
    <w:rsid w:val="00691FBB"/>
    <w:rsid w:val="00694BE0"/>
    <w:rsid w:val="0069593E"/>
    <w:rsid w:val="006A34EF"/>
    <w:rsid w:val="006B4D70"/>
    <w:rsid w:val="006C3097"/>
    <w:rsid w:val="006D7759"/>
    <w:rsid w:val="006F0206"/>
    <w:rsid w:val="006F0ACE"/>
    <w:rsid w:val="006F1625"/>
    <w:rsid w:val="00700745"/>
    <w:rsid w:val="0070414F"/>
    <w:rsid w:val="00704218"/>
    <w:rsid w:val="00704D22"/>
    <w:rsid w:val="00707A32"/>
    <w:rsid w:val="00707B2B"/>
    <w:rsid w:val="007257C2"/>
    <w:rsid w:val="00725D1E"/>
    <w:rsid w:val="00731CF7"/>
    <w:rsid w:val="007473B9"/>
    <w:rsid w:val="00755765"/>
    <w:rsid w:val="00756DC6"/>
    <w:rsid w:val="00761619"/>
    <w:rsid w:val="007638FC"/>
    <w:rsid w:val="00765F47"/>
    <w:rsid w:val="0077591B"/>
    <w:rsid w:val="00775D70"/>
    <w:rsid w:val="00777C8F"/>
    <w:rsid w:val="00780462"/>
    <w:rsid w:val="00780DED"/>
    <w:rsid w:val="007A2792"/>
    <w:rsid w:val="007A5709"/>
    <w:rsid w:val="007A7C20"/>
    <w:rsid w:val="007B3B62"/>
    <w:rsid w:val="007B61E1"/>
    <w:rsid w:val="007C788E"/>
    <w:rsid w:val="007D19AE"/>
    <w:rsid w:val="007E484E"/>
    <w:rsid w:val="007E76B2"/>
    <w:rsid w:val="0080267A"/>
    <w:rsid w:val="008053D4"/>
    <w:rsid w:val="008067AF"/>
    <w:rsid w:val="008069A6"/>
    <w:rsid w:val="00807C64"/>
    <w:rsid w:val="008148F8"/>
    <w:rsid w:val="00826BD6"/>
    <w:rsid w:val="008301FB"/>
    <w:rsid w:val="0084279B"/>
    <w:rsid w:val="008463BC"/>
    <w:rsid w:val="00846EF9"/>
    <w:rsid w:val="00862D1C"/>
    <w:rsid w:val="008671D6"/>
    <w:rsid w:val="00867B8A"/>
    <w:rsid w:val="00870A6B"/>
    <w:rsid w:val="008729A8"/>
    <w:rsid w:val="00875DAA"/>
    <w:rsid w:val="00881426"/>
    <w:rsid w:val="0089264D"/>
    <w:rsid w:val="0089730A"/>
    <w:rsid w:val="008979F8"/>
    <w:rsid w:val="008A30A1"/>
    <w:rsid w:val="008A7EDA"/>
    <w:rsid w:val="008B3E2F"/>
    <w:rsid w:val="008B6525"/>
    <w:rsid w:val="008C1C43"/>
    <w:rsid w:val="008C24FC"/>
    <w:rsid w:val="008C2831"/>
    <w:rsid w:val="008C496B"/>
    <w:rsid w:val="008C5511"/>
    <w:rsid w:val="008D2284"/>
    <w:rsid w:val="008D67D5"/>
    <w:rsid w:val="008D70DF"/>
    <w:rsid w:val="008DCD6C"/>
    <w:rsid w:val="008E23E2"/>
    <w:rsid w:val="008E36D8"/>
    <w:rsid w:val="008E481A"/>
    <w:rsid w:val="008E4EC5"/>
    <w:rsid w:val="008E5928"/>
    <w:rsid w:val="008F59E1"/>
    <w:rsid w:val="009009BA"/>
    <w:rsid w:val="00900E58"/>
    <w:rsid w:val="00901732"/>
    <w:rsid w:val="00901E91"/>
    <w:rsid w:val="0091001A"/>
    <w:rsid w:val="00912078"/>
    <w:rsid w:val="009311D1"/>
    <w:rsid w:val="009351BE"/>
    <w:rsid w:val="00935452"/>
    <w:rsid w:val="00940DFE"/>
    <w:rsid w:val="00945A1B"/>
    <w:rsid w:val="009513B8"/>
    <w:rsid w:val="0095245D"/>
    <w:rsid w:val="0095335D"/>
    <w:rsid w:val="009556CD"/>
    <w:rsid w:val="009604B2"/>
    <w:rsid w:val="00961141"/>
    <w:rsid w:val="00964B59"/>
    <w:rsid w:val="00970049"/>
    <w:rsid w:val="009705D7"/>
    <w:rsid w:val="00974F43"/>
    <w:rsid w:val="00980E99"/>
    <w:rsid w:val="009818A0"/>
    <w:rsid w:val="009901AF"/>
    <w:rsid w:val="0099476E"/>
    <w:rsid w:val="009A26B1"/>
    <w:rsid w:val="009A5EDC"/>
    <w:rsid w:val="009A6F29"/>
    <w:rsid w:val="009B44F3"/>
    <w:rsid w:val="009B5023"/>
    <w:rsid w:val="009D13EA"/>
    <w:rsid w:val="009D209A"/>
    <w:rsid w:val="009D727E"/>
    <w:rsid w:val="009D797D"/>
    <w:rsid w:val="009E093D"/>
    <w:rsid w:val="009E1FB8"/>
    <w:rsid w:val="009E331B"/>
    <w:rsid w:val="009E37D4"/>
    <w:rsid w:val="009E50C0"/>
    <w:rsid w:val="009F66DE"/>
    <w:rsid w:val="00A04760"/>
    <w:rsid w:val="00A05F74"/>
    <w:rsid w:val="00A14327"/>
    <w:rsid w:val="00A22EC2"/>
    <w:rsid w:val="00A26ADD"/>
    <w:rsid w:val="00A342F6"/>
    <w:rsid w:val="00A3766F"/>
    <w:rsid w:val="00A415F2"/>
    <w:rsid w:val="00A47575"/>
    <w:rsid w:val="00A47859"/>
    <w:rsid w:val="00A5460B"/>
    <w:rsid w:val="00A63BAF"/>
    <w:rsid w:val="00A83702"/>
    <w:rsid w:val="00A83A02"/>
    <w:rsid w:val="00A84369"/>
    <w:rsid w:val="00A84736"/>
    <w:rsid w:val="00A84A4A"/>
    <w:rsid w:val="00AA3529"/>
    <w:rsid w:val="00AA456F"/>
    <w:rsid w:val="00AA551B"/>
    <w:rsid w:val="00AB367B"/>
    <w:rsid w:val="00AC0E01"/>
    <w:rsid w:val="00AC48BC"/>
    <w:rsid w:val="00AC6917"/>
    <w:rsid w:val="00AC7AD6"/>
    <w:rsid w:val="00AD1B8C"/>
    <w:rsid w:val="00AD4FAF"/>
    <w:rsid w:val="00AE1416"/>
    <w:rsid w:val="00AF1A43"/>
    <w:rsid w:val="00AF39B4"/>
    <w:rsid w:val="00AF3AC7"/>
    <w:rsid w:val="00AF4980"/>
    <w:rsid w:val="00B005E2"/>
    <w:rsid w:val="00B006AB"/>
    <w:rsid w:val="00B23847"/>
    <w:rsid w:val="00B25571"/>
    <w:rsid w:val="00B266CC"/>
    <w:rsid w:val="00B27AB2"/>
    <w:rsid w:val="00B27D1F"/>
    <w:rsid w:val="00B302E1"/>
    <w:rsid w:val="00B34D21"/>
    <w:rsid w:val="00B3611B"/>
    <w:rsid w:val="00B36698"/>
    <w:rsid w:val="00B37693"/>
    <w:rsid w:val="00B445BB"/>
    <w:rsid w:val="00B5684A"/>
    <w:rsid w:val="00B56C57"/>
    <w:rsid w:val="00B657B5"/>
    <w:rsid w:val="00B71824"/>
    <w:rsid w:val="00B812AD"/>
    <w:rsid w:val="00B81A5F"/>
    <w:rsid w:val="00B85C81"/>
    <w:rsid w:val="00B877CB"/>
    <w:rsid w:val="00B92037"/>
    <w:rsid w:val="00BA1C1A"/>
    <w:rsid w:val="00BA61BC"/>
    <w:rsid w:val="00BA6826"/>
    <w:rsid w:val="00BB7F66"/>
    <w:rsid w:val="00BC14D0"/>
    <w:rsid w:val="00BC2190"/>
    <w:rsid w:val="00BD4DEC"/>
    <w:rsid w:val="00BD7391"/>
    <w:rsid w:val="00BE4DD6"/>
    <w:rsid w:val="00BE735D"/>
    <w:rsid w:val="00BF446C"/>
    <w:rsid w:val="00BF4B6D"/>
    <w:rsid w:val="00C02A23"/>
    <w:rsid w:val="00C07267"/>
    <w:rsid w:val="00C073DC"/>
    <w:rsid w:val="00C076D3"/>
    <w:rsid w:val="00C11A17"/>
    <w:rsid w:val="00C16353"/>
    <w:rsid w:val="00C27D47"/>
    <w:rsid w:val="00C3743B"/>
    <w:rsid w:val="00C37D2F"/>
    <w:rsid w:val="00C4796D"/>
    <w:rsid w:val="00C50DEF"/>
    <w:rsid w:val="00C518CB"/>
    <w:rsid w:val="00C51949"/>
    <w:rsid w:val="00C6706F"/>
    <w:rsid w:val="00C72EEB"/>
    <w:rsid w:val="00C760BD"/>
    <w:rsid w:val="00C85972"/>
    <w:rsid w:val="00C8600D"/>
    <w:rsid w:val="00C865A4"/>
    <w:rsid w:val="00C87895"/>
    <w:rsid w:val="00C91061"/>
    <w:rsid w:val="00CA27FF"/>
    <w:rsid w:val="00CA6195"/>
    <w:rsid w:val="00CB1113"/>
    <w:rsid w:val="00CB7963"/>
    <w:rsid w:val="00CC049F"/>
    <w:rsid w:val="00CC2C6B"/>
    <w:rsid w:val="00CC577D"/>
    <w:rsid w:val="00CC65B8"/>
    <w:rsid w:val="00CC74F3"/>
    <w:rsid w:val="00CD175C"/>
    <w:rsid w:val="00CD6C48"/>
    <w:rsid w:val="00CF4FAE"/>
    <w:rsid w:val="00CF7005"/>
    <w:rsid w:val="00D04960"/>
    <w:rsid w:val="00D10333"/>
    <w:rsid w:val="00D12960"/>
    <w:rsid w:val="00D20A48"/>
    <w:rsid w:val="00D30E58"/>
    <w:rsid w:val="00D3237A"/>
    <w:rsid w:val="00D3273B"/>
    <w:rsid w:val="00D3781A"/>
    <w:rsid w:val="00D54279"/>
    <w:rsid w:val="00D62B79"/>
    <w:rsid w:val="00D70B39"/>
    <w:rsid w:val="00D71B83"/>
    <w:rsid w:val="00D72F0B"/>
    <w:rsid w:val="00D7786B"/>
    <w:rsid w:val="00D904FE"/>
    <w:rsid w:val="00D923F1"/>
    <w:rsid w:val="00D97261"/>
    <w:rsid w:val="00DA3736"/>
    <w:rsid w:val="00DA4615"/>
    <w:rsid w:val="00DA6357"/>
    <w:rsid w:val="00DA6CE4"/>
    <w:rsid w:val="00DC02F4"/>
    <w:rsid w:val="00DC0F41"/>
    <w:rsid w:val="00DC3A3A"/>
    <w:rsid w:val="00DC3BD4"/>
    <w:rsid w:val="00DC4F42"/>
    <w:rsid w:val="00DC6EDB"/>
    <w:rsid w:val="00DD0D0A"/>
    <w:rsid w:val="00DD132F"/>
    <w:rsid w:val="00DD1D62"/>
    <w:rsid w:val="00DE0C59"/>
    <w:rsid w:val="00DE5578"/>
    <w:rsid w:val="00DE56AC"/>
    <w:rsid w:val="00DE58D4"/>
    <w:rsid w:val="00DF11FF"/>
    <w:rsid w:val="00E026E3"/>
    <w:rsid w:val="00E03539"/>
    <w:rsid w:val="00E11555"/>
    <w:rsid w:val="00E15C8D"/>
    <w:rsid w:val="00E20C1C"/>
    <w:rsid w:val="00E27A6F"/>
    <w:rsid w:val="00E36637"/>
    <w:rsid w:val="00E426FE"/>
    <w:rsid w:val="00E43267"/>
    <w:rsid w:val="00E51598"/>
    <w:rsid w:val="00E55496"/>
    <w:rsid w:val="00E62E0C"/>
    <w:rsid w:val="00E708CC"/>
    <w:rsid w:val="00E77672"/>
    <w:rsid w:val="00E8138D"/>
    <w:rsid w:val="00E843CD"/>
    <w:rsid w:val="00E87B4F"/>
    <w:rsid w:val="00E87EB0"/>
    <w:rsid w:val="00E90FB7"/>
    <w:rsid w:val="00EA2BFA"/>
    <w:rsid w:val="00EA71E2"/>
    <w:rsid w:val="00EA745D"/>
    <w:rsid w:val="00EB1BEA"/>
    <w:rsid w:val="00EB288C"/>
    <w:rsid w:val="00EB4748"/>
    <w:rsid w:val="00EB7D39"/>
    <w:rsid w:val="00EC2C34"/>
    <w:rsid w:val="00EC67D3"/>
    <w:rsid w:val="00EE07F8"/>
    <w:rsid w:val="00EF17E9"/>
    <w:rsid w:val="00EF1C63"/>
    <w:rsid w:val="00F01E0C"/>
    <w:rsid w:val="00F03E45"/>
    <w:rsid w:val="00F10657"/>
    <w:rsid w:val="00F1500F"/>
    <w:rsid w:val="00F20540"/>
    <w:rsid w:val="00F2165E"/>
    <w:rsid w:val="00F21F09"/>
    <w:rsid w:val="00F222F2"/>
    <w:rsid w:val="00F25F29"/>
    <w:rsid w:val="00F3016D"/>
    <w:rsid w:val="00F40292"/>
    <w:rsid w:val="00F42B24"/>
    <w:rsid w:val="00F52B95"/>
    <w:rsid w:val="00F601E7"/>
    <w:rsid w:val="00F62395"/>
    <w:rsid w:val="00F626AB"/>
    <w:rsid w:val="00F62B0B"/>
    <w:rsid w:val="00F63CC5"/>
    <w:rsid w:val="00F71960"/>
    <w:rsid w:val="00F73F89"/>
    <w:rsid w:val="00F774CB"/>
    <w:rsid w:val="00F807A3"/>
    <w:rsid w:val="00F8353D"/>
    <w:rsid w:val="00F83CC9"/>
    <w:rsid w:val="00F84F57"/>
    <w:rsid w:val="00F851E0"/>
    <w:rsid w:val="00F85E78"/>
    <w:rsid w:val="00FA31A5"/>
    <w:rsid w:val="00FA7E0B"/>
    <w:rsid w:val="00FB148F"/>
    <w:rsid w:val="00FB549C"/>
    <w:rsid w:val="00FC114E"/>
    <w:rsid w:val="00FC3C26"/>
    <w:rsid w:val="00FC551F"/>
    <w:rsid w:val="00FC686A"/>
    <w:rsid w:val="00FD0CE3"/>
    <w:rsid w:val="00FD6751"/>
    <w:rsid w:val="00FE15CC"/>
    <w:rsid w:val="00FF07B8"/>
    <w:rsid w:val="00FF3A36"/>
    <w:rsid w:val="00FF7D1D"/>
    <w:rsid w:val="09C49EBC"/>
    <w:rsid w:val="1C4DFE88"/>
    <w:rsid w:val="2BF0C2D4"/>
    <w:rsid w:val="3C50E22E"/>
    <w:rsid w:val="471161AC"/>
    <w:rsid w:val="5991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4CE8"/>
  <w15:chartTrackingRefBased/>
  <w15:docId w15:val="{F44FC977-7955-4B61-A521-1D187A88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7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7D3"/>
    <w:pPr>
      <w:ind w:left="720"/>
      <w:contextualSpacing/>
    </w:pPr>
  </w:style>
  <w:style w:type="paragraph" w:styleId="NoSpacing">
    <w:name w:val="No Spacing"/>
    <w:uiPriority w:val="1"/>
    <w:qFormat/>
    <w:rsid w:val="008C1C43"/>
    <w:pPr>
      <w:widowControl w:val="0"/>
    </w:pPr>
    <w:rPr>
      <w:sz w:val="22"/>
      <w:szCs w:val="22"/>
      <w:lang w:val="en-US"/>
    </w:rPr>
  </w:style>
  <w:style w:type="paragraph" w:styleId="Header">
    <w:name w:val="header"/>
    <w:basedOn w:val="Normal"/>
    <w:link w:val="HeaderChar"/>
    <w:uiPriority w:val="99"/>
    <w:unhideWhenUsed/>
    <w:rsid w:val="00B27D1F"/>
    <w:pPr>
      <w:tabs>
        <w:tab w:val="center" w:pos="4513"/>
        <w:tab w:val="right" w:pos="9026"/>
      </w:tabs>
    </w:pPr>
  </w:style>
  <w:style w:type="character" w:customStyle="1" w:styleId="HeaderChar">
    <w:name w:val="Header Char"/>
    <w:basedOn w:val="DefaultParagraphFont"/>
    <w:link w:val="Header"/>
    <w:uiPriority w:val="99"/>
    <w:rsid w:val="00B27D1F"/>
  </w:style>
  <w:style w:type="paragraph" w:styleId="Footer">
    <w:name w:val="footer"/>
    <w:basedOn w:val="Normal"/>
    <w:link w:val="FooterChar"/>
    <w:uiPriority w:val="99"/>
    <w:unhideWhenUsed/>
    <w:rsid w:val="00B27D1F"/>
    <w:pPr>
      <w:tabs>
        <w:tab w:val="center" w:pos="4513"/>
        <w:tab w:val="right" w:pos="9026"/>
      </w:tabs>
    </w:pPr>
  </w:style>
  <w:style w:type="character" w:customStyle="1" w:styleId="FooterChar">
    <w:name w:val="Footer Char"/>
    <w:basedOn w:val="DefaultParagraphFont"/>
    <w:link w:val="Footer"/>
    <w:uiPriority w:val="99"/>
    <w:rsid w:val="00B27D1F"/>
  </w:style>
  <w:style w:type="character" w:styleId="PageNumber">
    <w:name w:val="page number"/>
    <w:basedOn w:val="DefaultParagraphFont"/>
    <w:uiPriority w:val="99"/>
    <w:semiHidden/>
    <w:unhideWhenUsed/>
    <w:rsid w:val="004B11D8"/>
  </w:style>
  <w:style w:type="table" w:styleId="TableGrid">
    <w:name w:val="Table Grid"/>
    <w:basedOn w:val="TableNormal"/>
    <w:uiPriority w:val="39"/>
    <w:rsid w:val="006D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00D"/>
    <w:rPr>
      <w:color w:val="0563C1" w:themeColor="hyperlink"/>
      <w:u w:val="single"/>
    </w:rPr>
  </w:style>
  <w:style w:type="character" w:customStyle="1" w:styleId="UnresolvedMention1">
    <w:name w:val="Unresolved Mention1"/>
    <w:basedOn w:val="DefaultParagraphFont"/>
    <w:uiPriority w:val="99"/>
    <w:semiHidden/>
    <w:unhideWhenUsed/>
    <w:rsid w:val="00C8600D"/>
    <w:rPr>
      <w:color w:val="605E5C"/>
      <w:shd w:val="clear" w:color="auto" w:fill="E1DFDD"/>
    </w:rPr>
  </w:style>
  <w:style w:type="character" w:customStyle="1" w:styleId="Heading1Char">
    <w:name w:val="Heading 1 Char"/>
    <w:basedOn w:val="DefaultParagraphFont"/>
    <w:link w:val="Heading1"/>
    <w:uiPriority w:val="9"/>
    <w:rsid w:val="00DA3736"/>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rsid w:val="005F6263"/>
    <w:rPr>
      <w:color w:val="605E5C"/>
      <w:shd w:val="clear" w:color="auto" w:fill="E1DFDD"/>
    </w:rPr>
  </w:style>
  <w:style w:type="paragraph" w:styleId="NormalWeb">
    <w:name w:val="Normal (Web)"/>
    <w:basedOn w:val="Normal"/>
    <w:uiPriority w:val="99"/>
    <w:semiHidden/>
    <w:unhideWhenUsed/>
    <w:rsid w:val="004265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5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53B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F3AC7"/>
    <w:rPr>
      <w:color w:val="954F72" w:themeColor="followedHyperlink"/>
      <w:u w:val="single"/>
    </w:rPr>
  </w:style>
  <w:style w:type="paragraph" w:customStyle="1" w:styleId="1bodycopy10pt">
    <w:name w:val="1 body copy 10pt"/>
    <w:basedOn w:val="Normal"/>
    <w:link w:val="1bodycopy10ptChar"/>
    <w:qFormat/>
    <w:rsid w:val="00C3743B"/>
    <w:pPr>
      <w:spacing w:after="120"/>
    </w:pPr>
    <w:rPr>
      <w:rFonts w:ascii="Arial" w:eastAsia="MS Mincho" w:hAnsi="Arial" w:cs="Times New Roman"/>
      <w:sz w:val="20"/>
      <w:lang w:val="en-US"/>
    </w:rPr>
  </w:style>
  <w:style w:type="character" w:customStyle="1" w:styleId="1bodycopy10ptChar">
    <w:name w:val="1 body copy 10pt Char"/>
    <w:link w:val="1bodycopy10pt"/>
    <w:rsid w:val="00C3743B"/>
    <w:rPr>
      <w:rFonts w:ascii="Arial" w:eastAsia="MS Mincho" w:hAnsi="Arial" w:cs="Times New Roman"/>
      <w:sz w:val="20"/>
      <w:lang w:val="en-US"/>
    </w:rPr>
  </w:style>
  <w:style w:type="paragraph" w:customStyle="1" w:styleId="1bodycopy11pt">
    <w:name w:val="1 body copy 11pt"/>
    <w:autoRedefine/>
    <w:rsid w:val="00C3743B"/>
    <w:pPr>
      <w:spacing w:after="120"/>
      <w:ind w:right="850"/>
    </w:pPr>
    <w:rPr>
      <w:rFonts w:ascii="Arial" w:eastAsia="MS Mincho" w:hAnsi="Arial" w:cs="Arial"/>
      <w:sz w:val="22"/>
      <w:lang w:val="en-US"/>
    </w:rPr>
  </w:style>
  <w:style w:type="character" w:customStyle="1" w:styleId="fontsizemedium">
    <w:name w:val="fontsizemedium"/>
    <w:basedOn w:val="DefaultParagraphFont"/>
    <w:rsid w:val="00CC049F"/>
  </w:style>
  <w:style w:type="paragraph" w:customStyle="1" w:styleId="4Bulletedcopyblue">
    <w:name w:val="4 Bulleted copy blue"/>
    <w:basedOn w:val="Normal"/>
    <w:qFormat/>
    <w:rsid w:val="00B266CC"/>
    <w:pPr>
      <w:numPr>
        <w:numId w:val="29"/>
      </w:numPr>
      <w:spacing w:after="12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98445">
      <w:bodyDiv w:val="1"/>
      <w:marLeft w:val="0"/>
      <w:marRight w:val="0"/>
      <w:marTop w:val="0"/>
      <w:marBottom w:val="0"/>
      <w:divBdr>
        <w:top w:val="none" w:sz="0" w:space="0" w:color="auto"/>
        <w:left w:val="none" w:sz="0" w:space="0" w:color="auto"/>
        <w:bottom w:val="none" w:sz="0" w:space="0" w:color="auto"/>
        <w:right w:val="none" w:sz="0" w:space="0" w:color="auto"/>
      </w:divBdr>
    </w:div>
    <w:div w:id="139425390">
      <w:bodyDiv w:val="1"/>
      <w:marLeft w:val="0"/>
      <w:marRight w:val="0"/>
      <w:marTop w:val="0"/>
      <w:marBottom w:val="0"/>
      <w:divBdr>
        <w:top w:val="none" w:sz="0" w:space="0" w:color="auto"/>
        <w:left w:val="none" w:sz="0" w:space="0" w:color="auto"/>
        <w:bottom w:val="none" w:sz="0" w:space="0" w:color="auto"/>
        <w:right w:val="none" w:sz="0" w:space="0" w:color="auto"/>
      </w:divBdr>
    </w:div>
    <w:div w:id="146023423">
      <w:bodyDiv w:val="1"/>
      <w:marLeft w:val="0"/>
      <w:marRight w:val="0"/>
      <w:marTop w:val="0"/>
      <w:marBottom w:val="0"/>
      <w:divBdr>
        <w:top w:val="none" w:sz="0" w:space="0" w:color="auto"/>
        <w:left w:val="none" w:sz="0" w:space="0" w:color="auto"/>
        <w:bottom w:val="none" w:sz="0" w:space="0" w:color="auto"/>
        <w:right w:val="none" w:sz="0" w:space="0" w:color="auto"/>
      </w:divBdr>
      <w:divsChild>
        <w:div w:id="918947757">
          <w:marLeft w:val="0"/>
          <w:marRight w:val="0"/>
          <w:marTop w:val="0"/>
          <w:marBottom w:val="0"/>
          <w:divBdr>
            <w:top w:val="none" w:sz="0" w:space="0" w:color="auto"/>
            <w:left w:val="none" w:sz="0" w:space="0" w:color="auto"/>
            <w:bottom w:val="none" w:sz="0" w:space="0" w:color="auto"/>
            <w:right w:val="none" w:sz="0" w:space="0" w:color="auto"/>
          </w:divBdr>
          <w:divsChild>
            <w:div w:id="940066045">
              <w:marLeft w:val="0"/>
              <w:marRight w:val="0"/>
              <w:marTop w:val="0"/>
              <w:marBottom w:val="0"/>
              <w:divBdr>
                <w:top w:val="none" w:sz="0" w:space="0" w:color="auto"/>
                <w:left w:val="none" w:sz="0" w:space="0" w:color="auto"/>
                <w:bottom w:val="none" w:sz="0" w:space="0" w:color="auto"/>
                <w:right w:val="none" w:sz="0" w:space="0" w:color="auto"/>
              </w:divBdr>
              <w:divsChild>
                <w:div w:id="383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840389877">
      <w:bodyDiv w:val="1"/>
      <w:marLeft w:val="0"/>
      <w:marRight w:val="0"/>
      <w:marTop w:val="0"/>
      <w:marBottom w:val="0"/>
      <w:divBdr>
        <w:top w:val="none" w:sz="0" w:space="0" w:color="auto"/>
        <w:left w:val="none" w:sz="0" w:space="0" w:color="auto"/>
        <w:bottom w:val="none" w:sz="0" w:space="0" w:color="auto"/>
        <w:right w:val="none" w:sz="0" w:space="0" w:color="auto"/>
      </w:divBdr>
    </w:div>
    <w:div w:id="17267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quirelearningtrust.org/key-information/admission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quirelearningtrust.org/key-information/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quirelearningtrust.org/key-information/poli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faf87b-7bdd-4c4f-a8f3-ec676afede73">
      <Terms xmlns="http://schemas.microsoft.com/office/infopath/2007/PartnerControls"/>
    </lcf76f155ced4ddcb4097134ff3c332f>
    <TaxCatchAll xmlns="597c8b6c-d28d-4116-9221-2285f0b838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CE2A7EDF09AA4D8123CD991C4270FB" ma:contentTypeVersion="15" ma:contentTypeDescription="Create a new document." ma:contentTypeScope="" ma:versionID="2d602d94ba87f663c62eea328a1c5db3">
  <xsd:schema xmlns:xsd="http://www.w3.org/2001/XMLSchema" xmlns:xs="http://www.w3.org/2001/XMLSchema" xmlns:p="http://schemas.microsoft.com/office/2006/metadata/properties" xmlns:ns2="fbfaf87b-7bdd-4c4f-a8f3-ec676afede73" xmlns:ns3="597c8b6c-d28d-4116-9221-2285f0b83890" targetNamespace="http://schemas.microsoft.com/office/2006/metadata/properties" ma:root="true" ma:fieldsID="392e64f36bc639032e9cea4384ac6c23" ns2:_="" ns3:_="">
    <xsd:import namespace="fbfaf87b-7bdd-4c4f-a8f3-ec676afede73"/>
    <xsd:import namespace="597c8b6c-d28d-4116-9221-2285f0b838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f87b-7bdd-4c4f-a8f3-ec676afed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8b6c-d28d-4116-9221-2285f0b838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a0b692-8b33-4de2-950c-41386e5add81}" ma:internalName="TaxCatchAll" ma:showField="CatchAllData" ma:web="597c8b6c-d28d-4116-9221-2285f0b838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8E286-5C18-4CE0-B18C-320E60DF1EE5}">
  <ds:schemaRefs>
    <ds:schemaRef ds:uri="http://schemas.openxmlformats.org/officeDocument/2006/bibliography"/>
  </ds:schemaRefs>
</ds:datastoreItem>
</file>

<file path=customXml/itemProps2.xml><?xml version="1.0" encoding="utf-8"?>
<ds:datastoreItem xmlns:ds="http://schemas.openxmlformats.org/officeDocument/2006/customXml" ds:itemID="{5446B418-53CB-4463-9DCB-E5754AAA2AC3}">
  <ds:schemaRefs>
    <ds:schemaRef ds:uri="http://schemas.microsoft.com/sharepoint/v3/contenttype/forms"/>
  </ds:schemaRefs>
</ds:datastoreItem>
</file>

<file path=customXml/itemProps3.xml><?xml version="1.0" encoding="utf-8"?>
<ds:datastoreItem xmlns:ds="http://schemas.openxmlformats.org/officeDocument/2006/customXml" ds:itemID="{24D35D0C-D82B-4AE0-9AA9-159BE043298B}">
  <ds:schemaRefs>
    <ds:schemaRef ds:uri="http://schemas.microsoft.com/office/2006/metadata/properties"/>
    <ds:schemaRef ds:uri="http://schemas.microsoft.com/office/infopath/2007/PartnerControls"/>
    <ds:schemaRef ds:uri="fbfaf87b-7bdd-4c4f-a8f3-ec676afede73"/>
    <ds:schemaRef ds:uri="597c8b6c-d28d-4116-9221-2285f0b83890"/>
  </ds:schemaRefs>
</ds:datastoreItem>
</file>

<file path=customXml/itemProps4.xml><?xml version="1.0" encoding="utf-8"?>
<ds:datastoreItem xmlns:ds="http://schemas.openxmlformats.org/officeDocument/2006/customXml" ds:itemID="{7D83C072-49E3-4D50-A3A1-8E60F4B9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f87b-7bdd-4c4f-a8f3-ec676afede73"/>
    <ds:schemaRef ds:uri="597c8b6c-d28d-4116-9221-2285f0b8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3978</Words>
  <Characters>22681</Characters>
  <Application>Microsoft Office Word</Application>
  <DocSecurity>0</DocSecurity>
  <Lines>189</Lines>
  <Paragraphs>53</Paragraphs>
  <ScaleCrop>false</ScaleCrop>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Emma Sparling</cp:lastModifiedBy>
  <cp:revision>3</cp:revision>
  <cp:lastPrinted>2023-04-05T12:07:00Z</cp:lastPrinted>
  <dcterms:created xsi:type="dcterms:W3CDTF">2024-09-09T08:55:00Z</dcterms:created>
  <dcterms:modified xsi:type="dcterms:W3CDTF">2024-09-09T08:55:00Z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0x01010056CE2A7EDF09AA4D8123CD991C4270FB</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