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CF4" w:rsidRDefault="00C41CF4" w:rsidP="00C41CF4">
      <w:pPr>
        <w:rPr>
          <w:rFonts w:cstheme="minorHAnsi"/>
          <w:b/>
          <w:sz w:val="24"/>
          <w:szCs w:val="24"/>
        </w:rPr>
      </w:pPr>
      <w:r>
        <w:rPr>
          <w:rFonts w:ascii="Tahoma" w:hAnsi="Tahoma" w:cs="Tahoma"/>
          <w:noProof/>
          <w:lang w:eastAsia="en-GB"/>
        </w:rPr>
        <w:drawing>
          <wp:anchor distT="0" distB="0" distL="114300" distR="114300" simplePos="0" relativeHeight="251659264" behindDoc="1" locked="0" layoutInCell="1" allowOverlap="1" wp14:anchorId="690614B4" wp14:editId="29553008">
            <wp:simplePos x="0" y="0"/>
            <wp:positionH relativeFrom="column">
              <wp:posOffset>4114800</wp:posOffset>
            </wp:positionH>
            <wp:positionV relativeFrom="paragraph">
              <wp:posOffset>6350</wp:posOffset>
            </wp:positionV>
            <wp:extent cx="2129790" cy="70993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979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D25">
        <w:rPr>
          <w:noProof/>
          <w:lang w:eastAsia="en-GB"/>
        </w:rPr>
        <w:drawing>
          <wp:inline distT="0" distB="0" distL="0" distR="0" wp14:anchorId="2FB58F05" wp14:editId="633C6CCF">
            <wp:extent cx="3740150" cy="1060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0150" cy="1060450"/>
                    </a:xfrm>
                    <a:prstGeom prst="rect">
                      <a:avLst/>
                    </a:prstGeom>
                    <a:noFill/>
                    <a:ln>
                      <a:noFill/>
                    </a:ln>
                  </pic:spPr>
                </pic:pic>
              </a:graphicData>
            </a:graphic>
          </wp:inline>
        </w:drawing>
      </w:r>
    </w:p>
    <w:p w:rsidR="00C41CF4" w:rsidRDefault="00C41CF4" w:rsidP="00F62802">
      <w:pPr>
        <w:jc w:val="center"/>
        <w:rPr>
          <w:rFonts w:cstheme="minorHAnsi"/>
          <w:b/>
          <w:sz w:val="24"/>
          <w:szCs w:val="24"/>
        </w:rPr>
      </w:pPr>
      <w:bookmarkStart w:id="0" w:name="_GoBack"/>
      <w:bookmarkEnd w:id="0"/>
    </w:p>
    <w:p w:rsidR="00C41CF4" w:rsidRDefault="00C41CF4" w:rsidP="00F62802">
      <w:pPr>
        <w:jc w:val="center"/>
        <w:rPr>
          <w:rFonts w:cstheme="minorHAnsi"/>
          <w:b/>
          <w:sz w:val="24"/>
          <w:szCs w:val="24"/>
        </w:rPr>
      </w:pPr>
    </w:p>
    <w:p w:rsidR="007E7017" w:rsidRPr="00C73E69" w:rsidRDefault="007E7017" w:rsidP="00F62802">
      <w:pPr>
        <w:jc w:val="center"/>
        <w:rPr>
          <w:rFonts w:cstheme="minorHAnsi"/>
          <w:b/>
          <w:sz w:val="24"/>
          <w:szCs w:val="24"/>
        </w:rPr>
      </w:pPr>
      <w:r w:rsidRPr="00C73E69">
        <w:rPr>
          <w:rFonts w:cstheme="minorHAnsi"/>
          <w:b/>
          <w:sz w:val="24"/>
          <w:szCs w:val="24"/>
        </w:rPr>
        <w:t>INFORMATION FOR PARENTS AND CARERS – OUR PLANS FOR A RETURN TO FULL-TIM</w:t>
      </w:r>
      <w:r w:rsidR="00C41CF4">
        <w:rPr>
          <w:rFonts w:cstheme="minorHAnsi"/>
          <w:b/>
          <w:sz w:val="24"/>
          <w:szCs w:val="24"/>
        </w:rPr>
        <w:t>E EDUCATION FROM 08.03.21</w:t>
      </w:r>
    </w:p>
    <w:p w:rsidR="00070CDA" w:rsidRPr="00C41CF4" w:rsidRDefault="007E7017">
      <w:pPr>
        <w:rPr>
          <w:rFonts w:cstheme="minorHAnsi"/>
          <w:b/>
          <w:color w:val="0B0C0C"/>
          <w:sz w:val="24"/>
          <w:szCs w:val="24"/>
          <w:shd w:val="clear" w:color="auto" w:fill="FFFFFF"/>
        </w:rPr>
      </w:pPr>
      <w:r w:rsidRPr="00C41CF4">
        <w:rPr>
          <w:rFonts w:cstheme="minorHAnsi"/>
          <w:b/>
          <w:sz w:val="24"/>
          <w:szCs w:val="24"/>
        </w:rPr>
        <w:t>T</w:t>
      </w:r>
      <w:r w:rsidR="00070CDA" w:rsidRPr="00C41CF4">
        <w:rPr>
          <w:rFonts w:cstheme="minorHAnsi"/>
          <w:b/>
          <w:sz w:val="24"/>
          <w:szCs w:val="24"/>
        </w:rPr>
        <w:t xml:space="preserve">he UK government’s plan is that all </w:t>
      </w:r>
      <w:r w:rsidR="00070CDA" w:rsidRPr="00C41CF4">
        <w:rPr>
          <w:rFonts w:cstheme="minorHAnsi"/>
          <w:b/>
          <w:color w:val="0B0C0C"/>
          <w:sz w:val="24"/>
          <w:szCs w:val="24"/>
          <w:shd w:val="clear" w:color="auto" w:fill="FFFFFF"/>
        </w:rPr>
        <w:t xml:space="preserve">pupils, in all year groups, will return </w:t>
      </w:r>
      <w:r w:rsidR="00C41CF4" w:rsidRPr="00C41CF4">
        <w:rPr>
          <w:rFonts w:cstheme="minorHAnsi"/>
          <w:b/>
          <w:color w:val="0B0C0C"/>
          <w:sz w:val="24"/>
          <w:szCs w:val="24"/>
          <w:shd w:val="clear" w:color="auto" w:fill="FFFFFF"/>
        </w:rPr>
        <w:t>to school full-time from 08.03.21.</w:t>
      </w:r>
      <w:r w:rsidR="00C41CF4">
        <w:rPr>
          <w:rFonts w:cstheme="minorHAnsi"/>
          <w:color w:val="0B0C0C"/>
          <w:sz w:val="24"/>
          <w:szCs w:val="24"/>
          <w:shd w:val="clear" w:color="auto" w:fill="FFFFFF"/>
        </w:rPr>
        <w:t xml:space="preserve"> </w:t>
      </w:r>
      <w:r w:rsidR="00C41CF4" w:rsidRPr="00C41CF4">
        <w:rPr>
          <w:rFonts w:cstheme="minorHAnsi"/>
          <w:b/>
          <w:color w:val="0B0C0C"/>
          <w:sz w:val="24"/>
          <w:szCs w:val="24"/>
          <w:shd w:val="clear" w:color="auto" w:fill="FFFFFF"/>
        </w:rPr>
        <w:t xml:space="preserve">We have remained open throughout the latest Lockdown and </w:t>
      </w:r>
      <w:r w:rsidR="00070CDA" w:rsidRPr="00C41CF4">
        <w:rPr>
          <w:rFonts w:cstheme="minorHAnsi"/>
          <w:b/>
          <w:color w:val="0B0C0C"/>
          <w:sz w:val="24"/>
          <w:szCs w:val="24"/>
          <w:shd w:val="clear" w:color="auto" w:fill="FFFFFF"/>
        </w:rPr>
        <w:t>we have been</w:t>
      </w:r>
      <w:r w:rsidR="00F47BD7" w:rsidRPr="00C41CF4">
        <w:rPr>
          <w:rFonts w:cstheme="minorHAnsi"/>
          <w:b/>
          <w:color w:val="0B0C0C"/>
          <w:sz w:val="24"/>
          <w:szCs w:val="24"/>
          <w:shd w:val="clear" w:color="auto" w:fill="FFFFFF"/>
        </w:rPr>
        <w:t>,</w:t>
      </w:r>
      <w:r w:rsidR="00070CDA" w:rsidRPr="00C41CF4">
        <w:rPr>
          <w:rFonts w:cstheme="minorHAnsi"/>
          <w:b/>
          <w:color w:val="0B0C0C"/>
          <w:sz w:val="24"/>
          <w:szCs w:val="24"/>
          <w:shd w:val="clear" w:color="auto" w:fill="FFFFFF"/>
        </w:rPr>
        <w:t xml:space="preserve"> and will continue to follow the latest government guidance to minimise risk to all pupils and staff. </w:t>
      </w:r>
    </w:p>
    <w:p w:rsidR="001E1B25" w:rsidRDefault="007E7017">
      <w:pPr>
        <w:rPr>
          <w:rFonts w:cstheme="minorHAnsi"/>
          <w:color w:val="0B0C0C"/>
          <w:sz w:val="24"/>
          <w:szCs w:val="24"/>
          <w:shd w:val="clear" w:color="auto" w:fill="FFFFFF"/>
        </w:rPr>
      </w:pPr>
      <w:r>
        <w:rPr>
          <w:rFonts w:cstheme="minorHAnsi"/>
          <w:color w:val="0B0C0C"/>
          <w:sz w:val="24"/>
          <w:szCs w:val="24"/>
          <w:shd w:val="clear" w:color="auto" w:fill="FFFFFF"/>
        </w:rPr>
        <w:t>We have</w:t>
      </w:r>
      <w:r w:rsidR="00C41CF4">
        <w:rPr>
          <w:rFonts w:cstheme="minorHAnsi"/>
          <w:color w:val="0B0C0C"/>
          <w:sz w:val="24"/>
          <w:szCs w:val="24"/>
          <w:shd w:val="clear" w:color="auto" w:fill="FFFFFF"/>
        </w:rPr>
        <w:t xml:space="preserve"> continued to </w:t>
      </w:r>
      <w:r>
        <w:rPr>
          <w:rFonts w:cstheme="minorHAnsi"/>
          <w:color w:val="0B0C0C"/>
          <w:sz w:val="24"/>
          <w:szCs w:val="24"/>
          <w:shd w:val="clear" w:color="auto" w:fill="FFFFFF"/>
        </w:rPr>
        <w:t xml:space="preserve"> put in place m</w:t>
      </w:r>
      <w:r w:rsidRPr="007E7017">
        <w:rPr>
          <w:rFonts w:cstheme="minorHAnsi"/>
          <w:color w:val="0B0C0C"/>
          <w:sz w:val="24"/>
          <w:szCs w:val="24"/>
          <w:shd w:val="clear" w:color="auto" w:fill="FFFFFF"/>
        </w:rPr>
        <w:t>easures aimed at preventing and minimising the risk of infection</w:t>
      </w:r>
      <w:r w:rsidR="00F47BD7">
        <w:rPr>
          <w:rFonts w:cstheme="minorHAnsi"/>
          <w:color w:val="0B0C0C"/>
          <w:sz w:val="24"/>
          <w:szCs w:val="24"/>
          <w:shd w:val="clear" w:color="auto" w:fill="FFFFFF"/>
        </w:rPr>
        <w:t>.</w:t>
      </w:r>
      <w:r>
        <w:rPr>
          <w:rFonts w:cstheme="minorHAnsi"/>
          <w:color w:val="0B0C0C"/>
          <w:sz w:val="24"/>
          <w:szCs w:val="24"/>
          <w:shd w:val="clear" w:color="auto" w:fill="FFFFFF"/>
        </w:rPr>
        <w:t xml:space="preserve"> </w:t>
      </w:r>
    </w:p>
    <w:p w:rsidR="00F47BD7" w:rsidRDefault="003B46AF">
      <w:pPr>
        <w:rPr>
          <w:rFonts w:cstheme="minorHAnsi"/>
          <w:color w:val="0B0C0C"/>
          <w:sz w:val="24"/>
          <w:szCs w:val="24"/>
          <w:shd w:val="clear" w:color="auto" w:fill="FFFFFF"/>
        </w:rPr>
      </w:pPr>
      <w:r>
        <w:rPr>
          <w:rFonts w:cstheme="minorHAnsi"/>
          <w:color w:val="0B0C0C"/>
          <w:sz w:val="24"/>
          <w:szCs w:val="24"/>
          <w:shd w:val="clear" w:color="auto" w:fill="FFFFFF"/>
        </w:rPr>
        <w:t xml:space="preserve">These are : </w:t>
      </w:r>
    </w:p>
    <w:p w:rsidR="003B46AF" w:rsidRPr="00B56168" w:rsidRDefault="003B46AF" w:rsidP="00F62802">
      <w:pPr>
        <w:pStyle w:val="ListParagraph"/>
        <w:numPr>
          <w:ilvl w:val="0"/>
          <w:numId w:val="1"/>
        </w:numPr>
        <w:rPr>
          <w:rFonts w:cstheme="minorHAnsi"/>
          <w:b/>
          <w:sz w:val="24"/>
          <w:szCs w:val="24"/>
        </w:rPr>
      </w:pPr>
      <w:r w:rsidRPr="00B56168">
        <w:rPr>
          <w:rFonts w:cstheme="minorHAnsi"/>
          <w:b/>
          <w:sz w:val="24"/>
          <w:szCs w:val="24"/>
        </w:rPr>
        <w:t xml:space="preserve">Having risk assessments are in place for all pupils, staff and for the building –these have been revised and reviewed due to COVID19. </w:t>
      </w:r>
    </w:p>
    <w:p w:rsidR="003B46AF" w:rsidRPr="00B56168" w:rsidRDefault="003B46AF" w:rsidP="003B46AF">
      <w:pPr>
        <w:pStyle w:val="ListParagraph"/>
        <w:numPr>
          <w:ilvl w:val="0"/>
          <w:numId w:val="1"/>
        </w:numPr>
        <w:rPr>
          <w:rFonts w:cstheme="minorHAnsi"/>
          <w:b/>
          <w:sz w:val="24"/>
          <w:szCs w:val="24"/>
        </w:rPr>
      </w:pPr>
      <w:r w:rsidRPr="00B56168">
        <w:rPr>
          <w:rFonts w:cstheme="minorHAnsi"/>
          <w:b/>
          <w:sz w:val="24"/>
          <w:szCs w:val="24"/>
        </w:rPr>
        <w:t>Having clear guidelines to follow if someone is ill on site/at home:</w:t>
      </w:r>
    </w:p>
    <w:p w:rsidR="003B46AF" w:rsidRPr="003B46AF" w:rsidRDefault="003B46AF" w:rsidP="003B46AF">
      <w:pPr>
        <w:pStyle w:val="ListParagraph"/>
        <w:numPr>
          <w:ilvl w:val="0"/>
          <w:numId w:val="4"/>
        </w:numPr>
        <w:rPr>
          <w:rStyle w:val="Strong"/>
          <w:rFonts w:cstheme="minorHAnsi"/>
          <w:b w:val="0"/>
          <w:bCs w:val="0"/>
          <w:sz w:val="24"/>
          <w:szCs w:val="24"/>
        </w:rPr>
      </w:pPr>
      <w:r w:rsidRPr="003B46AF">
        <w:rPr>
          <w:rFonts w:cstheme="minorHAnsi"/>
          <w:sz w:val="24"/>
          <w:szCs w:val="24"/>
        </w:rPr>
        <w:t xml:space="preserve">Ensuring that parents/carers/staff know </w:t>
      </w:r>
      <w:r w:rsidRPr="003B46AF">
        <w:rPr>
          <w:rStyle w:val="Strong"/>
          <w:rFonts w:cstheme="minorHAnsi"/>
          <w:b w:val="0"/>
          <w:color w:val="0B0C0C"/>
          <w:sz w:val="24"/>
          <w:szCs w:val="24"/>
          <w:bdr w:val="none" w:sz="0" w:space="0" w:color="auto" w:frame="1"/>
        </w:rPr>
        <w:t>that those who have coronavirus (COVID-19) symptoms, or who have someone in their household who does, do not attend school.</w:t>
      </w:r>
    </w:p>
    <w:p w:rsidR="003B46AF" w:rsidRPr="003B46AF" w:rsidRDefault="003B46AF" w:rsidP="003B46AF">
      <w:pPr>
        <w:pStyle w:val="ListParagraph"/>
        <w:numPr>
          <w:ilvl w:val="0"/>
          <w:numId w:val="4"/>
        </w:numPr>
        <w:rPr>
          <w:rFonts w:cstheme="minorHAnsi"/>
          <w:sz w:val="24"/>
          <w:szCs w:val="24"/>
        </w:rPr>
      </w:pPr>
      <w:r w:rsidRPr="003B46AF">
        <w:rPr>
          <w:rFonts w:cstheme="minorHAnsi"/>
          <w:color w:val="0B0C0C"/>
          <w:sz w:val="24"/>
          <w:szCs w:val="24"/>
        </w:rPr>
        <w:t>Ensuring that pupils, staff and other adults do not come into the school if they have </w:t>
      </w:r>
      <w:hyperlink r:id="rId7" w:anchor="people-who-develop-symptoms-of-coronavirus" w:history="1">
        <w:r w:rsidRPr="003B46AF">
          <w:rPr>
            <w:rStyle w:val="Hyperlink"/>
            <w:rFonts w:cstheme="minorHAnsi"/>
            <w:color w:val="4C2C92"/>
            <w:sz w:val="24"/>
            <w:szCs w:val="24"/>
            <w:bdr w:val="none" w:sz="0" w:space="0" w:color="auto" w:frame="1"/>
          </w:rPr>
          <w:t>coronavirus (COVID-19) symptoms</w:t>
        </w:r>
      </w:hyperlink>
      <w:r w:rsidRPr="003B46AF">
        <w:rPr>
          <w:rFonts w:cstheme="minorHAnsi"/>
          <w:color w:val="0B0C0C"/>
          <w:sz w:val="24"/>
          <w:szCs w:val="24"/>
        </w:rPr>
        <w:t xml:space="preserve">, or have tested positive in at least the last 10 days, and ensuring anyone developing those symptoms during the school day is sent home. </w:t>
      </w:r>
    </w:p>
    <w:p w:rsidR="003B46AF" w:rsidRPr="003B46AF" w:rsidRDefault="00104BFC" w:rsidP="003B46AF">
      <w:pPr>
        <w:pStyle w:val="ListParagraph"/>
        <w:numPr>
          <w:ilvl w:val="0"/>
          <w:numId w:val="4"/>
        </w:numPr>
        <w:rPr>
          <w:rFonts w:cstheme="minorHAnsi"/>
          <w:sz w:val="24"/>
          <w:szCs w:val="24"/>
        </w:rPr>
      </w:pPr>
      <w:r w:rsidRPr="003B46AF">
        <w:rPr>
          <w:rFonts w:cstheme="minorHAnsi"/>
          <w:color w:val="0B0C0C"/>
          <w:sz w:val="24"/>
          <w:szCs w:val="24"/>
          <w:shd w:val="clear" w:color="auto" w:fill="FFFFFF"/>
        </w:rPr>
        <w:t>If anyone in the school becomes unwell with a new and persistent cough or a high temperature, or has a loss of, or change in, their normal sense of taste or smell (anosmia), they must be sent home and advised to follow ‘</w:t>
      </w:r>
      <w:hyperlink r:id="rId8" w:history="1">
        <w:r w:rsidRPr="003B46AF">
          <w:rPr>
            <w:rStyle w:val="Hyperlink"/>
            <w:rFonts w:cstheme="minorHAnsi"/>
            <w:color w:val="4C2C92"/>
            <w:sz w:val="24"/>
            <w:szCs w:val="24"/>
            <w:bdr w:val="none" w:sz="0" w:space="0" w:color="auto" w:frame="1"/>
            <w:shd w:val="clear" w:color="auto" w:fill="FFFFFF"/>
          </w:rPr>
          <w:t>stay at home: guidance for households with possible or confirmed coronavirus (COVID-19) infection</w:t>
        </w:r>
      </w:hyperlink>
      <w:r w:rsidRPr="003B46AF">
        <w:rPr>
          <w:rFonts w:cstheme="minorHAnsi"/>
          <w:color w:val="0B0C0C"/>
          <w:sz w:val="24"/>
          <w:szCs w:val="24"/>
          <w:shd w:val="clear" w:color="auto" w:fill="FFFFFF"/>
        </w:rPr>
        <w:t>’, which sets out that they should self-isolate for at least 10 days and should </w:t>
      </w:r>
      <w:hyperlink r:id="rId9" w:history="1">
        <w:r w:rsidRPr="003B46AF">
          <w:rPr>
            <w:rStyle w:val="Hyperlink"/>
            <w:rFonts w:cstheme="minorHAnsi"/>
            <w:color w:val="4C2C92"/>
            <w:sz w:val="24"/>
            <w:szCs w:val="24"/>
            <w:bdr w:val="none" w:sz="0" w:space="0" w:color="auto" w:frame="1"/>
            <w:shd w:val="clear" w:color="auto" w:fill="FFFFFF"/>
          </w:rPr>
          <w:t>arrange to have a test</w:t>
        </w:r>
      </w:hyperlink>
      <w:r w:rsidRPr="003B46AF">
        <w:rPr>
          <w:rFonts w:cstheme="minorHAnsi"/>
          <w:color w:val="0B0C0C"/>
          <w:sz w:val="24"/>
          <w:szCs w:val="24"/>
          <w:shd w:val="clear" w:color="auto" w:fill="FFFFFF"/>
        </w:rPr>
        <w:t> to see if they have coronavirus (COVID-19).</w:t>
      </w:r>
    </w:p>
    <w:p w:rsidR="003B46AF" w:rsidRDefault="003B46AF" w:rsidP="003B46AF">
      <w:pPr>
        <w:pStyle w:val="ListParagraph"/>
        <w:numPr>
          <w:ilvl w:val="0"/>
          <w:numId w:val="4"/>
        </w:numPr>
        <w:rPr>
          <w:rFonts w:cstheme="minorHAnsi"/>
          <w:sz w:val="24"/>
          <w:szCs w:val="24"/>
        </w:rPr>
      </w:pPr>
      <w:r w:rsidRPr="003B46AF">
        <w:rPr>
          <w:rFonts w:cstheme="minorHAnsi"/>
          <w:color w:val="0B0C0C"/>
          <w:sz w:val="24"/>
          <w:szCs w:val="24"/>
          <w:shd w:val="clear" w:color="auto" w:fill="FFFFFF"/>
        </w:rPr>
        <w:t xml:space="preserve">We have allocated a room </w:t>
      </w:r>
      <w:r w:rsidRPr="003B46AF">
        <w:rPr>
          <w:rFonts w:cstheme="minorHAnsi"/>
          <w:sz w:val="24"/>
          <w:szCs w:val="24"/>
        </w:rPr>
        <w:t xml:space="preserve">to be used as a ‘Sick Bay’ in the event of anyone exhibiting symptoms. This room is not used for any other purpose. Staff supporting anyone in this room with symptoms will be wearing full PPE. </w:t>
      </w:r>
    </w:p>
    <w:p w:rsidR="003B46AF" w:rsidRPr="003B46AF" w:rsidRDefault="003B46AF" w:rsidP="003B46AF">
      <w:pPr>
        <w:pStyle w:val="ListParagraph"/>
        <w:numPr>
          <w:ilvl w:val="0"/>
          <w:numId w:val="4"/>
        </w:numPr>
        <w:rPr>
          <w:rFonts w:cstheme="minorHAnsi"/>
          <w:sz w:val="24"/>
          <w:szCs w:val="24"/>
        </w:rPr>
      </w:pPr>
      <w:r w:rsidRPr="003B46AF">
        <w:rPr>
          <w:rFonts w:cstheme="minorHAnsi"/>
          <w:color w:val="0B0C0C"/>
          <w:sz w:val="24"/>
          <w:szCs w:val="24"/>
          <w:shd w:val="clear" w:color="auto" w:fill="FFFFFF"/>
        </w:rPr>
        <w:t xml:space="preserve">In the case of an emergency where we feel that there is a threat to life – we will call the emergency services. </w:t>
      </w:r>
    </w:p>
    <w:p w:rsidR="00104BFC" w:rsidRPr="003B46AF" w:rsidRDefault="00104BFC" w:rsidP="003B46AF">
      <w:pPr>
        <w:pStyle w:val="ListParagraph"/>
        <w:numPr>
          <w:ilvl w:val="0"/>
          <w:numId w:val="4"/>
        </w:numPr>
        <w:rPr>
          <w:rFonts w:cstheme="minorHAnsi"/>
          <w:sz w:val="24"/>
          <w:szCs w:val="24"/>
        </w:rPr>
      </w:pPr>
      <w:r w:rsidRPr="003B46AF">
        <w:rPr>
          <w:rFonts w:cstheme="minorHAnsi"/>
          <w:color w:val="0B0C0C"/>
          <w:sz w:val="24"/>
          <w:szCs w:val="24"/>
          <w:shd w:val="clear" w:color="auto" w:fill="FFFFFF"/>
        </w:rPr>
        <w:t xml:space="preserve">If anyone from our school community tests positive, we will follow the guidelines set out by </w:t>
      </w:r>
      <w:r w:rsidR="0093370E" w:rsidRPr="003B46AF">
        <w:rPr>
          <w:rFonts w:cstheme="minorHAnsi"/>
          <w:color w:val="0B0C0C"/>
          <w:sz w:val="24"/>
          <w:szCs w:val="24"/>
          <w:shd w:val="clear" w:color="auto" w:fill="FFFFFF"/>
        </w:rPr>
        <w:t xml:space="preserve">NHS Test and Trace, </w:t>
      </w:r>
      <w:r w:rsidRPr="003B46AF">
        <w:rPr>
          <w:rFonts w:cstheme="minorHAnsi"/>
          <w:color w:val="0B0C0C"/>
          <w:sz w:val="24"/>
          <w:szCs w:val="24"/>
          <w:shd w:val="clear" w:color="auto" w:fill="FFFFFF"/>
        </w:rPr>
        <w:t xml:space="preserve">PHE (Public Health England) and </w:t>
      </w:r>
      <w:r w:rsidRPr="003B46AF">
        <w:rPr>
          <w:rFonts w:cstheme="minorHAnsi"/>
          <w:color w:val="0B0C0C"/>
          <w:sz w:val="24"/>
          <w:szCs w:val="24"/>
          <w:shd w:val="clear" w:color="auto" w:fill="FFFFFF"/>
        </w:rPr>
        <w:lastRenderedPageBreak/>
        <w:t>our Multi Academy Trust regarding informing parent</w:t>
      </w:r>
      <w:r w:rsidR="00B56168">
        <w:rPr>
          <w:rFonts w:cstheme="minorHAnsi"/>
          <w:color w:val="0B0C0C"/>
          <w:sz w:val="24"/>
          <w:szCs w:val="24"/>
          <w:shd w:val="clear" w:color="auto" w:fill="FFFFFF"/>
        </w:rPr>
        <w:t>s/carers , enhanced cleaning , revised</w:t>
      </w:r>
      <w:r w:rsidRPr="003B46AF">
        <w:rPr>
          <w:rFonts w:cstheme="minorHAnsi"/>
          <w:color w:val="0B0C0C"/>
          <w:sz w:val="24"/>
          <w:szCs w:val="24"/>
          <w:shd w:val="clear" w:color="auto" w:fill="FFFFFF"/>
        </w:rPr>
        <w:t xml:space="preserve"> risk assessments and  if necessary partial or full closure of the  building. </w:t>
      </w:r>
    </w:p>
    <w:p w:rsidR="00F62802" w:rsidRDefault="003B46AF" w:rsidP="00F62802">
      <w:pPr>
        <w:pStyle w:val="ListParagraph"/>
        <w:numPr>
          <w:ilvl w:val="0"/>
          <w:numId w:val="4"/>
        </w:numPr>
        <w:rPr>
          <w:rFonts w:cstheme="minorHAnsi"/>
          <w:color w:val="0B0C0C"/>
          <w:sz w:val="24"/>
          <w:szCs w:val="24"/>
          <w:shd w:val="clear" w:color="auto" w:fill="FFFFFF"/>
        </w:rPr>
      </w:pPr>
      <w:r w:rsidRPr="007E7017">
        <w:rPr>
          <w:rFonts w:cstheme="minorHAnsi"/>
          <w:color w:val="0B0C0C"/>
          <w:sz w:val="24"/>
          <w:szCs w:val="24"/>
          <w:shd w:val="clear" w:color="auto" w:fill="FFFFFF"/>
        </w:rPr>
        <w:t>Temperature checks – will</w:t>
      </w:r>
      <w:r>
        <w:rPr>
          <w:rFonts w:cstheme="minorHAnsi"/>
          <w:color w:val="0B0C0C"/>
          <w:sz w:val="24"/>
          <w:szCs w:val="24"/>
          <w:shd w:val="clear" w:color="auto" w:fill="FFFFFF"/>
        </w:rPr>
        <w:t xml:space="preserve"> continue to</w:t>
      </w:r>
      <w:r w:rsidRPr="007E7017">
        <w:rPr>
          <w:rFonts w:cstheme="minorHAnsi"/>
          <w:color w:val="0B0C0C"/>
          <w:sz w:val="24"/>
          <w:szCs w:val="24"/>
          <w:shd w:val="clear" w:color="auto" w:fill="FFFFFF"/>
        </w:rPr>
        <w:t xml:space="preserve"> be conducted on everyone before entering the building. </w:t>
      </w:r>
    </w:p>
    <w:p w:rsidR="003B46AF" w:rsidRPr="00F62802" w:rsidRDefault="003B46AF" w:rsidP="00F62802">
      <w:pPr>
        <w:pStyle w:val="ListParagraph"/>
        <w:numPr>
          <w:ilvl w:val="0"/>
          <w:numId w:val="1"/>
        </w:numPr>
        <w:rPr>
          <w:rFonts w:cstheme="minorHAnsi"/>
          <w:color w:val="0B0C0C"/>
          <w:sz w:val="24"/>
          <w:szCs w:val="24"/>
          <w:shd w:val="clear" w:color="auto" w:fill="FFFFFF"/>
        </w:rPr>
      </w:pPr>
      <w:r w:rsidRPr="00F62802">
        <w:rPr>
          <w:rFonts w:cstheme="minorHAnsi"/>
          <w:b/>
          <w:sz w:val="24"/>
          <w:szCs w:val="24"/>
        </w:rPr>
        <w:t>Having clear hygiene rules and routines:</w:t>
      </w:r>
    </w:p>
    <w:p w:rsidR="003B46AF" w:rsidRDefault="0093370E" w:rsidP="003B46AF">
      <w:pPr>
        <w:pStyle w:val="ListParagraph"/>
        <w:numPr>
          <w:ilvl w:val="0"/>
          <w:numId w:val="5"/>
        </w:numPr>
        <w:rPr>
          <w:rFonts w:cstheme="minorHAnsi"/>
          <w:sz w:val="24"/>
          <w:szCs w:val="24"/>
        </w:rPr>
      </w:pPr>
      <w:r w:rsidRPr="003B46AF">
        <w:rPr>
          <w:rFonts w:cstheme="minorHAnsi"/>
          <w:sz w:val="24"/>
          <w:szCs w:val="24"/>
        </w:rPr>
        <w:t>Routines for regular hand washing (soap and water)–espe</w:t>
      </w:r>
      <w:r w:rsidR="003B46AF">
        <w:rPr>
          <w:rFonts w:cstheme="minorHAnsi"/>
          <w:sz w:val="24"/>
          <w:szCs w:val="24"/>
        </w:rPr>
        <w:t>cially at the start of the</w:t>
      </w:r>
      <w:r w:rsidR="00F62802">
        <w:rPr>
          <w:rFonts w:cstheme="minorHAnsi"/>
          <w:sz w:val="24"/>
          <w:szCs w:val="24"/>
        </w:rPr>
        <w:t xml:space="preserve"> </w:t>
      </w:r>
      <w:r w:rsidR="007E7017" w:rsidRPr="003B46AF">
        <w:rPr>
          <w:rFonts w:cstheme="minorHAnsi"/>
          <w:sz w:val="24"/>
          <w:szCs w:val="24"/>
        </w:rPr>
        <w:t>day,</w:t>
      </w:r>
      <w:r w:rsidRPr="003B46AF">
        <w:rPr>
          <w:rFonts w:cstheme="minorHAnsi"/>
          <w:sz w:val="24"/>
          <w:szCs w:val="24"/>
        </w:rPr>
        <w:t xml:space="preserve"> before lunch and after </w:t>
      </w:r>
      <w:proofErr w:type="spellStart"/>
      <w:r w:rsidRPr="003B46AF">
        <w:rPr>
          <w:rFonts w:cstheme="minorHAnsi"/>
          <w:sz w:val="24"/>
          <w:szCs w:val="24"/>
        </w:rPr>
        <w:t>breaktimes</w:t>
      </w:r>
      <w:proofErr w:type="spellEnd"/>
      <w:r w:rsidRPr="003B46AF">
        <w:rPr>
          <w:rFonts w:cstheme="minorHAnsi"/>
          <w:sz w:val="24"/>
          <w:szCs w:val="24"/>
        </w:rPr>
        <w:t xml:space="preserve">. This includes hand sanitiser </w:t>
      </w:r>
      <w:r w:rsidR="00F62802">
        <w:rPr>
          <w:rFonts w:cstheme="minorHAnsi"/>
          <w:sz w:val="24"/>
          <w:szCs w:val="24"/>
        </w:rPr>
        <w:t xml:space="preserve">use </w:t>
      </w:r>
      <w:r w:rsidRPr="003B46AF">
        <w:rPr>
          <w:rFonts w:cstheme="minorHAnsi"/>
          <w:sz w:val="24"/>
          <w:szCs w:val="24"/>
        </w:rPr>
        <w:t xml:space="preserve">on entry to the building followed by a thorough washing of hands on entry to the classroom. </w:t>
      </w:r>
    </w:p>
    <w:p w:rsidR="00B649ED" w:rsidRPr="00B649ED" w:rsidRDefault="0093370E" w:rsidP="00B649ED">
      <w:pPr>
        <w:pStyle w:val="ListParagraph"/>
        <w:numPr>
          <w:ilvl w:val="0"/>
          <w:numId w:val="5"/>
        </w:numPr>
        <w:rPr>
          <w:rStyle w:val="Strong"/>
          <w:rFonts w:cstheme="minorHAnsi"/>
          <w:b w:val="0"/>
          <w:bCs w:val="0"/>
          <w:sz w:val="24"/>
          <w:szCs w:val="24"/>
        </w:rPr>
      </w:pPr>
      <w:r w:rsidRPr="003B46AF">
        <w:rPr>
          <w:rStyle w:val="Strong"/>
          <w:rFonts w:cstheme="minorHAnsi"/>
          <w:color w:val="0B0C0C"/>
          <w:sz w:val="24"/>
          <w:szCs w:val="24"/>
          <w:bdr w:val="none" w:sz="0" w:space="0" w:color="auto" w:frame="1"/>
          <w:shd w:val="clear" w:color="auto" w:fill="FFFFFF"/>
        </w:rPr>
        <w:t> </w:t>
      </w:r>
      <w:r w:rsidR="007E7017" w:rsidRPr="003B46AF">
        <w:rPr>
          <w:rStyle w:val="Strong"/>
          <w:rFonts w:cstheme="minorHAnsi"/>
          <w:b w:val="0"/>
          <w:color w:val="0B0C0C"/>
          <w:sz w:val="24"/>
          <w:szCs w:val="24"/>
          <w:bdr w:val="none" w:sz="0" w:space="0" w:color="auto" w:frame="1"/>
          <w:shd w:val="clear" w:color="auto" w:fill="FFFFFF"/>
        </w:rPr>
        <w:t>Ensuring</w:t>
      </w:r>
      <w:r w:rsidRPr="003B46AF">
        <w:rPr>
          <w:rStyle w:val="Strong"/>
          <w:rFonts w:cstheme="minorHAnsi"/>
          <w:b w:val="0"/>
          <w:color w:val="0B0C0C"/>
          <w:sz w:val="24"/>
          <w:szCs w:val="24"/>
          <w:bdr w:val="none" w:sz="0" w:space="0" w:color="auto" w:frame="1"/>
          <w:shd w:val="clear" w:color="auto" w:fill="FFFFFF"/>
        </w:rPr>
        <w:t xml:space="preserve"> good respiratory hygiene by promoting the ‘catch it, bin it, kill it’ approach. Posters are around the building. Tissues are in every room. Separate bins are provided for tissues. </w:t>
      </w:r>
    </w:p>
    <w:p w:rsidR="00F62802" w:rsidRPr="00C41CF4" w:rsidRDefault="00B649ED" w:rsidP="00F62802">
      <w:pPr>
        <w:pStyle w:val="ListParagraph"/>
        <w:numPr>
          <w:ilvl w:val="0"/>
          <w:numId w:val="5"/>
        </w:numPr>
        <w:rPr>
          <w:rFonts w:cstheme="minorHAnsi"/>
          <w:sz w:val="24"/>
          <w:szCs w:val="24"/>
        </w:rPr>
      </w:pPr>
      <w:r w:rsidRPr="00B649ED">
        <w:rPr>
          <w:sz w:val="24"/>
          <w:szCs w:val="24"/>
        </w:rPr>
        <w:t xml:space="preserve">Ensuring that </w:t>
      </w:r>
      <w:r w:rsidR="00F62802">
        <w:rPr>
          <w:sz w:val="24"/>
          <w:szCs w:val="24"/>
        </w:rPr>
        <w:t xml:space="preserve">anyone (and </w:t>
      </w:r>
      <w:r w:rsidRPr="00B649ED">
        <w:rPr>
          <w:sz w:val="24"/>
          <w:szCs w:val="24"/>
        </w:rPr>
        <w:t xml:space="preserve">pupils </w:t>
      </w:r>
      <w:r w:rsidR="00F62802">
        <w:rPr>
          <w:sz w:val="24"/>
          <w:szCs w:val="24"/>
        </w:rPr>
        <w:t xml:space="preserve">aged 11) </w:t>
      </w:r>
      <w:r w:rsidRPr="00B649ED">
        <w:rPr>
          <w:sz w:val="24"/>
          <w:szCs w:val="24"/>
        </w:rPr>
        <w:t>wearing any sort of face covering when arriving to school will wash their</w:t>
      </w:r>
      <w:r w:rsidR="00F62802">
        <w:rPr>
          <w:sz w:val="24"/>
          <w:szCs w:val="24"/>
        </w:rPr>
        <w:t xml:space="preserve"> hands on arrival (as everyone</w:t>
      </w:r>
      <w:r w:rsidRPr="00B649ED">
        <w:rPr>
          <w:sz w:val="24"/>
          <w:szCs w:val="24"/>
        </w:rPr>
        <w:t xml:space="preserve"> will)</w:t>
      </w:r>
      <w:r w:rsidR="00F62802">
        <w:rPr>
          <w:sz w:val="24"/>
          <w:szCs w:val="24"/>
        </w:rPr>
        <w:t>, dispose of/store the covering in a plastic bag</w:t>
      </w:r>
      <w:r w:rsidRPr="00B649ED">
        <w:rPr>
          <w:sz w:val="24"/>
          <w:szCs w:val="24"/>
        </w:rPr>
        <w:t xml:space="preserve"> and wash their hands again </w:t>
      </w:r>
      <w:r w:rsidR="00F62802">
        <w:rPr>
          <w:sz w:val="24"/>
          <w:szCs w:val="24"/>
        </w:rPr>
        <w:t>before going to their classroom/place of work.</w:t>
      </w:r>
    </w:p>
    <w:p w:rsidR="00C41CF4" w:rsidRPr="00F62802" w:rsidRDefault="00C41CF4" w:rsidP="00F62802">
      <w:pPr>
        <w:pStyle w:val="ListParagraph"/>
        <w:numPr>
          <w:ilvl w:val="0"/>
          <w:numId w:val="5"/>
        </w:numPr>
        <w:rPr>
          <w:rFonts w:cstheme="minorHAnsi"/>
          <w:sz w:val="24"/>
          <w:szCs w:val="24"/>
        </w:rPr>
      </w:pPr>
      <w:r>
        <w:rPr>
          <w:sz w:val="24"/>
          <w:szCs w:val="24"/>
        </w:rPr>
        <w:t>Ensuring that any visitors to the site wears a face covering.</w:t>
      </w:r>
    </w:p>
    <w:p w:rsidR="00B56168" w:rsidRPr="00F62802" w:rsidRDefault="00B56168" w:rsidP="00F62802">
      <w:pPr>
        <w:pStyle w:val="ListParagraph"/>
        <w:numPr>
          <w:ilvl w:val="0"/>
          <w:numId w:val="1"/>
        </w:numPr>
        <w:rPr>
          <w:rFonts w:cstheme="minorHAnsi"/>
          <w:sz w:val="24"/>
          <w:szCs w:val="24"/>
        </w:rPr>
      </w:pPr>
      <w:r w:rsidRPr="00F62802">
        <w:rPr>
          <w:rFonts w:cstheme="minorHAnsi"/>
          <w:b/>
          <w:sz w:val="24"/>
          <w:szCs w:val="24"/>
        </w:rPr>
        <w:t xml:space="preserve">Enhanced cleaning: </w:t>
      </w:r>
    </w:p>
    <w:p w:rsidR="0093370E" w:rsidRDefault="0093370E" w:rsidP="00B56168">
      <w:pPr>
        <w:pStyle w:val="ListParagraph"/>
        <w:numPr>
          <w:ilvl w:val="0"/>
          <w:numId w:val="6"/>
        </w:numPr>
        <w:rPr>
          <w:rFonts w:cstheme="minorHAnsi"/>
          <w:sz w:val="24"/>
          <w:szCs w:val="24"/>
        </w:rPr>
      </w:pPr>
      <w:r w:rsidRPr="007E7017">
        <w:rPr>
          <w:rStyle w:val="Strong"/>
          <w:rFonts w:cstheme="minorHAnsi"/>
          <w:b w:val="0"/>
          <w:color w:val="0B0C0C"/>
          <w:sz w:val="24"/>
          <w:szCs w:val="24"/>
          <w:bdr w:val="none" w:sz="0" w:space="0" w:color="auto" w:frame="1"/>
          <w:shd w:val="clear" w:color="auto" w:fill="FFFFFF"/>
        </w:rPr>
        <w:t>E</w:t>
      </w:r>
      <w:r w:rsidR="00863C36" w:rsidRPr="007E7017">
        <w:rPr>
          <w:rStyle w:val="Strong"/>
          <w:rFonts w:cstheme="minorHAnsi"/>
          <w:b w:val="0"/>
          <w:color w:val="0B0C0C"/>
          <w:sz w:val="24"/>
          <w:szCs w:val="24"/>
          <w:bdr w:val="none" w:sz="0" w:space="0" w:color="auto" w:frame="1"/>
          <w:shd w:val="clear" w:color="auto" w:fill="FFFFFF"/>
        </w:rPr>
        <w:t>nhanced  and more regular cleaning</w:t>
      </w:r>
      <w:r w:rsidRPr="007E7017">
        <w:rPr>
          <w:rStyle w:val="Strong"/>
          <w:rFonts w:cstheme="minorHAnsi"/>
          <w:b w:val="0"/>
          <w:color w:val="0B0C0C"/>
          <w:sz w:val="24"/>
          <w:szCs w:val="24"/>
          <w:bdr w:val="none" w:sz="0" w:space="0" w:color="auto" w:frame="1"/>
          <w:shd w:val="clear" w:color="auto" w:fill="FFFFFF"/>
        </w:rPr>
        <w:t xml:space="preserve"> </w:t>
      </w:r>
      <w:r w:rsidR="00863C36" w:rsidRPr="007E7017">
        <w:rPr>
          <w:rStyle w:val="Strong"/>
          <w:rFonts w:cstheme="minorHAnsi"/>
          <w:b w:val="0"/>
          <w:color w:val="0B0C0C"/>
          <w:sz w:val="24"/>
          <w:szCs w:val="24"/>
          <w:bdr w:val="none" w:sz="0" w:space="0" w:color="auto" w:frame="1"/>
          <w:shd w:val="clear" w:color="auto" w:fill="FFFFFF"/>
        </w:rPr>
        <w:t xml:space="preserve"> of the building </w:t>
      </w:r>
      <w:r w:rsidRPr="007E7017">
        <w:rPr>
          <w:rStyle w:val="Strong"/>
          <w:rFonts w:cstheme="minorHAnsi"/>
          <w:b w:val="0"/>
          <w:color w:val="0B0C0C"/>
          <w:sz w:val="24"/>
          <w:szCs w:val="24"/>
          <w:bdr w:val="none" w:sz="0" w:space="0" w:color="auto" w:frame="1"/>
          <w:shd w:val="clear" w:color="auto" w:fill="FFFFFF"/>
        </w:rPr>
        <w:t xml:space="preserve">including cleaning frequently touched surfaces using standard products, such as detergents and bleach. This includes all rooms –especially the toilets . </w:t>
      </w:r>
      <w:r w:rsidRPr="007E7017">
        <w:rPr>
          <w:rFonts w:cstheme="minorHAnsi"/>
          <w:sz w:val="24"/>
          <w:szCs w:val="24"/>
        </w:rPr>
        <w:t>Sanitizers, disinfectant and wipes are available in all rooms –and staff will clean tables /resources throughout the day.</w:t>
      </w:r>
    </w:p>
    <w:p w:rsidR="00F62802" w:rsidRDefault="00B56168" w:rsidP="00F62802">
      <w:pPr>
        <w:pStyle w:val="ListParagraph"/>
        <w:numPr>
          <w:ilvl w:val="0"/>
          <w:numId w:val="6"/>
        </w:numPr>
        <w:rPr>
          <w:rFonts w:cstheme="minorHAnsi"/>
          <w:sz w:val="24"/>
          <w:szCs w:val="24"/>
        </w:rPr>
      </w:pPr>
      <w:r w:rsidRPr="007E7017">
        <w:rPr>
          <w:rFonts w:cstheme="minorHAnsi"/>
          <w:sz w:val="24"/>
          <w:szCs w:val="24"/>
        </w:rPr>
        <w:t xml:space="preserve">Outdoor play equipment will be cleaned frequently –and </w:t>
      </w:r>
      <w:r>
        <w:rPr>
          <w:rFonts w:cstheme="minorHAnsi"/>
          <w:sz w:val="24"/>
          <w:szCs w:val="24"/>
        </w:rPr>
        <w:t>between bubbles</w:t>
      </w:r>
    </w:p>
    <w:p w:rsidR="00C41CF4" w:rsidRDefault="00C41CF4" w:rsidP="00F62802">
      <w:pPr>
        <w:pStyle w:val="ListParagraph"/>
        <w:numPr>
          <w:ilvl w:val="0"/>
          <w:numId w:val="6"/>
        </w:numPr>
        <w:rPr>
          <w:rFonts w:cstheme="minorHAnsi"/>
          <w:sz w:val="24"/>
          <w:szCs w:val="24"/>
        </w:rPr>
      </w:pPr>
      <w:r>
        <w:rPr>
          <w:rFonts w:cstheme="minorHAnsi"/>
          <w:sz w:val="24"/>
          <w:szCs w:val="24"/>
        </w:rPr>
        <w:t>The building has regular ‘fogging’ – a COVID 19 deep clean.</w:t>
      </w:r>
    </w:p>
    <w:p w:rsidR="00B56168" w:rsidRPr="00F62802" w:rsidRDefault="00B56168" w:rsidP="00F62802">
      <w:pPr>
        <w:pStyle w:val="ListParagraph"/>
        <w:numPr>
          <w:ilvl w:val="0"/>
          <w:numId w:val="1"/>
        </w:numPr>
        <w:rPr>
          <w:rStyle w:val="Strong"/>
          <w:rFonts w:cstheme="minorHAnsi"/>
          <w:b w:val="0"/>
          <w:bCs w:val="0"/>
          <w:sz w:val="24"/>
          <w:szCs w:val="24"/>
        </w:rPr>
      </w:pPr>
      <w:r w:rsidRPr="00F62802">
        <w:rPr>
          <w:rStyle w:val="Strong"/>
          <w:rFonts w:cstheme="minorHAnsi"/>
          <w:color w:val="0B0C0C"/>
          <w:sz w:val="24"/>
          <w:szCs w:val="24"/>
          <w:bdr w:val="none" w:sz="0" w:space="0" w:color="auto" w:frame="1"/>
          <w:shd w:val="clear" w:color="auto" w:fill="FFFFFF"/>
        </w:rPr>
        <w:t xml:space="preserve">Minimise </w:t>
      </w:r>
      <w:r w:rsidR="00863C36" w:rsidRPr="00F62802">
        <w:rPr>
          <w:rStyle w:val="Strong"/>
          <w:rFonts w:cstheme="minorHAnsi"/>
          <w:color w:val="0B0C0C"/>
          <w:sz w:val="24"/>
          <w:szCs w:val="24"/>
          <w:bdr w:val="none" w:sz="0" w:space="0" w:color="auto" w:frame="1"/>
          <w:shd w:val="clear" w:color="auto" w:fill="FFFFFF"/>
        </w:rPr>
        <w:t xml:space="preserve">contact between individuals and maintain social distancing wherever possible. </w:t>
      </w:r>
    </w:p>
    <w:p w:rsidR="00B56168" w:rsidRDefault="007E7017" w:rsidP="00B56168">
      <w:pPr>
        <w:pStyle w:val="ListParagraph"/>
        <w:numPr>
          <w:ilvl w:val="0"/>
          <w:numId w:val="7"/>
        </w:numPr>
        <w:rPr>
          <w:rFonts w:cstheme="minorHAnsi"/>
          <w:sz w:val="24"/>
          <w:szCs w:val="24"/>
        </w:rPr>
      </w:pPr>
      <w:r w:rsidRPr="00B56168">
        <w:rPr>
          <w:rFonts w:cstheme="minorHAnsi"/>
          <w:sz w:val="24"/>
          <w:szCs w:val="24"/>
        </w:rPr>
        <w:t>W</w:t>
      </w:r>
      <w:r w:rsidR="00070CDA" w:rsidRPr="00B56168">
        <w:rPr>
          <w:rFonts w:cstheme="minorHAnsi"/>
          <w:sz w:val="24"/>
          <w:szCs w:val="24"/>
        </w:rPr>
        <w:t xml:space="preserve">e will continue to use 2m markers in the corridors and for pupils to line up outside the building . </w:t>
      </w:r>
    </w:p>
    <w:p w:rsidR="00B56168" w:rsidRDefault="00070CDA" w:rsidP="00B56168">
      <w:pPr>
        <w:pStyle w:val="ListParagraph"/>
        <w:numPr>
          <w:ilvl w:val="0"/>
          <w:numId w:val="7"/>
        </w:numPr>
        <w:rPr>
          <w:rFonts w:cstheme="minorHAnsi"/>
          <w:sz w:val="24"/>
          <w:szCs w:val="24"/>
        </w:rPr>
      </w:pPr>
      <w:r w:rsidRPr="00B56168">
        <w:rPr>
          <w:rFonts w:cstheme="minorHAnsi"/>
          <w:sz w:val="24"/>
          <w:szCs w:val="24"/>
        </w:rPr>
        <w:t>The government guidelines state</w:t>
      </w:r>
      <w:r w:rsidR="00863C36" w:rsidRPr="00B56168">
        <w:rPr>
          <w:rFonts w:cstheme="minorHAnsi"/>
          <w:sz w:val="24"/>
          <w:szCs w:val="24"/>
        </w:rPr>
        <w:t xml:space="preserve"> that they </w:t>
      </w:r>
      <w:r w:rsidR="00863C36" w:rsidRPr="00B56168">
        <w:rPr>
          <w:rFonts w:cstheme="minorHAnsi"/>
          <w:color w:val="0B0C0C"/>
          <w:sz w:val="24"/>
          <w:szCs w:val="24"/>
          <w:shd w:val="clear" w:color="auto" w:fill="FFFFFF"/>
        </w:rPr>
        <w:t> recognise that younger children will not be able to maintain social distancing, and it is acceptable for them not to distance within their group</w:t>
      </w:r>
      <w:r w:rsidRPr="00B56168">
        <w:rPr>
          <w:rFonts w:cstheme="minorHAnsi"/>
          <w:sz w:val="24"/>
          <w:szCs w:val="24"/>
        </w:rPr>
        <w:t xml:space="preserve"> – but we will have child</w:t>
      </w:r>
      <w:r w:rsidR="00863C36" w:rsidRPr="00B56168">
        <w:rPr>
          <w:rFonts w:cstheme="minorHAnsi"/>
          <w:sz w:val="24"/>
          <w:szCs w:val="24"/>
        </w:rPr>
        <w:t xml:space="preserve">ren sitting at their own desks (with no-one beside them) </w:t>
      </w:r>
      <w:r w:rsidRPr="00B56168">
        <w:rPr>
          <w:rFonts w:cstheme="minorHAnsi"/>
          <w:sz w:val="24"/>
          <w:szCs w:val="24"/>
        </w:rPr>
        <w:t>all facing the front (this wi</w:t>
      </w:r>
      <w:r w:rsidR="00863C36" w:rsidRPr="00B56168">
        <w:rPr>
          <w:rFonts w:cstheme="minorHAnsi"/>
          <w:sz w:val="24"/>
          <w:szCs w:val="24"/>
        </w:rPr>
        <w:t>ll also be the case in the lunch hall</w:t>
      </w:r>
      <w:r w:rsidRPr="00B56168">
        <w:rPr>
          <w:rFonts w:cstheme="minorHAnsi"/>
          <w:sz w:val="24"/>
          <w:szCs w:val="24"/>
        </w:rPr>
        <w:t>).</w:t>
      </w:r>
    </w:p>
    <w:p w:rsidR="00B56168" w:rsidRDefault="00070CDA" w:rsidP="00B56168">
      <w:pPr>
        <w:pStyle w:val="ListParagraph"/>
        <w:numPr>
          <w:ilvl w:val="0"/>
          <w:numId w:val="7"/>
        </w:numPr>
        <w:rPr>
          <w:rFonts w:cstheme="minorHAnsi"/>
          <w:sz w:val="24"/>
          <w:szCs w:val="24"/>
        </w:rPr>
      </w:pPr>
      <w:r w:rsidRPr="00B56168">
        <w:rPr>
          <w:rFonts w:cstheme="minorHAnsi"/>
          <w:sz w:val="24"/>
          <w:szCs w:val="24"/>
        </w:rPr>
        <w:t xml:space="preserve"> Our aim is for staff to be able to socially distance as much as</w:t>
      </w:r>
      <w:r w:rsidR="00863C36" w:rsidRPr="00B56168">
        <w:rPr>
          <w:rFonts w:cstheme="minorHAnsi"/>
          <w:sz w:val="24"/>
          <w:szCs w:val="24"/>
        </w:rPr>
        <w:t xml:space="preserve"> possible from the children (by at least 1m) -and </w:t>
      </w:r>
      <w:r w:rsidRPr="00B56168">
        <w:rPr>
          <w:rFonts w:cstheme="minorHAnsi"/>
          <w:sz w:val="24"/>
          <w:szCs w:val="24"/>
        </w:rPr>
        <w:t xml:space="preserve">definitely from each other. This means that staff will no longer be able to use our main staff room for meetings or congregate together at </w:t>
      </w:r>
      <w:proofErr w:type="spellStart"/>
      <w:r w:rsidRPr="00B56168">
        <w:rPr>
          <w:rFonts w:cstheme="minorHAnsi"/>
          <w:sz w:val="24"/>
          <w:szCs w:val="24"/>
        </w:rPr>
        <w:t>breaktimes</w:t>
      </w:r>
      <w:proofErr w:type="spellEnd"/>
      <w:r w:rsidRPr="00B56168">
        <w:rPr>
          <w:rFonts w:cstheme="minorHAnsi"/>
          <w:sz w:val="24"/>
          <w:szCs w:val="24"/>
        </w:rPr>
        <w:t xml:space="preserve">/before and after school. </w:t>
      </w:r>
      <w:r w:rsidR="00863C36" w:rsidRPr="00B56168">
        <w:rPr>
          <w:rFonts w:cstheme="minorHAnsi"/>
          <w:sz w:val="24"/>
          <w:szCs w:val="24"/>
        </w:rPr>
        <w:t xml:space="preserve">We recognise that there will be times when staff are not able to keep 1m apart from the pupils however. </w:t>
      </w:r>
    </w:p>
    <w:p w:rsidR="00863C36" w:rsidRDefault="00863C36" w:rsidP="00B56168">
      <w:pPr>
        <w:pStyle w:val="ListParagraph"/>
        <w:numPr>
          <w:ilvl w:val="0"/>
          <w:numId w:val="7"/>
        </w:numPr>
        <w:rPr>
          <w:rFonts w:cstheme="minorHAnsi"/>
          <w:sz w:val="24"/>
          <w:szCs w:val="24"/>
        </w:rPr>
      </w:pPr>
      <w:r w:rsidRPr="00B56168">
        <w:rPr>
          <w:rFonts w:cstheme="minorHAnsi"/>
          <w:sz w:val="24"/>
          <w:szCs w:val="24"/>
        </w:rPr>
        <w:t xml:space="preserve">Smaller groups for playtime and </w:t>
      </w:r>
      <w:r w:rsidR="007E7017" w:rsidRPr="00B56168">
        <w:rPr>
          <w:rFonts w:cstheme="minorHAnsi"/>
          <w:sz w:val="24"/>
          <w:szCs w:val="24"/>
        </w:rPr>
        <w:t xml:space="preserve">lunch time. </w:t>
      </w:r>
      <w:r w:rsidR="00C41CF4">
        <w:rPr>
          <w:rFonts w:cstheme="minorHAnsi"/>
          <w:sz w:val="24"/>
          <w:szCs w:val="24"/>
        </w:rPr>
        <w:t xml:space="preserve">We will continue to use bubbles. </w:t>
      </w:r>
      <w:r w:rsidRPr="00B56168">
        <w:rPr>
          <w:rFonts w:cstheme="minorHAnsi"/>
          <w:sz w:val="24"/>
          <w:szCs w:val="24"/>
        </w:rPr>
        <w:t xml:space="preserve">Your child will remain in their </w:t>
      </w:r>
      <w:r w:rsidR="007E7017" w:rsidRPr="00B56168">
        <w:rPr>
          <w:rFonts w:cstheme="minorHAnsi"/>
          <w:sz w:val="24"/>
          <w:szCs w:val="24"/>
        </w:rPr>
        <w:t>group (</w:t>
      </w:r>
      <w:r w:rsidRPr="00B56168">
        <w:rPr>
          <w:rFonts w:cstheme="minorHAnsi"/>
          <w:sz w:val="24"/>
          <w:szCs w:val="24"/>
        </w:rPr>
        <w:t>bubble</w:t>
      </w:r>
      <w:r w:rsidR="007E7017" w:rsidRPr="00B56168">
        <w:rPr>
          <w:rFonts w:cstheme="minorHAnsi"/>
          <w:sz w:val="24"/>
          <w:szCs w:val="24"/>
        </w:rPr>
        <w:t>)</w:t>
      </w:r>
      <w:r w:rsidRPr="00B56168">
        <w:rPr>
          <w:rFonts w:cstheme="minorHAnsi"/>
          <w:sz w:val="24"/>
          <w:szCs w:val="24"/>
        </w:rPr>
        <w:t xml:space="preserve"> and will not mix with children of </w:t>
      </w:r>
      <w:r w:rsidRPr="00B56168">
        <w:rPr>
          <w:rFonts w:cstheme="minorHAnsi"/>
          <w:sz w:val="24"/>
          <w:szCs w:val="24"/>
        </w:rPr>
        <w:lastRenderedPageBreak/>
        <w:t xml:space="preserve">other bubbles in school. This is to reduce the risk of transmission. This system may change over time as </w:t>
      </w:r>
      <w:proofErr w:type="spellStart"/>
      <w:r w:rsidRPr="00B56168">
        <w:rPr>
          <w:rFonts w:cstheme="minorHAnsi"/>
          <w:sz w:val="24"/>
          <w:szCs w:val="24"/>
        </w:rPr>
        <w:t>govt</w:t>
      </w:r>
      <w:proofErr w:type="spellEnd"/>
      <w:r w:rsidRPr="00B56168">
        <w:rPr>
          <w:rFonts w:cstheme="minorHAnsi"/>
          <w:sz w:val="24"/>
          <w:szCs w:val="24"/>
        </w:rPr>
        <w:t xml:space="preserve"> guidance and our risk assessments change. </w:t>
      </w:r>
    </w:p>
    <w:p w:rsidR="00B56168" w:rsidRPr="007E7017" w:rsidRDefault="00B56168" w:rsidP="00B56168">
      <w:pPr>
        <w:pStyle w:val="ListParagraph"/>
        <w:numPr>
          <w:ilvl w:val="0"/>
          <w:numId w:val="7"/>
        </w:numPr>
        <w:rPr>
          <w:rFonts w:cstheme="minorHAnsi"/>
          <w:sz w:val="24"/>
          <w:szCs w:val="24"/>
        </w:rPr>
      </w:pPr>
      <w:r w:rsidRPr="007E7017">
        <w:rPr>
          <w:rFonts w:cstheme="minorHAnsi"/>
          <w:sz w:val="24"/>
          <w:szCs w:val="24"/>
        </w:rPr>
        <w:t xml:space="preserve">Changes to routines/lessons-we will </w:t>
      </w:r>
      <w:r w:rsidR="00C41CF4">
        <w:rPr>
          <w:rFonts w:cstheme="minorHAnsi"/>
          <w:sz w:val="24"/>
          <w:szCs w:val="24"/>
        </w:rPr>
        <w:t xml:space="preserve">continue to no longer  </w:t>
      </w:r>
      <w:proofErr w:type="spellStart"/>
      <w:r w:rsidR="00C41CF4">
        <w:rPr>
          <w:rFonts w:cstheme="minorHAnsi"/>
          <w:sz w:val="24"/>
          <w:szCs w:val="24"/>
        </w:rPr>
        <w:t>hold</w:t>
      </w:r>
      <w:r w:rsidRPr="007E7017">
        <w:rPr>
          <w:rFonts w:cstheme="minorHAnsi"/>
          <w:sz w:val="24"/>
          <w:szCs w:val="24"/>
        </w:rPr>
        <w:t>whole</w:t>
      </w:r>
      <w:proofErr w:type="spellEnd"/>
      <w:r w:rsidRPr="007E7017">
        <w:rPr>
          <w:rFonts w:cstheme="minorHAnsi"/>
          <w:sz w:val="24"/>
          <w:szCs w:val="24"/>
        </w:rPr>
        <w:t>-school assemblies (these will take place in bubbles and in classrooms).</w:t>
      </w:r>
    </w:p>
    <w:p w:rsidR="00B56168" w:rsidRPr="007E7017" w:rsidRDefault="00B56168" w:rsidP="00B56168">
      <w:pPr>
        <w:pStyle w:val="ListParagraph"/>
        <w:numPr>
          <w:ilvl w:val="0"/>
          <w:numId w:val="7"/>
        </w:numPr>
        <w:rPr>
          <w:rFonts w:cstheme="minorHAnsi"/>
          <w:sz w:val="24"/>
          <w:szCs w:val="24"/>
        </w:rPr>
      </w:pPr>
      <w:r w:rsidRPr="007E7017">
        <w:rPr>
          <w:rFonts w:cstheme="minorHAnsi"/>
          <w:sz w:val="24"/>
          <w:szCs w:val="24"/>
        </w:rPr>
        <w:t>We wil</w:t>
      </w:r>
      <w:r>
        <w:rPr>
          <w:rFonts w:cstheme="minorHAnsi"/>
          <w:sz w:val="24"/>
          <w:szCs w:val="24"/>
        </w:rPr>
        <w:t>l</w:t>
      </w:r>
      <w:r w:rsidRPr="007E7017">
        <w:rPr>
          <w:rFonts w:cstheme="minorHAnsi"/>
          <w:sz w:val="24"/>
          <w:szCs w:val="24"/>
        </w:rPr>
        <w:t xml:space="preserve"> continue to operate a one way system in the building –</w:t>
      </w:r>
      <w:r>
        <w:rPr>
          <w:rFonts w:cstheme="minorHAnsi"/>
          <w:sz w:val="24"/>
          <w:szCs w:val="24"/>
        </w:rPr>
        <w:t>this</w:t>
      </w:r>
      <w:r w:rsidRPr="007E7017">
        <w:rPr>
          <w:rFonts w:cstheme="minorHAnsi"/>
          <w:sz w:val="24"/>
          <w:szCs w:val="24"/>
        </w:rPr>
        <w:t xml:space="preserve"> has been demarcated with floor markers and arrows. </w:t>
      </w:r>
    </w:p>
    <w:p w:rsidR="00B56168" w:rsidRDefault="00B56168" w:rsidP="00B56168">
      <w:pPr>
        <w:pStyle w:val="ListParagraph"/>
        <w:numPr>
          <w:ilvl w:val="0"/>
          <w:numId w:val="7"/>
        </w:numPr>
        <w:rPr>
          <w:rFonts w:cstheme="minorHAnsi"/>
          <w:sz w:val="24"/>
          <w:szCs w:val="24"/>
        </w:rPr>
      </w:pPr>
      <w:r w:rsidRPr="007E7017">
        <w:rPr>
          <w:rFonts w:cstheme="minorHAnsi"/>
          <w:sz w:val="24"/>
          <w:szCs w:val="24"/>
        </w:rPr>
        <w:t xml:space="preserve">We will </w:t>
      </w:r>
      <w:r w:rsidR="00C41CF4">
        <w:rPr>
          <w:rFonts w:cstheme="minorHAnsi"/>
          <w:sz w:val="24"/>
          <w:szCs w:val="24"/>
        </w:rPr>
        <w:t xml:space="preserve">continue to </w:t>
      </w:r>
      <w:r w:rsidRPr="007E7017">
        <w:rPr>
          <w:rFonts w:cstheme="minorHAnsi"/>
          <w:sz w:val="24"/>
          <w:szCs w:val="24"/>
        </w:rPr>
        <w:t xml:space="preserve">operate 2 x entrances/exits. Staff and Oak Park pupils will enter </w:t>
      </w:r>
      <w:r>
        <w:rPr>
          <w:rFonts w:cstheme="minorHAnsi"/>
          <w:sz w:val="24"/>
          <w:szCs w:val="24"/>
        </w:rPr>
        <w:t xml:space="preserve">and exit </w:t>
      </w:r>
      <w:r w:rsidRPr="007E7017">
        <w:rPr>
          <w:rFonts w:cstheme="minorHAnsi"/>
          <w:sz w:val="24"/>
          <w:szCs w:val="24"/>
        </w:rPr>
        <w:t xml:space="preserve">via the main Reception ( Kennington Park Gardens) entrance. Kennington Park Academy pupils will enter </w:t>
      </w:r>
      <w:r>
        <w:rPr>
          <w:rFonts w:cstheme="minorHAnsi"/>
          <w:sz w:val="24"/>
          <w:szCs w:val="24"/>
        </w:rPr>
        <w:t xml:space="preserve">and exit </w:t>
      </w:r>
      <w:r w:rsidRPr="007E7017">
        <w:rPr>
          <w:rFonts w:cstheme="minorHAnsi"/>
          <w:sz w:val="24"/>
          <w:szCs w:val="24"/>
        </w:rPr>
        <w:t>via the pupil gate (</w:t>
      </w:r>
      <w:proofErr w:type="spellStart"/>
      <w:r w:rsidRPr="007E7017">
        <w:rPr>
          <w:rFonts w:cstheme="minorHAnsi"/>
          <w:sz w:val="24"/>
          <w:szCs w:val="24"/>
        </w:rPr>
        <w:t>Meadcroft</w:t>
      </w:r>
      <w:proofErr w:type="spellEnd"/>
      <w:r w:rsidRPr="007E7017">
        <w:rPr>
          <w:rFonts w:cstheme="minorHAnsi"/>
          <w:sz w:val="24"/>
          <w:szCs w:val="24"/>
        </w:rPr>
        <w:t xml:space="preserve"> Rd) entrance. Distance markers will be outside both entrances. </w:t>
      </w:r>
    </w:p>
    <w:p w:rsidR="00B649ED" w:rsidRDefault="00B649ED" w:rsidP="00B649ED">
      <w:pPr>
        <w:pStyle w:val="ListParagraph"/>
        <w:numPr>
          <w:ilvl w:val="0"/>
          <w:numId w:val="7"/>
        </w:numPr>
        <w:rPr>
          <w:rFonts w:cstheme="minorHAnsi"/>
          <w:sz w:val="24"/>
          <w:szCs w:val="24"/>
        </w:rPr>
      </w:pPr>
      <w:r>
        <w:rPr>
          <w:rFonts w:cstheme="minorHAnsi"/>
          <w:sz w:val="24"/>
          <w:szCs w:val="24"/>
        </w:rPr>
        <w:t>If you and your child need to use public transport, it may be easier for your child to start school at 09.30 (avoiding busy times). Please inform us if this is your plan.</w:t>
      </w:r>
    </w:p>
    <w:p w:rsidR="00F62802" w:rsidRDefault="00B56168" w:rsidP="00F62802">
      <w:pPr>
        <w:pStyle w:val="ListParagraph"/>
        <w:numPr>
          <w:ilvl w:val="0"/>
          <w:numId w:val="7"/>
        </w:numPr>
        <w:rPr>
          <w:rFonts w:cstheme="minorHAnsi"/>
          <w:sz w:val="24"/>
          <w:szCs w:val="24"/>
        </w:rPr>
      </w:pPr>
      <w:r w:rsidRPr="00B649ED">
        <w:rPr>
          <w:rFonts w:cstheme="minorHAnsi"/>
          <w:sz w:val="24"/>
          <w:szCs w:val="24"/>
        </w:rPr>
        <w:t xml:space="preserve">We will still limit the number of visitors on site. </w:t>
      </w:r>
      <w:r w:rsidR="00B649ED">
        <w:rPr>
          <w:rFonts w:cstheme="minorHAnsi"/>
          <w:sz w:val="24"/>
          <w:szCs w:val="24"/>
        </w:rPr>
        <w:t xml:space="preserve">We ask that only 1 x adult per household bring pupils to the academy and </w:t>
      </w:r>
      <w:r w:rsidR="00F62802">
        <w:rPr>
          <w:rFonts w:cstheme="minorHAnsi"/>
          <w:sz w:val="24"/>
          <w:szCs w:val="24"/>
        </w:rPr>
        <w:t xml:space="preserve">to understand </w:t>
      </w:r>
      <w:r w:rsidR="00B649ED">
        <w:rPr>
          <w:rFonts w:cstheme="minorHAnsi"/>
          <w:sz w:val="24"/>
          <w:szCs w:val="24"/>
        </w:rPr>
        <w:t xml:space="preserve">that entering the site will only be permitted by appointment. </w:t>
      </w:r>
    </w:p>
    <w:p w:rsidR="00C41CF4" w:rsidRDefault="00C41CF4" w:rsidP="00F62802">
      <w:pPr>
        <w:pStyle w:val="ListParagraph"/>
        <w:numPr>
          <w:ilvl w:val="0"/>
          <w:numId w:val="7"/>
        </w:numPr>
        <w:rPr>
          <w:rFonts w:cstheme="minorHAnsi"/>
          <w:sz w:val="24"/>
          <w:szCs w:val="24"/>
        </w:rPr>
      </w:pPr>
      <w:r>
        <w:rPr>
          <w:rFonts w:cstheme="minorHAnsi"/>
          <w:sz w:val="24"/>
          <w:szCs w:val="24"/>
        </w:rPr>
        <w:t>Therapy and music sessions are continuing to take place- with reduced numbers of children and enhanced cleaning in between sessions.</w:t>
      </w:r>
    </w:p>
    <w:p w:rsidR="00F62802" w:rsidRPr="00F62802" w:rsidRDefault="00B56168" w:rsidP="00F62802">
      <w:pPr>
        <w:pStyle w:val="ListParagraph"/>
        <w:numPr>
          <w:ilvl w:val="0"/>
          <w:numId w:val="11"/>
        </w:numPr>
        <w:rPr>
          <w:rFonts w:cstheme="minorHAnsi"/>
          <w:sz w:val="24"/>
          <w:szCs w:val="24"/>
        </w:rPr>
      </w:pPr>
      <w:r w:rsidRPr="00F62802">
        <w:rPr>
          <w:rFonts w:cstheme="minorHAnsi"/>
          <w:b/>
          <w:sz w:val="24"/>
          <w:szCs w:val="24"/>
        </w:rPr>
        <w:t xml:space="preserve">Changes to the building: </w:t>
      </w:r>
    </w:p>
    <w:p w:rsidR="00B56168" w:rsidRPr="00F62802" w:rsidRDefault="00B56168" w:rsidP="00F62802">
      <w:pPr>
        <w:pStyle w:val="ListParagraph"/>
        <w:numPr>
          <w:ilvl w:val="0"/>
          <w:numId w:val="13"/>
        </w:numPr>
        <w:rPr>
          <w:rFonts w:cstheme="minorHAnsi"/>
          <w:sz w:val="24"/>
          <w:szCs w:val="24"/>
        </w:rPr>
      </w:pPr>
      <w:r w:rsidRPr="00F62802">
        <w:rPr>
          <w:rFonts w:cstheme="minorHAnsi"/>
          <w:sz w:val="24"/>
          <w:szCs w:val="24"/>
        </w:rPr>
        <w:t>Ventilation via the opening of windows and</w:t>
      </w:r>
      <w:r w:rsidR="00A340A5">
        <w:rPr>
          <w:rFonts w:cstheme="minorHAnsi"/>
          <w:sz w:val="24"/>
          <w:szCs w:val="24"/>
        </w:rPr>
        <w:t xml:space="preserve"> doors .</w:t>
      </w:r>
      <w:r w:rsidRPr="00F62802">
        <w:rPr>
          <w:rFonts w:cstheme="minorHAnsi"/>
          <w:sz w:val="24"/>
          <w:szCs w:val="24"/>
        </w:rPr>
        <w:t xml:space="preserve"> We will continue to ensure the safety of all by not opening the external and internal ‘</w:t>
      </w:r>
      <w:proofErr w:type="spellStart"/>
      <w:r w:rsidRPr="00F62802">
        <w:rPr>
          <w:rFonts w:cstheme="minorHAnsi"/>
          <w:sz w:val="24"/>
          <w:szCs w:val="24"/>
        </w:rPr>
        <w:t>maglocked</w:t>
      </w:r>
      <w:proofErr w:type="spellEnd"/>
      <w:r w:rsidRPr="00F62802">
        <w:rPr>
          <w:rFonts w:cstheme="minorHAnsi"/>
          <w:sz w:val="24"/>
          <w:szCs w:val="24"/>
        </w:rPr>
        <w:t xml:space="preserve">’ doors. There are also tables placed in the middle quadrangle and in the space outside classrooms to allow children to have more space. </w:t>
      </w:r>
    </w:p>
    <w:p w:rsidR="0005029A" w:rsidRDefault="0005029A" w:rsidP="00B56168">
      <w:pPr>
        <w:pStyle w:val="ListParagraph"/>
        <w:numPr>
          <w:ilvl w:val="0"/>
          <w:numId w:val="8"/>
        </w:numPr>
        <w:rPr>
          <w:rFonts w:cstheme="minorHAnsi"/>
          <w:sz w:val="24"/>
          <w:szCs w:val="24"/>
        </w:rPr>
      </w:pPr>
      <w:r w:rsidRPr="00B56168">
        <w:rPr>
          <w:rFonts w:cstheme="minorHAnsi"/>
          <w:sz w:val="24"/>
          <w:szCs w:val="24"/>
        </w:rPr>
        <w:t>Less-essential resources have been removed from classrooms to ensure that rooms have space and are easier to clean.</w:t>
      </w:r>
    </w:p>
    <w:p w:rsidR="00B56168" w:rsidRPr="00B56168" w:rsidRDefault="00B56168" w:rsidP="00F62802">
      <w:pPr>
        <w:pStyle w:val="ListParagraph"/>
        <w:numPr>
          <w:ilvl w:val="0"/>
          <w:numId w:val="10"/>
        </w:numPr>
        <w:rPr>
          <w:rFonts w:cstheme="minorHAnsi"/>
          <w:b/>
          <w:sz w:val="24"/>
          <w:szCs w:val="24"/>
        </w:rPr>
      </w:pPr>
      <w:r w:rsidRPr="00B56168">
        <w:rPr>
          <w:rFonts w:cstheme="minorHAnsi"/>
          <w:b/>
          <w:sz w:val="24"/>
          <w:szCs w:val="24"/>
        </w:rPr>
        <w:t xml:space="preserve">Changes to the curriculum and daily routines: </w:t>
      </w:r>
    </w:p>
    <w:p w:rsidR="00C73E69" w:rsidRDefault="0005029A" w:rsidP="00C73E69">
      <w:pPr>
        <w:pStyle w:val="ListParagraph"/>
        <w:numPr>
          <w:ilvl w:val="0"/>
          <w:numId w:val="8"/>
        </w:numPr>
        <w:rPr>
          <w:rFonts w:cstheme="minorHAnsi"/>
          <w:sz w:val="24"/>
          <w:szCs w:val="24"/>
        </w:rPr>
      </w:pPr>
      <w:r w:rsidRPr="00B56168">
        <w:rPr>
          <w:rFonts w:cstheme="minorHAnsi"/>
          <w:sz w:val="24"/>
          <w:szCs w:val="24"/>
        </w:rPr>
        <w:t>We will</w:t>
      </w:r>
      <w:r w:rsidR="00C41CF4">
        <w:rPr>
          <w:rFonts w:cstheme="minorHAnsi"/>
          <w:sz w:val="24"/>
          <w:szCs w:val="24"/>
        </w:rPr>
        <w:t xml:space="preserve"> continue to </w:t>
      </w:r>
      <w:r w:rsidRPr="00B56168">
        <w:rPr>
          <w:rFonts w:cstheme="minorHAnsi"/>
          <w:sz w:val="24"/>
          <w:szCs w:val="24"/>
        </w:rPr>
        <w:t xml:space="preserve"> ensure tha</w:t>
      </w:r>
      <w:r w:rsidR="003B46AF" w:rsidRPr="00B56168">
        <w:rPr>
          <w:rFonts w:cstheme="minorHAnsi"/>
          <w:sz w:val="24"/>
          <w:szCs w:val="24"/>
        </w:rPr>
        <w:t>t pupils have their own statione</w:t>
      </w:r>
      <w:r w:rsidRPr="00B56168">
        <w:rPr>
          <w:rFonts w:cstheme="minorHAnsi"/>
          <w:sz w:val="24"/>
          <w:szCs w:val="24"/>
        </w:rPr>
        <w:t xml:space="preserve">ry resources –that are kept on their table and used by them only. </w:t>
      </w:r>
      <w:r w:rsidR="007D1E5E" w:rsidRPr="00B56168">
        <w:rPr>
          <w:rFonts w:cstheme="minorHAnsi"/>
          <w:sz w:val="24"/>
          <w:szCs w:val="24"/>
        </w:rPr>
        <w:t xml:space="preserve">Books, games , resources can be shared by an individual class –and will be cleaned frequently. </w:t>
      </w:r>
    </w:p>
    <w:p w:rsidR="00C73E69" w:rsidRPr="00A340A5" w:rsidRDefault="001E1B25" w:rsidP="00A340A5">
      <w:pPr>
        <w:pStyle w:val="ListParagraph"/>
        <w:numPr>
          <w:ilvl w:val="0"/>
          <w:numId w:val="8"/>
        </w:numPr>
        <w:rPr>
          <w:rFonts w:cstheme="minorHAnsi"/>
          <w:sz w:val="24"/>
          <w:szCs w:val="24"/>
        </w:rPr>
      </w:pPr>
      <w:r w:rsidRPr="00C73E69">
        <w:rPr>
          <w:rFonts w:cstheme="minorHAnsi"/>
          <w:sz w:val="24"/>
          <w:szCs w:val="24"/>
        </w:rPr>
        <w:t>Part of our curriculum will be focused on teaching children how to minimise the risk of transmission of COVID1</w:t>
      </w:r>
      <w:r w:rsidRPr="00C73E69">
        <w:rPr>
          <w:sz w:val="24"/>
          <w:szCs w:val="24"/>
        </w:rPr>
        <w:t>9</w:t>
      </w:r>
      <w:r w:rsidR="00C73E69">
        <w:rPr>
          <w:sz w:val="24"/>
          <w:szCs w:val="24"/>
        </w:rPr>
        <w:t xml:space="preserve"> –at home and in the community as well as in school. </w:t>
      </w:r>
    </w:p>
    <w:p w:rsidR="00C73E69" w:rsidRPr="00C41CF4" w:rsidRDefault="00C73E69" w:rsidP="00C73E69">
      <w:pPr>
        <w:pStyle w:val="ListParagraph"/>
        <w:numPr>
          <w:ilvl w:val="0"/>
          <w:numId w:val="8"/>
        </w:numPr>
        <w:rPr>
          <w:rFonts w:cstheme="minorHAnsi"/>
          <w:sz w:val="24"/>
          <w:szCs w:val="24"/>
        </w:rPr>
      </w:pPr>
      <w:r>
        <w:rPr>
          <w:sz w:val="24"/>
          <w:szCs w:val="24"/>
        </w:rPr>
        <w:t xml:space="preserve">We recognise that some of our pupils (and their families) may have been through a traumatic period and we want to support them as best we can via our therapeutic services. </w:t>
      </w:r>
    </w:p>
    <w:p w:rsidR="00C41CF4" w:rsidRPr="00C41CF4" w:rsidRDefault="00C41CF4" w:rsidP="00C41CF4">
      <w:pPr>
        <w:pStyle w:val="ListParagraph"/>
        <w:numPr>
          <w:ilvl w:val="0"/>
          <w:numId w:val="10"/>
        </w:numPr>
        <w:rPr>
          <w:rFonts w:cstheme="minorHAnsi"/>
          <w:b/>
          <w:sz w:val="24"/>
          <w:szCs w:val="24"/>
        </w:rPr>
      </w:pPr>
      <w:r w:rsidRPr="00C41CF4">
        <w:rPr>
          <w:rFonts w:cstheme="minorHAnsi"/>
          <w:b/>
          <w:sz w:val="24"/>
          <w:szCs w:val="24"/>
        </w:rPr>
        <w:t xml:space="preserve">Engagement with the government guidance on staff testing : </w:t>
      </w:r>
    </w:p>
    <w:p w:rsidR="00C41CF4" w:rsidRPr="00C41CF4" w:rsidRDefault="00C41CF4" w:rsidP="00C41CF4">
      <w:pPr>
        <w:pStyle w:val="ListParagraph"/>
        <w:numPr>
          <w:ilvl w:val="0"/>
          <w:numId w:val="14"/>
        </w:numPr>
        <w:rPr>
          <w:rFonts w:cstheme="minorHAnsi"/>
          <w:sz w:val="24"/>
          <w:szCs w:val="24"/>
        </w:rPr>
      </w:pPr>
      <w:r>
        <w:rPr>
          <w:rFonts w:cstheme="minorHAnsi"/>
          <w:sz w:val="24"/>
          <w:szCs w:val="24"/>
        </w:rPr>
        <w:t xml:space="preserve">From 25.01.21 staff in all primary settings have been given LFD (lateral flow tests) to take twice weekly at home. Staff at KPA and Oak Park have been engaging in this process. </w:t>
      </w:r>
    </w:p>
    <w:p w:rsidR="00C41CF4" w:rsidRPr="00C73E69" w:rsidRDefault="00C41CF4" w:rsidP="00C41CF4">
      <w:pPr>
        <w:pStyle w:val="ListParagraph"/>
        <w:ind w:left="1440"/>
        <w:rPr>
          <w:rFonts w:cstheme="minorHAnsi"/>
          <w:sz w:val="24"/>
          <w:szCs w:val="24"/>
        </w:rPr>
      </w:pPr>
    </w:p>
    <w:sectPr w:rsidR="00C41CF4" w:rsidRPr="00C73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C8D"/>
    <w:multiLevelType w:val="hybridMultilevel"/>
    <w:tmpl w:val="E6F03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AF2D72"/>
    <w:multiLevelType w:val="hybridMultilevel"/>
    <w:tmpl w:val="5C5CB1B4"/>
    <w:lvl w:ilvl="0" w:tplc="D9008770">
      <w:start w:val="6"/>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216EF9"/>
    <w:multiLevelType w:val="hybridMultilevel"/>
    <w:tmpl w:val="4C8ACA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79036DD"/>
    <w:multiLevelType w:val="hybridMultilevel"/>
    <w:tmpl w:val="16900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7D2F02"/>
    <w:multiLevelType w:val="hybridMultilevel"/>
    <w:tmpl w:val="1F928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E10279"/>
    <w:multiLevelType w:val="hybridMultilevel"/>
    <w:tmpl w:val="202EE9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8074920"/>
    <w:multiLevelType w:val="hybridMultilevel"/>
    <w:tmpl w:val="1EE83496"/>
    <w:lvl w:ilvl="0" w:tplc="68ACFC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2C2823"/>
    <w:multiLevelType w:val="hybridMultilevel"/>
    <w:tmpl w:val="E5825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0C2DBD"/>
    <w:multiLevelType w:val="hybridMultilevel"/>
    <w:tmpl w:val="C5862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3442AE"/>
    <w:multiLevelType w:val="hybridMultilevel"/>
    <w:tmpl w:val="F8265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1C21C3"/>
    <w:multiLevelType w:val="hybridMultilevel"/>
    <w:tmpl w:val="9D707B9C"/>
    <w:lvl w:ilvl="0" w:tplc="AD424BA2">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70D7D"/>
    <w:multiLevelType w:val="hybridMultilevel"/>
    <w:tmpl w:val="868647C6"/>
    <w:lvl w:ilvl="0" w:tplc="0A828D0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61870AA"/>
    <w:multiLevelType w:val="hybridMultilevel"/>
    <w:tmpl w:val="078AA5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F8B408B"/>
    <w:multiLevelType w:val="hybridMultilevel"/>
    <w:tmpl w:val="DFF69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3"/>
  </w:num>
  <w:num w:numId="5">
    <w:abstractNumId w:val="4"/>
  </w:num>
  <w:num w:numId="6">
    <w:abstractNumId w:val="0"/>
  </w:num>
  <w:num w:numId="7">
    <w:abstractNumId w:val="7"/>
  </w:num>
  <w:num w:numId="8">
    <w:abstractNumId w:val="9"/>
  </w:num>
  <w:num w:numId="9">
    <w:abstractNumId w:val="8"/>
  </w:num>
  <w:num w:numId="10">
    <w:abstractNumId w:val="11"/>
  </w:num>
  <w:num w:numId="11">
    <w:abstractNumId w:val="1"/>
  </w:num>
  <w:num w:numId="12">
    <w:abstractNumId w:val="2"/>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DA"/>
    <w:rsid w:val="0005029A"/>
    <w:rsid w:val="00070CDA"/>
    <w:rsid w:val="00104BFC"/>
    <w:rsid w:val="001E1B25"/>
    <w:rsid w:val="002D325A"/>
    <w:rsid w:val="003B46AF"/>
    <w:rsid w:val="00514F03"/>
    <w:rsid w:val="00736059"/>
    <w:rsid w:val="007D1E5E"/>
    <w:rsid w:val="007E7017"/>
    <w:rsid w:val="00863C36"/>
    <w:rsid w:val="0093370E"/>
    <w:rsid w:val="00A340A5"/>
    <w:rsid w:val="00AE0C90"/>
    <w:rsid w:val="00B56168"/>
    <w:rsid w:val="00B649ED"/>
    <w:rsid w:val="00C107CD"/>
    <w:rsid w:val="00C41CF4"/>
    <w:rsid w:val="00C73E69"/>
    <w:rsid w:val="00E13386"/>
    <w:rsid w:val="00F47BD7"/>
    <w:rsid w:val="00F62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C7CD"/>
  <w15:chartTrackingRefBased/>
  <w15:docId w15:val="{C7F49C1D-7249-4A0C-9B24-F8E6C12E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CDA"/>
    <w:pPr>
      <w:ind w:left="720"/>
      <w:contextualSpacing/>
    </w:pPr>
  </w:style>
  <w:style w:type="paragraph" w:styleId="NormalWeb">
    <w:name w:val="Normal (Web)"/>
    <w:basedOn w:val="Normal"/>
    <w:uiPriority w:val="99"/>
    <w:semiHidden/>
    <w:unhideWhenUsed/>
    <w:rsid w:val="00104B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4BFC"/>
    <w:rPr>
      <w:b/>
      <w:bCs/>
    </w:rPr>
  </w:style>
  <w:style w:type="character" w:styleId="Hyperlink">
    <w:name w:val="Hyperlink"/>
    <w:basedOn w:val="DefaultParagraphFont"/>
    <w:uiPriority w:val="99"/>
    <w:semiHidden/>
    <w:unhideWhenUsed/>
    <w:rsid w:val="00104BFC"/>
    <w:rPr>
      <w:color w:val="0000FF"/>
      <w:u w:val="single"/>
    </w:rPr>
  </w:style>
  <w:style w:type="character" w:styleId="FollowedHyperlink">
    <w:name w:val="FollowedHyperlink"/>
    <w:basedOn w:val="DefaultParagraphFont"/>
    <w:uiPriority w:val="99"/>
    <w:semiHidden/>
    <w:unhideWhenUsed/>
    <w:rsid w:val="00104BFC"/>
    <w:rPr>
      <w:color w:val="954F72" w:themeColor="followedHyperlink"/>
      <w:u w:val="single"/>
    </w:rPr>
  </w:style>
  <w:style w:type="paragraph" w:customStyle="1" w:styleId="7Tablebodycopy">
    <w:name w:val="7 Table body copy"/>
    <w:basedOn w:val="Normal"/>
    <w:qFormat/>
    <w:rsid w:val="00B649ED"/>
    <w:pPr>
      <w:spacing w:after="60" w:line="240" w:lineRule="auto"/>
    </w:pPr>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3" Type="http://schemas.openxmlformats.org/officeDocument/2006/relationships/settings" Target="settings.xml"/><Relationship Id="rId7" Type="http://schemas.openxmlformats.org/officeDocument/2006/relationships/hyperlink" Target="https://www.gov.uk/guidance/nhs-test-and-trace-how-it-wo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coronavirus-covid-19-getting-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Sturman</dc:creator>
  <cp:keywords/>
  <dc:description/>
  <cp:lastModifiedBy>Anne Sturman</cp:lastModifiedBy>
  <cp:revision>2</cp:revision>
  <dcterms:created xsi:type="dcterms:W3CDTF">2021-02-28T12:27:00Z</dcterms:created>
  <dcterms:modified xsi:type="dcterms:W3CDTF">2021-02-28T12:27:00Z</dcterms:modified>
</cp:coreProperties>
</file>