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20" w:rsidRDefault="007714D3" w:rsidP="007714D3">
      <w:pPr>
        <w:jc w:val="center"/>
      </w:pPr>
      <w:r>
        <w:rPr>
          <w:noProof/>
          <w:lang w:eastAsia="en-GB"/>
        </w:rPr>
        <w:drawing>
          <wp:inline distT="0" distB="0" distL="0" distR="0" wp14:anchorId="69C2CCF2" wp14:editId="713D51CD">
            <wp:extent cx="2622550" cy="741680"/>
            <wp:effectExtent l="0" t="0" r="6350" b="1270"/>
            <wp:docPr id="1" name="Picture 1" descr="T:\_General\KPA logo\KP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General\KPA logo\KPA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D3" w:rsidRDefault="009A6DD2" w:rsidP="007714D3">
      <w:pPr>
        <w:jc w:val="center"/>
        <w:rPr>
          <w:b/>
        </w:rPr>
      </w:pPr>
      <w:r>
        <w:rPr>
          <w:b/>
        </w:rPr>
        <w:t xml:space="preserve">SPORTS GRANT </w:t>
      </w:r>
      <w:r w:rsidR="00E74622">
        <w:rPr>
          <w:b/>
        </w:rPr>
        <w:t xml:space="preserve"> 20-21</w:t>
      </w:r>
    </w:p>
    <w:p w:rsidR="00E74622" w:rsidRPr="007714D3" w:rsidRDefault="00E74622" w:rsidP="007714D3">
      <w:pPr>
        <w:jc w:val="center"/>
        <w:rPr>
          <w:b/>
        </w:rPr>
      </w:pPr>
    </w:p>
    <w:p w:rsidR="007714D3" w:rsidRPr="009B6EB7" w:rsidRDefault="007714D3" w:rsidP="007714D3">
      <w:pPr>
        <w:rPr>
          <w:b/>
        </w:rPr>
      </w:pPr>
      <w:r w:rsidRPr="009B6EB7">
        <w:rPr>
          <w:b/>
        </w:rPr>
        <w:t>Our S</w:t>
      </w:r>
      <w:r w:rsidR="009A6DD2">
        <w:rPr>
          <w:b/>
        </w:rPr>
        <w:t>ports Grant for 20-21</w:t>
      </w:r>
      <w:r w:rsidR="00E74622">
        <w:rPr>
          <w:b/>
        </w:rPr>
        <w:t>= £16,24</w:t>
      </w:r>
      <w:r w:rsidR="00EC6D41">
        <w:rPr>
          <w:b/>
        </w:rPr>
        <w:t>0</w:t>
      </w:r>
    </w:p>
    <w:p w:rsidR="004D2A2E" w:rsidRPr="003937B0" w:rsidRDefault="004B785D" w:rsidP="007714D3">
      <w:pPr>
        <w:rPr>
          <w:b/>
        </w:rPr>
      </w:pPr>
      <w:r w:rsidRPr="003937B0">
        <w:rPr>
          <w:b/>
        </w:rPr>
        <w:t>We have chosen to</w:t>
      </w:r>
      <w:r w:rsidR="004D2A2E" w:rsidRPr="003937B0">
        <w:rPr>
          <w:b/>
        </w:rPr>
        <w:t xml:space="preserve"> focus on: </w:t>
      </w:r>
    </w:p>
    <w:p w:rsidR="002F1948" w:rsidRPr="002F1948" w:rsidRDefault="002F1948" w:rsidP="002F1948">
      <w:pPr>
        <w:pStyle w:val="ListParagraph"/>
        <w:numPr>
          <w:ilvl w:val="0"/>
          <w:numId w:val="10"/>
        </w:numPr>
        <w:rPr>
          <w:rFonts w:cstheme="minorHAnsi"/>
          <w:b/>
        </w:rPr>
      </w:pPr>
      <w:r>
        <w:rPr>
          <w:rFonts w:cstheme="minorHAnsi"/>
          <w:b/>
          <w:color w:val="13263F"/>
        </w:rPr>
        <w:t>Providing</w:t>
      </w:r>
      <w:r w:rsidR="000A2B94" w:rsidRPr="003937B0">
        <w:rPr>
          <w:rFonts w:cstheme="minorHAnsi"/>
          <w:b/>
          <w:color w:val="13263F"/>
        </w:rPr>
        <w:t xml:space="preserve"> staff with professional development, mentoring, training and resources to help them teach PE and sport more effectively –this is due to </w:t>
      </w:r>
      <w:r>
        <w:rPr>
          <w:rFonts w:cstheme="minorHAnsi"/>
          <w:b/>
          <w:color w:val="13263F"/>
        </w:rPr>
        <w:t>one member of staff taking on the role of PE delivery.</w:t>
      </w:r>
    </w:p>
    <w:p w:rsidR="000A2B94" w:rsidRPr="002F1948" w:rsidRDefault="000A2B94" w:rsidP="002F1948">
      <w:pPr>
        <w:pStyle w:val="ListParagraph"/>
        <w:numPr>
          <w:ilvl w:val="0"/>
          <w:numId w:val="10"/>
        </w:numPr>
        <w:rPr>
          <w:rFonts w:cstheme="minorHAnsi"/>
          <w:b/>
        </w:rPr>
      </w:pPr>
      <w:r w:rsidRPr="002F1948">
        <w:rPr>
          <w:rFonts w:cstheme="minorHAnsi"/>
          <w:b/>
          <w:color w:val="13263F"/>
        </w:rPr>
        <w:t>Supporting and involving the least active children by providing targeted activities</w:t>
      </w:r>
    </w:p>
    <w:p w:rsidR="002F1948" w:rsidRDefault="002F1948" w:rsidP="002F1948">
      <w:pPr>
        <w:pStyle w:val="ListParagraph"/>
        <w:numPr>
          <w:ilvl w:val="0"/>
          <w:numId w:val="10"/>
        </w:numPr>
        <w:rPr>
          <w:rFonts w:cstheme="minorHAnsi"/>
          <w:b/>
        </w:rPr>
      </w:pPr>
      <w:r>
        <w:rPr>
          <w:rFonts w:cstheme="minorHAnsi"/>
          <w:b/>
        </w:rPr>
        <w:t xml:space="preserve">Adopting the daily mile </w:t>
      </w:r>
    </w:p>
    <w:p w:rsidR="002F1948" w:rsidRDefault="002F1948" w:rsidP="002F1948">
      <w:pPr>
        <w:pStyle w:val="ListParagraph"/>
        <w:numPr>
          <w:ilvl w:val="0"/>
          <w:numId w:val="10"/>
        </w:numPr>
        <w:rPr>
          <w:rFonts w:cstheme="minorHAnsi"/>
          <w:b/>
        </w:rPr>
      </w:pPr>
      <w:r>
        <w:rPr>
          <w:rFonts w:cstheme="minorHAnsi"/>
          <w:b/>
        </w:rPr>
        <w:t>Actively encouraging pupils to take on leadership or volunteer roles that support the delivery of sport and physical activity within the school – Sport Leaders</w:t>
      </w:r>
    </w:p>
    <w:p w:rsidR="000A2B94" w:rsidRPr="003937B0" w:rsidRDefault="000A2B94" w:rsidP="000A2B94">
      <w:pPr>
        <w:pStyle w:val="ListParagraph"/>
        <w:numPr>
          <w:ilvl w:val="0"/>
          <w:numId w:val="10"/>
        </w:numPr>
        <w:rPr>
          <w:rFonts w:cstheme="minorHAnsi"/>
          <w:b/>
        </w:rPr>
      </w:pPr>
      <w:r w:rsidRPr="003937B0">
        <w:rPr>
          <w:rFonts w:cstheme="minorHAnsi"/>
          <w:b/>
          <w:color w:val="13263F"/>
        </w:rPr>
        <w:t>Entering or running sport competitions including running sports activities with other schools</w:t>
      </w:r>
    </w:p>
    <w:p w:rsidR="000A2B94" w:rsidRPr="003937B0" w:rsidRDefault="000A2B94" w:rsidP="004D2A2E">
      <w:pPr>
        <w:pStyle w:val="ListParagraph"/>
        <w:numPr>
          <w:ilvl w:val="0"/>
          <w:numId w:val="10"/>
        </w:numPr>
        <w:rPr>
          <w:rFonts w:cstheme="minorHAnsi"/>
          <w:b/>
        </w:rPr>
      </w:pPr>
      <w:r w:rsidRPr="003937B0">
        <w:rPr>
          <w:rFonts w:cstheme="minorHAnsi"/>
          <w:b/>
          <w:color w:val="13263F"/>
        </w:rPr>
        <w:t>Teaching the elements of resilience, communication and independent management of behaviour –in line with our core focus of improving the social independence of all of our pupils.</w:t>
      </w:r>
    </w:p>
    <w:p w:rsidR="004D2A2E" w:rsidRDefault="004D2A2E" w:rsidP="004D2A2E">
      <w:pPr>
        <w:pStyle w:val="ListParagraph"/>
        <w:ind w:left="765"/>
      </w:pPr>
    </w:p>
    <w:p w:rsidR="0072158D" w:rsidRDefault="004D2A2E" w:rsidP="0072158D">
      <w:r>
        <w:t xml:space="preserve">In order to do this we have chosen to </w:t>
      </w:r>
      <w:r w:rsidR="004B785D">
        <w:t>continue with</w:t>
      </w:r>
      <w:r w:rsidR="00D8014B" w:rsidRPr="009B6EB7">
        <w:t xml:space="preserve"> support from Moving</w:t>
      </w:r>
      <w:r w:rsidR="007714D3" w:rsidRPr="009B6EB7">
        <w:t xml:space="preserve"> Matters</w:t>
      </w:r>
      <w:r>
        <w:t>.</w:t>
      </w:r>
      <w:r w:rsidR="007714D3" w:rsidRPr="009B6EB7">
        <w:t xml:space="preserve"> </w:t>
      </w:r>
      <w:r w:rsidR="0072158D" w:rsidRPr="0072158D">
        <w:t>Our a</w:t>
      </w:r>
      <w:r w:rsidR="0072158D">
        <w:t>im is to use Moving Matters to:</w:t>
      </w:r>
    </w:p>
    <w:p w:rsidR="0072158D" w:rsidRDefault="002F1948" w:rsidP="002F1948">
      <w:pPr>
        <w:numPr>
          <w:ilvl w:val="0"/>
          <w:numId w:val="1"/>
        </w:numPr>
        <w:shd w:val="clear" w:color="auto" w:fill="FFFFFF"/>
        <w:spacing w:after="75" w:line="240" w:lineRule="auto"/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 xml:space="preserve">Provide </w:t>
      </w:r>
      <w:r w:rsidRPr="005B06BF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staff with professional development, mentoring, appropriate training and resources to help them teach PE and sport more effectively to all pupils, and embed phys</w:t>
      </w:r>
      <w:r>
        <w:rPr>
          <w:rFonts w:eastAsia="Times New Roman" w:cstheme="minorHAnsi"/>
          <w:color w:val="0B0C0C"/>
          <w:sz w:val="24"/>
          <w:szCs w:val="24"/>
          <w:lang w:eastAsia="en-GB"/>
        </w:rPr>
        <w:t>ical activity across the school</w:t>
      </w:r>
    </w:p>
    <w:p w:rsidR="000A2B94" w:rsidRDefault="000A2B94" w:rsidP="007714D3"/>
    <w:p w:rsidR="002F1948" w:rsidRDefault="002F1948" w:rsidP="007714D3"/>
    <w:p w:rsidR="002F1948" w:rsidRPr="009B6EB7" w:rsidRDefault="002F1948" w:rsidP="007714D3"/>
    <w:tbl>
      <w:tblPr>
        <w:tblStyle w:val="TableGrid"/>
        <w:tblW w:w="12280" w:type="dxa"/>
        <w:tblLook w:val="04A0" w:firstRow="1" w:lastRow="0" w:firstColumn="1" w:lastColumn="0" w:noHBand="0" w:noVBand="1"/>
      </w:tblPr>
      <w:tblGrid>
        <w:gridCol w:w="2729"/>
        <w:gridCol w:w="1119"/>
        <w:gridCol w:w="2071"/>
        <w:gridCol w:w="3285"/>
        <w:gridCol w:w="3076"/>
      </w:tblGrid>
      <w:tr w:rsidR="00FD5AD9" w:rsidRPr="009B6EB7" w:rsidTr="00FD5AD9">
        <w:tc>
          <w:tcPr>
            <w:tcW w:w="2729" w:type="dxa"/>
          </w:tcPr>
          <w:p w:rsidR="00FD5AD9" w:rsidRPr="00FD5AD9" w:rsidRDefault="00FD5AD9" w:rsidP="00F16687">
            <w:pPr>
              <w:rPr>
                <w:b/>
              </w:rPr>
            </w:pPr>
            <w:r w:rsidRPr="00FD5AD9">
              <w:rPr>
                <w:b/>
              </w:rPr>
              <w:lastRenderedPageBreak/>
              <w:t xml:space="preserve">Plan </w:t>
            </w:r>
          </w:p>
        </w:tc>
        <w:tc>
          <w:tcPr>
            <w:tcW w:w="1119" w:type="dxa"/>
          </w:tcPr>
          <w:p w:rsidR="00FD5AD9" w:rsidRPr="00FD5AD9" w:rsidRDefault="00FD5AD9" w:rsidP="00F16687">
            <w:pPr>
              <w:rPr>
                <w:b/>
              </w:rPr>
            </w:pPr>
            <w:r w:rsidRPr="00FD5AD9">
              <w:rPr>
                <w:b/>
              </w:rPr>
              <w:t>Cost</w:t>
            </w:r>
          </w:p>
        </w:tc>
        <w:tc>
          <w:tcPr>
            <w:tcW w:w="2071" w:type="dxa"/>
          </w:tcPr>
          <w:p w:rsidR="00FD5AD9" w:rsidRPr="00FD5AD9" w:rsidRDefault="00FD5AD9" w:rsidP="00F16687">
            <w:pPr>
              <w:rPr>
                <w:b/>
              </w:rPr>
            </w:pPr>
            <w:r w:rsidRPr="00FD5AD9">
              <w:rPr>
                <w:b/>
              </w:rPr>
              <w:t>Success Criteria</w:t>
            </w:r>
          </w:p>
        </w:tc>
        <w:tc>
          <w:tcPr>
            <w:tcW w:w="3285" w:type="dxa"/>
          </w:tcPr>
          <w:p w:rsidR="00FD5AD9" w:rsidRPr="00FD5AD9" w:rsidRDefault="00FD5AD9" w:rsidP="00F16687">
            <w:pPr>
              <w:rPr>
                <w:b/>
              </w:rPr>
            </w:pPr>
            <w:r w:rsidRPr="00FD5AD9">
              <w:rPr>
                <w:b/>
              </w:rPr>
              <w:t>How this will be achieved</w:t>
            </w:r>
          </w:p>
        </w:tc>
        <w:tc>
          <w:tcPr>
            <w:tcW w:w="3076" w:type="dxa"/>
          </w:tcPr>
          <w:p w:rsidR="00FD5AD9" w:rsidRPr="00FD5AD9" w:rsidRDefault="00FD5AD9" w:rsidP="00F16687">
            <w:pPr>
              <w:rPr>
                <w:b/>
              </w:rPr>
            </w:pPr>
            <w:r w:rsidRPr="00FD5AD9">
              <w:rPr>
                <w:b/>
              </w:rPr>
              <w:t>Evaluation/ plan for sustainability</w:t>
            </w:r>
          </w:p>
        </w:tc>
      </w:tr>
      <w:tr w:rsidR="00FD5AD9" w:rsidRPr="009B6EB7" w:rsidTr="00FD5AD9">
        <w:tc>
          <w:tcPr>
            <w:tcW w:w="2729" w:type="dxa"/>
          </w:tcPr>
          <w:p w:rsidR="00FD5AD9" w:rsidRDefault="00FD5AD9" w:rsidP="004D2A2E"/>
        </w:tc>
        <w:tc>
          <w:tcPr>
            <w:tcW w:w="1119" w:type="dxa"/>
          </w:tcPr>
          <w:p w:rsidR="00FD5AD9" w:rsidRDefault="00FD5AD9" w:rsidP="000A16A0"/>
        </w:tc>
        <w:tc>
          <w:tcPr>
            <w:tcW w:w="2071" w:type="dxa"/>
          </w:tcPr>
          <w:p w:rsidR="00FD5AD9" w:rsidRDefault="00FD5AD9" w:rsidP="00EC6D41"/>
        </w:tc>
        <w:tc>
          <w:tcPr>
            <w:tcW w:w="3285" w:type="dxa"/>
          </w:tcPr>
          <w:p w:rsidR="00FD5AD9" w:rsidRDefault="00FD5AD9" w:rsidP="00EC6D41">
            <w:pPr>
              <w:rPr>
                <w:b/>
              </w:rPr>
            </w:pPr>
          </w:p>
        </w:tc>
        <w:tc>
          <w:tcPr>
            <w:tcW w:w="3076" w:type="dxa"/>
          </w:tcPr>
          <w:p w:rsidR="00FD5AD9" w:rsidRDefault="00FD5AD9" w:rsidP="00D91D36">
            <w:pPr>
              <w:rPr>
                <w:b/>
              </w:rPr>
            </w:pPr>
          </w:p>
        </w:tc>
      </w:tr>
      <w:tr w:rsidR="00FD5AD9" w:rsidRPr="009B6EB7" w:rsidTr="00FD5AD9">
        <w:tc>
          <w:tcPr>
            <w:tcW w:w="2729" w:type="dxa"/>
          </w:tcPr>
          <w:p w:rsidR="00FD5AD9" w:rsidRDefault="00FD5AD9" w:rsidP="006A59F2">
            <w:pPr>
              <w:pStyle w:val="ListParagraph"/>
              <w:numPr>
                <w:ilvl w:val="0"/>
                <w:numId w:val="11"/>
              </w:numPr>
            </w:pPr>
            <w:r>
              <w:t xml:space="preserve">Coaching of staff </w:t>
            </w:r>
          </w:p>
          <w:p w:rsidR="00FD5AD9" w:rsidRDefault="00FD5AD9" w:rsidP="006A59F2">
            <w:pPr>
              <w:pStyle w:val="ListParagraph"/>
              <w:numPr>
                <w:ilvl w:val="0"/>
                <w:numId w:val="11"/>
              </w:numPr>
            </w:pPr>
            <w:r>
              <w:t xml:space="preserve">Promotion of KPA staff member </w:t>
            </w:r>
          </w:p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  <w:p w:rsidR="00FD5AD9" w:rsidRDefault="00FD5AD9" w:rsidP="004D2A2E"/>
        </w:tc>
        <w:tc>
          <w:tcPr>
            <w:tcW w:w="1119" w:type="dxa"/>
          </w:tcPr>
          <w:p w:rsidR="00FD5AD9" w:rsidRDefault="00FD5AD9" w:rsidP="002F1948">
            <w:r>
              <w:t>£5583</w:t>
            </w:r>
          </w:p>
          <w:p w:rsidR="00FD5AD9" w:rsidRDefault="00FD5AD9" w:rsidP="002F1948">
            <w:r>
              <w:t>£5000</w:t>
            </w:r>
          </w:p>
          <w:p w:rsidR="00FD5AD9" w:rsidRDefault="00FD5AD9" w:rsidP="000A16A0"/>
        </w:tc>
        <w:tc>
          <w:tcPr>
            <w:tcW w:w="2071" w:type="dxa"/>
          </w:tcPr>
          <w:p w:rsidR="00FD5AD9" w:rsidRDefault="00FD5AD9" w:rsidP="006A59F2">
            <w:r>
              <w:t>Lead member of staff is able to deliver good quality PE lessons across the academy</w:t>
            </w:r>
          </w:p>
          <w:p w:rsidR="00FD5AD9" w:rsidRDefault="00FD5AD9" w:rsidP="006A59F2"/>
          <w:p w:rsidR="00FD5AD9" w:rsidRDefault="00FD5AD9" w:rsidP="006A59F2">
            <w:r>
              <w:t xml:space="preserve">The PE Curriculum is planned for the year –with a breadth of content </w:t>
            </w:r>
          </w:p>
          <w:p w:rsidR="00FD5AD9" w:rsidRDefault="00FD5AD9" w:rsidP="006A59F2"/>
          <w:p w:rsidR="00FD5AD9" w:rsidRDefault="00FD5AD9" w:rsidP="006A59F2"/>
          <w:p w:rsidR="00FD5AD9" w:rsidRDefault="00FD5AD9" w:rsidP="006A59F2"/>
          <w:p w:rsidR="00FD5AD9" w:rsidRDefault="00FD5AD9" w:rsidP="006A59F2">
            <w:r>
              <w:t xml:space="preserve">PE lessons and playtimes  are active, pupils are engaged, rate of negative behaviours is low compared with other parts of the day. </w:t>
            </w:r>
          </w:p>
          <w:p w:rsidR="00FD5AD9" w:rsidRDefault="00FD5AD9" w:rsidP="006A59F2"/>
          <w:p w:rsidR="00FD5AD9" w:rsidRDefault="00FD5AD9" w:rsidP="006A59F2">
            <w:r>
              <w:t xml:space="preserve">Confidence of staff is increased </w:t>
            </w:r>
          </w:p>
          <w:p w:rsidR="00FD5AD9" w:rsidRDefault="00FD5AD9" w:rsidP="006A59F2"/>
          <w:p w:rsidR="00FD5AD9" w:rsidRDefault="00FD5AD9" w:rsidP="006A59F2">
            <w:r>
              <w:t xml:space="preserve">Daily Mile is established for all classes </w:t>
            </w:r>
          </w:p>
          <w:p w:rsidR="00FD5AD9" w:rsidRDefault="00FD5AD9" w:rsidP="006A59F2"/>
          <w:p w:rsidR="00FD5AD9" w:rsidRDefault="00FD5AD9" w:rsidP="00EC6D41"/>
        </w:tc>
        <w:tc>
          <w:tcPr>
            <w:tcW w:w="3285" w:type="dxa"/>
          </w:tcPr>
          <w:p w:rsidR="00FD5AD9" w:rsidRDefault="00FD5AD9" w:rsidP="00EC6D41">
            <w:pPr>
              <w:rPr>
                <w:b/>
              </w:rPr>
            </w:pPr>
            <w:r>
              <w:rPr>
                <w:b/>
              </w:rPr>
              <w:t>MM Coach to work directly with staff member (2 x days a week) up to Dec 20.  Lessons will be modelled and co-taught.</w:t>
            </w: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  <w:r>
              <w:rPr>
                <w:b/>
              </w:rPr>
              <w:t>MM to meet with Quality of Education Lead 1 x a week to devise the curriculum</w:t>
            </w: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  <w:r>
              <w:rPr>
                <w:b/>
              </w:rPr>
              <w:t>Coaching by MM.  PE Lead and Quality of Education Lead to work together.</w:t>
            </w: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  <w:r>
              <w:rPr>
                <w:b/>
              </w:rPr>
              <w:t>All classes have daily mile session – in PE / on a non-PE day</w:t>
            </w: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EC6D41">
            <w:pPr>
              <w:rPr>
                <w:b/>
              </w:rPr>
            </w:pPr>
          </w:p>
          <w:p w:rsidR="00FD5AD9" w:rsidRDefault="00FD5AD9" w:rsidP="002F1948">
            <w:pPr>
              <w:rPr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:rsidR="00FD5AD9" w:rsidRPr="00FD5AD9" w:rsidRDefault="00FD5AD9" w:rsidP="00D91D36">
            <w:pPr>
              <w:rPr>
                <w:b/>
              </w:rPr>
            </w:pPr>
            <w:r w:rsidRPr="00FD5AD9">
              <w:rPr>
                <w:b/>
              </w:rPr>
              <w:lastRenderedPageBreak/>
              <w:t xml:space="preserve">31.11.20 and 12.12.20 </w:t>
            </w:r>
          </w:p>
          <w:p w:rsidR="00FD5AD9" w:rsidRPr="00FD5AD9" w:rsidRDefault="00FD5AD9" w:rsidP="00D91D36">
            <w:pPr>
              <w:rPr>
                <w:b/>
              </w:rPr>
            </w:pPr>
            <w:r w:rsidRPr="00FD5AD9">
              <w:rPr>
                <w:b/>
              </w:rPr>
              <w:t>MM support ceases at the end of term 2</w:t>
            </w:r>
          </w:p>
          <w:p w:rsidR="00FD5AD9" w:rsidRPr="00FD5AD9" w:rsidRDefault="00FD5AD9" w:rsidP="00D91D36">
            <w:pPr>
              <w:rPr>
                <w:b/>
              </w:rPr>
            </w:pPr>
          </w:p>
          <w:p w:rsidR="00FD5AD9" w:rsidRPr="00FD5AD9" w:rsidRDefault="00FD5AD9" w:rsidP="00D91D36">
            <w:pPr>
              <w:rPr>
                <w:b/>
              </w:rPr>
            </w:pPr>
          </w:p>
          <w:p w:rsidR="00FD5AD9" w:rsidRPr="00FD5AD9" w:rsidRDefault="00FD5AD9" w:rsidP="00D91D36">
            <w:pPr>
              <w:rPr>
                <w:b/>
              </w:rPr>
            </w:pPr>
          </w:p>
          <w:p w:rsidR="00FD5AD9" w:rsidRPr="00FD5AD9" w:rsidRDefault="00FD5AD9" w:rsidP="00D91D36">
            <w:pPr>
              <w:rPr>
                <w:b/>
              </w:rPr>
            </w:pPr>
          </w:p>
          <w:p w:rsidR="00FD5AD9" w:rsidRPr="00FD5AD9" w:rsidRDefault="00FD5AD9" w:rsidP="00D91D36">
            <w:pPr>
              <w:rPr>
                <w:b/>
              </w:rPr>
            </w:pPr>
          </w:p>
          <w:p w:rsidR="00FD5AD9" w:rsidRPr="00FD5AD9" w:rsidRDefault="00FD5AD9" w:rsidP="00D91D36">
            <w:pPr>
              <w:rPr>
                <w:b/>
              </w:rPr>
            </w:pPr>
          </w:p>
        </w:tc>
      </w:tr>
      <w:tr w:rsidR="00FD5AD9" w:rsidRPr="009B6EB7" w:rsidTr="00FD5AD9">
        <w:tc>
          <w:tcPr>
            <w:tcW w:w="2729" w:type="dxa"/>
          </w:tcPr>
          <w:p w:rsidR="00FD5AD9" w:rsidRDefault="00FD5AD9" w:rsidP="009A6DD2">
            <w:r>
              <w:t xml:space="preserve">3.Support for specific groups – less active </w:t>
            </w:r>
          </w:p>
        </w:tc>
        <w:tc>
          <w:tcPr>
            <w:tcW w:w="1119" w:type="dxa"/>
          </w:tcPr>
          <w:p w:rsidR="00FD5AD9" w:rsidRDefault="00FD5AD9" w:rsidP="00E442BE"/>
        </w:tc>
        <w:tc>
          <w:tcPr>
            <w:tcW w:w="2071" w:type="dxa"/>
          </w:tcPr>
          <w:p w:rsidR="00FD5AD9" w:rsidRDefault="00FD5AD9" w:rsidP="00E442BE">
            <w:r>
              <w:t xml:space="preserve">All targeted pupils make progress from ‘baseline’ . Less active pupils spend more time in PE lessons and enjoy activities. </w:t>
            </w:r>
          </w:p>
          <w:p w:rsidR="00FD5AD9" w:rsidRDefault="00FD5AD9" w:rsidP="00E442BE">
            <w:r>
              <w:t xml:space="preserve">Engagement in sessions increases </w:t>
            </w:r>
          </w:p>
        </w:tc>
        <w:tc>
          <w:tcPr>
            <w:tcW w:w="3285" w:type="dxa"/>
          </w:tcPr>
          <w:p w:rsidR="00FD5AD9" w:rsidRDefault="00FD5AD9" w:rsidP="00E442BE">
            <w:pPr>
              <w:rPr>
                <w:b/>
              </w:rPr>
            </w:pPr>
            <w:r>
              <w:rPr>
                <w:b/>
              </w:rPr>
              <w:t xml:space="preserve">MM to support with baselines initially. </w:t>
            </w:r>
          </w:p>
          <w:p w:rsidR="00FD5AD9" w:rsidRDefault="00FD5AD9" w:rsidP="00E442BE">
            <w:pPr>
              <w:rPr>
                <w:b/>
              </w:rPr>
            </w:pPr>
            <w:r>
              <w:rPr>
                <w:b/>
              </w:rPr>
              <w:t>Surveys undertaken to measure success</w:t>
            </w:r>
          </w:p>
          <w:p w:rsidR="00FD5AD9" w:rsidRDefault="00FD5AD9" w:rsidP="00E442BE">
            <w:pPr>
              <w:rPr>
                <w:b/>
              </w:rPr>
            </w:pPr>
          </w:p>
          <w:p w:rsidR="00FD5AD9" w:rsidRDefault="00FD5AD9" w:rsidP="00E442BE">
            <w:pPr>
              <w:rPr>
                <w:b/>
              </w:rPr>
            </w:pPr>
          </w:p>
          <w:p w:rsidR="00FD5AD9" w:rsidRDefault="00FD5AD9" w:rsidP="00E442BE">
            <w:pPr>
              <w:rPr>
                <w:b/>
              </w:rPr>
            </w:pPr>
          </w:p>
          <w:p w:rsidR="00FD5AD9" w:rsidRDefault="00FD5AD9" w:rsidP="00E442BE">
            <w:pPr>
              <w:rPr>
                <w:b/>
              </w:rPr>
            </w:pPr>
            <w:r>
              <w:t>2 x Sports Activity Days to be planned –for Spring and Summer</w:t>
            </w:r>
          </w:p>
        </w:tc>
        <w:tc>
          <w:tcPr>
            <w:tcW w:w="3076" w:type="dxa"/>
          </w:tcPr>
          <w:p w:rsidR="00FD5AD9" w:rsidRDefault="00FD5AD9" w:rsidP="00E442BE">
            <w:pPr>
              <w:rPr>
                <w:b/>
              </w:rPr>
            </w:pPr>
            <w:r>
              <w:rPr>
                <w:b/>
              </w:rPr>
              <w:t>12.12.20</w:t>
            </w:r>
            <w:bookmarkStart w:id="0" w:name="_GoBack"/>
            <w:bookmarkEnd w:id="0"/>
          </w:p>
        </w:tc>
      </w:tr>
      <w:tr w:rsidR="00FD5AD9" w:rsidRPr="009B6EB7" w:rsidTr="00FD5AD9">
        <w:tc>
          <w:tcPr>
            <w:tcW w:w="2729" w:type="dxa"/>
          </w:tcPr>
          <w:p w:rsidR="00FD5AD9" w:rsidRDefault="00FD5AD9" w:rsidP="00E442BE">
            <w:r>
              <w:t>4.Resourcing the curriculum</w:t>
            </w:r>
          </w:p>
          <w:p w:rsidR="00FD5AD9" w:rsidRDefault="00FD5AD9" w:rsidP="00E442BE">
            <w:pPr>
              <w:pStyle w:val="ListParagraph"/>
            </w:pPr>
          </w:p>
        </w:tc>
        <w:tc>
          <w:tcPr>
            <w:tcW w:w="1119" w:type="dxa"/>
          </w:tcPr>
          <w:p w:rsidR="00FD5AD9" w:rsidRDefault="00FD5AD9" w:rsidP="00E442BE">
            <w:r>
              <w:t>£5657</w:t>
            </w:r>
          </w:p>
        </w:tc>
        <w:tc>
          <w:tcPr>
            <w:tcW w:w="2071" w:type="dxa"/>
          </w:tcPr>
          <w:p w:rsidR="00FD5AD9" w:rsidRDefault="00FD5AD9" w:rsidP="00E442BE">
            <w:r>
              <w:t xml:space="preserve">Curriculum is fully resourced –taking onto account COVID considerations </w:t>
            </w:r>
          </w:p>
        </w:tc>
        <w:tc>
          <w:tcPr>
            <w:tcW w:w="3285" w:type="dxa"/>
          </w:tcPr>
          <w:p w:rsidR="00FD5AD9" w:rsidRDefault="00FD5AD9" w:rsidP="00E442BE">
            <w:pPr>
              <w:rPr>
                <w:b/>
              </w:rPr>
            </w:pPr>
            <w:r>
              <w:rPr>
                <w:b/>
              </w:rPr>
              <w:t>MM to work with staff on curriculum and resourcing.</w:t>
            </w:r>
          </w:p>
        </w:tc>
        <w:tc>
          <w:tcPr>
            <w:tcW w:w="3076" w:type="dxa"/>
            <w:shd w:val="clear" w:color="auto" w:fill="auto"/>
          </w:tcPr>
          <w:p w:rsidR="00FD5AD9" w:rsidRDefault="00FD5AD9" w:rsidP="00E442BE">
            <w:pPr>
              <w:rPr>
                <w:b/>
              </w:rPr>
            </w:pPr>
            <w:r>
              <w:rPr>
                <w:b/>
              </w:rPr>
              <w:t>12.12.20</w:t>
            </w:r>
          </w:p>
        </w:tc>
      </w:tr>
      <w:tr w:rsidR="00FD5AD9" w:rsidRPr="009B6EB7" w:rsidTr="00FD5AD9">
        <w:tc>
          <w:tcPr>
            <w:tcW w:w="2729" w:type="dxa"/>
          </w:tcPr>
          <w:p w:rsidR="00FD5AD9" w:rsidRDefault="00FD5AD9" w:rsidP="00E442BE">
            <w:r>
              <w:t>5.Development of leadership</w:t>
            </w:r>
          </w:p>
          <w:p w:rsidR="00FD5AD9" w:rsidRDefault="00FD5AD9" w:rsidP="00E442BE">
            <w:pPr>
              <w:pStyle w:val="ListParagraph"/>
            </w:pPr>
          </w:p>
        </w:tc>
        <w:tc>
          <w:tcPr>
            <w:tcW w:w="1119" w:type="dxa"/>
          </w:tcPr>
          <w:p w:rsidR="00FD5AD9" w:rsidRDefault="00FD5AD9" w:rsidP="00E442BE"/>
        </w:tc>
        <w:tc>
          <w:tcPr>
            <w:tcW w:w="2071" w:type="dxa"/>
          </w:tcPr>
          <w:p w:rsidR="00FD5AD9" w:rsidRDefault="00FD5AD9" w:rsidP="00E442BE">
            <w:r>
              <w:t>Y5-6 pupils are able to model responsible behaviour for younger pupils. Y5-6 pupils +</w:t>
            </w:r>
            <w:proofErr w:type="spellStart"/>
            <w:r>
              <w:t>ve</w:t>
            </w:r>
            <w:proofErr w:type="spellEnd"/>
            <w:r>
              <w:t xml:space="preserve"> points increase from Sept –to end of placement.</w:t>
            </w:r>
          </w:p>
          <w:p w:rsidR="00FD5AD9" w:rsidRDefault="00FD5AD9" w:rsidP="00E442BE">
            <w:r>
              <w:t>Rate of –</w:t>
            </w:r>
            <w:proofErr w:type="spellStart"/>
            <w:r>
              <w:t>ve</w:t>
            </w:r>
            <w:proofErr w:type="spellEnd"/>
            <w:r>
              <w:t xml:space="preserve"> incident rate decreases.</w:t>
            </w:r>
          </w:p>
        </w:tc>
        <w:tc>
          <w:tcPr>
            <w:tcW w:w="3285" w:type="dxa"/>
          </w:tcPr>
          <w:p w:rsidR="00FD5AD9" w:rsidRPr="0031030C" w:rsidRDefault="00FD5AD9" w:rsidP="00E442BE">
            <w:pPr>
              <w:rPr>
                <w:b/>
              </w:rPr>
            </w:pPr>
            <w:r>
              <w:rPr>
                <w:b/>
              </w:rPr>
              <w:t xml:space="preserve">PE Lead </w:t>
            </w:r>
            <w:r w:rsidRPr="0031030C">
              <w:rPr>
                <w:b/>
              </w:rPr>
              <w:t xml:space="preserve">and staff  to work on this in lessons </w:t>
            </w:r>
          </w:p>
          <w:p w:rsidR="00FD5AD9" w:rsidRDefault="00FD5AD9" w:rsidP="00E442BE">
            <w:pPr>
              <w:rPr>
                <w:b/>
              </w:rPr>
            </w:pPr>
            <w:r w:rsidRPr="0031030C">
              <w:rPr>
                <w:b/>
              </w:rPr>
              <w:t>Staff to choose playground leaders-special bibs worn</w:t>
            </w:r>
          </w:p>
          <w:p w:rsidR="00FD5AD9" w:rsidRDefault="00FD5AD9" w:rsidP="00E442BE">
            <w:pPr>
              <w:rPr>
                <w:b/>
              </w:rPr>
            </w:pPr>
          </w:p>
          <w:p w:rsidR="00FD5AD9" w:rsidRDefault="00FD5AD9" w:rsidP="009A6DD2">
            <w:pPr>
              <w:rPr>
                <w:b/>
              </w:rPr>
            </w:pPr>
            <w:r>
              <w:rPr>
                <w:b/>
              </w:rPr>
              <w:t xml:space="preserve">Lessons to focus on leadership. Leadership to be encouraged across the school day. </w:t>
            </w:r>
          </w:p>
          <w:p w:rsidR="00FD5AD9" w:rsidRDefault="00FD5AD9" w:rsidP="009A6DD2">
            <w:pPr>
              <w:rPr>
                <w:b/>
              </w:rPr>
            </w:pPr>
            <w:r>
              <w:rPr>
                <w:b/>
              </w:rPr>
              <w:t>Leaders to have planned support for younger pupils</w:t>
            </w:r>
          </w:p>
        </w:tc>
        <w:tc>
          <w:tcPr>
            <w:tcW w:w="3076" w:type="dxa"/>
            <w:shd w:val="clear" w:color="auto" w:fill="FFFFFF" w:themeFill="background1"/>
          </w:tcPr>
          <w:p w:rsidR="00FD5AD9" w:rsidRDefault="00FD5AD9" w:rsidP="00FD5AD9">
            <w:pPr>
              <w:rPr>
                <w:b/>
              </w:rPr>
            </w:pPr>
            <w:r>
              <w:rPr>
                <w:b/>
              </w:rPr>
              <w:t>End of T2,3,4,5,</w:t>
            </w:r>
          </w:p>
        </w:tc>
      </w:tr>
      <w:tr w:rsidR="00FD5AD9" w:rsidRPr="009B6EB7" w:rsidTr="00FD5AD9">
        <w:tc>
          <w:tcPr>
            <w:tcW w:w="2729" w:type="dxa"/>
          </w:tcPr>
          <w:p w:rsidR="00FD5AD9" w:rsidRDefault="00FD5AD9" w:rsidP="00E442BE">
            <w:r>
              <w:t xml:space="preserve">5.Links to Social Independence Scale focus: </w:t>
            </w:r>
          </w:p>
          <w:p w:rsidR="00FD5AD9" w:rsidRDefault="00FD5AD9" w:rsidP="00E442BE">
            <w:r>
              <w:t>Resilience</w:t>
            </w:r>
          </w:p>
          <w:p w:rsidR="00FD5AD9" w:rsidRDefault="00FD5AD9" w:rsidP="00E442BE">
            <w:r>
              <w:t>Communication</w:t>
            </w:r>
          </w:p>
          <w:p w:rsidR="00FD5AD9" w:rsidRDefault="00FD5AD9" w:rsidP="00E442BE">
            <w:r>
              <w:t>Managing Myself</w:t>
            </w:r>
          </w:p>
        </w:tc>
        <w:tc>
          <w:tcPr>
            <w:tcW w:w="1119" w:type="dxa"/>
          </w:tcPr>
          <w:p w:rsidR="00FD5AD9" w:rsidRDefault="00FD5AD9" w:rsidP="00E442BE"/>
        </w:tc>
        <w:tc>
          <w:tcPr>
            <w:tcW w:w="2071" w:type="dxa"/>
          </w:tcPr>
          <w:p w:rsidR="00FD5AD9" w:rsidRDefault="00FD5AD9" w:rsidP="00E442BE">
            <w:r>
              <w:t xml:space="preserve"> Rate of +</w:t>
            </w:r>
            <w:proofErr w:type="spellStart"/>
            <w:r>
              <w:t>ve</w:t>
            </w:r>
            <w:proofErr w:type="spellEnd"/>
            <w:r>
              <w:t xml:space="preserve"> points in these areas will increase</w:t>
            </w:r>
          </w:p>
        </w:tc>
        <w:tc>
          <w:tcPr>
            <w:tcW w:w="3285" w:type="dxa"/>
          </w:tcPr>
          <w:p w:rsidR="00FD5AD9" w:rsidRPr="0031030C" w:rsidRDefault="00FD5AD9" w:rsidP="00E442BE">
            <w:pPr>
              <w:rPr>
                <w:b/>
              </w:rPr>
            </w:pPr>
            <w:r>
              <w:rPr>
                <w:b/>
              </w:rPr>
              <w:t xml:space="preserve">PE Lead to develop these aspects in PE </w:t>
            </w:r>
            <w:r w:rsidRPr="0031030C">
              <w:rPr>
                <w:b/>
              </w:rPr>
              <w:t>which mirrors what we have in class</w:t>
            </w:r>
            <w:r>
              <w:rPr>
                <w:b/>
              </w:rPr>
              <w:t>es.</w:t>
            </w:r>
          </w:p>
          <w:p w:rsidR="00FD5AD9" w:rsidRDefault="00FD5AD9" w:rsidP="00E442BE">
            <w:r w:rsidRPr="0031030C">
              <w:rPr>
                <w:b/>
              </w:rPr>
              <w:t>Link to SIS focuses on the gym display –this need</w:t>
            </w:r>
            <w:r>
              <w:rPr>
                <w:b/>
              </w:rPr>
              <w:t xml:space="preserve">s to be changed- growth </w:t>
            </w:r>
            <w:proofErr w:type="spellStart"/>
            <w:r>
              <w:rPr>
                <w:b/>
              </w:rPr>
              <w:t>mindset</w:t>
            </w:r>
            <w:proofErr w:type="spellEnd"/>
          </w:p>
        </w:tc>
        <w:tc>
          <w:tcPr>
            <w:tcW w:w="3076" w:type="dxa"/>
          </w:tcPr>
          <w:p w:rsidR="00FD5AD9" w:rsidRDefault="00FD5AD9" w:rsidP="00E442BE">
            <w:pPr>
              <w:rPr>
                <w:b/>
              </w:rPr>
            </w:pPr>
            <w:r>
              <w:rPr>
                <w:b/>
              </w:rPr>
              <w:t>End of T2,3,4,5</w:t>
            </w:r>
          </w:p>
          <w:p w:rsidR="00FD5AD9" w:rsidRDefault="00FD5AD9" w:rsidP="00E442BE">
            <w:pPr>
              <w:rPr>
                <w:b/>
              </w:rPr>
            </w:pPr>
          </w:p>
        </w:tc>
      </w:tr>
    </w:tbl>
    <w:p w:rsidR="007714D3" w:rsidRDefault="007714D3" w:rsidP="007714D3">
      <w:pPr>
        <w:jc w:val="center"/>
      </w:pPr>
    </w:p>
    <w:p w:rsidR="0072158D" w:rsidRDefault="0072158D" w:rsidP="00D8014B">
      <w:pPr>
        <w:rPr>
          <w:sz w:val="24"/>
          <w:szCs w:val="24"/>
        </w:rPr>
      </w:pPr>
    </w:p>
    <w:p w:rsidR="00D8014B" w:rsidRPr="003F5233" w:rsidRDefault="00D8014B" w:rsidP="0072158D">
      <w:pPr>
        <w:pStyle w:val="ListParagraph"/>
        <w:rPr>
          <w:sz w:val="24"/>
          <w:szCs w:val="24"/>
        </w:rPr>
      </w:pPr>
    </w:p>
    <w:sectPr w:rsidR="00D8014B" w:rsidRPr="003F5233" w:rsidSect="00261A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858"/>
    <w:multiLevelType w:val="hybridMultilevel"/>
    <w:tmpl w:val="053C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83E"/>
    <w:multiLevelType w:val="hybridMultilevel"/>
    <w:tmpl w:val="0306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5492"/>
    <w:multiLevelType w:val="hybridMultilevel"/>
    <w:tmpl w:val="6292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96B76"/>
    <w:multiLevelType w:val="hybridMultilevel"/>
    <w:tmpl w:val="CBB6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2D76"/>
    <w:multiLevelType w:val="hybridMultilevel"/>
    <w:tmpl w:val="6D0E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3EE1"/>
    <w:multiLevelType w:val="hybridMultilevel"/>
    <w:tmpl w:val="DFC8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C30F2"/>
    <w:multiLevelType w:val="multilevel"/>
    <w:tmpl w:val="FFE6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2B5DCC"/>
    <w:multiLevelType w:val="hybridMultilevel"/>
    <w:tmpl w:val="3F80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25A"/>
    <w:multiLevelType w:val="hybridMultilevel"/>
    <w:tmpl w:val="6EC29B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E672385"/>
    <w:multiLevelType w:val="hybridMultilevel"/>
    <w:tmpl w:val="DB10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373F"/>
    <w:multiLevelType w:val="hybridMultilevel"/>
    <w:tmpl w:val="E16EF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74445"/>
    <w:multiLevelType w:val="hybridMultilevel"/>
    <w:tmpl w:val="8AE2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D3"/>
    <w:rsid w:val="000A16A0"/>
    <w:rsid w:val="000A2B94"/>
    <w:rsid w:val="00261A1B"/>
    <w:rsid w:val="002F1948"/>
    <w:rsid w:val="0031030C"/>
    <w:rsid w:val="00390CD3"/>
    <w:rsid w:val="003937B0"/>
    <w:rsid w:val="003F5233"/>
    <w:rsid w:val="004073E7"/>
    <w:rsid w:val="004B33D0"/>
    <w:rsid w:val="004B785D"/>
    <w:rsid w:val="004D2A2E"/>
    <w:rsid w:val="004F524E"/>
    <w:rsid w:val="0056150C"/>
    <w:rsid w:val="00562B41"/>
    <w:rsid w:val="00621B20"/>
    <w:rsid w:val="006A59F2"/>
    <w:rsid w:val="006D736E"/>
    <w:rsid w:val="0072158D"/>
    <w:rsid w:val="007714D3"/>
    <w:rsid w:val="00801B2F"/>
    <w:rsid w:val="00833EE8"/>
    <w:rsid w:val="008B5392"/>
    <w:rsid w:val="008F05C8"/>
    <w:rsid w:val="00981E42"/>
    <w:rsid w:val="009A6DD2"/>
    <w:rsid w:val="009B6EB7"/>
    <w:rsid w:val="009E2A8D"/>
    <w:rsid w:val="009F43D9"/>
    <w:rsid w:val="00A906D3"/>
    <w:rsid w:val="00B43DA1"/>
    <w:rsid w:val="00BB2E04"/>
    <w:rsid w:val="00BB5A86"/>
    <w:rsid w:val="00BF0373"/>
    <w:rsid w:val="00C11FF4"/>
    <w:rsid w:val="00C43624"/>
    <w:rsid w:val="00C71841"/>
    <w:rsid w:val="00D21BFB"/>
    <w:rsid w:val="00D47D85"/>
    <w:rsid w:val="00D8014B"/>
    <w:rsid w:val="00D91D36"/>
    <w:rsid w:val="00D965CF"/>
    <w:rsid w:val="00DD6C1F"/>
    <w:rsid w:val="00E442BE"/>
    <w:rsid w:val="00E74622"/>
    <w:rsid w:val="00EC6D41"/>
    <w:rsid w:val="00F04D0E"/>
    <w:rsid w:val="00F16687"/>
    <w:rsid w:val="00F418B1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91E70"/>
  <w15:docId w15:val="{4DDBB35B-9CDC-4D17-A507-6AEADC1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Anne Sturman</cp:lastModifiedBy>
  <cp:revision>2</cp:revision>
  <cp:lastPrinted>2017-07-28T10:05:00Z</cp:lastPrinted>
  <dcterms:created xsi:type="dcterms:W3CDTF">2020-11-08T09:19:00Z</dcterms:created>
  <dcterms:modified xsi:type="dcterms:W3CDTF">2020-11-08T09:19:00Z</dcterms:modified>
</cp:coreProperties>
</file>