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4AC5" w14:textId="6E1C5CEF" w:rsidR="00887E01" w:rsidRDefault="00887E01"/>
    <w:p w14:paraId="7F065E66" w14:textId="131380EE" w:rsidR="00987256" w:rsidRDefault="00987256">
      <w:r>
        <w:t>Register of Attendance at Academy Council Meetings 2025-2025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987256" w14:paraId="0DE80A38" w14:textId="77777777" w:rsidTr="00987256">
        <w:tc>
          <w:tcPr>
            <w:tcW w:w="1502" w:type="dxa"/>
          </w:tcPr>
          <w:p w14:paraId="427E4A4F" w14:textId="77777777" w:rsidR="00987256" w:rsidRDefault="00987256"/>
        </w:tc>
        <w:tc>
          <w:tcPr>
            <w:tcW w:w="1502" w:type="dxa"/>
          </w:tcPr>
          <w:p w14:paraId="01F599BC" w14:textId="177B1FDD" w:rsidR="00987256" w:rsidRDefault="00987256">
            <w:r>
              <w:t>Meeting 1</w:t>
            </w:r>
          </w:p>
        </w:tc>
        <w:tc>
          <w:tcPr>
            <w:tcW w:w="1503" w:type="dxa"/>
          </w:tcPr>
          <w:p w14:paraId="46177D64" w14:textId="09B3A3A6" w:rsidR="00987256" w:rsidRDefault="00987256">
            <w:r>
              <w:t>Meeting 2</w:t>
            </w:r>
          </w:p>
        </w:tc>
        <w:tc>
          <w:tcPr>
            <w:tcW w:w="1503" w:type="dxa"/>
          </w:tcPr>
          <w:p w14:paraId="0E3232BC" w14:textId="515535AE" w:rsidR="00987256" w:rsidRDefault="00987256">
            <w:r>
              <w:t>Meeting 3</w:t>
            </w:r>
          </w:p>
        </w:tc>
        <w:tc>
          <w:tcPr>
            <w:tcW w:w="1503" w:type="dxa"/>
          </w:tcPr>
          <w:p w14:paraId="36D112C4" w14:textId="0BD1FD4E" w:rsidR="00987256" w:rsidRDefault="00987256">
            <w:r>
              <w:t>Meeting 4</w:t>
            </w:r>
          </w:p>
        </w:tc>
        <w:tc>
          <w:tcPr>
            <w:tcW w:w="1503" w:type="dxa"/>
          </w:tcPr>
          <w:p w14:paraId="0DC9B316" w14:textId="0811F8F4" w:rsidR="00987256" w:rsidRDefault="00987256">
            <w:r>
              <w:t>Meeting 5</w:t>
            </w:r>
          </w:p>
        </w:tc>
      </w:tr>
      <w:tr w:rsidR="00987256" w14:paraId="11385383" w14:textId="77777777" w:rsidTr="00987256">
        <w:tc>
          <w:tcPr>
            <w:tcW w:w="1502" w:type="dxa"/>
          </w:tcPr>
          <w:p w14:paraId="70ECC71D" w14:textId="2D470B4A" w:rsidR="00987256" w:rsidRDefault="00987256">
            <w:r>
              <w:t>Alison Landon Gallimore</w:t>
            </w:r>
          </w:p>
        </w:tc>
        <w:tc>
          <w:tcPr>
            <w:tcW w:w="1502" w:type="dxa"/>
            <w:shd w:val="clear" w:color="auto" w:fill="4EA72E" w:themeFill="accent6"/>
          </w:tcPr>
          <w:p w14:paraId="469FA5D6" w14:textId="77777777" w:rsidR="00987256" w:rsidRDefault="00987256"/>
        </w:tc>
        <w:tc>
          <w:tcPr>
            <w:tcW w:w="1503" w:type="dxa"/>
            <w:shd w:val="clear" w:color="auto" w:fill="4EA72E" w:themeFill="accent6"/>
          </w:tcPr>
          <w:p w14:paraId="75A9D7C8" w14:textId="77777777" w:rsidR="00987256" w:rsidRDefault="00987256"/>
        </w:tc>
        <w:tc>
          <w:tcPr>
            <w:tcW w:w="1503" w:type="dxa"/>
          </w:tcPr>
          <w:p w14:paraId="0FC81A15" w14:textId="77777777" w:rsidR="00987256" w:rsidRDefault="00987256"/>
        </w:tc>
        <w:tc>
          <w:tcPr>
            <w:tcW w:w="1503" w:type="dxa"/>
          </w:tcPr>
          <w:p w14:paraId="0A9D4603" w14:textId="77777777" w:rsidR="00987256" w:rsidRDefault="00987256"/>
        </w:tc>
        <w:tc>
          <w:tcPr>
            <w:tcW w:w="1503" w:type="dxa"/>
          </w:tcPr>
          <w:p w14:paraId="4E93A546" w14:textId="77777777" w:rsidR="00987256" w:rsidRDefault="00987256"/>
        </w:tc>
      </w:tr>
      <w:tr w:rsidR="00987256" w14:paraId="53A95C53" w14:textId="77777777" w:rsidTr="00987256">
        <w:tc>
          <w:tcPr>
            <w:tcW w:w="1502" w:type="dxa"/>
          </w:tcPr>
          <w:p w14:paraId="3C84C605" w14:textId="74FEEB9B" w:rsidR="00987256" w:rsidRDefault="00987256">
            <w:r>
              <w:t>Nigel Butler</w:t>
            </w:r>
          </w:p>
        </w:tc>
        <w:tc>
          <w:tcPr>
            <w:tcW w:w="1502" w:type="dxa"/>
            <w:shd w:val="clear" w:color="auto" w:fill="4EA72E" w:themeFill="accent6"/>
          </w:tcPr>
          <w:p w14:paraId="4CAD721D" w14:textId="77777777" w:rsidR="00987256" w:rsidRDefault="00987256"/>
        </w:tc>
        <w:tc>
          <w:tcPr>
            <w:tcW w:w="1503" w:type="dxa"/>
            <w:shd w:val="clear" w:color="auto" w:fill="4EA72E" w:themeFill="accent6"/>
          </w:tcPr>
          <w:p w14:paraId="34FF9ED9" w14:textId="77777777" w:rsidR="00987256" w:rsidRDefault="00987256"/>
        </w:tc>
        <w:tc>
          <w:tcPr>
            <w:tcW w:w="1503" w:type="dxa"/>
          </w:tcPr>
          <w:p w14:paraId="4D7DBC47" w14:textId="77777777" w:rsidR="00987256" w:rsidRDefault="00987256"/>
        </w:tc>
        <w:tc>
          <w:tcPr>
            <w:tcW w:w="1503" w:type="dxa"/>
          </w:tcPr>
          <w:p w14:paraId="6BACDAA3" w14:textId="77777777" w:rsidR="00987256" w:rsidRDefault="00987256"/>
        </w:tc>
        <w:tc>
          <w:tcPr>
            <w:tcW w:w="1503" w:type="dxa"/>
          </w:tcPr>
          <w:p w14:paraId="614CA02A" w14:textId="77777777" w:rsidR="00987256" w:rsidRDefault="00987256"/>
        </w:tc>
      </w:tr>
      <w:tr w:rsidR="00987256" w14:paraId="52C5FE88" w14:textId="77777777" w:rsidTr="00987256">
        <w:tc>
          <w:tcPr>
            <w:tcW w:w="1502" w:type="dxa"/>
          </w:tcPr>
          <w:p w14:paraId="63EAECD1" w14:textId="22EAB003" w:rsidR="00987256" w:rsidRDefault="00987256">
            <w:r>
              <w:t>Helen Cunliffe</w:t>
            </w:r>
          </w:p>
        </w:tc>
        <w:tc>
          <w:tcPr>
            <w:tcW w:w="1502" w:type="dxa"/>
            <w:shd w:val="clear" w:color="auto" w:fill="4EA72E" w:themeFill="accent6"/>
          </w:tcPr>
          <w:p w14:paraId="468BEE49" w14:textId="77777777" w:rsidR="00987256" w:rsidRDefault="00987256"/>
        </w:tc>
        <w:tc>
          <w:tcPr>
            <w:tcW w:w="1503" w:type="dxa"/>
            <w:shd w:val="clear" w:color="auto" w:fill="4EA72E" w:themeFill="accent6"/>
          </w:tcPr>
          <w:p w14:paraId="014130A1" w14:textId="77777777" w:rsidR="00987256" w:rsidRDefault="00987256"/>
        </w:tc>
        <w:tc>
          <w:tcPr>
            <w:tcW w:w="1503" w:type="dxa"/>
          </w:tcPr>
          <w:p w14:paraId="3CF33641" w14:textId="77777777" w:rsidR="00987256" w:rsidRDefault="00987256"/>
        </w:tc>
        <w:tc>
          <w:tcPr>
            <w:tcW w:w="1503" w:type="dxa"/>
          </w:tcPr>
          <w:p w14:paraId="59752412" w14:textId="77777777" w:rsidR="00987256" w:rsidRDefault="00987256"/>
        </w:tc>
        <w:tc>
          <w:tcPr>
            <w:tcW w:w="1503" w:type="dxa"/>
          </w:tcPr>
          <w:p w14:paraId="7DF59E47" w14:textId="77777777" w:rsidR="00987256" w:rsidRDefault="00987256"/>
        </w:tc>
      </w:tr>
      <w:tr w:rsidR="00987256" w14:paraId="2A8655BA" w14:textId="77777777" w:rsidTr="00987256">
        <w:tc>
          <w:tcPr>
            <w:tcW w:w="1502" w:type="dxa"/>
          </w:tcPr>
          <w:p w14:paraId="65319489" w14:textId="6C4254A3" w:rsidR="00987256" w:rsidRDefault="00987256">
            <w:r>
              <w:t>Lucy Newbon</w:t>
            </w:r>
          </w:p>
        </w:tc>
        <w:tc>
          <w:tcPr>
            <w:tcW w:w="1502" w:type="dxa"/>
            <w:shd w:val="clear" w:color="auto" w:fill="4EA72E" w:themeFill="accent6"/>
          </w:tcPr>
          <w:p w14:paraId="3A1C3964" w14:textId="77777777" w:rsidR="00987256" w:rsidRDefault="00987256"/>
        </w:tc>
        <w:tc>
          <w:tcPr>
            <w:tcW w:w="1503" w:type="dxa"/>
            <w:shd w:val="clear" w:color="auto" w:fill="4EA72E" w:themeFill="accent6"/>
          </w:tcPr>
          <w:p w14:paraId="67D28133" w14:textId="77777777" w:rsidR="00987256" w:rsidRDefault="00987256"/>
        </w:tc>
        <w:tc>
          <w:tcPr>
            <w:tcW w:w="1503" w:type="dxa"/>
          </w:tcPr>
          <w:p w14:paraId="11B3737F" w14:textId="77777777" w:rsidR="00987256" w:rsidRDefault="00987256"/>
        </w:tc>
        <w:tc>
          <w:tcPr>
            <w:tcW w:w="1503" w:type="dxa"/>
          </w:tcPr>
          <w:p w14:paraId="2C628D2E" w14:textId="77777777" w:rsidR="00987256" w:rsidRDefault="00987256"/>
        </w:tc>
        <w:tc>
          <w:tcPr>
            <w:tcW w:w="1503" w:type="dxa"/>
          </w:tcPr>
          <w:p w14:paraId="5BCEE078" w14:textId="77777777" w:rsidR="00987256" w:rsidRDefault="00987256"/>
        </w:tc>
      </w:tr>
      <w:tr w:rsidR="00987256" w14:paraId="6D3ED0E9" w14:textId="77777777" w:rsidTr="00987256">
        <w:tc>
          <w:tcPr>
            <w:tcW w:w="1502" w:type="dxa"/>
          </w:tcPr>
          <w:p w14:paraId="303AFCC2" w14:textId="5A9A5785" w:rsidR="00987256" w:rsidRDefault="00987256">
            <w:r>
              <w:t>Yvonne Brough</w:t>
            </w:r>
          </w:p>
        </w:tc>
        <w:tc>
          <w:tcPr>
            <w:tcW w:w="1502" w:type="dxa"/>
            <w:shd w:val="clear" w:color="auto" w:fill="4EA72E" w:themeFill="accent6"/>
          </w:tcPr>
          <w:p w14:paraId="61FF7D2F" w14:textId="77777777" w:rsidR="00987256" w:rsidRDefault="00987256"/>
        </w:tc>
        <w:tc>
          <w:tcPr>
            <w:tcW w:w="1503" w:type="dxa"/>
            <w:shd w:val="clear" w:color="auto" w:fill="4EA72E" w:themeFill="accent6"/>
          </w:tcPr>
          <w:p w14:paraId="217264B2" w14:textId="77777777" w:rsidR="00987256" w:rsidRDefault="00987256"/>
        </w:tc>
        <w:tc>
          <w:tcPr>
            <w:tcW w:w="1503" w:type="dxa"/>
          </w:tcPr>
          <w:p w14:paraId="3C8DB45D" w14:textId="77777777" w:rsidR="00987256" w:rsidRDefault="00987256"/>
        </w:tc>
        <w:tc>
          <w:tcPr>
            <w:tcW w:w="1503" w:type="dxa"/>
          </w:tcPr>
          <w:p w14:paraId="234D3A5D" w14:textId="77777777" w:rsidR="00987256" w:rsidRDefault="00987256"/>
        </w:tc>
        <w:tc>
          <w:tcPr>
            <w:tcW w:w="1503" w:type="dxa"/>
          </w:tcPr>
          <w:p w14:paraId="64C4CECF" w14:textId="77777777" w:rsidR="00987256" w:rsidRDefault="00987256"/>
        </w:tc>
      </w:tr>
      <w:tr w:rsidR="00987256" w14:paraId="2DFDF89C" w14:textId="77777777" w:rsidTr="00987256">
        <w:tc>
          <w:tcPr>
            <w:tcW w:w="1502" w:type="dxa"/>
          </w:tcPr>
          <w:p w14:paraId="0C445C19" w14:textId="089980D7" w:rsidR="00987256" w:rsidRDefault="00987256" w:rsidP="00987256">
            <w:r>
              <w:t>Victoria Graham</w:t>
            </w:r>
          </w:p>
        </w:tc>
        <w:tc>
          <w:tcPr>
            <w:tcW w:w="1502" w:type="dxa"/>
          </w:tcPr>
          <w:p w14:paraId="358DF50A" w14:textId="173C95E0" w:rsidR="00987256" w:rsidRDefault="00987256" w:rsidP="00987256">
            <w:r>
              <w:t>n/a</w:t>
            </w:r>
          </w:p>
        </w:tc>
        <w:tc>
          <w:tcPr>
            <w:tcW w:w="1503" w:type="dxa"/>
          </w:tcPr>
          <w:p w14:paraId="21FE55D2" w14:textId="6C8FE491" w:rsidR="00987256" w:rsidRDefault="00987256" w:rsidP="00987256">
            <w:r>
              <w:t>n/a</w:t>
            </w:r>
          </w:p>
        </w:tc>
        <w:tc>
          <w:tcPr>
            <w:tcW w:w="1503" w:type="dxa"/>
          </w:tcPr>
          <w:p w14:paraId="352F11A3" w14:textId="77777777" w:rsidR="00987256" w:rsidRDefault="00987256" w:rsidP="00987256"/>
        </w:tc>
        <w:tc>
          <w:tcPr>
            <w:tcW w:w="1503" w:type="dxa"/>
          </w:tcPr>
          <w:p w14:paraId="69C46477" w14:textId="77777777" w:rsidR="00987256" w:rsidRDefault="00987256" w:rsidP="00987256"/>
        </w:tc>
        <w:tc>
          <w:tcPr>
            <w:tcW w:w="1503" w:type="dxa"/>
          </w:tcPr>
          <w:p w14:paraId="2E4F29A9" w14:textId="77777777" w:rsidR="00987256" w:rsidRDefault="00987256" w:rsidP="00987256"/>
        </w:tc>
      </w:tr>
      <w:tr w:rsidR="00987256" w14:paraId="6466CE55" w14:textId="77777777" w:rsidTr="00987256">
        <w:tc>
          <w:tcPr>
            <w:tcW w:w="1502" w:type="dxa"/>
          </w:tcPr>
          <w:p w14:paraId="19B12C2A" w14:textId="25A2F2CB" w:rsidR="00987256" w:rsidRDefault="00987256" w:rsidP="00987256">
            <w:r>
              <w:t>Matthew Rhodes</w:t>
            </w:r>
          </w:p>
        </w:tc>
        <w:tc>
          <w:tcPr>
            <w:tcW w:w="1502" w:type="dxa"/>
          </w:tcPr>
          <w:p w14:paraId="3CF7F6BE" w14:textId="17404733" w:rsidR="00987256" w:rsidRDefault="00987256" w:rsidP="00987256">
            <w:r>
              <w:t>n/a</w:t>
            </w:r>
          </w:p>
        </w:tc>
        <w:tc>
          <w:tcPr>
            <w:tcW w:w="1503" w:type="dxa"/>
          </w:tcPr>
          <w:p w14:paraId="0FC1BEDC" w14:textId="67407075" w:rsidR="00987256" w:rsidRDefault="00987256" w:rsidP="00987256">
            <w:r>
              <w:t>n/a</w:t>
            </w:r>
          </w:p>
        </w:tc>
        <w:tc>
          <w:tcPr>
            <w:tcW w:w="1503" w:type="dxa"/>
          </w:tcPr>
          <w:p w14:paraId="16C3AFD4" w14:textId="77777777" w:rsidR="00987256" w:rsidRDefault="00987256" w:rsidP="00987256"/>
        </w:tc>
        <w:tc>
          <w:tcPr>
            <w:tcW w:w="1503" w:type="dxa"/>
          </w:tcPr>
          <w:p w14:paraId="6C3D0A71" w14:textId="77777777" w:rsidR="00987256" w:rsidRDefault="00987256" w:rsidP="00987256"/>
        </w:tc>
        <w:tc>
          <w:tcPr>
            <w:tcW w:w="1503" w:type="dxa"/>
          </w:tcPr>
          <w:p w14:paraId="7CC67441" w14:textId="77777777" w:rsidR="00987256" w:rsidRDefault="00987256" w:rsidP="00987256"/>
        </w:tc>
      </w:tr>
    </w:tbl>
    <w:p w14:paraId="0CB2EB95" w14:textId="77777777" w:rsidR="00987256" w:rsidRDefault="00987256"/>
    <w:sectPr w:rsidR="0098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56"/>
    <w:rsid w:val="000553FA"/>
    <w:rsid w:val="00887E01"/>
    <w:rsid w:val="00987256"/>
    <w:rsid w:val="00E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FF85"/>
  <w15:chartTrackingRefBased/>
  <w15:docId w15:val="{CD8F74A2-5525-471A-98CE-4FA6FEBF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2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242</Characters>
  <Application>Microsoft Office Word</Application>
  <DocSecurity>0</DocSecurity>
  <Lines>9</Lines>
  <Paragraphs>5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Cunliffe (TMPA Staff)</dc:creator>
  <cp:keywords/>
  <dc:description/>
  <cp:lastModifiedBy>Helen Cunliffe (TMPA Staff)</cp:lastModifiedBy>
  <cp:revision>1</cp:revision>
  <dcterms:created xsi:type="dcterms:W3CDTF">2026-01-06T12:22:00Z</dcterms:created>
  <dcterms:modified xsi:type="dcterms:W3CDTF">2026-01-06T12:25:00Z</dcterms:modified>
</cp:coreProperties>
</file>