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9B05C" w14:textId="301183F5" w:rsidR="00480E33" w:rsidRPr="00A9139E" w:rsidRDefault="002021E8" w:rsidP="00045F0E">
      <w:pPr>
        <w:jc w:val="center"/>
        <w:rPr>
          <w:rFonts w:ascii="Arial" w:hAnsi="Arial" w:cs="Arial"/>
          <w:b/>
          <w:bCs/>
        </w:rPr>
      </w:pPr>
      <w:r w:rsidRPr="00A862FE">
        <w:rPr>
          <w:rFonts w:ascii="Grammarsaurus" w:hAnsi="Grammarsaurus"/>
          <w:b/>
          <w:bCs/>
          <w:noProof/>
          <w:sz w:val="20"/>
          <w:szCs w:val="20"/>
        </w:rPr>
        <w:drawing>
          <wp:anchor distT="0" distB="0" distL="114300" distR="114300" simplePos="0" relativeHeight="251662336" behindDoc="0" locked="0" layoutInCell="1" allowOverlap="1" wp14:anchorId="6D1E9C07" wp14:editId="197E6A03">
            <wp:simplePos x="0" y="0"/>
            <wp:positionH relativeFrom="margin">
              <wp:posOffset>8806070</wp:posOffset>
            </wp:positionH>
            <wp:positionV relativeFrom="paragraph">
              <wp:posOffset>-353208</wp:posOffset>
            </wp:positionV>
            <wp:extent cx="516835" cy="515380"/>
            <wp:effectExtent l="0" t="0" r="0" b="0"/>
            <wp:wrapNone/>
            <wp:docPr id="7" name="Picture 6" descr="A logo for a school&#10;&#10;Description automatically generated">
              <a:extLst xmlns:a="http://schemas.openxmlformats.org/drawingml/2006/main">
                <a:ext uri="{FF2B5EF4-FFF2-40B4-BE49-F238E27FC236}">
                  <a16:creationId xmlns:a16="http://schemas.microsoft.com/office/drawing/2014/main" id="{ACF5C9F1-58A8-4CE7-B814-4CDBE361FB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logo for a school&#10;&#10;Description automatically generated">
                      <a:extLst>
                        <a:ext uri="{FF2B5EF4-FFF2-40B4-BE49-F238E27FC236}">
                          <a16:creationId xmlns:a16="http://schemas.microsoft.com/office/drawing/2014/main" id="{ACF5C9F1-58A8-4CE7-B814-4CDBE361FB8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835" cy="515380"/>
                    </a:xfrm>
                    <a:prstGeom prst="rect">
                      <a:avLst/>
                    </a:prstGeom>
                  </pic:spPr>
                </pic:pic>
              </a:graphicData>
            </a:graphic>
            <wp14:sizeRelH relativeFrom="page">
              <wp14:pctWidth>0</wp14:pctWidth>
            </wp14:sizeRelH>
            <wp14:sizeRelV relativeFrom="page">
              <wp14:pctHeight>0</wp14:pctHeight>
            </wp14:sizeRelV>
          </wp:anchor>
        </w:drawing>
      </w:r>
      <w:r w:rsidR="00A9139E" w:rsidRPr="00A9139E">
        <w:rPr>
          <w:rFonts w:ascii="Arial" w:hAnsi="Arial" w:cs="Arial"/>
          <w:b/>
          <w:bCs/>
          <w:noProof/>
          <w:sz w:val="17"/>
          <w:szCs w:val="17"/>
        </w:rPr>
        <w:drawing>
          <wp:anchor distT="0" distB="0" distL="114300" distR="114300" simplePos="0" relativeHeight="251660288" behindDoc="0" locked="0" layoutInCell="1" allowOverlap="1" wp14:anchorId="5970BD9A" wp14:editId="623A8C8F">
            <wp:simplePos x="0" y="0"/>
            <wp:positionH relativeFrom="column">
              <wp:posOffset>-11875</wp:posOffset>
            </wp:positionH>
            <wp:positionV relativeFrom="paragraph">
              <wp:posOffset>-328320</wp:posOffset>
            </wp:positionV>
            <wp:extent cx="514350" cy="489585"/>
            <wp:effectExtent l="0" t="0" r="0" b="5715"/>
            <wp:wrapNone/>
            <wp:docPr id="60627249" name="Picture 1"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7249" name="Picture 1" descr="A logo of people in a circ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4350" cy="489585"/>
                    </a:xfrm>
                    <a:prstGeom prst="rect">
                      <a:avLst/>
                    </a:prstGeom>
                  </pic:spPr>
                </pic:pic>
              </a:graphicData>
            </a:graphic>
          </wp:anchor>
        </w:drawing>
      </w:r>
    </w:p>
    <w:tbl>
      <w:tblPr>
        <w:tblStyle w:val="TableGrid"/>
        <w:tblW w:w="15388" w:type="dxa"/>
        <w:tblLook w:val="04A0" w:firstRow="1" w:lastRow="0" w:firstColumn="1" w:lastColumn="0" w:noHBand="0" w:noVBand="1"/>
      </w:tblPr>
      <w:tblGrid>
        <w:gridCol w:w="1526"/>
        <w:gridCol w:w="13778"/>
        <w:gridCol w:w="84"/>
      </w:tblGrid>
      <w:tr w:rsidR="00A3510C" w:rsidRPr="00A9139E" w14:paraId="4F064ED8" w14:textId="36529CB2" w:rsidTr="005867CF">
        <w:trPr>
          <w:trHeight w:val="384"/>
        </w:trPr>
        <w:tc>
          <w:tcPr>
            <w:tcW w:w="15388" w:type="dxa"/>
            <w:gridSpan w:val="3"/>
            <w:shd w:val="clear" w:color="auto" w:fill="FFFF00"/>
          </w:tcPr>
          <w:p w14:paraId="1A5227DE" w14:textId="35FE4893" w:rsidR="00A3510C" w:rsidRPr="00A9139E" w:rsidRDefault="00A9139E" w:rsidP="00A9139E">
            <w:pPr>
              <w:jc w:val="center"/>
              <w:rPr>
                <w:rFonts w:ascii="Arial" w:hAnsi="Arial" w:cs="Arial"/>
                <w:b/>
                <w:bCs/>
                <w:sz w:val="20"/>
                <w:szCs w:val="20"/>
                <w:u w:val="single"/>
              </w:rPr>
            </w:pPr>
            <w:r w:rsidRPr="00A9139E">
              <w:rPr>
                <w:rFonts w:ascii="Arial" w:hAnsi="Arial" w:cs="Arial"/>
                <w:b/>
                <w:bCs/>
                <w:u w:val="single"/>
              </w:rPr>
              <w:t xml:space="preserve">Progression in Knowledge and Skills in </w:t>
            </w:r>
            <w:r w:rsidR="00CA4FA6">
              <w:rPr>
                <w:rFonts w:ascii="Arial" w:hAnsi="Arial" w:cs="Arial"/>
                <w:b/>
                <w:bCs/>
                <w:u w:val="single"/>
              </w:rPr>
              <w:t>Spanish</w:t>
            </w:r>
            <w:r w:rsidR="00930CA5">
              <w:rPr>
                <w:rFonts w:ascii="Arial" w:hAnsi="Arial" w:cs="Arial"/>
                <w:b/>
                <w:bCs/>
                <w:u w:val="single"/>
              </w:rPr>
              <w:t xml:space="preserve"> </w:t>
            </w:r>
          </w:p>
        </w:tc>
      </w:tr>
      <w:tr w:rsidR="00A3510C" w:rsidRPr="00A9139E" w14:paraId="4BBAC2E2" w14:textId="693B8353" w:rsidTr="005867CF">
        <w:trPr>
          <w:trHeight w:val="278"/>
        </w:trPr>
        <w:tc>
          <w:tcPr>
            <w:tcW w:w="15388" w:type="dxa"/>
            <w:gridSpan w:val="3"/>
            <w:shd w:val="clear" w:color="auto" w:fill="FFFF00"/>
          </w:tcPr>
          <w:p w14:paraId="2B29FA9E" w14:textId="24CBC4D9" w:rsidR="00A3510C" w:rsidRPr="00A9139E" w:rsidRDefault="00A3510C" w:rsidP="00045F0E">
            <w:pPr>
              <w:jc w:val="center"/>
              <w:rPr>
                <w:rFonts w:ascii="Arial" w:hAnsi="Arial" w:cs="Arial"/>
                <w:b/>
                <w:bCs/>
                <w:sz w:val="20"/>
                <w:szCs w:val="20"/>
                <w:u w:val="single"/>
              </w:rPr>
            </w:pPr>
            <w:r w:rsidRPr="00A9139E">
              <w:rPr>
                <w:rFonts w:ascii="Arial" w:hAnsi="Arial" w:cs="Arial"/>
                <w:b/>
                <w:bCs/>
                <w:sz w:val="20"/>
                <w:szCs w:val="20"/>
                <w:u w:val="single"/>
              </w:rPr>
              <w:t>National Curriculum Focus</w:t>
            </w:r>
          </w:p>
        </w:tc>
      </w:tr>
      <w:tr w:rsidR="00A3510C" w:rsidRPr="00A9139E" w14:paraId="4B43DC53" w14:textId="271235E9" w:rsidTr="005867CF">
        <w:trPr>
          <w:trHeight w:val="709"/>
        </w:trPr>
        <w:tc>
          <w:tcPr>
            <w:tcW w:w="1526" w:type="dxa"/>
          </w:tcPr>
          <w:p w14:paraId="56D33C94" w14:textId="38E48A9C" w:rsidR="00A3510C" w:rsidRPr="00A9139E" w:rsidRDefault="00A3510C" w:rsidP="00045F0E">
            <w:pPr>
              <w:jc w:val="center"/>
              <w:rPr>
                <w:rFonts w:ascii="Arial" w:hAnsi="Arial" w:cs="Arial"/>
                <w:b/>
                <w:bCs/>
                <w:sz w:val="20"/>
                <w:szCs w:val="20"/>
                <w:u w:val="single"/>
              </w:rPr>
            </w:pPr>
            <w:r w:rsidRPr="00A9139E">
              <w:rPr>
                <w:rFonts w:ascii="Arial" w:hAnsi="Arial" w:cs="Arial"/>
                <w:b/>
                <w:bCs/>
                <w:sz w:val="20"/>
                <w:szCs w:val="20"/>
                <w:u w:val="single"/>
              </w:rPr>
              <w:t>Purpose of Study</w:t>
            </w:r>
          </w:p>
        </w:tc>
        <w:tc>
          <w:tcPr>
            <w:tcW w:w="13862" w:type="dxa"/>
            <w:gridSpan w:val="2"/>
          </w:tcPr>
          <w:p w14:paraId="00AAE844" w14:textId="5666D42F" w:rsidR="00881563" w:rsidRPr="00C905CD" w:rsidRDefault="00D27A23" w:rsidP="008B64A7">
            <w:pPr>
              <w:rPr>
                <w:rFonts w:ascii="Arial" w:hAnsi="Arial" w:cs="Arial"/>
                <w:sz w:val="16"/>
                <w:szCs w:val="16"/>
              </w:rPr>
            </w:pPr>
            <w:r>
              <w:t>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tc>
      </w:tr>
      <w:tr w:rsidR="00A3510C" w:rsidRPr="00A9139E" w14:paraId="3D7A0D40" w14:textId="44BF1368" w:rsidTr="005867CF">
        <w:trPr>
          <w:trHeight w:val="1092"/>
        </w:trPr>
        <w:tc>
          <w:tcPr>
            <w:tcW w:w="1526" w:type="dxa"/>
          </w:tcPr>
          <w:p w14:paraId="05684787" w14:textId="7426CF0F" w:rsidR="00A3510C" w:rsidRPr="00A9139E" w:rsidRDefault="00A3510C" w:rsidP="00045F0E">
            <w:pPr>
              <w:jc w:val="center"/>
              <w:rPr>
                <w:rFonts w:ascii="Arial" w:hAnsi="Arial" w:cs="Arial"/>
                <w:b/>
                <w:bCs/>
                <w:sz w:val="20"/>
                <w:szCs w:val="20"/>
                <w:u w:val="single"/>
              </w:rPr>
            </w:pPr>
            <w:r w:rsidRPr="00A9139E">
              <w:rPr>
                <w:rFonts w:ascii="Arial" w:hAnsi="Arial" w:cs="Arial"/>
                <w:b/>
                <w:bCs/>
                <w:sz w:val="20"/>
                <w:szCs w:val="20"/>
                <w:u w:val="single"/>
              </w:rPr>
              <w:t>Aims</w:t>
            </w:r>
          </w:p>
        </w:tc>
        <w:tc>
          <w:tcPr>
            <w:tcW w:w="13862" w:type="dxa"/>
            <w:gridSpan w:val="2"/>
          </w:tcPr>
          <w:p w14:paraId="30F0A72A" w14:textId="46AB749C" w:rsidR="00505AA7" w:rsidRPr="00505AA7" w:rsidRDefault="00462283" w:rsidP="00505AA7">
            <w:pPr>
              <w:rPr>
                <w:rFonts w:ascii="Arial" w:hAnsi="Arial" w:cs="Arial"/>
                <w:sz w:val="20"/>
                <w:szCs w:val="20"/>
              </w:rPr>
            </w:pPr>
            <w:r>
              <w:rPr>
                <w:rFonts w:ascii="Arial" w:hAnsi="Arial" w:cs="Arial"/>
                <w:sz w:val="20"/>
                <w:szCs w:val="20"/>
              </w:rPr>
              <w:t>Ensure that all pupils:</w:t>
            </w:r>
          </w:p>
          <w:p w14:paraId="571E3C3D" w14:textId="77777777" w:rsidR="000D75DB" w:rsidRDefault="000D75DB" w:rsidP="00505AA7">
            <w:pPr>
              <w:pStyle w:val="ListParagraph"/>
              <w:numPr>
                <w:ilvl w:val="0"/>
                <w:numId w:val="52"/>
              </w:numPr>
            </w:pPr>
            <w:r>
              <w:t xml:space="preserve">understand and respond to spoken and written language from a variety of authentic sources </w:t>
            </w:r>
          </w:p>
          <w:p w14:paraId="210E4E73" w14:textId="77777777" w:rsidR="000D75DB" w:rsidRDefault="000D75DB" w:rsidP="000D75DB">
            <w:pPr>
              <w:pStyle w:val="ListParagraph"/>
              <w:numPr>
                <w:ilvl w:val="0"/>
                <w:numId w:val="52"/>
              </w:numPr>
            </w:pPr>
            <w:r>
              <w:t xml:space="preserve"> speak with increasing confidence, fluency and spontaneity, finding ways of communicating what they want to say, including through discussion and asking questions, and continually improving the accuracy of their pronunciation and intonation </w:t>
            </w:r>
          </w:p>
          <w:p w14:paraId="55BC9B6F" w14:textId="77777777" w:rsidR="000D75DB" w:rsidRDefault="000D75DB" w:rsidP="000D75DB">
            <w:pPr>
              <w:pStyle w:val="ListParagraph"/>
              <w:numPr>
                <w:ilvl w:val="0"/>
                <w:numId w:val="52"/>
              </w:numPr>
            </w:pPr>
            <w:r>
              <w:t xml:space="preserve">can write at varying length, for different purposes and audiences, using the variety of grammatical structures that they have learnt </w:t>
            </w:r>
          </w:p>
          <w:p w14:paraId="71585F3C" w14:textId="7161F338" w:rsidR="0030159E" w:rsidRPr="00FB22D2" w:rsidRDefault="000D75DB" w:rsidP="000D75DB">
            <w:pPr>
              <w:pStyle w:val="ListParagraph"/>
              <w:numPr>
                <w:ilvl w:val="0"/>
                <w:numId w:val="52"/>
              </w:numPr>
            </w:pPr>
            <w:r>
              <w:t>discover and develop an appreciation of a range of writing in the language studied.</w:t>
            </w:r>
          </w:p>
        </w:tc>
      </w:tr>
      <w:tr w:rsidR="005867CF" w:rsidRPr="00A9139E" w14:paraId="59C6D157" w14:textId="77777777" w:rsidTr="005867CF">
        <w:tc>
          <w:tcPr>
            <w:tcW w:w="15388" w:type="dxa"/>
            <w:gridSpan w:val="3"/>
            <w:shd w:val="clear" w:color="auto" w:fill="FFFF00"/>
          </w:tcPr>
          <w:p w14:paraId="42A1F1D2" w14:textId="07AC610B" w:rsidR="005867CF" w:rsidRPr="00A9139E" w:rsidRDefault="005867CF" w:rsidP="00C2182B">
            <w:pPr>
              <w:jc w:val="center"/>
              <w:rPr>
                <w:rFonts w:ascii="Arial" w:hAnsi="Arial" w:cs="Arial"/>
              </w:rPr>
            </w:pPr>
            <w:r w:rsidRPr="00A9139E">
              <w:rPr>
                <w:rFonts w:ascii="Arial" w:hAnsi="Arial" w:cs="Arial"/>
                <w:b/>
                <w:bCs/>
                <w:sz w:val="20"/>
                <w:szCs w:val="20"/>
                <w:u w:val="single"/>
              </w:rPr>
              <w:t xml:space="preserve">Key Stage </w:t>
            </w:r>
            <w:r>
              <w:rPr>
                <w:rFonts w:ascii="Arial" w:hAnsi="Arial" w:cs="Arial"/>
                <w:b/>
                <w:bCs/>
                <w:sz w:val="20"/>
                <w:szCs w:val="20"/>
                <w:u w:val="single"/>
              </w:rPr>
              <w:t xml:space="preserve">Two </w:t>
            </w:r>
          </w:p>
        </w:tc>
      </w:tr>
      <w:tr w:rsidR="005867CF" w:rsidRPr="00380110" w14:paraId="387BF3BF" w14:textId="77777777" w:rsidTr="00804052">
        <w:trPr>
          <w:gridAfter w:val="1"/>
          <w:wAfter w:w="84" w:type="dxa"/>
        </w:trPr>
        <w:tc>
          <w:tcPr>
            <w:tcW w:w="15304" w:type="dxa"/>
            <w:gridSpan w:val="2"/>
          </w:tcPr>
          <w:p w14:paraId="6995A123" w14:textId="77777777" w:rsidR="005F24B0" w:rsidRDefault="005F24B0" w:rsidP="00380110">
            <w:pPr>
              <w:pStyle w:val="ListParagraph"/>
            </w:pPr>
            <w:r>
              <w:t xml:space="preserve">Pupils should be taught to: </w:t>
            </w:r>
          </w:p>
          <w:p w14:paraId="22907D7B" w14:textId="77777777" w:rsidR="005F24B0" w:rsidRPr="005F24B0" w:rsidRDefault="005F24B0" w:rsidP="005F24B0">
            <w:pPr>
              <w:pStyle w:val="ListParagraph"/>
              <w:numPr>
                <w:ilvl w:val="0"/>
                <w:numId w:val="53"/>
              </w:numPr>
              <w:rPr>
                <w:rFonts w:ascii="Arial" w:hAnsi="Arial" w:cs="Arial"/>
                <w:sz w:val="18"/>
                <w:szCs w:val="18"/>
              </w:rPr>
            </w:pPr>
            <w:r>
              <w:t>listen attentively to spoken language and show understanding by joining in and responding</w:t>
            </w:r>
          </w:p>
          <w:p w14:paraId="47F8221F" w14:textId="77777777" w:rsidR="005F24B0" w:rsidRPr="005F24B0" w:rsidRDefault="005F24B0" w:rsidP="005F24B0">
            <w:pPr>
              <w:pStyle w:val="ListParagraph"/>
              <w:numPr>
                <w:ilvl w:val="0"/>
                <w:numId w:val="53"/>
              </w:numPr>
              <w:rPr>
                <w:rFonts w:ascii="Arial" w:hAnsi="Arial" w:cs="Arial"/>
                <w:sz w:val="18"/>
                <w:szCs w:val="18"/>
              </w:rPr>
            </w:pPr>
            <w:r>
              <w:t>explore the patterns and sounds of language through songs and rhymes and link the spelling, sound and meaning of words</w:t>
            </w:r>
          </w:p>
          <w:p w14:paraId="6FB652CD" w14:textId="77777777" w:rsidR="005F24B0" w:rsidRPr="005F24B0" w:rsidRDefault="005F24B0" w:rsidP="005F24B0">
            <w:pPr>
              <w:pStyle w:val="ListParagraph"/>
              <w:numPr>
                <w:ilvl w:val="0"/>
                <w:numId w:val="53"/>
              </w:numPr>
              <w:rPr>
                <w:rFonts w:ascii="Arial" w:hAnsi="Arial" w:cs="Arial"/>
                <w:sz w:val="18"/>
                <w:szCs w:val="18"/>
              </w:rPr>
            </w:pPr>
            <w:r>
              <w:t xml:space="preserve">engage in conversations; ask and answer questions; express opinions and respond to those of others; seek clarification and help* </w:t>
            </w:r>
          </w:p>
          <w:p w14:paraId="5F40AAAA" w14:textId="77777777" w:rsidR="005F24B0" w:rsidRPr="005F24B0" w:rsidRDefault="005F24B0" w:rsidP="005F24B0">
            <w:pPr>
              <w:pStyle w:val="ListParagraph"/>
              <w:numPr>
                <w:ilvl w:val="0"/>
                <w:numId w:val="53"/>
              </w:numPr>
              <w:rPr>
                <w:rFonts w:ascii="Arial" w:hAnsi="Arial" w:cs="Arial"/>
                <w:sz w:val="18"/>
                <w:szCs w:val="18"/>
              </w:rPr>
            </w:pPr>
            <w:r>
              <w:t xml:space="preserve">speak in sentences, using familiar vocabulary, phrases and basic language structures </w:t>
            </w:r>
          </w:p>
          <w:p w14:paraId="3B7ED15D" w14:textId="77777777" w:rsidR="005F24B0" w:rsidRPr="005F24B0" w:rsidRDefault="005F24B0" w:rsidP="005F24B0">
            <w:pPr>
              <w:pStyle w:val="ListParagraph"/>
              <w:numPr>
                <w:ilvl w:val="0"/>
                <w:numId w:val="53"/>
              </w:numPr>
              <w:rPr>
                <w:rFonts w:ascii="Arial" w:hAnsi="Arial" w:cs="Arial"/>
                <w:sz w:val="18"/>
                <w:szCs w:val="18"/>
              </w:rPr>
            </w:pPr>
            <w:r>
              <w:t>develop accurate pronunciation and intonation so that others understand when they are reading aloud or using familiar words and phrases*</w:t>
            </w:r>
          </w:p>
          <w:p w14:paraId="7161C093" w14:textId="77777777" w:rsidR="005F24B0" w:rsidRPr="005F24B0" w:rsidRDefault="005F24B0" w:rsidP="005F24B0">
            <w:pPr>
              <w:pStyle w:val="ListParagraph"/>
              <w:numPr>
                <w:ilvl w:val="0"/>
                <w:numId w:val="53"/>
              </w:numPr>
              <w:rPr>
                <w:rFonts w:ascii="Arial" w:hAnsi="Arial" w:cs="Arial"/>
                <w:sz w:val="18"/>
                <w:szCs w:val="18"/>
              </w:rPr>
            </w:pPr>
            <w:r>
              <w:t xml:space="preserve"> present ideas and information orally to a range of audiences* </w:t>
            </w:r>
          </w:p>
          <w:p w14:paraId="4A2B31DA" w14:textId="77777777" w:rsidR="005F24B0" w:rsidRPr="005F24B0" w:rsidRDefault="005F24B0" w:rsidP="005F24B0">
            <w:pPr>
              <w:pStyle w:val="ListParagraph"/>
              <w:numPr>
                <w:ilvl w:val="0"/>
                <w:numId w:val="53"/>
              </w:numPr>
              <w:rPr>
                <w:rFonts w:ascii="Arial" w:hAnsi="Arial" w:cs="Arial"/>
                <w:sz w:val="18"/>
                <w:szCs w:val="18"/>
              </w:rPr>
            </w:pPr>
            <w:r>
              <w:t>read carefully and show understanding of words, phrases and simple writing</w:t>
            </w:r>
          </w:p>
          <w:p w14:paraId="4E2C1BA5" w14:textId="77777777" w:rsidR="005F24B0" w:rsidRPr="005F24B0" w:rsidRDefault="005F24B0" w:rsidP="005F24B0">
            <w:pPr>
              <w:pStyle w:val="ListParagraph"/>
              <w:numPr>
                <w:ilvl w:val="0"/>
                <w:numId w:val="53"/>
              </w:numPr>
              <w:rPr>
                <w:rFonts w:ascii="Arial" w:hAnsi="Arial" w:cs="Arial"/>
                <w:sz w:val="18"/>
                <w:szCs w:val="18"/>
              </w:rPr>
            </w:pPr>
            <w:r>
              <w:t xml:space="preserve">appreciate stories, songs, poems and rhymes in the language </w:t>
            </w:r>
          </w:p>
          <w:p w14:paraId="772EE3CF" w14:textId="77777777" w:rsidR="005F24B0" w:rsidRPr="005F24B0" w:rsidRDefault="005F24B0" w:rsidP="005F24B0">
            <w:pPr>
              <w:pStyle w:val="ListParagraph"/>
              <w:numPr>
                <w:ilvl w:val="0"/>
                <w:numId w:val="53"/>
              </w:numPr>
              <w:rPr>
                <w:rFonts w:ascii="Arial" w:hAnsi="Arial" w:cs="Arial"/>
                <w:sz w:val="18"/>
                <w:szCs w:val="18"/>
              </w:rPr>
            </w:pPr>
            <w:r>
              <w:t>broaden their vocabulary and develop their ability to understand new words that are introduced into familiar written material, including through using a dictionary</w:t>
            </w:r>
          </w:p>
          <w:p w14:paraId="7F8C3758" w14:textId="77777777" w:rsidR="005F24B0" w:rsidRPr="005F24B0" w:rsidRDefault="005F24B0" w:rsidP="005F24B0">
            <w:pPr>
              <w:pStyle w:val="ListParagraph"/>
              <w:numPr>
                <w:ilvl w:val="0"/>
                <w:numId w:val="53"/>
              </w:numPr>
              <w:rPr>
                <w:rFonts w:ascii="Arial" w:hAnsi="Arial" w:cs="Arial"/>
                <w:sz w:val="18"/>
                <w:szCs w:val="18"/>
              </w:rPr>
            </w:pPr>
            <w:r>
              <w:t xml:space="preserve"> write phrases from memory, and adapt these to create new sentences, to express ideas clearly </w:t>
            </w:r>
          </w:p>
          <w:p w14:paraId="63A297D6" w14:textId="7DA6B575" w:rsidR="005F24B0" w:rsidRPr="005F24B0" w:rsidRDefault="005F24B0" w:rsidP="005F24B0">
            <w:pPr>
              <w:pStyle w:val="ListParagraph"/>
              <w:numPr>
                <w:ilvl w:val="0"/>
                <w:numId w:val="53"/>
              </w:numPr>
              <w:rPr>
                <w:rFonts w:ascii="Arial" w:hAnsi="Arial" w:cs="Arial"/>
                <w:sz w:val="18"/>
                <w:szCs w:val="18"/>
              </w:rPr>
            </w:pPr>
            <w:r>
              <w:t>describe people, places, things and actions orally* and in writing Languages – key stage 2 3</w:t>
            </w:r>
          </w:p>
          <w:p w14:paraId="0ABAB9F0" w14:textId="7C97B909" w:rsidR="005867CF" w:rsidRPr="00380110" w:rsidRDefault="005F24B0" w:rsidP="005F24B0">
            <w:pPr>
              <w:pStyle w:val="ListParagraph"/>
              <w:numPr>
                <w:ilvl w:val="0"/>
                <w:numId w:val="53"/>
              </w:numPr>
              <w:rPr>
                <w:rFonts w:ascii="Arial" w:hAnsi="Arial" w:cs="Arial"/>
                <w:sz w:val="18"/>
                <w:szCs w:val="18"/>
              </w:rPr>
            </w:pPr>
            <w: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bl>
    <w:p w14:paraId="6467ECB5" w14:textId="77777777" w:rsidR="00A9139E" w:rsidRDefault="00A9139E"/>
    <w:p w14:paraId="7CA84E87" w14:textId="77777777" w:rsidR="000E60A8" w:rsidRDefault="000E60A8"/>
    <w:p w14:paraId="38A5EFA2" w14:textId="77777777" w:rsidR="000E60A8" w:rsidRDefault="000E60A8"/>
    <w:p w14:paraId="4819B3B9" w14:textId="77777777" w:rsidR="000E60A8" w:rsidRDefault="000E60A8"/>
    <w:tbl>
      <w:tblPr>
        <w:tblStyle w:val="TableGrid"/>
        <w:tblpPr w:leftFromText="180" w:rightFromText="180" w:vertAnchor="text" w:horzAnchor="margin" w:tblpY="99"/>
        <w:tblW w:w="15021" w:type="dxa"/>
        <w:tblLook w:val="04A0" w:firstRow="1" w:lastRow="0" w:firstColumn="1" w:lastColumn="0" w:noHBand="0" w:noVBand="1"/>
      </w:tblPr>
      <w:tblGrid>
        <w:gridCol w:w="3543"/>
        <w:gridCol w:w="3965"/>
        <w:gridCol w:w="3119"/>
        <w:gridCol w:w="4394"/>
      </w:tblGrid>
      <w:tr w:rsidR="003B2A99" w:rsidRPr="00A9139E" w14:paraId="2D6BDAB3" w14:textId="77777777" w:rsidTr="003B2A99">
        <w:tc>
          <w:tcPr>
            <w:tcW w:w="15021" w:type="dxa"/>
            <w:gridSpan w:val="4"/>
            <w:shd w:val="clear" w:color="auto" w:fill="7030A0"/>
          </w:tcPr>
          <w:p w14:paraId="7A230B0D" w14:textId="7415A444" w:rsidR="003B2A99" w:rsidRPr="00972DBF" w:rsidRDefault="003B2A99" w:rsidP="00380110">
            <w:pPr>
              <w:jc w:val="center"/>
              <w:rPr>
                <w:rFonts w:ascii="Arial" w:hAnsi="Arial" w:cs="Arial"/>
                <w:b/>
                <w:bCs/>
                <w:color w:val="FFFFFF" w:themeColor="background1"/>
                <w:sz w:val="20"/>
                <w:szCs w:val="20"/>
                <w:u w:val="single"/>
              </w:rPr>
            </w:pPr>
            <w:r>
              <w:rPr>
                <w:rFonts w:ascii="Arial" w:hAnsi="Arial" w:cs="Arial"/>
                <w:b/>
                <w:bCs/>
                <w:color w:val="FFFFFF" w:themeColor="background1"/>
                <w:sz w:val="20"/>
                <w:szCs w:val="20"/>
                <w:u w:val="single"/>
              </w:rPr>
              <w:lastRenderedPageBreak/>
              <w:t>Progression Of Skills and Knowledge – S</w:t>
            </w:r>
            <w:r w:rsidR="004568EF">
              <w:rPr>
                <w:rFonts w:ascii="Arial" w:hAnsi="Arial" w:cs="Arial"/>
                <w:b/>
                <w:bCs/>
                <w:color w:val="FFFFFF" w:themeColor="background1"/>
                <w:sz w:val="20"/>
                <w:szCs w:val="20"/>
                <w:u w:val="single"/>
              </w:rPr>
              <w:t>panish</w:t>
            </w:r>
          </w:p>
        </w:tc>
      </w:tr>
      <w:tr w:rsidR="003B2A99" w:rsidRPr="00A9139E" w14:paraId="0C72B001" w14:textId="77777777" w:rsidTr="003B2A99">
        <w:tc>
          <w:tcPr>
            <w:tcW w:w="3543" w:type="dxa"/>
            <w:shd w:val="clear" w:color="auto" w:fill="E185BE"/>
          </w:tcPr>
          <w:p w14:paraId="7156D058" w14:textId="54A48D21" w:rsidR="003B2A99" w:rsidRPr="00A9139E" w:rsidRDefault="003B2A99" w:rsidP="00380110">
            <w:pPr>
              <w:jc w:val="center"/>
              <w:rPr>
                <w:rFonts w:ascii="Arial" w:hAnsi="Arial" w:cs="Arial"/>
                <w:b/>
                <w:bCs/>
                <w:sz w:val="20"/>
                <w:szCs w:val="20"/>
                <w:u w:val="single"/>
              </w:rPr>
            </w:pPr>
          </w:p>
        </w:tc>
        <w:tc>
          <w:tcPr>
            <w:tcW w:w="3965" w:type="dxa"/>
            <w:shd w:val="clear" w:color="auto" w:fill="E185BE"/>
          </w:tcPr>
          <w:p w14:paraId="1DB1CAF0" w14:textId="080A8D80" w:rsidR="003B2A99" w:rsidRPr="00A9139E" w:rsidRDefault="003B2A99" w:rsidP="00380110">
            <w:pPr>
              <w:jc w:val="center"/>
              <w:rPr>
                <w:rFonts w:ascii="Arial" w:hAnsi="Arial" w:cs="Arial"/>
                <w:b/>
                <w:bCs/>
                <w:sz w:val="20"/>
                <w:szCs w:val="20"/>
                <w:u w:val="single"/>
              </w:rPr>
            </w:pPr>
            <w:r>
              <w:rPr>
                <w:rFonts w:ascii="Arial" w:hAnsi="Arial" w:cs="Arial"/>
                <w:b/>
                <w:bCs/>
                <w:sz w:val="20"/>
                <w:szCs w:val="20"/>
                <w:u w:val="single"/>
              </w:rPr>
              <w:t>EYFS</w:t>
            </w:r>
            <w:r w:rsidR="00B2693F">
              <w:rPr>
                <w:rFonts w:ascii="Arial" w:hAnsi="Arial" w:cs="Arial"/>
                <w:b/>
                <w:bCs/>
                <w:sz w:val="20"/>
                <w:szCs w:val="20"/>
                <w:u w:val="single"/>
              </w:rPr>
              <w:t xml:space="preserve">/KS1 </w:t>
            </w:r>
          </w:p>
        </w:tc>
        <w:tc>
          <w:tcPr>
            <w:tcW w:w="3119" w:type="dxa"/>
            <w:shd w:val="clear" w:color="auto" w:fill="E185BE"/>
          </w:tcPr>
          <w:p w14:paraId="48C31EB9" w14:textId="5F2958A0" w:rsidR="003B2A99" w:rsidRPr="00972DBF" w:rsidRDefault="009D77B8" w:rsidP="00380110">
            <w:pPr>
              <w:jc w:val="center"/>
              <w:rPr>
                <w:rFonts w:ascii="Arial" w:hAnsi="Arial" w:cs="Arial"/>
                <w:b/>
                <w:bCs/>
                <w:color w:val="FFFFFF" w:themeColor="background1"/>
                <w:sz w:val="20"/>
                <w:szCs w:val="20"/>
                <w:u w:val="single"/>
              </w:rPr>
            </w:pPr>
            <w:r>
              <w:rPr>
                <w:rFonts w:ascii="Arial" w:hAnsi="Arial" w:cs="Arial"/>
                <w:b/>
                <w:bCs/>
                <w:sz w:val="20"/>
                <w:szCs w:val="20"/>
                <w:u w:val="single"/>
              </w:rPr>
              <w:t>LKS2</w:t>
            </w:r>
            <w:r w:rsidR="003B2A99" w:rsidRPr="004C2E94">
              <w:rPr>
                <w:rFonts w:ascii="Arial" w:hAnsi="Arial" w:cs="Arial"/>
                <w:b/>
                <w:bCs/>
                <w:sz w:val="20"/>
                <w:szCs w:val="20"/>
                <w:u w:val="single"/>
              </w:rPr>
              <w:t xml:space="preserve"> </w:t>
            </w:r>
          </w:p>
        </w:tc>
        <w:tc>
          <w:tcPr>
            <w:tcW w:w="4394" w:type="dxa"/>
            <w:shd w:val="clear" w:color="auto" w:fill="E185BE"/>
          </w:tcPr>
          <w:p w14:paraId="007E6844" w14:textId="1F1703FD" w:rsidR="003B2A99" w:rsidRPr="00972DBF" w:rsidRDefault="00A97E82" w:rsidP="00380110">
            <w:pPr>
              <w:jc w:val="center"/>
              <w:rPr>
                <w:rFonts w:ascii="Arial" w:hAnsi="Arial" w:cs="Arial"/>
                <w:b/>
                <w:bCs/>
                <w:color w:val="FFFFFF" w:themeColor="background1"/>
                <w:sz w:val="20"/>
                <w:szCs w:val="20"/>
                <w:u w:val="single"/>
              </w:rPr>
            </w:pPr>
            <w:r>
              <w:rPr>
                <w:rFonts w:ascii="Arial" w:hAnsi="Arial" w:cs="Arial"/>
                <w:b/>
                <w:bCs/>
                <w:sz w:val="20"/>
                <w:szCs w:val="20"/>
                <w:u w:val="single"/>
              </w:rPr>
              <w:t>UKS2</w:t>
            </w:r>
            <w:r w:rsidR="003B2A99" w:rsidRPr="00FC74FC">
              <w:rPr>
                <w:rFonts w:ascii="Arial" w:hAnsi="Arial" w:cs="Arial"/>
                <w:b/>
                <w:bCs/>
                <w:sz w:val="20"/>
                <w:szCs w:val="20"/>
                <w:u w:val="single"/>
              </w:rPr>
              <w:t xml:space="preserve"> </w:t>
            </w:r>
          </w:p>
        </w:tc>
      </w:tr>
      <w:tr w:rsidR="00B2693F" w:rsidRPr="00A9139E" w14:paraId="131CE3E2" w14:textId="77777777" w:rsidTr="006D2290">
        <w:trPr>
          <w:trHeight w:val="1914"/>
        </w:trPr>
        <w:tc>
          <w:tcPr>
            <w:tcW w:w="3543" w:type="dxa"/>
            <w:shd w:val="clear" w:color="auto" w:fill="D9E2F3" w:themeFill="accent1" w:themeFillTint="33"/>
          </w:tcPr>
          <w:p w14:paraId="22AA0481" w14:textId="6ACAB356" w:rsidR="00B2693F" w:rsidRDefault="00B2693F" w:rsidP="00501106">
            <w:pPr>
              <w:pStyle w:val="ListParagraph"/>
              <w:ind w:left="567"/>
            </w:pPr>
            <w:r>
              <w:t xml:space="preserve">Listening </w:t>
            </w:r>
          </w:p>
        </w:tc>
        <w:tc>
          <w:tcPr>
            <w:tcW w:w="3965" w:type="dxa"/>
            <w:shd w:val="clear" w:color="auto" w:fill="D9E2F3" w:themeFill="accent1" w:themeFillTint="33"/>
          </w:tcPr>
          <w:p w14:paraId="7FBDD4C7" w14:textId="77777777" w:rsidR="00AF02AC" w:rsidRDefault="00AF02AC" w:rsidP="00AF02AC">
            <w:pPr>
              <w:pStyle w:val="ListParagraph"/>
              <w:ind w:left="567"/>
            </w:pPr>
            <w:r>
              <w:t xml:space="preserve">Appreciate and actively participate in traditional short stories &amp; fairy tales. </w:t>
            </w:r>
          </w:p>
          <w:p w14:paraId="1D5398F8" w14:textId="55497FEF" w:rsidR="00AF02AC" w:rsidRPr="00AF02AC" w:rsidRDefault="00AF02AC" w:rsidP="00AF02AC">
            <w:pPr>
              <w:pStyle w:val="ListParagraph"/>
              <w:ind w:left="567"/>
              <w:rPr>
                <w:rFonts w:ascii="Arial" w:hAnsi="Arial" w:cs="Arial"/>
                <w:sz w:val="20"/>
                <w:szCs w:val="20"/>
              </w:rPr>
            </w:pPr>
            <w:r>
              <w:t>Appreciate short stories &amp; fairy tales and start to understand some of the familiar words in what we hear.</w:t>
            </w:r>
          </w:p>
          <w:p w14:paraId="296333D3" w14:textId="4EB6547E" w:rsidR="00B2693F" w:rsidRPr="00527F51" w:rsidRDefault="00B2693F" w:rsidP="000C7538">
            <w:pPr>
              <w:pStyle w:val="ListParagraph"/>
              <w:ind w:left="567"/>
              <w:rPr>
                <w:rFonts w:ascii="Arial" w:hAnsi="Arial" w:cs="Arial"/>
                <w:sz w:val="20"/>
                <w:szCs w:val="20"/>
              </w:rPr>
            </w:pPr>
          </w:p>
        </w:tc>
        <w:tc>
          <w:tcPr>
            <w:tcW w:w="3119" w:type="dxa"/>
            <w:shd w:val="clear" w:color="auto" w:fill="D9E2F3" w:themeFill="accent1" w:themeFillTint="33"/>
          </w:tcPr>
          <w:p w14:paraId="56A834B8" w14:textId="77777777" w:rsidR="00413003" w:rsidRDefault="00413003" w:rsidP="009D77B8">
            <w:r>
              <w:t xml:space="preserve">Listen to and enjoy short stories, nursery rhymes &amp; songs. Recognise familiar words and short phrases covered in the units taught. </w:t>
            </w:r>
          </w:p>
          <w:p w14:paraId="0F06C395" w14:textId="68170859" w:rsidR="00B2693F" w:rsidRPr="004C2E94" w:rsidRDefault="00413003" w:rsidP="009D77B8">
            <w:pPr>
              <w:rPr>
                <w:rFonts w:ascii="Arial" w:hAnsi="Arial" w:cs="Arial"/>
                <w:sz w:val="20"/>
                <w:szCs w:val="20"/>
              </w:rPr>
            </w:pPr>
            <w:r>
              <w:t>Learn to listen to longer passages and understand more of what we hear by picking out key words and phrases covered in current and previous units.</w:t>
            </w:r>
          </w:p>
        </w:tc>
        <w:tc>
          <w:tcPr>
            <w:tcW w:w="4394" w:type="dxa"/>
            <w:shd w:val="clear" w:color="auto" w:fill="D9E2F3" w:themeFill="accent1" w:themeFillTint="33"/>
          </w:tcPr>
          <w:p w14:paraId="373A92F3" w14:textId="77777777" w:rsidR="00B91E7F" w:rsidRDefault="00B91E7F" w:rsidP="00A97E82">
            <w:pPr>
              <w:pStyle w:val="ListParagraph"/>
            </w:pPr>
            <w:r>
              <w:t>Listen more attentively and for longer. Understand more of what we hear even when some of the language may be unfamiliar by using the decoding skills we have developed.</w:t>
            </w:r>
          </w:p>
          <w:p w14:paraId="6E461EEA" w14:textId="5D24353D" w:rsidR="00B2693F" w:rsidRPr="00D5575F" w:rsidRDefault="00B91E7F" w:rsidP="00A97E82">
            <w:pPr>
              <w:pStyle w:val="ListParagraph"/>
              <w:rPr>
                <w:rFonts w:ascii="Arial" w:hAnsi="Arial" w:cs="Arial"/>
                <w:sz w:val="20"/>
                <w:szCs w:val="20"/>
              </w:rPr>
            </w:pPr>
            <w:r>
              <w:t>Listen to longer text and more authentic foreign language material. Learn to pick out cognates and familiar words and learn to 'gist listen' even when hearing language that has not been taught or covered.</w:t>
            </w:r>
          </w:p>
        </w:tc>
      </w:tr>
      <w:tr w:rsidR="00B2693F" w:rsidRPr="00A9139E" w14:paraId="1D533C0C" w14:textId="77777777" w:rsidTr="006D2290">
        <w:trPr>
          <w:trHeight w:val="1912"/>
        </w:trPr>
        <w:tc>
          <w:tcPr>
            <w:tcW w:w="3543" w:type="dxa"/>
            <w:shd w:val="clear" w:color="auto" w:fill="FFF2CC" w:themeFill="accent4" w:themeFillTint="33"/>
          </w:tcPr>
          <w:p w14:paraId="5914EE26" w14:textId="3E87F707" w:rsidR="00B2693F" w:rsidRDefault="00B2693F" w:rsidP="00501106">
            <w:pPr>
              <w:pStyle w:val="ListParagraph"/>
              <w:ind w:left="567"/>
            </w:pPr>
            <w:r>
              <w:t xml:space="preserve">Speaking </w:t>
            </w:r>
          </w:p>
        </w:tc>
        <w:tc>
          <w:tcPr>
            <w:tcW w:w="3965" w:type="dxa"/>
            <w:shd w:val="clear" w:color="auto" w:fill="FFF2CC" w:themeFill="accent4" w:themeFillTint="33"/>
          </w:tcPr>
          <w:p w14:paraId="29A36916" w14:textId="77777777" w:rsidR="009D77B8" w:rsidRDefault="009D77B8" w:rsidP="000C7538">
            <w:pPr>
              <w:pStyle w:val="ListParagraph"/>
              <w:ind w:left="567"/>
            </w:pPr>
            <w:r>
              <w:t xml:space="preserve">Learn to repeat and reproduce the language I hear with accurate pronunciation. </w:t>
            </w:r>
          </w:p>
          <w:p w14:paraId="130107A4" w14:textId="0B2BC7FA" w:rsidR="00B2693F" w:rsidRDefault="009D77B8" w:rsidP="000C7538">
            <w:pPr>
              <w:pStyle w:val="ListParagraph"/>
              <w:ind w:left="567"/>
              <w:rPr>
                <w:rFonts w:ascii="Arial" w:hAnsi="Arial" w:cs="Arial"/>
                <w:sz w:val="20"/>
                <w:szCs w:val="20"/>
              </w:rPr>
            </w:pPr>
            <w:r>
              <w:t>Learn to articulate key words introduced in the lesson and understand their meaning.</w:t>
            </w:r>
          </w:p>
        </w:tc>
        <w:tc>
          <w:tcPr>
            <w:tcW w:w="3119" w:type="dxa"/>
            <w:shd w:val="clear" w:color="auto" w:fill="FFF2CC" w:themeFill="accent4" w:themeFillTint="33"/>
          </w:tcPr>
          <w:p w14:paraId="2B34E3E2" w14:textId="77777777" w:rsidR="00413003" w:rsidRDefault="00413003" w:rsidP="004C2E94">
            <w:r>
              <w:t xml:space="preserve">Communicate with others using simple words and short phrases covered in the units. Communicate with others with improved confidence and accuracy. </w:t>
            </w:r>
          </w:p>
          <w:p w14:paraId="298EDE45" w14:textId="1A1ED097" w:rsidR="00B2693F" w:rsidRDefault="00413003" w:rsidP="004C2E94">
            <w:r>
              <w:t>Learn to ask and answer questions based on the language covered in the units and incorporate a negative reply if and when required.</w:t>
            </w:r>
          </w:p>
        </w:tc>
        <w:tc>
          <w:tcPr>
            <w:tcW w:w="4394" w:type="dxa"/>
            <w:shd w:val="clear" w:color="auto" w:fill="FFF2CC" w:themeFill="accent4" w:themeFillTint="33"/>
          </w:tcPr>
          <w:p w14:paraId="0D5CA44E" w14:textId="77777777" w:rsidR="00B91E7F" w:rsidRDefault="00B91E7F" w:rsidP="00FC74FC">
            <w:pPr>
              <w:pStyle w:val="ListParagraph"/>
            </w:pPr>
            <w:r>
              <w:t xml:space="preserve">Communicate on a wider range of topics and themes. Remember and recall a range of vocabulary with increased knowledge, confidence and spontaneity. </w:t>
            </w:r>
          </w:p>
          <w:p w14:paraId="68F1BFAD" w14:textId="4D1DDAB8" w:rsidR="00B2693F" w:rsidRDefault="00B91E7F" w:rsidP="00FC74FC">
            <w:pPr>
              <w:pStyle w:val="ListParagraph"/>
              <w:rPr>
                <w:rFonts w:ascii="Arial" w:hAnsi="Arial" w:cs="Arial"/>
                <w:sz w:val="20"/>
                <w:szCs w:val="20"/>
              </w:rPr>
            </w:pPr>
            <w:r>
              <w:t>Learn to recall previously learnt language and recycle / incorporate it with new language with increased speed and spontaneity. Engage in short conversations on familiar topics, responding with opinions and justifications where appropriate.</w:t>
            </w:r>
          </w:p>
        </w:tc>
      </w:tr>
      <w:tr w:rsidR="00B2693F" w:rsidRPr="00A9139E" w14:paraId="6574D505" w14:textId="77777777" w:rsidTr="006D2290">
        <w:trPr>
          <w:trHeight w:val="1912"/>
        </w:trPr>
        <w:tc>
          <w:tcPr>
            <w:tcW w:w="3543" w:type="dxa"/>
            <w:shd w:val="clear" w:color="auto" w:fill="E2EFD9" w:themeFill="accent6" w:themeFillTint="33"/>
          </w:tcPr>
          <w:p w14:paraId="1D3356ED" w14:textId="4BFDD83F" w:rsidR="00B2693F" w:rsidRDefault="00B2693F" w:rsidP="00501106">
            <w:pPr>
              <w:pStyle w:val="ListParagraph"/>
              <w:ind w:left="567"/>
            </w:pPr>
            <w:r>
              <w:t xml:space="preserve">Reading </w:t>
            </w:r>
          </w:p>
        </w:tc>
        <w:tc>
          <w:tcPr>
            <w:tcW w:w="3965" w:type="dxa"/>
            <w:shd w:val="clear" w:color="auto" w:fill="E2EFD9" w:themeFill="accent6" w:themeFillTint="33"/>
          </w:tcPr>
          <w:p w14:paraId="42F74553" w14:textId="77777777" w:rsidR="009D77B8" w:rsidRDefault="009D77B8" w:rsidP="000C7538">
            <w:pPr>
              <w:pStyle w:val="ListParagraph"/>
              <w:ind w:left="567"/>
            </w:pPr>
            <w:r>
              <w:t xml:space="preserve">Be able to identify written versions of the words I hear. </w:t>
            </w:r>
          </w:p>
          <w:p w14:paraId="559A8F46" w14:textId="2FED703B" w:rsidR="00B2693F" w:rsidRDefault="009D77B8" w:rsidP="000C7538">
            <w:pPr>
              <w:pStyle w:val="ListParagraph"/>
              <w:ind w:left="567"/>
              <w:rPr>
                <w:rFonts w:ascii="Arial" w:hAnsi="Arial" w:cs="Arial"/>
                <w:sz w:val="20"/>
                <w:szCs w:val="20"/>
              </w:rPr>
            </w:pPr>
            <w:r>
              <w:t>Being able to identify the written version of a wider range of the words I hear.</w:t>
            </w:r>
          </w:p>
        </w:tc>
        <w:tc>
          <w:tcPr>
            <w:tcW w:w="3119" w:type="dxa"/>
            <w:shd w:val="clear" w:color="auto" w:fill="E2EFD9" w:themeFill="accent6" w:themeFillTint="33"/>
          </w:tcPr>
          <w:p w14:paraId="439DC826" w14:textId="77777777" w:rsidR="00413003" w:rsidRDefault="00413003" w:rsidP="004C2E94">
            <w:r>
              <w:t xml:space="preserve">Read familiar words and short phrases accurately by applying knowledge from 'Phonics &amp; Pronunciation Lesson 1'. Understand the meaning in English of short words I read in the foreign language. </w:t>
            </w:r>
          </w:p>
          <w:p w14:paraId="25774DB8" w14:textId="6FAFBACA" w:rsidR="00B2693F" w:rsidRDefault="00413003" w:rsidP="004C2E94">
            <w:r>
              <w:t xml:space="preserve">Read aloud short pieces of text applying knowledge learnt from 'Phonics Lessons 1 &amp; 2'. Understand most of what we read in the foreign language </w:t>
            </w:r>
            <w:r>
              <w:lastRenderedPageBreak/>
              <w:t>when it is based on familiar language.</w:t>
            </w:r>
          </w:p>
        </w:tc>
        <w:tc>
          <w:tcPr>
            <w:tcW w:w="4394" w:type="dxa"/>
            <w:shd w:val="clear" w:color="auto" w:fill="E2EFD9" w:themeFill="accent6" w:themeFillTint="33"/>
          </w:tcPr>
          <w:p w14:paraId="793A0775" w14:textId="77777777" w:rsidR="00B91E7F" w:rsidRDefault="00B91E7F" w:rsidP="00FC74FC">
            <w:pPr>
              <w:pStyle w:val="ListParagraph"/>
            </w:pPr>
            <w:r>
              <w:lastRenderedPageBreak/>
              <w:t xml:space="preserve">Understand longer passages in the foreign language and start to decode meaning of unknown words using cognates and context. Increase our knowledge of phonemes and letter strings using knowledge learnt from 'Phonics Lessons 1 to 3'. </w:t>
            </w:r>
          </w:p>
          <w:p w14:paraId="6CED44C9" w14:textId="5DC8BE51" w:rsidR="00B2693F" w:rsidRDefault="00B91E7F" w:rsidP="00FC74FC">
            <w:pPr>
              <w:pStyle w:val="ListParagraph"/>
              <w:rPr>
                <w:rFonts w:ascii="Arial" w:hAnsi="Arial" w:cs="Arial"/>
                <w:sz w:val="20"/>
                <w:szCs w:val="20"/>
              </w:rPr>
            </w:pPr>
            <w:r>
              <w:t xml:space="preserve">Be able to tackle unknown language with increased accuracy by applying knowledge learnt from 'Phonics Lessons 1 to 4' including awareness of accents, silent letters etc. Decode </w:t>
            </w:r>
            <w:r>
              <w:lastRenderedPageBreak/>
              <w:t>unknown language using bilingual dictionaries.</w:t>
            </w:r>
          </w:p>
        </w:tc>
      </w:tr>
      <w:tr w:rsidR="00B2693F" w:rsidRPr="00A9139E" w14:paraId="6F9679E5" w14:textId="77777777" w:rsidTr="006D2290">
        <w:trPr>
          <w:trHeight w:val="1912"/>
        </w:trPr>
        <w:tc>
          <w:tcPr>
            <w:tcW w:w="3543" w:type="dxa"/>
            <w:shd w:val="clear" w:color="auto" w:fill="EDEDED" w:themeFill="accent3" w:themeFillTint="33"/>
          </w:tcPr>
          <w:p w14:paraId="4E1D0059" w14:textId="25A351B1" w:rsidR="00B2693F" w:rsidRDefault="00B2693F" w:rsidP="00501106">
            <w:pPr>
              <w:pStyle w:val="ListParagraph"/>
              <w:ind w:left="567"/>
            </w:pPr>
            <w:r>
              <w:lastRenderedPageBreak/>
              <w:t xml:space="preserve">Writing </w:t>
            </w:r>
          </w:p>
        </w:tc>
        <w:tc>
          <w:tcPr>
            <w:tcW w:w="3965" w:type="dxa"/>
            <w:shd w:val="clear" w:color="auto" w:fill="EDEDED" w:themeFill="accent3" w:themeFillTint="33"/>
          </w:tcPr>
          <w:p w14:paraId="0207CACB" w14:textId="77777777" w:rsidR="009D77B8" w:rsidRDefault="009D77B8" w:rsidP="000C7538">
            <w:pPr>
              <w:pStyle w:val="ListParagraph"/>
              <w:ind w:left="567"/>
            </w:pPr>
            <w:r>
              <w:t xml:space="preserve">Consolidate letter formation skills by copying words in the foreign language from a model. </w:t>
            </w:r>
          </w:p>
          <w:p w14:paraId="49A346E0" w14:textId="4FBC3345" w:rsidR="00B2693F" w:rsidRDefault="009D77B8" w:rsidP="000C7538">
            <w:pPr>
              <w:pStyle w:val="ListParagraph"/>
              <w:ind w:left="567"/>
              <w:rPr>
                <w:rFonts w:ascii="Arial" w:hAnsi="Arial" w:cs="Arial"/>
                <w:sz w:val="20"/>
                <w:szCs w:val="20"/>
              </w:rPr>
            </w:pPr>
            <w:r>
              <w:t>Start to reproduce nouns and determiners/articles from a model.</w:t>
            </w:r>
          </w:p>
        </w:tc>
        <w:tc>
          <w:tcPr>
            <w:tcW w:w="3119" w:type="dxa"/>
            <w:shd w:val="clear" w:color="auto" w:fill="EDEDED" w:themeFill="accent3" w:themeFillTint="33"/>
          </w:tcPr>
          <w:p w14:paraId="40C78C88" w14:textId="77777777" w:rsidR="00A97E82" w:rsidRDefault="00A97E82" w:rsidP="004C2E94">
            <w:r>
              <w:t xml:space="preserve">Write familiar words &amp; short phrases using a model or vocabulary list. EG: 'I play the piano'. 'I like apples'. </w:t>
            </w:r>
          </w:p>
          <w:p w14:paraId="17E2D279" w14:textId="683B2A02" w:rsidR="00B2693F" w:rsidRDefault="00A97E82" w:rsidP="004C2E94">
            <w:r>
              <w:t>Write some short phrases based on familiar topics and begin to use connectives/conjunctions and the negative form where appropriate. EG: My name, where I live and my age.</w:t>
            </w:r>
          </w:p>
        </w:tc>
        <w:tc>
          <w:tcPr>
            <w:tcW w:w="4394" w:type="dxa"/>
            <w:shd w:val="clear" w:color="auto" w:fill="EDEDED" w:themeFill="accent3" w:themeFillTint="33"/>
          </w:tcPr>
          <w:p w14:paraId="1DEEDEE3" w14:textId="77777777" w:rsidR="006D2290" w:rsidRDefault="006D2290" w:rsidP="00FC74FC">
            <w:pPr>
              <w:pStyle w:val="ListParagraph"/>
            </w:pPr>
            <w:r>
              <w:t xml:space="preserve">Write a paragraph using familiar language incorporating connectives/conjunctions, a negative response and adjectival agreement where required. Learn to manipulate the language and be able to substitute words for suitable alternatives. EG: My name, my age, where I live, a pet I have, a pet I don't have and my pet's name. </w:t>
            </w:r>
          </w:p>
          <w:p w14:paraId="73B1304A" w14:textId="236612E0" w:rsidR="00B2693F" w:rsidRDefault="006D2290" w:rsidP="00FC74FC">
            <w:pPr>
              <w:pStyle w:val="ListParagraph"/>
              <w:rPr>
                <w:rFonts w:ascii="Arial" w:hAnsi="Arial" w:cs="Arial"/>
                <w:sz w:val="20"/>
                <w:szCs w:val="20"/>
              </w:rPr>
            </w:pPr>
            <w:r>
              <w:t>Write a piece of text using language from a variety of units covered and learn to adapt any models provided to show solid understanding of any grammar covered. Also start to incorporate conjugated verbs and learn to be comfortable using connectives/conjunctions, adjectives and possessive adjectives. EG: A presentation or description of a typical school day including subjects, time and opinions.</w:t>
            </w:r>
          </w:p>
        </w:tc>
      </w:tr>
      <w:tr w:rsidR="00B2693F" w:rsidRPr="00A9139E" w14:paraId="4FC79E2C" w14:textId="77777777" w:rsidTr="006D2290">
        <w:trPr>
          <w:trHeight w:val="1912"/>
        </w:trPr>
        <w:tc>
          <w:tcPr>
            <w:tcW w:w="3543" w:type="dxa"/>
            <w:shd w:val="clear" w:color="auto" w:fill="FBE4D5" w:themeFill="accent2" w:themeFillTint="33"/>
          </w:tcPr>
          <w:p w14:paraId="7ACF3F7F" w14:textId="1B3021DE" w:rsidR="00B2693F" w:rsidRDefault="00B2693F" w:rsidP="00501106">
            <w:pPr>
              <w:pStyle w:val="ListParagraph"/>
              <w:ind w:left="567"/>
            </w:pPr>
            <w:r>
              <w:t xml:space="preserve">Grammar </w:t>
            </w:r>
          </w:p>
        </w:tc>
        <w:tc>
          <w:tcPr>
            <w:tcW w:w="3965" w:type="dxa"/>
            <w:shd w:val="clear" w:color="auto" w:fill="FBE4D5" w:themeFill="accent2" w:themeFillTint="33"/>
          </w:tcPr>
          <w:p w14:paraId="455B3830" w14:textId="77777777" w:rsidR="009D77B8" w:rsidRDefault="009D77B8" w:rsidP="000C7538">
            <w:pPr>
              <w:pStyle w:val="ListParagraph"/>
              <w:ind w:left="567"/>
            </w:pPr>
            <w:r>
              <w:t>Start to understand that foreign languages can have different structures to English.</w:t>
            </w:r>
          </w:p>
          <w:p w14:paraId="7BC3EE55" w14:textId="03894CFD" w:rsidR="00B2693F" w:rsidRDefault="009D77B8" w:rsidP="000C7538">
            <w:pPr>
              <w:pStyle w:val="ListParagraph"/>
              <w:ind w:left="567"/>
              <w:rPr>
                <w:rFonts w:ascii="Arial" w:hAnsi="Arial" w:cs="Arial"/>
                <w:sz w:val="20"/>
                <w:szCs w:val="20"/>
              </w:rPr>
            </w:pPr>
            <w:r>
              <w:t xml:space="preserve"> Start to understand that foreign languages can have different structures to English. EG: Many nouns have a determiner/article in foreign languages which we don't have in English.</w:t>
            </w:r>
          </w:p>
        </w:tc>
        <w:tc>
          <w:tcPr>
            <w:tcW w:w="3119" w:type="dxa"/>
            <w:shd w:val="clear" w:color="auto" w:fill="FBE4D5" w:themeFill="accent2" w:themeFillTint="33"/>
          </w:tcPr>
          <w:p w14:paraId="0F6CA139" w14:textId="77777777" w:rsidR="00A97E82" w:rsidRDefault="00A97E82" w:rsidP="004C2E94">
            <w:r>
              <w:t xml:space="preserve">Start to understand the concept of noun gender and the use of articles. Use the first person singular version of high frequency verbs. EG: 'I like…' 'I play…' 'I am called…' Better understand the concept of gender and which articles to use </w:t>
            </w:r>
            <w:r>
              <w:lastRenderedPageBreak/>
              <w:t xml:space="preserve">for meaning (EG: 'the', 'a' or 'some'). </w:t>
            </w:r>
          </w:p>
          <w:p w14:paraId="269B352E" w14:textId="2A54B9E7" w:rsidR="00B2693F" w:rsidRDefault="00A97E82" w:rsidP="004C2E94">
            <w:r>
              <w:t>Introduce simple adjectival agreement (EG: adjectival agreement when describing nationality), the negative form and possessive adjectives. EG: 'In my pencil case I have…' or 'In my pencil case I do not have...'</w:t>
            </w:r>
          </w:p>
        </w:tc>
        <w:tc>
          <w:tcPr>
            <w:tcW w:w="4394" w:type="dxa"/>
            <w:shd w:val="clear" w:color="auto" w:fill="FBE4D5" w:themeFill="accent2" w:themeFillTint="33"/>
          </w:tcPr>
          <w:p w14:paraId="2B53FAC2" w14:textId="79A4A3FB" w:rsidR="00B2693F" w:rsidRDefault="006D2290" w:rsidP="00FC74FC">
            <w:pPr>
              <w:pStyle w:val="ListParagraph"/>
              <w:rPr>
                <w:rFonts w:ascii="Arial" w:hAnsi="Arial" w:cs="Arial"/>
                <w:sz w:val="20"/>
                <w:szCs w:val="20"/>
              </w:rPr>
            </w:pPr>
            <w:r>
              <w:lastRenderedPageBreak/>
              <w:t xml:space="preserve">Revision of gender and nouns and learn to use and recognise the terminology of articles (EG: definite, indefinite and partitive). Understand better the rules of adjectival agreement and possessive adjectives. Start to explore full verb conjugation (EG: 'I wear...', 'he/she wears...' and also be able to describe clothes in </w:t>
            </w:r>
            <w:r>
              <w:lastRenderedPageBreak/>
              <w:t>terms of colour EG: 'My blue coat'. Consolidate our understanding of gender and nouns, use of the negative, adjectival agreement and possessive adjectives (EG: which subjects I like at school and also which subjects I do not like). Become familiar with a wider range of connectives/conjunctions and more confident with full verb conjugation - both regular and irregular. EG: 'to go', 'to do', 'to have' and 'to be'.</w:t>
            </w:r>
          </w:p>
        </w:tc>
      </w:tr>
    </w:tbl>
    <w:p w14:paraId="7DD173E7" w14:textId="77777777" w:rsidR="00177108" w:rsidRDefault="00177108"/>
    <w:p w14:paraId="4D01F63A" w14:textId="77777777" w:rsidR="00EF653B" w:rsidRPr="00A9139E" w:rsidRDefault="00EF653B" w:rsidP="004D6C8C">
      <w:pPr>
        <w:rPr>
          <w:rFonts w:ascii="Arial" w:hAnsi="Arial" w:cs="Arial"/>
        </w:rPr>
      </w:pPr>
    </w:p>
    <w:sectPr w:rsidR="00EF653B" w:rsidRPr="00A9139E" w:rsidSect="008612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rammarsaurus">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764"/>
    <w:multiLevelType w:val="hybridMultilevel"/>
    <w:tmpl w:val="0A304DF0"/>
    <w:lvl w:ilvl="0" w:tplc="462A12B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22566"/>
    <w:multiLevelType w:val="hybridMultilevel"/>
    <w:tmpl w:val="C1FA2930"/>
    <w:lvl w:ilvl="0" w:tplc="6280505A">
      <w:numFmt w:val="bullet"/>
      <w:lvlText w:val="•"/>
      <w:lvlJc w:val="left"/>
      <w:pPr>
        <w:ind w:left="709" w:hanging="207"/>
      </w:pPr>
      <w:rPr>
        <w:rFonts w:ascii="Calibri" w:eastAsiaTheme="minorHAns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A1909C4"/>
    <w:multiLevelType w:val="hybridMultilevel"/>
    <w:tmpl w:val="8A86C29C"/>
    <w:lvl w:ilvl="0" w:tplc="66624B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B0C63"/>
    <w:multiLevelType w:val="hybridMultilevel"/>
    <w:tmpl w:val="B456B5EA"/>
    <w:lvl w:ilvl="0" w:tplc="5A6C7E8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F60B58"/>
    <w:multiLevelType w:val="hybridMultilevel"/>
    <w:tmpl w:val="B2F0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77B6D"/>
    <w:multiLevelType w:val="hybridMultilevel"/>
    <w:tmpl w:val="7EFAB8B0"/>
    <w:lvl w:ilvl="0" w:tplc="6280505A">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E69EB"/>
    <w:multiLevelType w:val="hybridMultilevel"/>
    <w:tmpl w:val="3DD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D6190"/>
    <w:multiLevelType w:val="hybridMultilevel"/>
    <w:tmpl w:val="35DECCB4"/>
    <w:lvl w:ilvl="0" w:tplc="5A6C7E8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D9C1D"/>
    <w:multiLevelType w:val="hybridMultilevel"/>
    <w:tmpl w:val="BBCAA7AC"/>
    <w:lvl w:ilvl="0" w:tplc="1D3AA77E">
      <w:start w:val="1"/>
      <w:numFmt w:val="bullet"/>
      <w:lvlText w:val=""/>
      <w:lvlJc w:val="left"/>
      <w:pPr>
        <w:ind w:left="720" w:hanging="360"/>
      </w:pPr>
      <w:rPr>
        <w:rFonts w:ascii="Symbol" w:hAnsi="Symbol" w:hint="default"/>
      </w:rPr>
    </w:lvl>
    <w:lvl w:ilvl="1" w:tplc="F906E758">
      <w:start w:val="1"/>
      <w:numFmt w:val="bullet"/>
      <w:lvlText w:val="o"/>
      <w:lvlJc w:val="left"/>
      <w:pPr>
        <w:ind w:left="1440" w:hanging="360"/>
      </w:pPr>
      <w:rPr>
        <w:rFonts w:ascii="Courier New" w:hAnsi="Courier New" w:hint="default"/>
      </w:rPr>
    </w:lvl>
    <w:lvl w:ilvl="2" w:tplc="98486DB6">
      <w:start w:val="1"/>
      <w:numFmt w:val="bullet"/>
      <w:lvlText w:val=""/>
      <w:lvlJc w:val="left"/>
      <w:pPr>
        <w:ind w:left="2160" w:hanging="360"/>
      </w:pPr>
      <w:rPr>
        <w:rFonts w:ascii="Wingdings" w:hAnsi="Wingdings" w:hint="default"/>
      </w:rPr>
    </w:lvl>
    <w:lvl w:ilvl="3" w:tplc="4BF2D588">
      <w:start w:val="1"/>
      <w:numFmt w:val="bullet"/>
      <w:lvlText w:val=""/>
      <w:lvlJc w:val="left"/>
      <w:pPr>
        <w:ind w:left="2880" w:hanging="360"/>
      </w:pPr>
      <w:rPr>
        <w:rFonts w:ascii="Symbol" w:hAnsi="Symbol" w:hint="default"/>
      </w:rPr>
    </w:lvl>
    <w:lvl w:ilvl="4" w:tplc="58563D64">
      <w:start w:val="1"/>
      <w:numFmt w:val="bullet"/>
      <w:lvlText w:val="o"/>
      <w:lvlJc w:val="left"/>
      <w:pPr>
        <w:ind w:left="3600" w:hanging="360"/>
      </w:pPr>
      <w:rPr>
        <w:rFonts w:ascii="Courier New" w:hAnsi="Courier New" w:hint="default"/>
      </w:rPr>
    </w:lvl>
    <w:lvl w:ilvl="5" w:tplc="B6A42CAE">
      <w:start w:val="1"/>
      <w:numFmt w:val="bullet"/>
      <w:lvlText w:val=""/>
      <w:lvlJc w:val="left"/>
      <w:pPr>
        <w:ind w:left="4320" w:hanging="360"/>
      </w:pPr>
      <w:rPr>
        <w:rFonts w:ascii="Wingdings" w:hAnsi="Wingdings" w:hint="default"/>
      </w:rPr>
    </w:lvl>
    <w:lvl w:ilvl="6" w:tplc="53EA97D2">
      <w:start w:val="1"/>
      <w:numFmt w:val="bullet"/>
      <w:lvlText w:val=""/>
      <w:lvlJc w:val="left"/>
      <w:pPr>
        <w:ind w:left="5040" w:hanging="360"/>
      </w:pPr>
      <w:rPr>
        <w:rFonts w:ascii="Symbol" w:hAnsi="Symbol" w:hint="default"/>
      </w:rPr>
    </w:lvl>
    <w:lvl w:ilvl="7" w:tplc="BC581BC0">
      <w:start w:val="1"/>
      <w:numFmt w:val="bullet"/>
      <w:lvlText w:val="o"/>
      <w:lvlJc w:val="left"/>
      <w:pPr>
        <w:ind w:left="5760" w:hanging="360"/>
      </w:pPr>
      <w:rPr>
        <w:rFonts w:ascii="Courier New" w:hAnsi="Courier New" w:hint="default"/>
      </w:rPr>
    </w:lvl>
    <w:lvl w:ilvl="8" w:tplc="115C3ECA">
      <w:start w:val="1"/>
      <w:numFmt w:val="bullet"/>
      <w:lvlText w:val=""/>
      <w:lvlJc w:val="left"/>
      <w:pPr>
        <w:ind w:left="6480" w:hanging="360"/>
      </w:pPr>
      <w:rPr>
        <w:rFonts w:ascii="Wingdings" w:hAnsi="Wingdings" w:hint="default"/>
      </w:rPr>
    </w:lvl>
  </w:abstractNum>
  <w:abstractNum w:abstractNumId="9" w15:restartNumberingAfterBreak="0">
    <w:nsid w:val="15A63115"/>
    <w:multiLevelType w:val="hybridMultilevel"/>
    <w:tmpl w:val="E840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67AF2"/>
    <w:multiLevelType w:val="hybridMultilevel"/>
    <w:tmpl w:val="F350F428"/>
    <w:lvl w:ilvl="0" w:tplc="6280505A">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57C4F"/>
    <w:multiLevelType w:val="hybridMultilevel"/>
    <w:tmpl w:val="8A1E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E203F"/>
    <w:multiLevelType w:val="hybridMultilevel"/>
    <w:tmpl w:val="8FF2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F03D6"/>
    <w:multiLevelType w:val="hybridMultilevel"/>
    <w:tmpl w:val="A8F41372"/>
    <w:lvl w:ilvl="0" w:tplc="6280505A">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738F2"/>
    <w:multiLevelType w:val="hybridMultilevel"/>
    <w:tmpl w:val="B672BB5E"/>
    <w:lvl w:ilvl="0" w:tplc="6280505A">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77F61"/>
    <w:multiLevelType w:val="hybridMultilevel"/>
    <w:tmpl w:val="E0DE2E84"/>
    <w:lvl w:ilvl="0" w:tplc="6280505A">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B6254A"/>
    <w:multiLevelType w:val="hybridMultilevel"/>
    <w:tmpl w:val="41166770"/>
    <w:lvl w:ilvl="0" w:tplc="66624B3A">
      <w:numFmt w:val="bullet"/>
      <w:lvlText w:val="•"/>
      <w:lvlJc w:val="left"/>
      <w:pPr>
        <w:ind w:left="1800" w:hanging="360"/>
      </w:pPr>
      <w:rPr>
        <w:rFonts w:ascii="Calibri" w:eastAsiaTheme="minorHAns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CE21A7E"/>
    <w:multiLevelType w:val="hybridMultilevel"/>
    <w:tmpl w:val="DE54FB60"/>
    <w:lvl w:ilvl="0" w:tplc="08090001">
      <w:start w:val="1"/>
      <w:numFmt w:val="bullet"/>
      <w:lvlText w:val=""/>
      <w:lvlJc w:val="left"/>
      <w:pPr>
        <w:ind w:left="720" w:hanging="360"/>
      </w:pPr>
      <w:rPr>
        <w:rFonts w:ascii="Symbol" w:hAnsi="Symbol" w:hint="default"/>
      </w:rPr>
    </w:lvl>
    <w:lvl w:ilvl="1" w:tplc="308001C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B1BAD"/>
    <w:multiLevelType w:val="hybridMultilevel"/>
    <w:tmpl w:val="F41CA198"/>
    <w:lvl w:ilvl="0" w:tplc="6280505A">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BD4103"/>
    <w:multiLevelType w:val="hybridMultilevel"/>
    <w:tmpl w:val="153C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77DAC"/>
    <w:multiLevelType w:val="hybridMultilevel"/>
    <w:tmpl w:val="FD1CD93C"/>
    <w:lvl w:ilvl="0" w:tplc="462A12B2">
      <w:numFmt w:val="bullet"/>
      <w:lvlText w:val="•"/>
      <w:lvlJc w:val="left"/>
      <w:pPr>
        <w:ind w:left="860" w:hanging="360"/>
      </w:pPr>
      <w:rPr>
        <w:rFonts w:ascii="Calibri" w:eastAsiaTheme="minorHAnsi" w:hAnsi="Calibri"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1" w15:restartNumberingAfterBreak="0">
    <w:nsid w:val="2EF76455"/>
    <w:multiLevelType w:val="hybridMultilevel"/>
    <w:tmpl w:val="B252948E"/>
    <w:lvl w:ilvl="0" w:tplc="462A12B2">
      <w:numFmt w:val="bullet"/>
      <w:lvlText w:val="•"/>
      <w:lvlJc w:val="left"/>
      <w:pPr>
        <w:ind w:left="860" w:hanging="360"/>
      </w:pPr>
      <w:rPr>
        <w:rFonts w:ascii="Calibri" w:eastAsiaTheme="minorHAnsi" w:hAnsi="Calibri"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2" w15:restartNumberingAfterBreak="0">
    <w:nsid w:val="30376236"/>
    <w:multiLevelType w:val="hybridMultilevel"/>
    <w:tmpl w:val="FB6AA8B4"/>
    <w:lvl w:ilvl="0" w:tplc="08090001">
      <w:start w:val="1"/>
      <w:numFmt w:val="bullet"/>
      <w:lvlText w:val=""/>
      <w:lvlJc w:val="left"/>
      <w:pPr>
        <w:ind w:left="500" w:hanging="360"/>
      </w:pPr>
      <w:rPr>
        <w:rFonts w:ascii="Symbol" w:hAnsi="Symbol"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3" w15:restartNumberingAfterBreak="0">
    <w:nsid w:val="3261624E"/>
    <w:multiLevelType w:val="hybridMultilevel"/>
    <w:tmpl w:val="DA547E8A"/>
    <w:lvl w:ilvl="0" w:tplc="462A12B2">
      <w:numFmt w:val="bullet"/>
      <w:lvlText w:val="•"/>
      <w:lvlJc w:val="left"/>
      <w:pPr>
        <w:ind w:left="860" w:hanging="360"/>
      </w:pPr>
      <w:rPr>
        <w:rFonts w:ascii="Calibri" w:eastAsiaTheme="minorHAnsi" w:hAnsi="Calibri"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4" w15:restartNumberingAfterBreak="0">
    <w:nsid w:val="3815309C"/>
    <w:multiLevelType w:val="hybridMultilevel"/>
    <w:tmpl w:val="3DF431AE"/>
    <w:lvl w:ilvl="0" w:tplc="08090001">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F722F1"/>
    <w:multiLevelType w:val="hybridMultilevel"/>
    <w:tmpl w:val="9A78841E"/>
    <w:lvl w:ilvl="0" w:tplc="66624B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3845CC"/>
    <w:multiLevelType w:val="hybridMultilevel"/>
    <w:tmpl w:val="DA74253C"/>
    <w:lvl w:ilvl="0" w:tplc="6280505A">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6F70BB"/>
    <w:multiLevelType w:val="hybridMultilevel"/>
    <w:tmpl w:val="DC0C5888"/>
    <w:lvl w:ilvl="0" w:tplc="462A12B2">
      <w:numFmt w:val="bullet"/>
      <w:lvlText w:val="•"/>
      <w:lvlJc w:val="left"/>
      <w:pPr>
        <w:ind w:left="720" w:hanging="607"/>
      </w:pPr>
      <w:rPr>
        <w:rFonts w:ascii="Calibri" w:eastAsiaTheme="minorHAns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C8568F7"/>
    <w:multiLevelType w:val="hybridMultilevel"/>
    <w:tmpl w:val="4572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634CFC"/>
    <w:multiLevelType w:val="hybridMultilevel"/>
    <w:tmpl w:val="D570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B13C98"/>
    <w:multiLevelType w:val="hybridMultilevel"/>
    <w:tmpl w:val="B3E8790C"/>
    <w:lvl w:ilvl="0" w:tplc="462A12B2">
      <w:numFmt w:val="bullet"/>
      <w:lvlText w:val="•"/>
      <w:lvlJc w:val="left"/>
      <w:pPr>
        <w:ind w:left="860" w:hanging="360"/>
      </w:pPr>
      <w:rPr>
        <w:rFonts w:ascii="Calibri" w:eastAsiaTheme="minorHAnsi" w:hAnsi="Calibri"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1" w15:restartNumberingAfterBreak="0">
    <w:nsid w:val="3FE574C0"/>
    <w:multiLevelType w:val="hybridMultilevel"/>
    <w:tmpl w:val="5CE40EB0"/>
    <w:lvl w:ilvl="0" w:tplc="5A6C7E8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F16BDF"/>
    <w:multiLevelType w:val="hybridMultilevel"/>
    <w:tmpl w:val="18AE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193463"/>
    <w:multiLevelType w:val="hybridMultilevel"/>
    <w:tmpl w:val="F34EB6EE"/>
    <w:lvl w:ilvl="0" w:tplc="6280505A">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063C0"/>
    <w:multiLevelType w:val="hybridMultilevel"/>
    <w:tmpl w:val="F7EC9DDC"/>
    <w:lvl w:ilvl="0" w:tplc="462A12B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6C4CAA"/>
    <w:multiLevelType w:val="hybridMultilevel"/>
    <w:tmpl w:val="99D4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61777E"/>
    <w:multiLevelType w:val="hybridMultilevel"/>
    <w:tmpl w:val="0304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777FC3"/>
    <w:multiLevelType w:val="hybridMultilevel"/>
    <w:tmpl w:val="447EF62E"/>
    <w:lvl w:ilvl="0" w:tplc="6280505A">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593772"/>
    <w:multiLevelType w:val="hybridMultilevel"/>
    <w:tmpl w:val="F3CEABB8"/>
    <w:lvl w:ilvl="0" w:tplc="6280505A">
      <w:numFmt w:val="bullet"/>
      <w:lvlText w:val="•"/>
      <w:lvlJc w:val="left"/>
      <w:pPr>
        <w:ind w:left="567" w:hanging="207"/>
      </w:pPr>
      <w:rPr>
        <w:rFonts w:ascii="Calibri" w:eastAsiaTheme="minorHAns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54620945"/>
    <w:multiLevelType w:val="hybridMultilevel"/>
    <w:tmpl w:val="E81E4E7A"/>
    <w:lvl w:ilvl="0" w:tplc="6280505A">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C42C1C"/>
    <w:multiLevelType w:val="hybridMultilevel"/>
    <w:tmpl w:val="54C6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AE40D6"/>
    <w:multiLevelType w:val="hybridMultilevel"/>
    <w:tmpl w:val="165E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165958"/>
    <w:multiLevelType w:val="hybridMultilevel"/>
    <w:tmpl w:val="B442BC06"/>
    <w:lvl w:ilvl="0" w:tplc="6280505A">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7A23B2"/>
    <w:multiLevelType w:val="hybridMultilevel"/>
    <w:tmpl w:val="396A11F2"/>
    <w:lvl w:ilvl="0" w:tplc="6280505A">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9C0A8B"/>
    <w:multiLevelType w:val="hybridMultilevel"/>
    <w:tmpl w:val="27680976"/>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B66B9E"/>
    <w:multiLevelType w:val="hybridMultilevel"/>
    <w:tmpl w:val="2452B524"/>
    <w:lvl w:ilvl="0" w:tplc="462A12B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484A9C"/>
    <w:multiLevelType w:val="hybridMultilevel"/>
    <w:tmpl w:val="2AFA3198"/>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47" w15:restartNumberingAfterBreak="0">
    <w:nsid w:val="6AB73313"/>
    <w:multiLevelType w:val="hybridMultilevel"/>
    <w:tmpl w:val="37845352"/>
    <w:lvl w:ilvl="0" w:tplc="5A6C7E88">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C69449C"/>
    <w:multiLevelType w:val="hybridMultilevel"/>
    <w:tmpl w:val="3C08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4A0C44"/>
    <w:multiLevelType w:val="hybridMultilevel"/>
    <w:tmpl w:val="80E2DEFC"/>
    <w:lvl w:ilvl="0" w:tplc="84844B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CC2148"/>
    <w:multiLevelType w:val="hybridMultilevel"/>
    <w:tmpl w:val="2AE0379E"/>
    <w:lvl w:ilvl="0" w:tplc="462A12B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83233C"/>
    <w:multiLevelType w:val="hybridMultilevel"/>
    <w:tmpl w:val="B0122CE0"/>
    <w:lvl w:ilvl="0" w:tplc="C040D6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4773D9"/>
    <w:multiLevelType w:val="hybridMultilevel"/>
    <w:tmpl w:val="731EC6F4"/>
    <w:lvl w:ilvl="0" w:tplc="462A12B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964654">
    <w:abstractNumId w:val="49"/>
  </w:num>
  <w:num w:numId="2" w16cid:durableId="910845823">
    <w:abstractNumId w:val="32"/>
  </w:num>
  <w:num w:numId="3" w16cid:durableId="312687303">
    <w:abstractNumId w:val="6"/>
  </w:num>
  <w:num w:numId="4" w16cid:durableId="383910959">
    <w:abstractNumId w:val="17"/>
  </w:num>
  <w:num w:numId="5" w16cid:durableId="1563324125">
    <w:abstractNumId w:val="40"/>
  </w:num>
  <w:num w:numId="6" w16cid:durableId="1286303489">
    <w:abstractNumId w:val="28"/>
  </w:num>
  <w:num w:numId="7" w16cid:durableId="1650863524">
    <w:abstractNumId w:val="25"/>
  </w:num>
  <w:num w:numId="8" w16cid:durableId="1734348237">
    <w:abstractNumId w:val="12"/>
  </w:num>
  <w:num w:numId="9" w16cid:durableId="1614897277">
    <w:abstractNumId w:val="48"/>
  </w:num>
  <w:num w:numId="10" w16cid:durableId="1348023960">
    <w:abstractNumId w:val="19"/>
  </w:num>
  <w:num w:numId="11" w16cid:durableId="902524164">
    <w:abstractNumId w:val="4"/>
  </w:num>
  <w:num w:numId="12" w16cid:durableId="769593851">
    <w:abstractNumId w:val="2"/>
  </w:num>
  <w:num w:numId="13" w16cid:durableId="761532647">
    <w:abstractNumId w:val="3"/>
  </w:num>
  <w:num w:numId="14" w16cid:durableId="2097169546">
    <w:abstractNumId w:val="7"/>
  </w:num>
  <w:num w:numId="15" w16cid:durableId="53748509">
    <w:abstractNumId w:val="31"/>
  </w:num>
  <w:num w:numId="16" w16cid:durableId="273444196">
    <w:abstractNumId w:val="47"/>
  </w:num>
  <w:num w:numId="17" w16cid:durableId="915630714">
    <w:abstractNumId w:val="16"/>
  </w:num>
  <w:num w:numId="18" w16cid:durableId="2082826259">
    <w:abstractNumId w:val="27"/>
  </w:num>
  <w:num w:numId="19" w16cid:durableId="1283533088">
    <w:abstractNumId w:val="38"/>
  </w:num>
  <w:num w:numId="20" w16cid:durableId="2135827323">
    <w:abstractNumId w:val="43"/>
  </w:num>
  <w:num w:numId="21" w16cid:durableId="63260291">
    <w:abstractNumId w:val="33"/>
  </w:num>
  <w:num w:numId="22" w16cid:durableId="805126495">
    <w:abstractNumId w:val="10"/>
  </w:num>
  <w:num w:numId="23" w16cid:durableId="1902863190">
    <w:abstractNumId w:val="18"/>
  </w:num>
  <w:num w:numId="24" w16cid:durableId="2101247873">
    <w:abstractNumId w:val="42"/>
  </w:num>
  <w:num w:numId="25" w16cid:durableId="936014131">
    <w:abstractNumId w:val="5"/>
  </w:num>
  <w:num w:numId="26" w16cid:durableId="1464733251">
    <w:abstractNumId w:val="39"/>
  </w:num>
  <w:num w:numId="27" w16cid:durableId="220672108">
    <w:abstractNumId w:val="37"/>
  </w:num>
  <w:num w:numId="28" w16cid:durableId="1226376262">
    <w:abstractNumId w:val="13"/>
  </w:num>
  <w:num w:numId="29" w16cid:durableId="1272740062">
    <w:abstractNumId w:val="22"/>
  </w:num>
  <w:num w:numId="30" w16cid:durableId="890268883">
    <w:abstractNumId w:val="26"/>
  </w:num>
  <w:num w:numId="31" w16cid:durableId="473064671">
    <w:abstractNumId w:val="1"/>
  </w:num>
  <w:num w:numId="32" w16cid:durableId="1075931806">
    <w:abstractNumId w:val="50"/>
  </w:num>
  <w:num w:numId="33" w16cid:durableId="2018193083">
    <w:abstractNumId w:val="45"/>
  </w:num>
  <w:num w:numId="34" w16cid:durableId="1942031960">
    <w:abstractNumId w:val="52"/>
  </w:num>
  <w:num w:numId="35" w16cid:durableId="2132044567">
    <w:abstractNumId w:val="21"/>
  </w:num>
  <w:num w:numId="36" w16cid:durableId="652608249">
    <w:abstractNumId w:val="20"/>
  </w:num>
  <w:num w:numId="37" w16cid:durableId="584653264">
    <w:abstractNumId w:val="0"/>
  </w:num>
  <w:num w:numId="38" w16cid:durableId="472021207">
    <w:abstractNumId w:val="23"/>
  </w:num>
  <w:num w:numId="39" w16cid:durableId="368453178">
    <w:abstractNumId w:val="30"/>
  </w:num>
  <w:num w:numId="40" w16cid:durableId="1565065317">
    <w:abstractNumId w:val="34"/>
  </w:num>
  <w:num w:numId="41" w16cid:durableId="607278107">
    <w:abstractNumId w:val="24"/>
  </w:num>
  <w:num w:numId="42" w16cid:durableId="1239440119">
    <w:abstractNumId w:val="9"/>
  </w:num>
  <w:num w:numId="43" w16cid:durableId="1454595760">
    <w:abstractNumId w:val="29"/>
  </w:num>
  <w:num w:numId="44" w16cid:durableId="1415128406">
    <w:abstractNumId w:val="35"/>
  </w:num>
  <w:num w:numId="45" w16cid:durableId="422143154">
    <w:abstractNumId w:val="44"/>
  </w:num>
  <w:num w:numId="46" w16cid:durableId="1487745890">
    <w:abstractNumId w:val="36"/>
  </w:num>
  <w:num w:numId="47" w16cid:durableId="72941641">
    <w:abstractNumId w:val="8"/>
  </w:num>
  <w:num w:numId="48" w16cid:durableId="1482766828">
    <w:abstractNumId w:val="41"/>
  </w:num>
  <w:num w:numId="49" w16cid:durableId="1130394623">
    <w:abstractNumId w:val="51"/>
  </w:num>
  <w:num w:numId="50" w16cid:durableId="1360886646">
    <w:abstractNumId w:val="15"/>
  </w:num>
  <w:num w:numId="51" w16cid:durableId="2008051066">
    <w:abstractNumId w:val="14"/>
  </w:num>
  <w:num w:numId="52" w16cid:durableId="326442983">
    <w:abstractNumId w:val="11"/>
  </w:num>
  <w:num w:numId="53" w16cid:durableId="4302113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3B"/>
    <w:rsid w:val="00004A88"/>
    <w:rsid w:val="000109F0"/>
    <w:rsid w:val="00011430"/>
    <w:rsid w:val="00013178"/>
    <w:rsid w:val="00020453"/>
    <w:rsid w:val="000403BE"/>
    <w:rsid w:val="00040950"/>
    <w:rsid w:val="00045F0E"/>
    <w:rsid w:val="00047611"/>
    <w:rsid w:val="00050060"/>
    <w:rsid w:val="00051688"/>
    <w:rsid w:val="00052C22"/>
    <w:rsid w:val="00054824"/>
    <w:rsid w:val="00062108"/>
    <w:rsid w:val="000633C8"/>
    <w:rsid w:val="00063E1A"/>
    <w:rsid w:val="000736D8"/>
    <w:rsid w:val="00091098"/>
    <w:rsid w:val="00092C03"/>
    <w:rsid w:val="000945D7"/>
    <w:rsid w:val="00095988"/>
    <w:rsid w:val="000A057E"/>
    <w:rsid w:val="000A05EF"/>
    <w:rsid w:val="000A0B60"/>
    <w:rsid w:val="000A3D2C"/>
    <w:rsid w:val="000A7578"/>
    <w:rsid w:val="000A7FB2"/>
    <w:rsid w:val="000B4044"/>
    <w:rsid w:val="000B549A"/>
    <w:rsid w:val="000B6F17"/>
    <w:rsid w:val="000B709B"/>
    <w:rsid w:val="000C11F2"/>
    <w:rsid w:val="000C124C"/>
    <w:rsid w:val="000C135D"/>
    <w:rsid w:val="000C57BE"/>
    <w:rsid w:val="000C7538"/>
    <w:rsid w:val="000D2E4C"/>
    <w:rsid w:val="000D75DB"/>
    <w:rsid w:val="000E1B6A"/>
    <w:rsid w:val="000E3AAC"/>
    <w:rsid w:val="000E60A8"/>
    <w:rsid w:val="000F0B98"/>
    <w:rsid w:val="000F105E"/>
    <w:rsid w:val="000F2098"/>
    <w:rsid w:val="000F5F0F"/>
    <w:rsid w:val="0010585C"/>
    <w:rsid w:val="00106062"/>
    <w:rsid w:val="00106260"/>
    <w:rsid w:val="00106A3D"/>
    <w:rsid w:val="00106B81"/>
    <w:rsid w:val="00110C2F"/>
    <w:rsid w:val="0011729D"/>
    <w:rsid w:val="00121F35"/>
    <w:rsid w:val="0013044C"/>
    <w:rsid w:val="001334D4"/>
    <w:rsid w:val="001410F6"/>
    <w:rsid w:val="00145491"/>
    <w:rsid w:val="0014596D"/>
    <w:rsid w:val="00146056"/>
    <w:rsid w:val="00154806"/>
    <w:rsid w:val="0015525A"/>
    <w:rsid w:val="00157AD6"/>
    <w:rsid w:val="0016166C"/>
    <w:rsid w:val="001625DD"/>
    <w:rsid w:val="00162C0D"/>
    <w:rsid w:val="00162D5D"/>
    <w:rsid w:val="001632DF"/>
    <w:rsid w:val="00175A85"/>
    <w:rsid w:val="00177108"/>
    <w:rsid w:val="00177209"/>
    <w:rsid w:val="00177C39"/>
    <w:rsid w:val="00180B21"/>
    <w:rsid w:val="00180EFD"/>
    <w:rsid w:val="00184CF2"/>
    <w:rsid w:val="00185198"/>
    <w:rsid w:val="001875AC"/>
    <w:rsid w:val="001952EF"/>
    <w:rsid w:val="001A111D"/>
    <w:rsid w:val="001A3F89"/>
    <w:rsid w:val="001A6880"/>
    <w:rsid w:val="001B1E3F"/>
    <w:rsid w:val="001B2EB8"/>
    <w:rsid w:val="001B6F59"/>
    <w:rsid w:val="001B7586"/>
    <w:rsid w:val="001C1E1B"/>
    <w:rsid w:val="001C71DB"/>
    <w:rsid w:val="001D3E02"/>
    <w:rsid w:val="001E033F"/>
    <w:rsid w:val="001E1640"/>
    <w:rsid w:val="001E2E17"/>
    <w:rsid w:val="001F1B4B"/>
    <w:rsid w:val="001F2208"/>
    <w:rsid w:val="001F78F3"/>
    <w:rsid w:val="002018E2"/>
    <w:rsid w:val="002021E8"/>
    <w:rsid w:val="00205103"/>
    <w:rsid w:val="00205785"/>
    <w:rsid w:val="002068A1"/>
    <w:rsid w:val="00210D30"/>
    <w:rsid w:val="00217040"/>
    <w:rsid w:val="00221CDA"/>
    <w:rsid w:val="00223BC2"/>
    <w:rsid w:val="00227E42"/>
    <w:rsid w:val="00230A0E"/>
    <w:rsid w:val="0023329C"/>
    <w:rsid w:val="00241EB6"/>
    <w:rsid w:val="00244939"/>
    <w:rsid w:val="00245DBA"/>
    <w:rsid w:val="00256F3B"/>
    <w:rsid w:val="00266DD8"/>
    <w:rsid w:val="00272A80"/>
    <w:rsid w:val="00273BD8"/>
    <w:rsid w:val="002924DA"/>
    <w:rsid w:val="00294973"/>
    <w:rsid w:val="00295FF8"/>
    <w:rsid w:val="00296E01"/>
    <w:rsid w:val="00297A85"/>
    <w:rsid w:val="002A1244"/>
    <w:rsid w:val="002A182F"/>
    <w:rsid w:val="002A230C"/>
    <w:rsid w:val="002A4447"/>
    <w:rsid w:val="002A68D2"/>
    <w:rsid w:val="002B1BB2"/>
    <w:rsid w:val="002C052E"/>
    <w:rsid w:val="002C111F"/>
    <w:rsid w:val="002C6329"/>
    <w:rsid w:val="002D3B90"/>
    <w:rsid w:val="002D6B35"/>
    <w:rsid w:val="002D7AB3"/>
    <w:rsid w:val="002F458D"/>
    <w:rsid w:val="0030159E"/>
    <w:rsid w:val="00305953"/>
    <w:rsid w:val="003076A2"/>
    <w:rsid w:val="00313920"/>
    <w:rsid w:val="003233BC"/>
    <w:rsid w:val="00324D97"/>
    <w:rsid w:val="00332FE6"/>
    <w:rsid w:val="00336850"/>
    <w:rsid w:val="00346C38"/>
    <w:rsid w:val="00350CB9"/>
    <w:rsid w:val="00353411"/>
    <w:rsid w:val="003555A6"/>
    <w:rsid w:val="00356A9B"/>
    <w:rsid w:val="00357895"/>
    <w:rsid w:val="003600A3"/>
    <w:rsid w:val="003613B0"/>
    <w:rsid w:val="00380110"/>
    <w:rsid w:val="00385913"/>
    <w:rsid w:val="0039065D"/>
    <w:rsid w:val="003909F2"/>
    <w:rsid w:val="00391CCF"/>
    <w:rsid w:val="00395229"/>
    <w:rsid w:val="00395DDC"/>
    <w:rsid w:val="0039795E"/>
    <w:rsid w:val="003A12EF"/>
    <w:rsid w:val="003A14BC"/>
    <w:rsid w:val="003A2EBC"/>
    <w:rsid w:val="003A6024"/>
    <w:rsid w:val="003B187C"/>
    <w:rsid w:val="003B2A99"/>
    <w:rsid w:val="003B7859"/>
    <w:rsid w:val="003C2BFB"/>
    <w:rsid w:val="003C2C97"/>
    <w:rsid w:val="003C59D0"/>
    <w:rsid w:val="003D0798"/>
    <w:rsid w:val="003D63E5"/>
    <w:rsid w:val="003F5663"/>
    <w:rsid w:val="0040247C"/>
    <w:rsid w:val="00402BD2"/>
    <w:rsid w:val="0040336C"/>
    <w:rsid w:val="00412C99"/>
    <w:rsid w:val="00413003"/>
    <w:rsid w:val="0041349E"/>
    <w:rsid w:val="0041590E"/>
    <w:rsid w:val="00421DFC"/>
    <w:rsid w:val="00432518"/>
    <w:rsid w:val="00432841"/>
    <w:rsid w:val="00436EAF"/>
    <w:rsid w:val="00440094"/>
    <w:rsid w:val="004428B7"/>
    <w:rsid w:val="00443E94"/>
    <w:rsid w:val="00443F96"/>
    <w:rsid w:val="00445BB8"/>
    <w:rsid w:val="00447FEB"/>
    <w:rsid w:val="00450A07"/>
    <w:rsid w:val="004521B2"/>
    <w:rsid w:val="0045603A"/>
    <w:rsid w:val="004565A9"/>
    <w:rsid w:val="004568EF"/>
    <w:rsid w:val="00460487"/>
    <w:rsid w:val="00461FD6"/>
    <w:rsid w:val="00462283"/>
    <w:rsid w:val="00462E70"/>
    <w:rsid w:val="00466512"/>
    <w:rsid w:val="00466648"/>
    <w:rsid w:val="00475492"/>
    <w:rsid w:val="00480E33"/>
    <w:rsid w:val="00483AE2"/>
    <w:rsid w:val="004851D7"/>
    <w:rsid w:val="00490AD7"/>
    <w:rsid w:val="00493C21"/>
    <w:rsid w:val="00495438"/>
    <w:rsid w:val="004A1C19"/>
    <w:rsid w:val="004A4AF4"/>
    <w:rsid w:val="004A7A92"/>
    <w:rsid w:val="004C2297"/>
    <w:rsid w:val="004C2E94"/>
    <w:rsid w:val="004C5E14"/>
    <w:rsid w:val="004D1BA9"/>
    <w:rsid w:val="004D2D9C"/>
    <w:rsid w:val="004D2F5F"/>
    <w:rsid w:val="004D36D4"/>
    <w:rsid w:val="004D3A14"/>
    <w:rsid w:val="004D4714"/>
    <w:rsid w:val="004D4C9B"/>
    <w:rsid w:val="004D6C8C"/>
    <w:rsid w:val="004D786E"/>
    <w:rsid w:val="004D7CE2"/>
    <w:rsid w:val="004F11B9"/>
    <w:rsid w:val="004F44C7"/>
    <w:rsid w:val="00501106"/>
    <w:rsid w:val="005019EC"/>
    <w:rsid w:val="00505AA7"/>
    <w:rsid w:val="00507FFB"/>
    <w:rsid w:val="00510F18"/>
    <w:rsid w:val="00513133"/>
    <w:rsid w:val="00526E18"/>
    <w:rsid w:val="00527C81"/>
    <w:rsid w:val="00527F51"/>
    <w:rsid w:val="00535829"/>
    <w:rsid w:val="005360C4"/>
    <w:rsid w:val="00540B60"/>
    <w:rsid w:val="00542A9C"/>
    <w:rsid w:val="005446B4"/>
    <w:rsid w:val="005455D9"/>
    <w:rsid w:val="0055547B"/>
    <w:rsid w:val="00560049"/>
    <w:rsid w:val="0056191E"/>
    <w:rsid w:val="005724C6"/>
    <w:rsid w:val="00577484"/>
    <w:rsid w:val="00584EDA"/>
    <w:rsid w:val="005867CF"/>
    <w:rsid w:val="00590079"/>
    <w:rsid w:val="005906E2"/>
    <w:rsid w:val="005926F0"/>
    <w:rsid w:val="005928B2"/>
    <w:rsid w:val="00597762"/>
    <w:rsid w:val="005A0BF0"/>
    <w:rsid w:val="005A3A6D"/>
    <w:rsid w:val="005A6B0B"/>
    <w:rsid w:val="005A7C44"/>
    <w:rsid w:val="005B237E"/>
    <w:rsid w:val="005B2661"/>
    <w:rsid w:val="005B51A2"/>
    <w:rsid w:val="005C0B05"/>
    <w:rsid w:val="005C1CF0"/>
    <w:rsid w:val="005C3A25"/>
    <w:rsid w:val="005D2A03"/>
    <w:rsid w:val="005D75F6"/>
    <w:rsid w:val="005E0721"/>
    <w:rsid w:val="005E375F"/>
    <w:rsid w:val="005F0F99"/>
    <w:rsid w:val="005F1F85"/>
    <w:rsid w:val="005F24B0"/>
    <w:rsid w:val="005F28A7"/>
    <w:rsid w:val="005F39E6"/>
    <w:rsid w:val="005F3C43"/>
    <w:rsid w:val="005F44C3"/>
    <w:rsid w:val="00600166"/>
    <w:rsid w:val="00604187"/>
    <w:rsid w:val="006051AC"/>
    <w:rsid w:val="00625968"/>
    <w:rsid w:val="00633331"/>
    <w:rsid w:val="006345EA"/>
    <w:rsid w:val="0063501B"/>
    <w:rsid w:val="006359ED"/>
    <w:rsid w:val="00645BB6"/>
    <w:rsid w:val="00647E0F"/>
    <w:rsid w:val="006509BD"/>
    <w:rsid w:val="00653EB9"/>
    <w:rsid w:val="006546B4"/>
    <w:rsid w:val="00665BE0"/>
    <w:rsid w:val="006668F7"/>
    <w:rsid w:val="00674E7A"/>
    <w:rsid w:val="00681DE0"/>
    <w:rsid w:val="00684C53"/>
    <w:rsid w:val="0068590D"/>
    <w:rsid w:val="00686731"/>
    <w:rsid w:val="00690160"/>
    <w:rsid w:val="006919CB"/>
    <w:rsid w:val="0069631C"/>
    <w:rsid w:val="006A0305"/>
    <w:rsid w:val="006A2C9E"/>
    <w:rsid w:val="006A56BF"/>
    <w:rsid w:val="006A58FD"/>
    <w:rsid w:val="006B061A"/>
    <w:rsid w:val="006B22C5"/>
    <w:rsid w:val="006B3526"/>
    <w:rsid w:val="006B4B0E"/>
    <w:rsid w:val="006C2CA1"/>
    <w:rsid w:val="006D14D4"/>
    <w:rsid w:val="006D2290"/>
    <w:rsid w:val="006D2B41"/>
    <w:rsid w:val="006E47D9"/>
    <w:rsid w:val="006F1235"/>
    <w:rsid w:val="006F1556"/>
    <w:rsid w:val="006F20E2"/>
    <w:rsid w:val="006F22C2"/>
    <w:rsid w:val="006F66B0"/>
    <w:rsid w:val="00702734"/>
    <w:rsid w:val="0070504B"/>
    <w:rsid w:val="00706F39"/>
    <w:rsid w:val="0071129C"/>
    <w:rsid w:val="00711772"/>
    <w:rsid w:val="00711B4C"/>
    <w:rsid w:val="0071340C"/>
    <w:rsid w:val="00721CCA"/>
    <w:rsid w:val="00724286"/>
    <w:rsid w:val="0072733E"/>
    <w:rsid w:val="00727456"/>
    <w:rsid w:val="00727559"/>
    <w:rsid w:val="00737F96"/>
    <w:rsid w:val="00741D57"/>
    <w:rsid w:val="0074523B"/>
    <w:rsid w:val="007461EF"/>
    <w:rsid w:val="00750931"/>
    <w:rsid w:val="00751CEF"/>
    <w:rsid w:val="007530A6"/>
    <w:rsid w:val="00755939"/>
    <w:rsid w:val="0075615D"/>
    <w:rsid w:val="0076715F"/>
    <w:rsid w:val="007705B5"/>
    <w:rsid w:val="00780E75"/>
    <w:rsid w:val="007843BA"/>
    <w:rsid w:val="00785EB0"/>
    <w:rsid w:val="00790B4E"/>
    <w:rsid w:val="00792D7B"/>
    <w:rsid w:val="0079373C"/>
    <w:rsid w:val="0079438E"/>
    <w:rsid w:val="00794B79"/>
    <w:rsid w:val="00795714"/>
    <w:rsid w:val="00795BED"/>
    <w:rsid w:val="00797DBB"/>
    <w:rsid w:val="007A5DEC"/>
    <w:rsid w:val="007A6332"/>
    <w:rsid w:val="007A7C76"/>
    <w:rsid w:val="007C0122"/>
    <w:rsid w:val="007C0AB1"/>
    <w:rsid w:val="007C1826"/>
    <w:rsid w:val="007C5954"/>
    <w:rsid w:val="007D6985"/>
    <w:rsid w:val="007D7587"/>
    <w:rsid w:val="007E13FB"/>
    <w:rsid w:val="007E608E"/>
    <w:rsid w:val="007E65FB"/>
    <w:rsid w:val="007E7245"/>
    <w:rsid w:val="007F12F6"/>
    <w:rsid w:val="007F2C59"/>
    <w:rsid w:val="007F2C94"/>
    <w:rsid w:val="007F545B"/>
    <w:rsid w:val="007F5D01"/>
    <w:rsid w:val="007F5FCB"/>
    <w:rsid w:val="008007A2"/>
    <w:rsid w:val="0080493F"/>
    <w:rsid w:val="008062E7"/>
    <w:rsid w:val="00810B8B"/>
    <w:rsid w:val="008204B6"/>
    <w:rsid w:val="00820F65"/>
    <w:rsid w:val="00822C67"/>
    <w:rsid w:val="00822E18"/>
    <w:rsid w:val="00822E99"/>
    <w:rsid w:val="00852FF3"/>
    <w:rsid w:val="00854D5B"/>
    <w:rsid w:val="00855BDD"/>
    <w:rsid w:val="008612FC"/>
    <w:rsid w:val="0086185B"/>
    <w:rsid w:val="008651EF"/>
    <w:rsid w:val="008722A6"/>
    <w:rsid w:val="00876626"/>
    <w:rsid w:val="00877EC3"/>
    <w:rsid w:val="00877F78"/>
    <w:rsid w:val="00881563"/>
    <w:rsid w:val="008861C5"/>
    <w:rsid w:val="008863DD"/>
    <w:rsid w:val="0089008E"/>
    <w:rsid w:val="00890E2A"/>
    <w:rsid w:val="008946ED"/>
    <w:rsid w:val="008961CA"/>
    <w:rsid w:val="00896D1A"/>
    <w:rsid w:val="008B64A7"/>
    <w:rsid w:val="008C1063"/>
    <w:rsid w:val="008C192D"/>
    <w:rsid w:val="008C234D"/>
    <w:rsid w:val="008C50C8"/>
    <w:rsid w:val="008D2A31"/>
    <w:rsid w:val="008D562B"/>
    <w:rsid w:val="008D6527"/>
    <w:rsid w:val="008E0327"/>
    <w:rsid w:val="008E03B9"/>
    <w:rsid w:val="008E05E3"/>
    <w:rsid w:val="008E1217"/>
    <w:rsid w:val="008E2901"/>
    <w:rsid w:val="008E3957"/>
    <w:rsid w:val="008F1397"/>
    <w:rsid w:val="008F3992"/>
    <w:rsid w:val="008F794B"/>
    <w:rsid w:val="009021B3"/>
    <w:rsid w:val="00903688"/>
    <w:rsid w:val="009076B9"/>
    <w:rsid w:val="0092163F"/>
    <w:rsid w:val="009255C5"/>
    <w:rsid w:val="00925EEB"/>
    <w:rsid w:val="009277E1"/>
    <w:rsid w:val="009309C3"/>
    <w:rsid w:val="00930CA5"/>
    <w:rsid w:val="009317CE"/>
    <w:rsid w:val="00932053"/>
    <w:rsid w:val="00935954"/>
    <w:rsid w:val="00936B83"/>
    <w:rsid w:val="00945A82"/>
    <w:rsid w:val="0094604B"/>
    <w:rsid w:val="00952806"/>
    <w:rsid w:val="00953B93"/>
    <w:rsid w:val="00956815"/>
    <w:rsid w:val="00962A62"/>
    <w:rsid w:val="009667DB"/>
    <w:rsid w:val="00966B7E"/>
    <w:rsid w:val="00972DBF"/>
    <w:rsid w:val="00982CE9"/>
    <w:rsid w:val="00985458"/>
    <w:rsid w:val="009859D2"/>
    <w:rsid w:val="00986786"/>
    <w:rsid w:val="009876A5"/>
    <w:rsid w:val="00996AA9"/>
    <w:rsid w:val="009972DF"/>
    <w:rsid w:val="009A02DC"/>
    <w:rsid w:val="009A051D"/>
    <w:rsid w:val="009A2553"/>
    <w:rsid w:val="009A4DFA"/>
    <w:rsid w:val="009A6609"/>
    <w:rsid w:val="009B1A71"/>
    <w:rsid w:val="009B2DFA"/>
    <w:rsid w:val="009B778C"/>
    <w:rsid w:val="009D2169"/>
    <w:rsid w:val="009D77B8"/>
    <w:rsid w:val="009E0D97"/>
    <w:rsid w:val="009F24AF"/>
    <w:rsid w:val="009F2BED"/>
    <w:rsid w:val="009F5468"/>
    <w:rsid w:val="009F5D30"/>
    <w:rsid w:val="00A02FC5"/>
    <w:rsid w:val="00A03EBD"/>
    <w:rsid w:val="00A06DEC"/>
    <w:rsid w:val="00A10781"/>
    <w:rsid w:val="00A168B2"/>
    <w:rsid w:val="00A2192D"/>
    <w:rsid w:val="00A26CC4"/>
    <w:rsid w:val="00A3174C"/>
    <w:rsid w:val="00A320E2"/>
    <w:rsid w:val="00A3325E"/>
    <w:rsid w:val="00A3510C"/>
    <w:rsid w:val="00A43FB9"/>
    <w:rsid w:val="00A44BFA"/>
    <w:rsid w:val="00A45DD1"/>
    <w:rsid w:val="00A46E95"/>
    <w:rsid w:val="00A52CC0"/>
    <w:rsid w:val="00A550D6"/>
    <w:rsid w:val="00A61BF7"/>
    <w:rsid w:val="00A63B18"/>
    <w:rsid w:val="00A63D3B"/>
    <w:rsid w:val="00A65533"/>
    <w:rsid w:val="00A7373D"/>
    <w:rsid w:val="00A76785"/>
    <w:rsid w:val="00A7744F"/>
    <w:rsid w:val="00A9139E"/>
    <w:rsid w:val="00A92F12"/>
    <w:rsid w:val="00A936DD"/>
    <w:rsid w:val="00A94281"/>
    <w:rsid w:val="00A943B2"/>
    <w:rsid w:val="00A94684"/>
    <w:rsid w:val="00A95D50"/>
    <w:rsid w:val="00A97E82"/>
    <w:rsid w:val="00AA0D42"/>
    <w:rsid w:val="00AA11AB"/>
    <w:rsid w:val="00AA387D"/>
    <w:rsid w:val="00AA54D9"/>
    <w:rsid w:val="00AA5758"/>
    <w:rsid w:val="00AB5588"/>
    <w:rsid w:val="00AB6F09"/>
    <w:rsid w:val="00AB7947"/>
    <w:rsid w:val="00AC0E15"/>
    <w:rsid w:val="00AD16CA"/>
    <w:rsid w:val="00AD6FF5"/>
    <w:rsid w:val="00AD77F8"/>
    <w:rsid w:val="00AE18CA"/>
    <w:rsid w:val="00AE1A59"/>
    <w:rsid w:val="00AE2148"/>
    <w:rsid w:val="00AE7ED8"/>
    <w:rsid w:val="00AF02AC"/>
    <w:rsid w:val="00AF56C9"/>
    <w:rsid w:val="00AF7570"/>
    <w:rsid w:val="00B00260"/>
    <w:rsid w:val="00B01113"/>
    <w:rsid w:val="00B01C0B"/>
    <w:rsid w:val="00B02036"/>
    <w:rsid w:val="00B047AC"/>
    <w:rsid w:val="00B05780"/>
    <w:rsid w:val="00B05A87"/>
    <w:rsid w:val="00B07289"/>
    <w:rsid w:val="00B1168E"/>
    <w:rsid w:val="00B132E8"/>
    <w:rsid w:val="00B133E5"/>
    <w:rsid w:val="00B20E78"/>
    <w:rsid w:val="00B23794"/>
    <w:rsid w:val="00B2693F"/>
    <w:rsid w:val="00B3015B"/>
    <w:rsid w:val="00B3428D"/>
    <w:rsid w:val="00B35731"/>
    <w:rsid w:val="00B376E0"/>
    <w:rsid w:val="00B478FF"/>
    <w:rsid w:val="00B52D8E"/>
    <w:rsid w:val="00B54F0E"/>
    <w:rsid w:val="00B564EC"/>
    <w:rsid w:val="00B60353"/>
    <w:rsid w:val="00B608F5"/>
    <w:rsid w:val="00B6175F"/>
    <w:rsid w:val="00B62CE2"/>
    <w:rsid w:val="00B62D7A"/>
    <w:rsid w:val="00B72CDA"/>
    <w:rsid w:val="00B731B5"/>
    <w:rsid w:val="00B8174E"/>
    <w:rsid w:val="00B8194D"/>
    <w:rsid w:val="00B835F8"/>
    <w:rsid w:val="00B84F85"/>
    <w:rsid w:val="00B8797E"/>
    <w:rsid w:val="00B91E7F"/>
    <w:rsid w:val="00BB3B5C"/>
    <w:rsid w:val="00BB5ED2"/>
    <w:rsid w:val="00BB7CD4"/>
    <w:rsid w:val="00BC1524"/>
    <w:rsid w:val="00BC3B73"/>
    <w:rsid w:val="00BC5DDE"/>
    <w:rsid w:val="00BD137B"/>
    <w:rsid w:val="00BD4599"/>
    <w:rsid w:val="00BD72DF"/>
    <w:rsid w:val="00BE25B5"/>
    <w:rsid w:val="00BE587F"/>
    <w:rsid w:val="00BF2C90"/>
    <w:rsid w:val="00BF7A78"/>
    <w:rsid w:val="00C04DF0"/>
    <w:rsid w:val="00C055DA"/>
    <w:rsid w:val="00C12E15"/>
    <w:rsid w:val="00C2008F"/>
    <w:rsid w:val="00C2182B"/>
    <w:rsid w:val="00C24975"/>
    <w:rsid w:val="00C30149"/>
    <w:rsid w:val="00C354A6"/>
    <w:rsid w:val="00C41679"/>
    <w:rsid w:val="00C42CAA"/>
    <w:rsid w:val="00C433E8"/>
    <w:rsid w:val="00C463FA"/>
    <w:rsid w:val="00C47622"/>
    <w:rsid w:val="00C50C9B"/>
    <w:rsid w:val="00C51AE3"/>
    <w:rsid w:val="00C520A2"/>
    <w:rsid w:val="00C56275"/>
    <w:rsid w:val="00C604C0"/>
    <w:rsid w:val="00C612B3"/>
    <w:rsid w:val="00C61F8C"/>
    <w:rsid w:val="00C66058"/>
    <w:rsid w:val="00C708BE"/>
    <w:rsid w:val="00C73D50"/>
    <w:rsid w:val="00C80963"/>
    <w:rsid w:val="00C8163B"/>
    <w:rsid w:val="00C8257A"/>
    <w:rsid w:val="00C830F2"/>
    <w:rsid w:val="00C83DCE"/>
    <w:rsid w:val="00C85FF6"/>
    <w:rsid w:val="00C90077"/>
    <w:rsid w:val="00C905CD"/>
    <w:rsid w:val="00CA4FA6"/>
    <w:rsid w:val="00CA5979"/>
    <w:rsid w:val="00CA7695"/>
    <w:rsid w:val="00CB0B66"/>
    <w:rsid w:val="00CB1BD5"/>
    <w:rsid w:val="00CB6926"/>
    <w:rsid w:val="00CC3F05"/>
    <w:rsid w:val="00CC6615"/>
    <w:rsid w:val="00CC7538"/>
    <w:rsid w:val="00CD2969"/>
    <w:rsid w:val="00CD3C12"/>
    <w:rsid w:val="00CD537D"/>
    <w:rsid w:val="00CD55EE"/>
    <w:rsid w:val="00CD7970"/>
    <w:rsid w:val="00CE1DA7"/>
    <w:rsid w:val="00CE3A6E"/>
    <w:rsid w:val="00CE7AD8"/>
    <w:rsid w:val="00CF4F4C"/>
    <w:rsid w:val="00CF68E0"/>
    <w:rsid w:val="00CF70CE"/>
    <w:rsid w:val="00D026BC"/>
    <w:rsid w:val="00D02E58"/>
    <w:rsid w:val="00D10A66"/>
    <w:rsid w:val="00D16C99"/>
    <w:rsid w:val="00D20AF3"/>
    <w:rsid w:val="00D25FAE"/>
    <w:rsid w:val="00D260CD"/>
    <w:rsid w:val="00D26344"/>
    <w:rsid w:val="00D27A23"/>
    <w:rsid w:val="00D27F1F"/>
    <w:rsid w:val="00D31AD3"/>
    <w:rsid w:val="00D31DFE"/>
    <w:rsid w:val="00D344B6"/>
    <w:rsid w:val="00D350BA"/>
    <w:rsid w:val="00D40F0A"/>
    <w:rsid w:val="00D42A47"/>
    <w:rsid w:val="00D44993"/>
    <w:rsid w:val="00D5575F"/>
    <w:rsid w:val="00D61E90"/>
    <w:rsid w:val="00D62212"/>
    <w:rsid w:val="00D64304"/>
    <w:rsid w:val="00D6519A"/>
    <w:rsid w:val="00D679A0"/>
    <w:rsid w:val="00D71E72"/>
    <w:rsid w:val="00D72B55"/>
    <w:rsid w:val="00D72F76"/>
    <w:rsid w:val="00D74F30"/>
    <w:rsid w:val="00D80703"/>
    <w:rsid w:val="00D902F7"/>
    <w:rsid w:val="00D94050"/>
    <w:rsid w:val="00D95D93"/>
    <w:rsid w:val="00D97B69"/>
    <w:rsid w:val="00DA49D3"/>
    <w:rsid w:val="00DA750A"/>
    <w:rsid w:val="00DB6532"/>
    <w:rsid w:val="00DC1EA9"/>
    <w:rsid w:val="00DC641C"/>
    <w:rsid w:val="00DD081C"/>
    <w:rsid w:val="00DD1733"/>
    <w:rsid w:val="00DD35C7"/>
    <w:rsid w:val="00DD4E77"/>
    <w:rsid w:val="00DE00D9"/>
    <w:rsid w:val="00DE2161"/>
    <w:rsid w:val="00DE6558"/>
    <w:rsid w:val="00DE6C22"/>
    <w:rsid w:val="00DF1D8F"/>
    <w:rsid w:val="00DF7868"/>
    <w:rsid w:val="00E07B43"/>
    <w:rsid w:val="00E11FF6"/>
    <w:rsid w:val="00E1385A"/>
    <w:rsid w:val="00E20FC4"/>
    <w:rsid w:val="00E2155A"/>
    <w:rsid w:val="00E22C81"/>
    <w:rsid w:val="00E22F82"/>
    <w:rsid w:val="00E24963"/>
    <w:rsid w:val="00E369DD"/>
    <w:rsid w:val="00E400F2"/>
    <w:rsid w:val="00E40412"/>
    <w:rsid w:val="00E42AFD"/>
    <w:rsid w:val="00E45F7D"/>
    <w:rsid w:val="00E463B3"/>
    <w:rsid w:val="00E46E00"/>
    <w:rsid w:val="00E46F3C"/>
    <w:rsid w:val="00E47541"/>
    <w:rsid w:val="00E50B30"/>
    <w:rsid w:val="00E512CB"/>
    <w:rsid w:val="00E54E07"/>
    <w:rsid w:val="00E557BA"/>
    <w:rsid w:val="00E60AC1"/>
    <w:rsid w:val="00E6695F"/>
    <w:rsid w:val="00E814C9"/>
    <w:rsid w:val="00E81F29"/>
    <w:rsid w:val="00E8269C"/>
    <w:rsid w:val="00E833C4"/>
    <w:rsid w:val="00E83B74"/>
    <w:rsid w:val="00E919D5"/>
    <w:rsid w:val="00E9437B"/>
    <w:rsid w:val="00E96E6C"/>
    <w:rsid w:val="00EA1911"/>
    <w:rsid w:val="00EA1F70"/>
    <w:rsid w:val="00EA2DB3"/>
    <w:rsid w:val="00EA6FC4"/>
    <w:rsid w:val="00EB29A6"/>
    <w:rsid w:val="00EB31A8"/>
    <w:rsid w:val="00EB4534"/>
    <w:rsid w:val="00EB7CEE"/>
    <w:rsid w:val="00EC3BCA"/>
    <w:rsid w:val="00EC5205"/>
    <w:rsid w:val="00EE1F11"/>
    <w:rsid w:val="00EE2AD0"/>
    <w:rsid w:val="00EE5F9D"/>
    <w:rsid w:val="00EF653B"/>
    <w:rsid w:val="00F02F7A"/>
    <w:rsid w:val="00F03C8C"/>
    <w:rsid w:val="00F042D8"/>
    <w:rsid w:val="00F052B1"/>
    <w:rsid w:val="00F07BEF"/>
    <w:rsid w:val="00F10F70"/>
    <w:rsid w:val="00F164DC"/>
    <w:rsid w:val="00F16E57"/>
    <w:rsid w:val="00F206D3"/>
    <w:rsid w:val="00F20BFC"/>
    <w:rsid w:val="00F22004"/>
    <w:rsid w:val="00F24A59"/>
    <w:rsid w:val="00F304F4"/>
    <w:rsid w:val="00F31971"/>
    <w:rsid w:val="00F35A62"/>
    <w:rsid w:val="00F40EF9"/>
    <w:rsid w:val="00F5068C"/>
    <w:rsid w:val="00F604D5"/>
    <w:rsid w:val="00F63F96"/>
    <w:rsid w:val="00F6432E"/>
    <w:rsid w:val="00F6450E"/>
    <w:rsid w:val="00F6494E"/>
    <w:rsid w:val="00F6742C"/>
    <w:rsid w:val="00F74C18"/>
    <w:rsid w:val="00F771DF"/>
    <w:rsid w:val="00F823A5"/>
    <w:rsid w:val="00F8311F"/>
    <w:rsid w:val="00F8600C"/>
    <w:rsid w:val="00F92196"/>
    <w:rsid w:val="00F922BD"/>
    <w:rsid w:val="00F93AA0"/>
    <w:rsid w:val="00F978C0"/>
    <w:rsid w:val="00FA12F9"/>
    <w:rsid w:val="00FA57D5"/>
    <w:rsid w:val="00FB22D2"/>
    <w:rsid w:val="00FC2470"/>
    <w:rsid w:val="00FC3142"/>
    <w:rsid w:val="00FC3C4E"/>
    <w:rsid w:val="00FC4F76"/>
    <w:rsid w:val="00FC74FC"/>
    <w:rsid w:val="00FD153F"/>
    <w:rsid w:val="00FE2436"/>
    <w:rsid w:val="00FE5493"/>
    <w:rsid w:val="00FE7489"/>
    <w:rsid w:val="00FF00E2"/>
    <w:rsid w:val="00FF4A93"/>
    <w:rsid w:val="00FF6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BB2A"/>
  <w15:chartTrackingRefBased/>
  <w15:docId w15:val="{B76767A0-1A7F-4979-9677-ED13C999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63B"/>
    <w:pPr>
      <w:ind w:left="720"/>
      <w:contextualSpacing/>
    </w:pPr>
  </w:style>
  <w:style w:type="paragraph" w:styleId="NormalWeb">
    <w:name w:val="Normal (Web)"/>
    <w:basedOn w:val="Normal"/>
    <w:uiPriority w:val="99"/>
    <w:unhideWhenUsed/>
    <w:rsid w:val="00FF00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Heading">
    <w:name w:val="Sub-Heading"/>
    <w:basedOn w:val="Normal"/>
    <w:next w:val="Normal"/>
    <w:rsid w:val="00460487"/>
    <w:pPr>
      <w:keepNext/>
      <w:keepLines/>
      <w:widowControl w:val="0"/>
      <w:overflowPunct w:val="0"/>
      <w:autoSpaceDE w:val="0"/>
      <w:autoSpaceDN w:val="0"/>
      <w:adjustRightInd w:val="0"/>
      <w:spacing w:after="240" w:line="240" w:lineRule="auto"/>
      <w:ind w:left="-720"/>
      <w:textAlignment w:val="baseline"/>
    </w:pPr>
    <w:rPr>
      <w:rFonts w:ascii="CG Times (W1)" w:eastAsia="Times New Roman" w:hAnsi="CG Times (W1)" w:cs="Times New Roman"/>
      <w:b/>
      <w:sz w:val="24"/>
      <w:szCs w:val="20"/>
      <w:lang w:eastAsia="en-GB"/>
    </w:rPr>
  </w:style>
  <w:style w:type="paragraph" w:customStyle="1" w:styleId="Numbered">
    <w:name w:val="Numbered"/>
    <w:basedOn w:val="Normal"/>
    <w:rsid w:val="00AE1A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ind w:left="720" w:hanging="720"/>
      <w:textAlignment w:val="baseline"/>
    </w:pPr>
    <w:rPr>
      <w:rFonts w:ascii="Times New Roman" w:eastAsia="Times New Roman" w:hAnsi="Times New Roman" w:cs="Times New Roman"/>
      <w:color w:val="000000"/>
      <w:sz w:val="24"/>
      <w:szCs w:val="20"/>
      <w:lang w:eastAsia="en-GB"/>
    </w:rPr>
  </w:style>
  <w:style w:type="paragraph" w:styleId="Header">
    <w:name w:val="header"/>
    <w:basedOn w:val="Normal"/>
    <w:link w:val="HeaderChar"/>
    <w:uiPriority w:val="99"/>
    <w:unhideWhenUsed/>
    <w:rsid w:val="00A45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DD1"/>
  </w:style>
  <w:style w:type="paragraph" w:styleId="NoSpacing">
    <w:name w:val="No Spacing"/>
    <w:uiPriority w:val="1"/>
    <w:qFormat/>
    <w:rsid w:val="00480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9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5D3510B896341B75A49CA1401A75D" ma:contentTypeVersion="11" ma:contentTypeDescription="Create a new document." ma:contentTypeScope="" ma:versionID="77f558109d4684418cce30e9dbacff97">
  <xsd:schema xmlns:xsd="http://www.w3.org/2001/XMLSchema" xmlns:xs="http://www.w3.org/2001/XMLSchema" xmlns:p="http://schemas.microsoft.com/office/2006/metadata/properties" xmlns:ns2="45adc1f3-b398-4799-b1e8-92bd6f4d560f" xmlns:ns3="f9de4c83-a3ad-4a05-bb92-961d0b66faf3" targetNamespace="http://schemas.microsoft.com/office/2006/metadata/properties" ma:root="true" ma:fieldsID="82727a91c0193bfb1ddf709ade21e760" ns2:_="" ns3:_="">
    <xsd:import namespace="45adc1f3-b398-4799-b1e8-92bd6f4d560f"/>
    <xsd:import namespace="f9de4c83-a3ad-4a05-bb92-961d0b66f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dc1f3-b398-4799-b1e8-92bd6f4d5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e4c83-a3ad-4a05-bb92-961d0b66fa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476936-f635-4a55-9bd7-8a68ec76b5fe}" ma:internalName="TaxCatchAll" ma:showField="CatchAllData" ma:web="f9de4c83-a3ad-4a05-bb92-961d0b66f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adc1f3-b398-4799-b1e8-92bd6f4d560f">
      <Terms xmlns="http://schemas.microsoft.com/office/infopath/2007/PartnerControls"/>
    </lcf76f155ced4ddcb4097134ff3c332f>
    <TaxCatchAll xmlns="f9de4c83-a3ad-4a05-bb92-961d0b66faf3" xsi:nil="true"/>
  </documentManagement>
</p:properties>
</file>

<file path=customXml/itemProps1.xml><?xml version="1.0" encoding="utf-8"?>
<ds:datastoreItem xmlns:ds="http://schemas.openxmlformats.org/officeDocument/2006/customXml" ds:itemID="{51A595A3-7ABB-46A9-833D-694671CE7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dc1f3-b398-4799-b1e8-92bd6f4d560f"/>
    <ds:schemaRef ds:uri="f9de4c83-a3ad-4a05-bb92-961d0b66f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81277-335D-456A-8AA6-90465A29144A}">
  <ds:schemaRefs>
    <ds:schemaRef ds:uri="http://schemas.microsoft.com/sharepoint/v3/contenttype/forms"/>
  </ds:schemaRefs>
</ds:datastoreItem>
</file>

<file path=customXml/itemProps3.xml><?xml version="1.0" encoding="utf-8"?>
<ds:datastoreItem xmlns:ds="http://schemas.openxmlformats.org/officeDocument/2006/customXml" ds:itemID="{1970BA1E-AF87-4507-8D1D-4C8D1A6FF09E}">
  <ds:schemaRefs>
    <ds:schemaRef ds:uri="http://schemas.microsoft.com/office/2006/metadata/properties"/>
    <ds:schemaRef ds:uri="http://schemas.microsoft.com/office/infopath/2007/PartnerControls"/>
    <ds:schemaRef ds:uri="45adc1f3-b398-4799-b1e8-92bd6f4d560f"/>
    <ds:schemaRef ds:uri="f9de4c83-a3ad-4a05-bb92-961d0b66fa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Machin (Streethay Staff)</dc:creator>
  <cp:keywords/>
  <dc:description/>
  <cp:lastModifiedBy>Emma Johnson (KPS Staff)</cp:lastModifiedBy>
  <cp:revision>2</cp:revision>
  <cp:lastPrinted>2023-03-10T08:37:00Z</cp:lastPrinted>
  <dcterms:created xsi:type="dcterms:W3CDTF">2024-11-25T09:44:00Z</dcterms:created>
  <dcterms:modified xsi:type="dcterms:W3CDTF">2024-11-25T09:44:00Z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0x010100DB25D3510B896341B75A49CA1401A75D</vt:lpwstr>
  </property>
  <property fmtid="{D5CDD505-2E9C-101B-9397-08002B2CF9AE}" pid="3" name="MediaServiceImageTags">
    <vt:lpwstr/>
  </property>
</Properties>
</file>