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407A75" w14:textId="5483E7B3" w:rsidR="001B7002" w:rsidRDefault="000102C1" w:rsidP="001B7002">
      <w:pPr>
        <w:jc w:val="center"/>
        <w:rPr>
          <w:sz w:val="56"/>
          <w:szCs w:val="56"/>
        </w:rPr>
      </w:pPr>
      <w:r>
        <w:rPr>
          <w:rFonts w:ascii="Verdana" w:eastAsia="Verdana" w:hAnsi="Verdana" w:cs="Verdana"/>
          <w:sz w:val="56"/>
          <w:szCs w:val="56"/>
        </w:rPr>
        <w:t xml:space="preserve">Reception </w:t>
      </w:r>
      <w:r w:rsidR="001B7002" w:rsidRPr="001B7002">
        <w:rPr>
          <w:rFonts w:ascii="Verdana" w:eastAsia="Verdana" w:hAnsi="Verdana" w:cs="Verdana"/>
          <w:sz w:val="56"/>
          <w:szCs w:val="56"/>
        </w:rPr>
        <w:t>Homework BINGO</w:t>
      </w:r>
    </w:p>
    <w:p w14:paraId="7E249940" w14:textId="039DECBC" w:rsidR="00ED16C3" w:rsidRPr="001B7002" w:rsidRDefault="0093715E" w:rsidP="001B7002">
      <w:pPr>
        <w:jc w:val="center"/>
        <w:rPr>
          <w:sz w:val="56"/>
          <w:szCs w:val="56"/>
        </w:rPr>
      </w:pPr>
      <w:r>
        <w:rPr>
          <w:rFonts w:ascii="Georgia" w:eastAsia="Georgia" w:hAnsi="Georgia" w:cs="Georgia"/>
        </w:rPr>
        <w:t>Cho</w:t>
      </w:r>
      <w:r w:rsidR="000102C1"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</w:rPr>
        <w:t>se as many activities as you would like to complete over the next 6 weeks.</w:t>
      </w:r>
    </w:p>
    <w:tbl>
      <w:tblPr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2113"/>
        <w:gridCol w:w="2117"/>
        <w:gridCol w:w="2066"/>
        <w:gridCol w:w="2074"/>
      </w:tblGrid>
      <w:tr w:rsidR="00ED16C3" w14:paraId="229E1174" w14:textId="77777777" w:rsidTr="00964953"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0F543C" w14:textId="0BEDA973" w:rsidR="00ED16C3" w:rsidRPr="0093715E" w:rsidRDefault="0093715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93715E">
              <w:rPr>
                <w:rFonts w:ascii="Verdana" w:eastAsia="Verdana" w:hAnsi="Verdana" w:cs="Verdana"/>
                <w:b/>
                <w:sz w:val="52"/>
                <w:szCs w:val="52"/>
              </w:rPr>
              <w:t>PE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B336F6" w14:textId="052B997B" w:rsidR="00ED16C3" w:rsidRPr="0093715E" w:rsidRDefault="0093715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93715E">
              <w:rPr>
                <w:rFonts w:ascii="Verdana" w:eastAsia="Verdana" w:hAnsi="Verdana" w:cs="Verdana"/>
                <w:b/>
                <w:sz w:val="52"/>
                <w:szCs w:val="52"/>
              </w:rPr>
              <w:t>Art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BFD385" w14:textId="2C34087B" w:rsidR="00ED16C3" w:rsidRPr="0093715E" w:rsidRDefault="0093715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93715E">
              <w:rPr>
                <w:rFonts w:ascii="Verdana" w:eastAsia="Verdana" w:hAnsi="Verdana" w:cs="Verdana"/>
                <w:b/>
                <w:sz w:val="52"/>
                <w:szCs w:val="52"/>
              </w:rPr>
              <w:t>DT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4C0304" w14:textId="59C849D5" w:rsidR="00ED16C3" w:rsidRPr="0093715E" w:rsidRDefault="0093715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93715E">
              <w:rPr>
                <w:rFonts w:ascii="Verdana" w:eastAsia="Verdana" w:hAnsi="Verdana" w:cs="Verdana"/>
                <w:b/>
                <w:sz w:val="52"/>
                <w:szCs w:val="52"/>
              </w:rPr>
              <w:t>Music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539593" w14:textId="0B13D1DA" w:rsidR="00ED16C3" w:rsidRPr="0093715E" w:rsidRDefault="0093715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PSHE</w:t>
            </w:r>
          </w:p>
        </w:tc>
      </w:tr>
      <w:tr w:rsidR="009B4B54" w14:paraId="48E2E48B" w14:textId="77777777" w:rsidTr="00964953">
        <w:trPr>
          <w:trHeight w:val="1428"/>
        </w:trPr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FA9CD19" w14:textId="605F25CA" w:rsidR="009B4B54" w:rsidRPr="00064AEA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Get some saucepans of different sizes and a teabag.  Try and throw the teabag into the saucepans.  Have a competition</w:t>
            </w:r>
            <w:r w:rsidR="000102C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if you get it in the small saucepan you get more points!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1E7DB3" w14:textId="5EA102D2" w:rsidR="009B4B54" w:rsidRPr="00064AEA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 outside and find things that you can make into your own made up pet.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9D0EF5C" w14:textId="77EF997C" w:rsidR="009B4B54" w:rsidRPr="00064AEA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a simple playdough recipe online and make it.  What can you create with the playdough?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20C0DC" w14:textId="77777777" w:rsidR="009B4B54" w:rsidRPr="002F55F7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F55F7">
              <w:rPr>
                <w:rFonts w:asciiTheme="minorHAnsi" w:hAnsiTheme="minorHAnsi"/>
              </w:rPr>
              <w:t>Learn the nursery rhyme, ‘Little Bo Peep.’</w:t>
            </w:r>
          </w:p>
          <w:p w14:paraId="09939835" w14:textId="77777777" w:rsidR="009B4B54" w:rsidRPr="002F55F7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3D46E797" w14:textId="6907318E" w:rsidR="009B4B54" w:rsidRPr="00964953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F55F7">
              <w:rPr>
                <w:rFonts w:asciiTheme="minorHAnsi" w:hAnsiTheme="minorHAnsi"/>
              </w:rPr>
              <w:t>Ma</w:t>
            </w:r>
            <w:r w:rsidR="00D3476D">
              <w:rPr>
                <w:rFonts w:asciiTheme="minorHAnsi" w:hAnsiTheme="minorHAnsi"/>
              </w:rPr>
              <w:t>ke a musical instrument you can</w:t>
            </w:r>
            <w:r w:rsidRPr="002F55F7">
              <w:rPr>
                <w:rFonts w:asciiTheme="minorHAnsi" w:hAnsiTheme="minorHAnsi"/>
              </w:rPr>
              <w:t xml:space="preserve"> bang.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AE9DD7E" w14:textId="45A90D3C" w:rsidR="009B4B54" w:rsidRPr="00FA08FC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Play a turn taking game with either an adult or your brother or sister.</w:t>
            </w:r>
          </w:p>
        </w:tc>
      </w:tr>
      <w:tr w:rsidR="009B4B54" w14:paraId="2FF1E920" w14:textId="77777777" w:rsidTr="00964953">
        <w:trPr>
          <w:trHeight w:val="1662"/>
        </w:trPr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07E3E2" w14:textId="61C631E9" w:rsidR="009B4B54" w:rsidRPr="00064AEA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an obstacle course either inside or outside.  Time yourself to see how fast you and your family can complete the course.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A8AA66" w14:textId="4A0A39C2" w:rsidR="009B4B54" w:rsidRPr="00064AEA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Dress up as your favorite character.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4CA5F0" w14:textId="08675CA9" w:rsidR="009B4B54" w:rsidRPr="00E257A4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Build yourself a den big enough for you to sit in</w:t>
            </w:r>
            <w:r w:rsidR="000102C1">
              <w:rPr>
                <w:rFonts w:asciiTheme="minorHAnsi" w:hAnsiTheme="minorHAnsi"/>
              </w:rPr>
              <w:t>.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738893" w14:textId="77777777" w:rsidR="009B4B54" w:rsidRPr="002F55F7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F55F7">
              <w:rPr>
                <w:rFonts w:asciiTheme="minorHAnsi" w:hAnsiTheme="minorHAnsi"/>
              </w:rPr>
              <w:t xml:space="preserve">Learn the nursery rhyme, ‘Hey Diddle </w:t>
            </w:r>
            <w:proofErr w:type="spellStart"/>
            <w:r w:rsidRPr="002F55F7">
              <w:rPr>
                <w:rFonts w:asciiTheme="minorHAnsi" w:hAnsiTheme="minorHAnsi"/>
              </w:rPr>
              <w:t>Diddle</w:t>
            </w:r>
            <w:proofErr w:type="spellEnd"/>
            <w:r w:rsidRPr="002F55F7">
              <w:rPr>
                <w:rFonts w:asciiTheme="minorHAnsi" w:hAnsiTheme="minorHAnsi"/>
              </w:rPr>
              <w:t>.’</w:t>
            </w:r>
          </w:p>
          <w:p w14:paraId="334B5DEC" w14:textId="77777777" w:rsidR="009B4B54" w:rsidRPr="002F55F7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0585202" w14:textId="42271E3A" w:rsidR="009B4B54" w:rsidRPr="00064AEA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F55F7">
              <w:rPr>
                <w:rFonts w:asciiTheme="minorHAnsi" w:hAnsiTheme="minorHAnsi"/>
              </w:rPr>
              <w:t>Mak</w:t>
            </w:r>
            <w:r w:rsidR="00D3476D">
              <w:rPr>
                <w:rFonts w:asciiTheme="minorHAnsi" w:hAnsiTheme="minorHAnsi"/>
              </w:rPr>
              <w:t xml:space="preserve">e a musical instrument you can </w:t>
            </w:r>
            <w:r w:rsidRPr="002F55F7">
              <w:rPr>
                <w:rFonts w:asciiTheme="minorHAnsi" w:hAnsiTheme="minorHAnsi"/>
              </w:rPr>
              <w:t>blow.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9788778" w14:textId="29C682EB" w:rsidR="009B4B54" w:rsidRPr="00064AEA" w:rsidRDefault="00D3476D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patient if you are</w:t>
            </w:r>
            <w:bookmarkStart w:id="0" w:name="_GoBack"/>
            <w:bookmarkEnd w:id="0"/>
            <w:r w:rsidR="009B4B54">
              <w:rPr>
                <w:rFonts w:asciiTheme="minorHAnsi" w:hAnsiTheme="minorHAnsi"/>
              </w:rPr>
              <w:t xml:space="preserve"> asked to wait a minute!</w:t>
            </w:r>
          </w:p>
        </w:tc>
      </w:tr>
      <w:tr w:rsidR="009B4B54" w14:paraId="5CE3C1C1" w14:textId="77777777" w:rsidTr="00964953">
        <w:trPr>
          <w:trHeight w:val="1923"/>
        </w:trPr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328B258" w14:textId="5588BDE0" w:rsidR="009B4B54" w:rsidRPr="00064AEA" w:rsidRDefault="000102C1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Finger football:</w:t>
            </w:r>
            <w:r w:rsidR="009B4B54">
              <w:rPr>
                <w:rFonts w:asciiTheme="minorHAnsi" w:hAnsiTheme="minorHAnsi"/>
              </w:rPr>
              <w:t xml:space="preserve"> use a cotton wool ball or something similar.  Create tw</w:t>
            </w:r>
            <w:r>
              <w:rPr>
                <w:rFonts w:asciiTheme="minorHAnsi" w:hAnsiTheme="minorHAnsi"/>
              </w:rPr>
              <w:t>o goals either end of a table. D</w:t>
            </w:r>
            <w:r w:rsidR="009B4B54">
              <w:rPr>
                <w:rFonts w:asciiTheme="minorHAnsi" w:hAnsiTheme="minorHAnsi"/>
              </w:rPr>
              <w:t>ribble or flick the cotton wool ball to try and score a goal.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5DA8FE" w14:textId="0D9469B0" w:rsidR="009B4B54" w:rsidRPr="00064AEA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your own leaf character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B3502A6" wp14:editId="46751002">
                  <wp:extent cx="699818" cy="487373"/>
                  <wp:effectExtent l="0" t="0" r="5080" b="8255"/>
                  <wp:docPr id="2" name="Picture 2" descr="3 Printable Leaf Art projects for kids - willow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 Printable Leaf Art projects for kids - willow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78" cy="50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4509F5" w14:textId="5F5E60CA" w:rsidR="009B4B54" w:rsidRPr="00064AEA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Find a </w:t>
            </w:r>
            <w:proofErr w:type="spellStart"/>
            <w:r>
              <w:rPr>
                <w:rFonts w:asciiTheme="minorHAnsi" w:hAnsiTheme="minorHAnsi"/>
              </w:rPr>
              <w:t>gloop</w:t>
            </w:r>
            <w:proofErr w:type="spellEnd"/>
            <w:r>
              <w:rPr>
                <w:rFonts w:asciiTheme="minorHAnsi" w:hAnsiTheme="minorHAnsi"/>
              </w:rPr>
              <w:t xml:space="preserve"> recipe online and make it.  Describe what it feels like.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02FFE60" w14:textId="77777777" w:rsidR="009B4B54" w:rsidRPr="002F55F7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F55F7">
              <w:rPr>
                <w:rFonts w:asciiTheme="minorHAnsi" w:hAnsiTheme="minorHAnsi"/>
              </w:rPr>
              <w:t>Learn the nursery rhyme, ‘Little Jack Horner.’</w:t>
            </w:r>
          </w:p>
          <w:p w14:paraId="7C3E91D9" w14:textId="77777777" w:rsidR="009B4B54" w:rsidRPr="002F55F7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1E2D3A2E" w14:textId="03C0E003" w:rsidR="009B4B54" w:rsidRPr="00E257A4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F55F7">
              <w:rPr>
                <w:rFonts w:asciiTheme="minorHAnsi" w:hAnsiTheme="minorHAnsi"/>
              </w:rPr>
              <w:t>Ma</w:t>
            </w:r>
            <w:r w:rsidR="00D3476D">
              <w:rPr>
                <w:rFonts w:asciiTheme="minorHAnsi" w:hAnsiTheme="minorHAnsi"/>
              </w:rPr>
              <w:t>ke a musical instrument you can</w:t>
            </w:r>
            <w:r w:rsidRPr="002F55F7">
              <w:rPr>
                <w:rFonts w:asciiTheme="minorHAnsi" w:hAnsiTheme="minorHAnsi"/>
              </w:rPr>
              <w:t xml:space="preserve"> shake.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052EDE" w14:textId="74B11916" w:rsidR="009B4B54" w:rsidRPr="00964953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Get yourself dressed without any help.</w:t>
            </w:r>
          </w:p>
        </w:tc>
      </w:tr>
      <w:tr w:rsidR="009B4B54" w14:paraId="5642B7C5" w14:textId="77777777" w:rsidTr="00964953">
        <w:trPr>
          <w:trHeight w:val="1716"/>
        </w:trPr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2B759" w14:textId="391E8AED" w:rsidR="009B4B54" w:rsidRPr="00064AEA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Chalk out a hopscotch grid in your garden or outside your house on the pavement.  </w:t>
            </w:r>
            <w:proofErr w:type="spellStart"/>
            <w:r>
              <w:rPr>
                <w:rFonts w:asciiTheme="minorHAnsi" w:hAnsiTheme="minorHAnsi"/>
              </w:rPr>
              <w:t>Practise</w:t>
            </w:r>
            <w:proofErr w:type="spellEnd"/>
            <w:r>
              <w:rPr>
                <w:rFonts w:asciiTheme="minorHAnsi" w:hAnsiTheme="minorHAnsi"/>
              </w:rPr>
              <w:t xml:space="preserve"> the skill of hopscotch.  On the grid you can write numbers, words or letters to jump and hop on.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26C2232" w14:textId="3AE1864D" w:rsidR="009B4B54" w:rsidRPr="00064AEA" w:rsidRDefault="006A32B3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scissors </w:t>
            </w:r>
            <w:proofErr w:type="gramStart"/>
            <w:r w:rsidR="000102C1">
              <w:rPr>
                <w:rFonts w:asciiTheme="minorHAnsi" w:hAnsiTheme="minorHAnsi"/>
              </w:rPr>
              <w:t>to</w:t>
            </w:r>
            <w:proofErr w:type="gramEnd"/>
            <w:r w:rsidR="000102C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carefully to cut out shapes to</w:t>
            </w:r>
            <w:r w:rsidR="000D51F6">
              <w:rPr>
                <w:rFonts w:asciiTheme="minorHAnsi" w:hAnsiTheme="minorHAnsi"/>
              </w:rPr>
              <w:t xml:space="preserve"> make your own shape picture. An adult or older brother or sister could draw the shapes for you to cut around.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BAAB9C7" w14:textId="771AE9D8" w:rsidR="009B4B54" w:rsidRPr="00E257A4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 lots of old b</w:t>
            </w:r>
            <w:r w:rsidR="00D3476D">
              <w:rPr>
                <w:rFonts w:asciiTheme="minorHAnsi" w:hAnsiTheme="minorHAnsi"/>
              </w:rPr>
              <w:t>oxes and junk and get creative. W</w:t>
            </w:r>
            <w:r>
              <w:rPr>
                <w:rFonts w:asciiTheme="minorHAnsi" w:hAnsiTheme="minorHAnsi"/>
              </w:rPr>
              <w:t>hat can you make?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685B76B" w14:textId="77777777" w:rsidR="009B4B54" w:rsidRPr="002F55F7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F55F7">
              <w:rPr>
                <w:rFonts w:asciiTheme="minorHAnsi" w:hAnsiTheme="minorHAnsi"/>
              </w:rPr>
              <w:t xml:space="preserve">Learn the nursery rhyme, ‘Little Miss </w:t>
            </w:r>
            <w:proofErr w:type="spellStart"/>
            <w:r w:rsidRPr="002F55F7">
              <w:rPr>
                <w:rFonts w:asciiTheme="minorHAnsi" w:hAnsiTheme="minorHAnsi"/>
              </w:rPr>
              <w:t>Muffet</w:t>
            </w:r>
            <w:proofErr w:type="spellEnd"/>
            <w:r w:rsidRPr="002F55F7">
              <w:rPr>
                <w:rFonts w:asciiTheme="minorHAnsi" w:hAnsiTheme="minorHAnsi"/>
              </w:rPr>
              <w:t>.’</w:t>
            </w:r>
          </w:p>
          <w:p w14:paraId="72DA53E4" w14:textId="77777777" w:rsidR="009B4B54" w:rsidRPr="002F55F7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5A1763B" w14:textId="3CD151BB" w:rsidR="009B4B54" w:rsidRPr="00064AEA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F55F7">
              <w:rPr>
                <w:rFonts w:asciiTheme="minorHAnsi" w:hAnsiTheme="minorHAnsi"/>
              </w:rPr>
              <w:t xml:space="preserve">Sing your </w:t>
            </w:r>
            <w:proofErr w:type="spellStart"/>
            <w:r w:rsidRPr="002F55F7">
              <w:rPr>
                <w:rFonts w:asciiTheme="minorHAnsi" w:hAnsiTheme="minorHAnsi"/>
              </w:rPr>
              <w:t>favourite</w:t>
            </w:r>
            <w:proofErr w:type="spellEnd"/>
            <w:r w:rsidRPr="002F55F7">
              <w:rPr>
                <w:rFonts w:asciiTheme="minorHAnsi" w:hAnsiTheme="minorHAnsi"/>
              </w:rPr>
              <w:t xml:space="preserve"> song and play along using an instrument you have made.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F84D740" w14:textId="50E5EA90" w:rsidR="009B4B54" w:rsidRPr="00064AEA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Remember to clean your teeth morning and night every day!</w:t>
            </w:r>
          </w:p>
        </w:tc>
      </w:tr>
      <w:tr w:rsidR="009B4B54" w14:paraId="7BF16C0F" w14:textId="77777777" w:rsidTr="00964953">
        <w:trPr>
          <w:trHeight w:val="1338"/>
        </w:trPr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386A0B" w14:textId="064D417C" w:rsidR="009B4B54" w:rsidRPr="00064AEA" w:rsidRDefault="009B4B54" w:rsidP="000102C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Make a maze out of toys or ob</w:t>
            </w:r>
            <w:r w:rsidR="000102C1">
              <w:rPr>
                <w:rFonts w:asciiTheme="minorHAnsi" w:hAnsiTheme="minorHAnsi"/>
              </w:rPr>
              <w:t xml:space="preserve">jects. Guide a ball through it: </w:t>
            </w:r>
            <w:r>
              <w:rPr>
                <w:rFonts w:asciiTheme="minorHAnsi" w:hAnsiTheme="minorHAnsi"/>
              </w:rPr>
              <w:t>dribble the ball either with your foot or hand around the maze.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9E977E" w14:textId="7779515D" w:rsidR="009B4B54" w:rsidRPr="00064AEA" w:rsidRDefault="00AD3456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 sock puppet and give it a name and a voice!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7FD12C6" w14:textId="005A847C" w:rsidR="009B4B54" w:rsidRPr="00064AEA" w:rsidRDefault="006A32B3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Make your </w:t>
            </w:r>
            <w:proofErr w:type="spellStart"/>
            <w:r>
              <w:rPr>
                <w:rFonts w:asciiTheme="minorHAnsi" w:hAnsiTheme="minorHAnsi"/>
              </w:rPr>
              <w:t>favo</w:t>
            </w:r>
            <w:r w:rsidR="000102C1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rite</w:t>
            </w:r>
            <w:proofErr w:type="spellEnd"/>
            <w:r>
              <w:rPr>
                <w:rFonts w:asciiTheme="minorHAnsi" w:hAnsiTheme="minorHAnsi"/>
              </w:rPr>
              <w:t xml:space="preserve"> book character using a toilet roll.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5394F2C" w14:textId="77777777" w:rsidR="009B4B54" w:rsidRPr="002F55F7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F55F7">
              <w:rPr>
                <w:rFonts w:asciiTheme="minorHAnsi" w:hAnsiTheme="minorHAnsi"/>
              </w:rPr>
              <w:t>Learn the nursery rhyme, ‘I’m a Little Teapot.’</w:t>
            </w:r>
          </w:p>
          <w:p w14:paraId="429F1577" w14:textId="77777777" w:rsidR="009B4B54" w:rsidRPr="002F55F7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5F4FD8AA" w14:textId="5153AE79" w:rsidR="009B4B54" w:rsidRPr="00064AEA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F55F7">
              <w:rPr>
                <w:rFonts w:asciiTheme="minorHAnsi" w:hAnsiTheme="minorHAnsi"/>
              </w:rPr>
              <w:t>Get a collection of glass bottles and put dif</w:t>
            </w:r>
            <w:r w:rsidR="000102C1">
              <w:rPr>
                <w:rFonts w:asciiTheme="minorHAnsi" w:hAnsiTheme="minorHAnsi"/>
              </w:rPr>
              <w:t>ferent amounts of water in them. C</w:t>
            </w:r>
            <w:r w:rsidRPr="002F55F7">
              <w:rPr>
                <w:rFonts w:asciiTheme="minorHAnsi" w:hAnsiTheme="minorHAnsi"/>
              </w:rPr>
              <w:t>arefully blow along the top and see what happens.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B7F9A8" w14:textId="06A6A4F2" w:rsidR="009B4B54" w:rsidRPr="00064AEA" w:rsidRDefault="009B4B54" w:rsidP="009B4B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a job around the house</w:t>
            </w:r>
            <w:r w:rsidR="000102C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e.g</w:t>
            </w:r>
            <w:r w:rsidR="000102C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set the table or help to wash up.</w:t>
            </w:r>
          </w:p>
        </w:tc>
      </w:tr>
    </w:tbl>
    <w:p w14:paraId="77CB66F8" w14:textId="5CD5DCE8" w:rsidR="00ED16C3" w:rsidRDefault="001B7002">
      <w:pPr>
        <w:spacing w:after="0"/>
        <w:jc w:val="center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Colo</w:t>
      </w:r>
      <w:r w:rsidR="000102C1"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</w:rPr>
        <w:t>r</w:t>
      </w:r>
      <w:proofErr w:type="spellEnd"/>
      <w:r>
        <w:rPr>
          <w:rFonts w:ascii="Georgia" w:eastAsia="Georgia" w:hAnsi="Georgia" w:cs="Georgia"/>
        </w:rPr>
        <w:t xml:space="preserve"> in the homework activities you</w:t>
      </w:r>
      <w:r w:rsidR="0093715E">
        <w:rPr>
          <w:rFonts w:ascii="Georgia" w:eastAsia="Georgia" w:hAnsi="Georgia" w:cs="Georgia"/>
        </w:rPr>
        <w:t xml:space="preserve"> choose</w:t>
      </w:r>
      <w:r>
        <w:rPr>
          <w:rFonts w:ascii="Georgia" w:eastAsia="Georgia" w:hAnsi="Georgia" w:cs="Georgia"/>
        </w:rPr>
        <w:t xml:space="preserve">.  A responsible adult must sign as your witness. </w:t>
      </w:r>
      <w:r w:rsidR="0093715E">
        <w:rPr>
          <w:rFonts w:ascii="Georgia" w:eastAsia="Georgia" w:hAnsi="Georgia" w:cs="Georgia"/>
        </w:rPr>
        <w:t>Return the bingo sheet when you return to school.</w:t>
      </w:r>
    </w:p>
    <w:p w14:paraId="17CC9F00" w14:textId="77777777" w:rsidR="001B7002" w:rsidRDefault="001B7002">
      <w:pPr>
        <w:spacing w:after="0"/>
        <w:jc w:val="center"/>
        <w:rPr>
          <w:rFonts w:ascii="Georgia" w:eastAsia="Georgia" w:hAnsi="Georgia" w:cs="Georgia"/>
        </w:rPr>
      </w:pPr>
    </w:p>
    <w:p w14:paraId="437E7B5E" w14:textId="664FA07C" w:rsidR="001B7002" w:rsidRPr="001B7002" w:rsidRDefault="001B7002" w:rsidP="001B7002">
      <w:pPr>
        <w:spacing w:after="0"/>
        <w:rPr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Name________________</w:t>
      </w:r>
      <w:r>
        <w:rPr>
          <w:rFonts w:ascii="Georgia" w:eastAsia="Georgia" w:hAnsi="Georgia" w:cs="Georgia"/>
          <w:sz w:val="32"/>
          <w:szCs w:val="32"/>
        </w:rPr>
        <w:tab/>
        <w:t>Witness____________________</w:t>
      </w:r>
    </w:p>
    <w:sectPr w:rsidR="001B7002" w:rsidRPr="001B700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C3"/>
    <w:rsid w:val="000102C1"/>
    <w:rsid w:val="00064AEA"/>
    <w:rsid w:val="000D51F6"/>
    <w:rsid w:val="001B7002"/>
    <w:rsid w:val="00213615"/>
    <w:rsid w:val="002E5BF7"/>
    <w:rsid w:val="00355890"/>
    <w:rsid w:val="004D6670"/>
    <w:rsid w:val="005341C0"/>
    <w:rsid w:val="005722C0"/>
    <w:rsid w:val="00587E03"/>
    <w:rsid w:val="005D1F6F"/>
    <w:rsid w:val="006A32B3"/>
    <w:rsid w:val="007426BA"/>
    <w:rsid w:val="00763B7E"/>
    <w:rsid w:val="0093715E"/>
    <w:rsid w:val="00955B35"/>
    <w:rsid w:val="00964953"/>
    <w:rsid w:val="0099259F"/>
    <w:rsid w:val="009B4B54"/>
    <w:rsid w:val="009C4F07"/>
    <w:rsid w:val="00A101A7"/>
    <w:rsid w:val="00A129CD"/>
    <w:rsid w:val="00AD3456"/>
    <w:rsid w:val="00D3476D"/>
    <w:rsid w:val="00D43E2F"/>
    <w:rsid w:val="00E257A4"/>
    <w:rsid w:val="00ED16C3"/>
    <w:rsid w:val="00FA08FC"/>
    <w:rsid w:val="00F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BINGO.docx.docx</vt:lpstr>
    </vt:vector>
  </TitlesOfParts>
  <Company>ALT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BINGO.docx.docx</dc:title>
  <dc:creator>Paula Candish</dc:creator>
  <cp:lastModifiedBy>Paula Candish</cp:lastModifiedBy>
  <cp:revision>3</cp:revision>
  <dcterms:created xsi:type="dcterms:W3CDTF">2021-01-06T06:45:00Z</dcterms:created>
  <dcterms:modified xsi:type="dcterms:W3CDTF">2021-01-08T13:15:00Z</dcterms:modified>
</cp:coreProperties>
</file>