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5DC6C" w14:textId="77777777" w:rsidR="002763C0" w:rsidRDefault="002763C0" w:rsidP="002763C0">
      <w:pPr>
        <w:pStyle w:val="NormalWeb"/>
        <w:shd w:val="clear" w:color="auto" w:fill="FFFFFF"/>
        <w:spacing w:before="0" w:beforeAutospacing="0" w:after="0" w:afterAutospacing="0"/>
        <w:jc w:val="both"/>
        <w:textAlignment w:val="top"/>
        <w:rPr>
          <w:rFonts w:asciiTheme="minorHAnsi" w:hAnsiTheme="minorHAnsi" w:cstheme="minorHAnsi"/>
          <w:color w:val="252525"/>
          <w:sz w:val="22"/>
          <w:szCs w:val="22"/>
          <w:bdr w:val="none" w:sz="0" w:space="0" w:color="auto" w:frame="1"/>
        </w:rPr>
      </w:pPr>
      <w:r>
        <w:rPr>
          <w:rFonts w:asciiTheme="minorHAnsi" w:hAnsiTheme="minorHAnsi" w:cstheme="minorHAnsi"/>
          <w:noProof/>
          <w:color w:val="252525"/>
          <w:sz w:val="22"/>
          <w:szCs w:val="22"/>
          <w:bdr w:val="none" w:sz="0" w:space="0" w:color="auto" w:frame="1"/>
        </w:rPr>
        <w:drawing>
          <wp:anchor distT="0" distB="0" distL="114300" distR="114300" simplePos="0" relativeHeight="251658240" behindDoc="0" locked="0" layoutInCell="1" allowOverlap="1" wp14:anchorId="54CE3D0C" wp14:editId="0708C7EF">
            <wp:simplePos x="0" y="0"/>
            <wp:positionH relativeFrom="margin">
              <wp:align>left</wp:align>
            </wp:positionH>
            <wp:positionV relativeFrom="paragraph">
              <wp:posOffset>0</wp:posOffset>
            </wp:positionV>
            <wp:extent cx="1104265" cy="1104265"/>
            <wp:effectExtent l="0" t="0" r="635" b="0"/>
            <wp:wrapThrough wrapText="bothSides">
              <wp:wrapPolygon edited="0">
                <wp:start x="12669" y="2608"/>
                <wp:lineTo x="7453" y="4844"/>
                <wp:lineTo x="5217" y="6707"/>
                <wp:lineTo x="5217" y="9316"/>
                <wp:lineTo x="0" y="10806"/>
                <wp:lineTo x="0" y="14905"/>
                <wp:lineTo x="745" y="16023"/>
                <wp:lineTo x="4472" y="17886"/>
                <wp:lineTo x="5589" y="18631"/>
                <wp:lineTo x="7080" y="18631"/>
                <wp:lineTo x="14905" y="17886"/>
                <wp:lineTo x="20867" y="16768"/>
                <wp:lineTo x="21240" y="14905"/>
                <wp:lineTo x="21240" y="2608"/>
                <wp:lineTo x="12669" y="260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KB-Logo_bare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page">
              <wp14:pctWidth>0</wp14:pctWidth>
            </wp14:sizeRelH>
            <wp14:sizeRelV relativeFrom="page">
              <wp14:pctHeight>0</wp14:pctHeight>
            </wp14:sizeRelV>
          </wp:anchor>
        </w:drawing>
      </w:r>
    </w:p>
    <w:p w14:paraId="17F5D262" w14:textId="77777777" w:rsidR="002763C0" w:rsidRDefault="002763C0" w:rsidP="002763C0">
      <w:pPr>
        <w:pStyle w:val="NormalWeb"/>
        <w:shd w:val="clear" w:color="auto" w:fill="FFFFFF"/>
        <w:spacing w:before="0" w:beforeAutospacing="0" w:after="0" w:afterAutospacing="0"/>
        <w:jc w:val="both"/>
        <w:textAlignment w:val="top"/>
        <w:rPr>
          <w:rFonts w:asciiTheme="minorHAnsi" w:hAnsiTheme="minorHAnsi" w:cstheme="minorHAnsi"/>
          <w:color w:val="252525"/>
          <w:sz w:val="22"/>
          <w:szCs w:val="22"/>
          <w:bdr w:val="none" w:sz="0" w:space="0" w:color="auto" w:frame="1"/>
        </w:rPr>
      </w:pPr>
    </w:p>
    <w:p w14:paraId="4C94C774" w14:textId="081004F9" w:rsidR="002763C0" w:rsidRPr="008966E1" w:rsidRDefault="002763C0" w:rsidP="002763C0">
      <w:pPr>
        <w:pStyle w:val="NormalWeb"/>
        <w:shd w:val="clear" w:color="auto" w:fill="FFFFFF"/>
        <w:spacing w:before="0" w:beforeAutospacing="0" w:after="0" w:afterAutospacing="0"/>
        <w:jc w:val="both"/>
        <w:textAlignment w:val="top"/>
        <w:rPr>
          <w:rFonts w:asciiTheme="minorHAnsi" w:hAnsiTheme="minorHAnsi" w:cstheme="minorHAnsi"/>
          <w:color w:val="252525"/>
          <w:bdr w:val="none" w:sz="0" w:space="0" w:color="auto" w:frame="1"/>
        </w:rPr>
      </w:pPr>
      <w:r w:rsidRPr="008966E1">
        <w:rPr>
          <w:rFonts w:asciiTheme="minorHAnsi" w:hAnsiTheme="minorHAnsi" w:cstheme="minorHAnsi"/>
          <w:color w:val="252525"/>
          <w:bdr w:val="none" w:sz="0" w:space="0" w:color="auto" w:frame="1"/>
        </w:rPr>
        <w:t xml:space="preserve">At Kirkbride Primary School, we use a scheme to help bring </w:t>
      </w:r>
      <w:r w:rsidR="008966E1" w:rsidRPr="008966E1">
        <w:rPr>
          <w:rFonts w:asciiTheme="minorHAnsi" w:hAnsiTheme="minorHAnsi" w:cstheme="minorHAnsi"/>
          <w:color w:val="252525"/>
          <w:bdr w:val="none" w:sz="0" w:space="0" w:color="auto" w:frame="1"/>
        </w:rPr>
        <w:t>Art</w:t>
      </w:r>
      <w:r w:rsidRPr="008966E1">
        <w:rPr>
          <w:rFonts w:asciiTheme="minorHAnsi" w:hAnsiTheme="minorHAnsi" w:cstheme="minorHAnsi"/>
          <w:color w:val="252525"/>
          <w:bdr w:val="none" w:sz="0" w:space="0" w:color="auto" w:frame="1"/>
        </w:rPr>
        <w:t xml:space="preserve"> to life for our children.  The scheme, by Curriculum with Unity Schools Partnership, (CUSP), is thorough, exciting and planned in detail by experts in their field. </w:t>
      </w:r>
    </w:p>
    <w:p w14:paraId="699B67E5" w14:textId="77777777" w:rsidR="008966E1" w:rsidRPr="008966E1" w:rsidRDefault="008966E1" w:rsidP="002763C0">
      <w:pPr>
        <w:pStyle w:val="NormalWeb"/>
        <w:shd w:val="clear" w:color="auto" w:fill="FFFFFF"/>
        <w:spacing w:before="0" w:beforeAutospacing="0" w:after="0" w:afterAutospacing="0"/>
        <w:jc w:val="both"/>
        <w:textAlignment w:val="top"/>
        <w:rPr>
          <w:rFonts w:asciiTheme="minorHAnsi" w:hAnsiTheme="minorHAnsi" w:cstheme="minorHAnsi"/>
          <w:color w:val="252525"/>
          <w:bdr w:val="none" w:sz="0" w:space="0" w:color="auto" w:frame="1"/>
        </w:rPr>
      </w:pPr>
    </w:p>
    <w:p w14:paraId="02B47C6B" w14:textId="77777777" w:rsidR="002763C0" w:rsidRPr="008966E1" w:rsidRDefault="002763C0" w:rsidP="002763C0">
      <w:pPr>
        <w:pStyle w:val="NormalWeb"/>
        <w:shd w:val="clear" w:color="auto" w:fill="FFFFFF"/>
        <w:spacing w:before="0" w:beforeAutospacing="0" w:after="0" w:afterAutospacing="0"/>
        <w:jc w:val="both"/>
        <w:textAlignment w:val="top"/>
        <w:rPr>
          <w:rFonts w:asciiTheme="minorHAnsi" w:hAnsiTheme="minorHAnsi" w:cstheme="minorHAnsi"/>
          <w:color w:val="252525"/>
          <w:bdr w:val="none" w:sz="0" w:space="0" w:color="auto" w:frame="1"/>
        </w:rPr>
      </w:pPr>
    </w:p>
    <w:p w14:paraId="2FE3612E" w14:textId="77777777" w:rsidR="008966E1" w:rsidRPr="008966E1" w:rsidRDefault="008966E1" w:rsidP="008966E1">
      <w:pPr>
        <w:pStyle w:val="NormalWeb"/>
        <w:spacing w:before="0" w:beforeAutospacing="0" w:after="0" w:afterAutospacing="0"/>
        <w:jc w:val="center"/>
        <w:textAlignment w:val="top"/>
        <w:rPr>
          <w:rFonts w:asciiTheme="minorHAnsi" w:hAnsiTheme="minorHAnsi" w:cstheme="minorHAnsi"/>
          <w:color w:val="252525"/>
        </w:rPr>
      </w:pPr>
      <w:r w:rsidRPr="008966E1">
        <w:rPr>
          <w:rFonts w:asciiTheme="minorHAnsi" w:hAnsiTheme="minorHAnsi" w:cstheme="minorHAnsi"/>
          <w:color w:val="252525"/>
          <w:bdr w:val="none" w:sz="0" w:space="0" w:color="auto" w:frame="1"/>
        </w:rPr>
        <w:t>"Every child is an artist.  The problem is how to remain an artist once we grow up."</w:t>
      </w:r>
    </w:p>
    <w:p w14:paraId="4113E5E5" w14:textId="77777777" w:rsidR="008966E1" w:rsidRPr="008966E1" w:rsidRDefault="008966E1" w:rsidP="008966E1">
      <w:pPr>
        <w:pStyle w:val="NormalWeb"/>
        <w:spacing w:before="0" w:beforeAutospacing="0" w:after="0" w:afterAutospacing="0"/>
        <w:jc w:val="center"/>
        <w:textAlignment w:val="top"/>
        <w:rPr>
          <w:rFonts w:asciiTheme="minorHAnsi" w:hAnsiTheme="minorHAnsi" w:cstheme="minorHAnsi"/>
          <w:color w:val="252525"/>
        </w:rPr>
      </w:pPr>
      <w:r w:rsidRPr="008966E1">
        <w:rPr>
          <w:rStyle w:val="Strong"/>
          <w:rFonts w:asciiTheme="minorHAnsi" w:hAnsiTheme="minorHAnsi" w:cstheme="minorHAnsi"/>
          <w:color w:val="252525"/>
          <w:bdr w:val="none" w:sz="0" w:space="0" w:color="auto" w:frame="1"/>
        </w:rPr>
        <w:t>Pablo Picasso</w:t>
      </w:r>
    </w:p>
    <w:p w14:paraId="33676745" w14:textId="77777777" w:rsidR="008966E1" w:rsidRPr="008966E1" w:rsidRDefault="008966E1" w:rsidP="008966E1">
      <w:pPr>
        <w:pStyle w:val="NormalWeb"/>
        <w:spacing w:before="0" w:beforeAutospacing="0" w:after="0" w:afterAutospacing="0"/>
        <w:jc w:val="both"/>
        <w:textAlignment w:val="top"/>
        <w:rPr>
          <w:rFonts w:asciiTheme="minorHAnsi" w:hAnsiTheme="minorHAnsi" w:cstheme="minorHAnsi"/>
          <w:color w:val="252525"/>
        </w:rPr>
      </w:pPr>
      <w:r w:rsidRPr="008966E1">
        <w:rPr>
          <w:rStyle w:val="Strong"/>
          <w:rFonts w:asciiTheme="minorHAnsi" w:hAnsiTheme="minorHAnsi" w:cstheme="minorHAnsi"/>
          <w:color w:val="252525"/>
          <w:u w:val="single"/>
          <w:bdr w:val="none" w:sz="0" w:space="0" w:color="auto" w:frame="1"/>
        </w:rPr>
        <w:t>Art and Design</w:t>
      </w:r>
    </w:p>
    <w:p w14:paraId="20F19D2E" w14:textId="049D4EB3" w:rsidR="008966E1" w:rsidRPr="008966E1" w:rsidRDefault="008966E1" w:rsidP="008966E1">
      <w:pPr>
        <w:pStyle w:val="NormalWeb"/>
        <w:spacing w:before="0" w:beforeAutospacing="0" w:after="0" w:afterAutospacing="0"/>
        <w:jc w:val="both"/>
        <w:textAlignment w:val="top"/>
        <w:rPr>
          <w:rFonts w:asciiTheme="minorHAnsi" w:hAnsiTheme="minorHAnsi" w:cstheme="minorHAnsi"/>
          <w:color w:val="252525"/>
        </w:rPr>
      </w:pPr>
      <w:r w:rsidRPr="008966E1">
        <w:rPr>
          <w:rFonts w:asciiTheme="minorHAnsi" w:hAnsiTheme="minorHAnsi" w:cstheme="minorHAnsi"/>
          <w:color w:val="252525"/>
          <w:bdr w:val="none" w:sz="0" w:space="0" w:color="auto" w:frame="1"/>
        </w:rPr>
        <w:t xml:space="preserve">At </w:t>
      </w:r>
      <w:r w:rsidRPr="008966E1">
        <w:rPr>
          <w:rFonts w:asciiTheme="minorHAnsi" w:hAnsiTheme="minorHAnsi" w:cstheme="minorHAnsi"/>
          <w:color w:val="252525"/>
          <w:bdr w:val="none" w:sz="0" w:space="0" w:color="auto" w:frame="1"/>
        </w:rPr>
        <w:t>Kirkbride Primary School</w:t>
      </w:r>
      <w:r w:rsidRPr="008966E1">
        <w:rPr>
          <w:rFonts w:asciiTheme="minorHAnsi" w:hAnsiTheme="minorHAnsi" w:cstheme="minorHAnsi"/>
          <w:color w:val="252525"/>
          <w:bdr w:val="none" w:sz="0" w:space="0" w:color="auto" w:frame="1"/>
        </w:rPr>
        <w:t>, we want every child to believe that they can create, to use their imagination to bring drawings, paintings, sculpture, print and collage to life.  </w:t>
      </w:r>
      <w:r w:rsidRPr="008966E1">
        <w:rPr>
          <w:rFonts w:asciiTheme="minorHAnsi" w:hAnsiTheme="minorHAnsi" w:cstheme="minorHAnsi"/>
          <w:color w:val="212529"/>
          <w:bdr w:val="none" w:sz="0" w:space="0" w:color="auto" w:frame="1"/>
        </w:rPr>
        <w:t xml:space="preserve">As they dive into new projects, exploring the unknown, we want them to take as much pleasure in approaching a blank canvas as they do </w:t>
      </w:r>
      <w:proofErr w:type="gramStart"/>
      <w:r w:rsidRPr="008966E1">
        <w:rPr>
          <w:rFonts w:asciiTheme="minorHAnsi" w:hAnsiTheme="minorHAnsi" w:cstheme="minorHAnsi"/>
          <w:color w:val="212529"/>
          <w:bdr w:val="none" w:sz="0" w:space="0" w:color="auto" w:frame="1"/>
        </w:rPr>
        <w:t>stepping</w:t>
      </w:r>
      <w:proofErr w:type="gramEnd"/>
      <w:r w:rsidRPr="008966E1">
        <w:rPr>
          <w:rFonts w:asciiTheme="minorHAnsi" w:hAnsiTheme="minorHAnsi" w:cstheme="minorHAnsi"/>
          <w:color w:val="212529"/>
          <w:bdr w:val="none" w:sz="0" w:space="0" w:color="auto" w:frame="1"/>
        </w:rPr>
        <w:t xml:space="preserve"> back and looking at the final product. Whilst taking pleasure in learning new skills, we hope to enable the children to feel in-tune with their own emotions and to reflect this in their work, feeling comfortable to share who they are through their creativity. Through appreciating the work of </w:t>
      </w:r>
      <w:proofErr w:type="gramStart"/>
      <w:r w:rsidRPr="008966E1">
        <w:rPr>
          <w:rFonts w:asciiTheme="minorHAnsi" w:hAnsiTheme="minorHAnsi" w:cstheme="minorHAnsi"/>
          <w:color w:val="212529"/>
          <w:bdr w:val="none" w:sz="0" w:space="0" w:color="auto" w:frame="1"/>
        </w:rPr>
        <w:t>others</w:t>
      </w:r>
      <w:proofErr w:type="gramEnd"/>
      <w:r w:rsidRPr="008966E1">
        <w:rPr>
          <w:rFonts w:asciiTheme="minorHAnsi" w:hAnsiTheme="minorHAnsi" w:cstheme="minorHAnsi"/>
          <w:color w:val="212529"/>
          <w:bdr w:val="none" w:sz="0" w:space="0" w:color="auto" w:frame="1"/>
        </w:rPr>
        <w:t xml:space="preserve"> we want children to eventually feel confident and take enjoyment in sharing their own work, evaluating it positively and with pride. </w:t>
      </w:r>
    </w:p>
    <w:p w14:paraId="7027C2C0" w14:textId="77777777" w:rsidR="008966E1" w:rsidRPr="008966E1" w:rsidRDefault="008966E1" w:rsidP="008966E1">
      <w:pPr>
        <w:pStyle w:val="NormalWeb"/>
        <w:spacing w:before="0" w:beforeAutospacing="0" w:after="0" w:afterAutospacing="0"/>
        <w:jc w:val="both"/>
        <w:textAlignment w:val="top"/>
        <w:rPr>
          <w:rFonts w:asciiTheme="minorHAnsi" w:hAnsiTheme="minorHAnsi" w:cstheme="minorHAnsi"/>
          <w:color w:val="252525"/>
        </w:rPr>
      </w:pPr>
      <w:r w:rsidRPr="008966E1">
        <w:rPr>
          <w:rFonts w:asciiTheme="minorHAnsi" w:hAnsiTheme="minorHAnsi" w:cstheme="minorHAnsi"/>
          <w:color w:val="252525"/>
        </w:rPr>
        <w:t> </w:t>
      </w:r>
    </w:p>
    <w:p w14:paraId="4067462C" w14:textId="6665120A" w:rsidR="008966E1" w:rsidRPr="008966E1" w:rsidRDefault="008966E1" w:rsidP="008966E1">
      <w:pPr>
        <w:pStyle w:val="NormalWeb"/>
        <w:spacing w:before="0" w:beforeAutospacing="0" w:after="0" w:afterAutospacing="0"/>
        <w:jc w:val="both"/>
        <w:textAlignment w:val="top"/>
        <w:rPr>
          <w:rFonts w:asciiTheme="minorHAnsi" w:hAnsiTheme="minorHAnsi" w:cstheme="minorHAnsi"/>
          <w:color w:val="252525"/>
        </w:rPr>
      </w:pPr>
      <w:r w:rsidRPr="008966E1">
        <w:rPr>
          <w:rFonts w:asciiTheme="minorHAnsi" w:hAnsiTheme="minorHAnsi" w:cstheme="minorHAnsi"/>
          <w:color w:val="252525"/>
          <w:bdr w:val="none" w:sz="0" w:space="0" w:color="auto" w:frame="1"/>
        </w:rPr>
        <w:t>To ensure they children experience high quality of Topic lessons, we use CUSP Unity </w:t>
      </w:r>
      <w:r w:rsidRPr="008966E1">
        <w:rPr>
          <w:rFonts w:asciiTheme="minorHAnsi" w:hAnsiTheme="minorHAnsi" w:cstheme="minorHAnsi"/>
          <w:color w:val="222222"/>
          <w:bdr w:val="none" w:sz="0" w:space="0" w:color="auto" w:frame="1"/>
        </w:rPr>
        <w:t xml:space="preserve">two-year rolling program of </w:t>
      </w:r>
      <w:r w:rsidRPr="008966E1">
        <w:rPr>
          <w:rFonts w:asciiTheme="minorHAnsi" w:hAnsiTheme="minorHAnsi" w:cstheme="minorHAnsi"/>
          <w:color w:val="222222"/>
          <w:bdr w:val="none" w:sz="0" w:space="0" w:color="auto" w:frame="1"/>
        </w:rPr>
        <w:t>long-term</w:t>
      </w:r>
      <w:r w:rsidRPr="008966E1">
        <w:rPr>
          <w:rFonts w:asciiTheme="minorHAnsi" w:hAnsiTheme="minorHAnsi" w:cstheme="minorHAnsi"/>
          <w:color w:val="222222"/>
          <w:bdr w:val="none" w:sz="0" w:space="0" w:color="auto" w:frame="1"/>
        </w:rPr>
        <w:t xml:space="preserve"> planning, detailing the coverage of each subject in KS1, LKS2 and UKS2. This is also supported by the progression skills coverage, mapped out for each year group for Years 1 to 6. This ensures planning addresses the national curriculum content, but also shows progression of skills across the school.</w:t>
      </w:r>
    </w:p>
    <w:p w14:paraId="54FBDABA" w14:textId="77777777" w:rsidR="008966E1" w:rsidRPr="008966E1" w:rsidRDefault="008966E1" w:rsidP="008966E1">
      <w:pPr>
        <w:pStyle w:val="NormalWeb"/>
        <w:spacing w:before="0" w:beforeAutospacing="0" w:after="0" w:afterAutospacing="0"/>
        <w:jc w:val="both"/>
        <w:textAlignment w:val="top"/>
        <w:rPr>
          <w:rFonts w:asciiTheme="minorHAnsi" w:hAnsiTheme="minorHAnsi" w:cstheme="minorHAnsi"/>
          <w:color w:val="252525"/>
        </w:rPr>
      </w:pPr>
      <w:r w:rsidRPr="008966E1">
        <w:rPr>
          <w:rFonts w:asciiTheme="minorHAnsi" w:hAnsiTheme="minorHAnsi" w:cstheme="minorHAnsi"/>
          <w:color w:val="252525"/>
        </w:rPr>
        <w:t> </w:t>
      </w:r>
    </w:p>
    <w:p w14:paraId="5D02FC1E" w14:textId="139BAB34" w:rsidR="008966E1" w:rsidRPr="008966E1" w:rsidRDefault="008966E1" w:rsidP="008966E1">
      <w:pPr>
        <w:pStyle w:val="NormalWeb"/>
        <w:spacing w:before="0" w:beforeAutospacing="0" w:after="0" w:afterAutospacing="0"/>
        <w:jc w:val="both"/>
        <w:textAlignment w:val="top"/>
        <w:rPr>
          <w:rFonts w:asciiTheme="minorHAnsi" w:hAnsiTheme="minorHAnsi" w:cstheme="minorHAnsi"/>
          <w:color w:val="252525"/>
        </w:rPr>
      </w:pPr>
      <w:r w:rsidRPr="008966E1">
        <w:rPr>
          <w:rFonts w:asciiTheme="minorHAnsi" w:hAnsiTheme="minorHAnsi" w:cstheme="minorHAnsi"/>
          <w:color w:val="252525"/>
          <w:bdr w:val="none" w:sz="0" w:space="0" w:color="auto" w:frame="1"/>
        </w:rPr>
        <w:t>The children are assessed on a regular basis through general lesson by lesson observation and book and art work scrutiny.  This combination gives a good overall picture of how children are progressing, </w:t>
      </w:r>
      <w:r w:rsidRPr="008966E1">
        <w:rPr>
          <w:rFonts w:asciiTheme="minorHAnsi" w:hAnsiTheme="minorHAnsi" w:cstheme="minorHAnsi"/>
          <w:color w:val="333333"/>
          <w:bdr w:val="none" w:sz="0" w:space="0" w:color="auto" w:frame="1"/>
        </w:rPr>
        <w:t>identifies gaps in children's knowledge and understanding</w:t>
      </w:r>
      <w:r w:rsidRPr="008966E1">
        <w:rPr>
          <w:rFonts w:asciiTheme="minorHAnsi" w:hAnsiTheme="minorHAnsi" w:cstheme="minorHAnsi"/>
          <w:color w:val="252525"/>
          <w:bdr w:val="none" w:sz="0" w:space="0" w:color="auto" w:frame="1"/>
        </w:rPr>
        <w:t> and provides clear gu</w:t>
      </w:r>
      <w:bookmarkStart w:id="0" w:name="_GoBack"/>
      <w:bookmarkEnd w:id="0"/>
      <w:r w:rsidRPr="008966E1">
        <w:rPr>
          <w:rFonts w:asciiTheme="minorHAnsi" w:hAnsiTheme="minorHAnsi" w:cstheme="minorHAnsi"/>
          <w:color w:val="252525"/>
          <w:bdr w:val="none" w:sz="0" w:space="0" w:color="auto" w:frame="1"/>
        </w:rPr>
        <w:t>idelines for next steps in learning. This information is regularly shared with the subject coordinator, who feeds it into their monitoring, evaluation and feedback process. </w:t>
      </w:r>
    </w:p>
    <w:p w14:paraId="568EEFFA" w14:textId="77777777" w:rsidR="008966E1" w:rsidRPr="008966E1" w:rsidRDefault="008966E1" w:rsidP="008966E1">
      <w:pPr>
        <w:pStyle w:val="NormalWeb"/>
        <w:spacing w:before="0" w:beforeAutospacing="0" w:after="0" w:afterAutospacing="0"/>
        <w:jc w:val="both"/>
        <w:textAlignment w:val="top"/>
        <w:rPr>
          <w:rFonts w:asciiTheme="minorHAnsi" w:hAnsiTheme="minorHAnsi" w:cstheme="minorHAnsi"/>
          <w:color w:val="252525"/>
        </w:rPr>
      </w:pPr>
      <w:r w:rsidRPr="008966E1">
        <w:rPr>
          <w:rFonts w:asciiTheme="minorHAnsi" w:hAnsiTheme="minorHAnsi" w:cstheme="minorHAnsi"/>
          <w:color w:val="252525"/>
        </w:rPr>
        <w:t> </w:t>
      </w:r>
    </w:p>
    <w:p w14:paraId="449924EF" w14:textId="77777777" w:rsidR="008966E1" w:rsidRPr="008966E1" w:rsidRDefault="008966E1" w:rsidP="008966E1">
      <w:pPr>
        <w:pStyle w:val="NormalWeb"/>
        <w:spacing w:before="0" w:beforeAutospacing="0" w:after="0" w:afterAutospacing="0"/>
        <w:jc w:val="both"/>
        <w:textAlignment w:val="top"/>
        <w:rPr>
          <w:rFonts w:asciiTheme="minorHAnsi" w:hAnsiTheme="minorHAnsi" w:cstheme="minorHAnsi"/>
          <w:color w:val="252525"/>
        </w:rPr>
      </w:pPr>
      <w:r w:rsidRPr="008966E1">
        <w:rPr>
          <w:rFonts w:asciiTheme="minorHAnsi" w:hAnsiTheme="minorHAnsi" w:cstheme="minorHAnsi"/>
          <w:color w:val="252525"/>
          <w:bdr w:val="none" w:sz="0" w:space="0" w:color="auto" w:frame="1"/>
        </w:rPr>
        <w:t>Enriching the children’s learning through creativity is our prime aim in art and design. We will make sure our children are excited by experiencing a variety of materials, tools and techniques. We will show them how art and design reflect and shape our history and contribute to culture, creativity and the wealth of our nation. We will allow them to explore the power of art through culture, religion and spirituality and learn from other great artists, designers and craftsmen. </w:t>
      </w:r>
    </w:p>
    <w:p w14:paraId="0FC63057" w14:textId="77777777" w:rsidR="00E230C9" w:rsidRPr="008966E1" w:rsidRDefault="008966E1" w:rsidP="002763C0">
      <w:pPr>
        <w:jc w:val="both"/>
        <w:rPr>
          <w:rFonts w:cstheme="minorHAnsi"/>
          <w:sz w:val="24"/>
          <w:szCs w:val="24"/>
        </w:rPr>
      </w:pPr>
    </w:p>
    <w:sectPr w:rsidR="00E230C9" w:rsidRPr="008966E1" w:rsidSect="002763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C0"/>
    <w:rsid w:val="00115282"/>
    <w:rsid w:val="002763C0"/>
    <w:rsid w:val="00871FC3"/>
    <w:rsid w:val="008966E1"/>
    <w:rsid w:val="09568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C386"/>
  <w15:chartTrackingRefBased/>
  <w15:docId w15:val="{27D68195-FD16-47F3-A40F-7CE92534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3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6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2297">
      <w:bodyDiv w:val="1"/>
      <w:marLeft w:val="0"/>
      <w:marRight w:val="0"/>
      <w:marTop w:val="0"/>
      <w:marBottom w:val="0"/>
      <w:divBdr>
        <w:top w:val="none" w:sz="0" w:space="0" w:color="auto"/>
        <w:left w:val="none" w:sz="0" w:space="0" w:color="auto"/>
        <w:bottom w:val="none" w:sz="0" w:space="0" w:color="auto"/>
        <w:right w:val="none" w:sz="0" w:space="0" w:color="auto"/>
      </w:divBdr>
    </w:div>
    <w:div w:id="993067015">
      <w:bodyDiv w:val="1"/>
      <w:marLeft w:val="0"/>
      <w:marRight w:val="0"/>
      <w:marTop w:val="0"/>
      <w:marBottom w:val="0"/>
      <w:divBdr>
        <w:top w:val="none" w:sz="0" w:space="0" w:color="auto"/>
        <w:left w:val="none" w:sz="0" w:space="0" w:color="auto"/>
        <w:bottom w:val="none" w:sz="0" w:space="0" w:color="auto"/>
        <w:right w:val="none" w:sz="0" w:space="0" w:color="auto"/>
      </w:divBdr>
      <w:divsChild>
        <w:div w:id="246622492">
          <w:marLeft w:val="0"/>
          <w:marRight w:val="0"/>
          <w:marTop w:val="0"/>
          <w:marBottom w:val="300"/>
          <w:divBdr>
            <w:top w:val="none" w:sz="0" w:space="0" w:color="auto"/>
            <w:left w:val="none" w:sz="0" w:space="0" w:color="auto"/>
            <w:bottom w:val="none" w:sz="0" w:space="0" w:color="auto"/>
            <w:right w:val="none" w:sz="0" w:space="0" w:color="auto"/>
          </w:divBdr>
        </w:div>
        <w:div w:id="74634689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62fe9c-e034-4e6a-8d8a-97dbf8293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630D1E9751747AE6ECA88C9612931" ma:contentTypeVersion="12" ma:contentTypeDescription="Create a new document." ma:contentTypeScope="" ma:versionID="16942ad76315804541c531322725127b">
  <xsd:schema xmlns:xsd="http://www.w3.org/2001/XMLSchema" xmlns:xs="http://www.w3.org/2001/XMLSchema" xmlns:p="http://schemas.microsoft.com/office/2006/metadata/properties" xmlns:ns3="8b62fe9c-e034-4e6a-8d8a-97dbf8293fc8" xmlns:ns4="af87378d-2249-4ac1-b70b-4765de0be585" targetNamespace="http://schemas.microsoft.com/office/2006/metadata/properties" ma:root="true" ma:fieldsID="e21ffcf089ed7c1fe2ac287f9c3eca13" ns3:_="" ns4:_="">
    <xsd:import namespace="8b62fe9c-e034-4e6a-8d8a-97dbf8293fc8"/>
    <xsd:import namespace="af87378d-2249-4ac1-b70b-4765de0be5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2fe9c-e034-4e6a-8d8a-97dbf8293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378d-2249-4ac1-b70b-4765de0be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09FB1-69C9-415E-8A7D-3A49A9D3DD56}">
  <ds:schemaRefs>
    <ds:schemaRef ds:uri="http://purl.org/dc/terms/"/>
    <ds:schemaRef ds:uri="http://schemas.microsoft.com/office/2006/documentManagement/types"/>
    <ds:schemaRef ds:uri="af87378d-2249-4ac1-b70b-4765de0be585"/>
    <ds:schemaRef ds:uri="http://schemas.microsoft.com/office/infopath/2007/PartnerControls"/>
    <ds:schemaRef ds:uri="http://purl.org/dc/dcmitype/"/>
    <ds:schemaRef ds:uri="8b62fe9c-e034-4e6a-8d8a-97dbf8293fc8"/>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9C908E1-89B2-4189-B370-844029DF9838}">
  <ds:schemaRefs>
    <ds:schemaRef ds:uri="http://schemas.microsoft.com/sharepoint/v3/contenttype/forms"/>
  </ds:schemaRefs>
</ds:datastoreItem>
</file>

<file path=customXml/itemProps3.xml><?xml version="1.0" encoding="utf-8"?>
<ds:datastoreItem xmlns:ds="http://schemas.openxmlformats.org/officeDocument/2006/customXml" ds:itemID="{DDE0F40C-AA9E-49A1-9415-47AEA3354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2fe9c-e034-4e6a-8d8a-97dbf8293fc8"/>
    <ds:schemaRef ds:uri="af87378d-2249-4ac1-b70b-4765de0be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Karen Barley</cp:lastModifiedBy>
  <cp:revision>2</cp:revision>
  <dcterms:created xsi:type="dcterms:W3CDTF">2023-03-06T22:50:00Z</dcterms:created>
  <dcterms:modified xsi:type="dcterms:W3CDTF">2023-03-06T22:50:00Z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0x01010014F630D1E9751747AE6ECA88C9612931</vt:lpwstr>
  </property>
</Properties>
</file>