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83624" w14:textId="77777777" w:rsidR="007C6212" w:rsidRPr="00FF70EC" w:rsidRDefault="007C6212">
      <w:pPr>
        <w:rPr>
          <w:rFonts w:ascii="Arial" w:hAnsi="Arial" w:cs="Arial"/>
        </w:rPr>
      </w:pPr>
    </w:p>
    <w:p w14:paraId="1E190688" w14:textId="77777777" w:rsidR="00B9088F" w:rsidRPr="00C6517E" w:rsidRDefault="00B9088F" w:rsidP="00B9088F">
      <w:r>
        <w:rPr>
          <w:noProof/>
          <w:lang w:eastAsia="en-GB"/>
        </w:rPr>
        <w:drawing>
          <wp:anchor distT="0" distB="0" distL="114300" distR="114300" simplePos="0" relativeHeight="251660288" behindDoc="0" locked="0" layoutInCell="1" allowOverlap="1" wp14:anchorId="600B15BC" wp14:editId="244DB97F">
            <wp:simplePos x="0" y="0"/>
            <wp:positionH relativeFrom="margin">
              <wp:align>left</wp:align>
            </wp:positionH>
            <wp:positionV relativeFrom="margin">
              <wp:align>top</wp:align>
            </wp:positionV>
            <wp:extent cx="1601470" cy="2038350"/>
            <wp:effectExtent l="19050" t="19050" r="17780"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1470" cy="2038350"/>
                    </a:xfrm>
                    <a:prstGeom prst="rect">
                      <a:avLst/>
                    </a:prstGeom>
                    <a:noFill/>
                    <a:ln w="19050">
                      <a:solidFill>
                        <a:srgbClr val="FFFFFF"/>
                      </a:solidFill>
                      <a:miter lim="800000"/>
                      <a:headEnd/>
                      <a:tailEnd/>
                    </a:ln>
                  </pic:spPr>
                </pic:pic>
              </a:graphicData>
            </a:graphic>
            <wp14:sizeRelH relativeFrom="margin">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4D1FBB3" wp14:editId="16B1F592">
                <wp:simplePos x="0" y="0"/>
                <wp:positionH relativeFrom="page">
                  <wp:align>right</wp:align>
                </wp:positionH>
                <wp:positionV relativeFrom="paragraph">
                  <wp:posOffset>-1270</wp:posOffset>
                </wp:positionV>
                <wp:extent cx="7543165" cy="2066925"/>
                <wp:effectExtent l="0" t="0" r="635" b="9525"/>
                <wp:wrapNone/>
                <wp:docPr id="1346" name="Rectangle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165" cy="2066925"/>
                        </a:xfrm>
                        <a:prstGeom prst="rect">
                          <a:avLst/>
                        </a:prstGeom>
                        <a:solidFill>
                          <a:srgbClr val="71C0E1"/>
                        </a:solidFill>
                        <a:ln w="12700" cap="flat" cmpd="sng" algn="ctr">
                          <a:noFill/>
                          <a:prstDash val="solid"/>
                          <a:miter lim="800000"/>
                        </a:ln>
                        <a:effectLst/>
                      </wps:spPr>
                      <wps:txbx>
                        <w:txbxContent>
                          <w:p w14:paraId="0ABCB078" w14:textId="77777777" w:rsidR="00B9088F" w:rsidRPr="005E629A" w:rsidRDefault="00B9088F" w:rsidP="00B9088F">
                            <w:pPr>
                              <w:ind w:left="3544"/>
                              <w:jc w:val="center"/>
                              <w:rPr>
                                <w:rFonts w:cs="Calibri"/>
                                <w:color w:val="FFFFFF"/>
                                <w:sz w:val="32"/>
                                <w:szCs w:val="32"/>
                              </w:rPr>
                            </w:pPr>
                            <w:r w:rsidRPr="005E629A">
                              <w:rPr>
                                <w:rFonts w:cs="Calibri"/>
                                <w:color w:val="FFFFFF"/>
                                <w:sz w:val="32"/>
                                <w:szCs w:val="32"/>
                              </w:rPr>
                              <w:t>The</w:t>
                            </w:r>
                          </w:p>
                          <w:p w14:paraId="03CA9901" w14:textId="77777777" w:rsidR="00B9088F" w:rsidRPr="005E629A" w:rsidRDefault="00B9088F" w:rsidP="00B9088F">
                            <w:pPr>
                              <w:ind w:left="3544"/>
                              <w:jc w:val="center"/>
                              <w:rPr>
                                <w:rFonts w:cs="Calibri"/>
                                <w:color w:val="FFFFFF"/>
                                <w:sz w:val="96"/>
                                <w:szCs w:val="96"/>
                              </w:rPr>
                            </w:pPr>
                            <w:r w:rsidRPr="005E629A">
                              <w:rPr>
                                <w:rFonts w:cs="Calibri"/>
                                <w:color w:val="FFFFFF"/>
                                <w:sz w:val="96"/>
                                <w:szCs w:val="96"/>
                              </w:rPr>
                              <w:t>MAST</w:t>
                            </w:r>
                          </w:p>
                          <w:p w14:paraId="0E5C71B1" w14:textId="77777777" w:rsidR="00B9088F" w:rsidRPr="00A60A3B" w:rsidRDefault="00B9088F" w:rsidP="00B9088F">
                            <w:pPr>
                              <w:ind w:left="3544"/>
                              <w:jc w:val="center"/>
                              <w:rPr>
                                <w:sz w:val="64"/>
                                <w:szCs w:val="64"/>
                              </w:rPr>
                            </w:pPr>
                            <w:r w:rsidRPr="005E629A">
                              <w:rPr>
                                <w:rFonts w:cs="Calibri"/>
                                <w:color w:val="FFFFFF"/>
                                <w:sz w:val="64"/>
                                <w:szCs w:val="64"/>
                              </w:rPr>
                              <w:t>Academy Trust</w:t>
                            </w:r>
                          </w:p>
                        </w:txbxContent>
                      </wps:txbx>
                      <wps:bodyPr rot="0" spcFirstLastPara="0" vertOverflow="overflow" horzOverflow="overflow" vert="horz" wrap="square" lIns="180000" tIns="45720" rIns="18000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D1FBB3" id="Rectangle 1346" o:spid="_x0000_s1026" style="position:absolute;margin-left:542.75pt;margin-top:-.1pt;width:593.95pt;height:162.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" fillcolor="#71c0e1" stroked="f" strokeweight="1pt">
                <v:path arrowok="t"/>
                <v:textbox inset="5mm,,5mm">
                  <w:txbxContent>
                    <w:p w14:paraId="0ABCB078" w14:textId="77777777" w:rsidR="00B9088F" w:rsidRPr="005E629A" w:rsidRDefault="00B9088F" w:rsidP="00B9088F">
                      <w:pPr>
                        <w:ind w:left="3544"/>
                        <w:jc w:val="center"/>
                        <w:rPr>
                          <w:rFonts w:cs="Calibri"/>
                          <w:color w:val="FFFFFF"/>
                          <w:sz w:val="32"/>
                          <w:szCs w:val="32"/>
                        </w:rPr>
                      </w:pPr>
                      <w:r w:rsidRPr="005E629A">
                        <w:rPr>
                          <w:rFonts w:cs="Calibri"/>
                          <w:color w:val="FFFFFF"/>
                          <w:sz w:val="32"/>
                          <w:szCs w:val="32"/>
                        </w:rPr>
                        <w:t>The</w:t>
                      </w:r>
                    </w:p>
                    <w:p w14:paraId="03CA9901" w14:textId="77777777" w:rsidR="00B9088F" w:rsidRPr="005E629A" w:rsidRDefault="00B9088F" w:rsidP="00B9088F">
                      <w:pPr>
                        <w:ind w:left="3544"/>
                        <w:jc w:val="center"/>
                        <w:rPr>
                          <w:rFonts w:cs="Calibri"/>
                          <w:color w:val="FFFFFF"/>
                          <w:sz w:val="96"/>
                          <w:szCs w:val="96"/>
                        </w:rPr>
                      </w:pPr>
                      <w:r w:rsidRPr="005E629A">
                        <w:rPr>
                          <w:rFonts w:cs="Calibri"/>
                          <w:color w:val="FFFFFF"/>
                          <w:sz w:val="96"/>
                          <w:szCs w:val="96"/>
                        </w:rPr>
                        <w:t>MAST</w:t>
                      </w:r>
                    </w:p>
                    <w:p w14:paraId="0E5C71B1" w14:textId="77777777" w:rsidR="00B9088F" w:rsidRPr="00A60A3B" w:rsidRDefault="00B9088F" w:rsidP="00B9088F">
                      <w:pPr>
                        <w:ind w:left="3544"/>
                        <w:jc w:val="center"/>
                        <w:rPr>
                          <w:sz w:val="64"/>
                          <w:szCs w:val="64"/>
                        </w:rPr>
                      </w:pPr>
                      <w:r w:rsidRPr="005E629A">
                        <w:rPr>
                          <w:rFonts w:cs="Calibri"/>
                          <w:color w:val="FFFFFF"/>
                          <w:sz w:val="64"/>
                          <w:szCs w:val="64"/>
                        </w:rPr>
                        <w:t>Academy Trust</w:t>
                      </w:r>
                    </w:p>
                  </w:txbxContent>
                </v:textbox>
                <w10:wrap anchorx="page"/>
              </v:rect>
            </w:pict>
          </mc:Fallback>
        </mc:AlternateContent>
      </w:r>
    </w:p>
    <w:p w14:paraId="411C4581" w14:textId="77777777" w:rsidR="00B9088F" w:rsidRPr="00C6517E" w:rsidRDefault="00B9088F" w:rsidP="00B9088F">
      <w:pPr>
        <w:spacing w:after="160" w:line="259" w:lineRule="auto"/>
      </w:pPr>
    </w:p>
    <w:p w14:paraId="74A3453E" w14:textId="77777777" w:rsidR="00B9088F" w:rsidRPr="00C6517E" w:rsidRDefault="00B9088F" w:rsidP="00B9088F">
      <w:pPr>
        <w:spacing w:after="160" w:line="259" w:lineRule="auto"/>
      </w:pPr>
    </w:p>
    <w:p w14:paraId="36A4647E" w14:textId="77777777" w:rsidR="00B9088F" w:rsidRPr="00C6517E" w:rsidRDefault="00B9088F" w:rsidP="00B9088F">
      <w:pPr>
        <w:spacing w:after="160" w:line="259" w:lineRule="auto"/>
      </w:pPr>
    </w:p>
    <w:p w14:paraId="5BB0111C" w14:textId="77777777" w:rsidR="00B9088F" w:rsidRPr="00C6517E" w:rsidRDefault="00B9088F" w:rsidP="00B9088F">
      <w:pPr>
        <w:spacing w:after="160" w:line="259" w:lineRule="auto"/>
      </w:pPr>
    </w:p>
    <w:p w14:paraId="0C8D4920" w14:textId="77777777" w:rsidR="00B9088F" w:rsidRPr="00C6517E" w:rsidRDefault="00B9088F" w:rsidP="00B9088F">
      <w:pPr>
        <w:spacing w:after="160" w:line="259" w:lineRule="auto"/>
      </w:pPr>
    </w:p>
    <w:p w14:paraId="233AFDF5" w14:textId="77777777" w:rsidR="00B9088F" w:rsidRPr="00C6517E" w:rsidRDefault="00B9088F" w:rsidP="00B9088F">
      <w:pPr>
        <w:spacing w:after="160" w:line="259" w:lineRule="auto"/>
      </w:pPr>
    </w:p>
    <w:p w14:paraId="292D75B9" w14:textId="77777777" w:rsidR="00B9088F" w:rsidRPr="00C6517E" w:rsidRDefault="00B9088F" w:rsidP="00B9088F">
      <w:pPr>
        <w:spacing w:after="160" w:line="259" w:lineRule="auto"/>
      </w:pPr>
    </w:p>
    <w:p w14:paraId="500A0C41" w14:textId="77777777" w:rsidR="00B9088F" w:rsidRPr="00C6517E" w:rsidRDefault="00B9088F" w:rsidP="00B9088F">
      <w:pPr>
        <w:spacing w:after="160" w:line="259" w:lineRule="auto"/>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3340"/>
        <w:gridCol w:w="1701"/>
        <w:gridCol w:w="2835"/>
      </w:tblGrid>
      <w:tr w:rsidR="00B9088F" w:rsidRPr="00573989" w14:paraId="04EC6AC0" w14:textId="77777777" w:rsidTr="00B9088F">
        <w:tc>
          <w:tcPr>
            <w:tcW w:w="1758" w:type="dxa"/>
            <w:shd w:val="clear" w:color="auto" w:fill="71C0E1"/>
            <w:vAlign w:val="center"/>
          </w:tcPr>
          <w:p w14:paraId="2C84EF7C" w14:textId="77777777" w:rsidR="00B9088F" w:rsidRPr="00573989" w:rsidRDefault="00B9088F" w:rsidP="00FA5A97">
            <w:pPr>
              <w:autoSpaceDE w:val="0"/>
              <w:autoSpaceDN w:val="0"/>
              <w:adjustRightInd w:val="0"/>
              <w:spacing w:before="100" w:after="100"/>
              <w:jc w:val="center"/>
              <w:rPr>
                <w:rFonts w:ascii="Arial" w:hAnsi="Arial" w:cs="Arial"/>
                <w:b/>
                <w:bCs/>
                <w:color w:val="FFFFFF"/>
                <w:sz w:val="24"/>
                <w:szCs w:val="24"/>
              </w:rPr>
            </w:pPr>
            <w:r w:rsidRPr="00573989">
              <w:rPr>
                <w:rFonts w:ascii="Arial" w:hAnsi="Arial" w:cs="Arial"/>
                <w:b/>
                <w:bCs/>
                <w:color w:val="FFFFFF"/>
                <w:sz w:val="24"/>
                <w:szCs w:val="24"/>
              </w:rPr>
              <w:t>Policy</w:t>
            </w:r>
          </w:p>
        </w:tc>
        <w:tc>
          <w:tcPr>
            <w:tcW w:w="7876" w:type="dxa"/>
            <w:gridSpan w:val="3"/>
            <w:shd w:val="clear" w:color="auto" w:fill="auto"/>
            <w:vAlign w:val="center"/>
          </w:tcPr>
          <w:p w14:paraId="02E421AC" w14:textId="287555FC" w:rsidR="00B9088F" w:rsidRPr="00573989" w:rsidRDefault="0018060A" w:rsidP="00FA5A97">
            <w:pPr>
              <w:autoSpaceDE w:val="0"/>
              <w:autoSpaceDN w:val="0"/>
              <w:adjustRightInd w:val="0"/>
              <w:spacing w:before="100" w:after="100"/>
              <w:rPr>
                <w:rFonts w:ascii="Arial" w:hAnsi="Arial" w:cs="Arial"/>
                <w:bCs/>
                <w:color w:val="0099FF"/>
                <w:sz w:val="24"/>
                <w:szCs w:val="24"/>
              </w:rPr>
            </w:pPr>
            <w:r>
              <w:rPr>
                <w:rFonts w:ascii="Arial" w:hAnsi="Arial" w:cs="Arial"/>
                <w:bCs/>
                <w:sz w:val="24"/>
                <w:szCs w:val="24"/>
              </w:rPr>
              <w:t>Leave of absence policy</w:t>
            </w:r>
          </w:p>
        </w:tc>
      </w:tr>
      <w:tr w:rsidR="00B9088F" w:rsidRPr="00573989" w14:paraId="2A58C9B7" w14:textId="77777777" w:rsidTr="00B9088F">
        <w:tc>
          <w:tcPr>
            <w:tcW w:w="1758" w:type="dxa"/>
            <w:shd w:val="clear" w:color="auto" w:fill="71C0E1"/>
            <w:vAlign w:val="center"/>
          </w:tcPr>
          <w:p w14:paraId="7CC8021E" w14:textId="77777777" w:rsidR="00B9088F" w:rsidRPr="00573989" w:rsidRDefault="00B9088F" w:rsidP="00FA5A97">
            <w:pPr>
              <w:autoSpaceDE w:val="0"/>
              <w:autoSpaceDN w:val="0"/>
              <w:adjustRightInd w:val="0"/>
              <w:spacing w:before="100" w:after="100"/>
              <w:ind w:firstLine="164"/>
              <w:jc w:val="center"/>
              <w:rPr>
                <w:rFonts w:ascii="Arial" w:hAnsi="Arial" w:cs="Arial"/>
                <w:b/>
                <w:bCs/>
                <w:color w:val="FFFFFF"/>
                <w:sz w:val="24"/>
                <w:szCs w:val="24"/>
              </w:rPr>
            </w:pPr>
            <w:r w:rsidRPr="00573989">
              <w:rPr>
                <w:rFonts w:ascii="Arial" w:hAnsi="Arial" w:cs="Arial"/>
                <w:b/>
                <w:bCs/>
                <w:color w:val="FFFFFF"/>
                <w:sz w:val="24"/>
                <w:szCs w:val="24"/>
              </w:rPr>
              <w:t>Owner</w:t>
            </w:r>
          </w:p>
        </w:tc>
        <w:tc>
          <w:tcPr>
            <w:tcW w:w="7876" w:type="dxa"/>
            <w:gridSpan w:val="3"/>
            <w:shd w:val="clear" w:color="auto" w:fill="auto"/>
            <w:vAlign w:val="center"/>
          </w:tcPr>
          <w:p w14:paraId="20063CD7" w14:textId="77777777" w:rsidR="00B9088F" w:rsidRPr="00573989" w:rsidRDefault="00B9088F" w:rsidP="00FA5A97">
            <w:pPr>
              <w:autoSpaceDE w:val="0"/>
              <w:autoSpaceDN w:val="0"/>
              <w:adjustRightInd w:val="0"/>
              <w:spacing w:before="100" w:after="100"/>
              <w:rPr>
                <w:rFonts w:ascii="Arial" w:hAnsi="Arial" w:cs="Arial"/>
                <w:bCs/>
                <w:color w:val="0099FF"/>
                <w:sz w:val="24"/>
                <w:szCs w:val="24"/>
              </w:rPr>
            </w:pPr>
            <w:r w:rsidRPr="00573989">
              <w:rPr>
                <w:rFonts w:ascii="Arial" w:hAnsi="Arial" w:cs="Arial"/>
                <w:bCs/>
                <w:sz w:val="24"/>
                <w:szCs w:val="24"/>
              </w:rPr>
              <w:t>Melanie Humphreys – The Mast Executive Administrator</w:t>
            </w:r>
          </w:p>
        </w:tc>
      </w:tr>
      <w:tr w:rsidR="00B9088F" w:rsidRPr="00573989" w14:paraId="4540954E" w14:textId="77777777" w:rsidTr="00B9088F">
        <w:tc>
          <w:tcPr>
            <w:tcW w:w="1758" w:type="dxa"/>
            <w:shd w:val="clear" w:color="auto" w:fill="71C0E1"/>
            <w:vAlign w:val="center"/>
          </w:tcPr>
          <w:p w14:paraId="2B3F4181" w14:textId="77777777" w:rsidR="00B9088F" w:rsidRPr="00573989" w:rsidRDefault="00B9088F" w:rsidP="00FA5A97">
            <w:pPr>
              <w:autoSpaceDE w:val="0"/>
              <w:autoSpaceDN w:val="0"/>
              <w:adjustRightInd w:val="0"/>
              <w:spacing w:before="100" w:after="100"/>
              <w:jc w:val="center"/>
              <w:rPr>
                <w:rFonts w:ascii="Arial" w:hAnsi="Arial" w:cs="Arial"/>
                <w:b/>
                <w:bCs/>
                <w:color w:val="0099FF"/>
                <w:sz w:val="24"/>
                <w:szCs w:val="24"/>
              </w:rPr>
            </w:pPr>
            <w:r w:rsidRPr="00573989">
              <w:rPr>
                <w:rFonts w:ascii="Arial" w:hAnsi="Arial" w:cs="Arial"/>
                <w:b/>
                <w:bCs/>
                <w:color w:val="FFFFFF"/>
                <w:sz w:val="24"/>
                <w:szCs w:val="24"/>
              </w:rPr>
              <w:t>Date approved</w:t>
            </w:r>
          </w:p>
        </w:tc>
        <w:tc>
          <w:tcPr>
            <w:tcW w:w="3340" w:type="dxa"/>
            <w:shd w:val="clear" w:color="auto" w:fill="auto"/>
            <w:vAlign w:val="center"/>
          </w:tcPr>
          <w:p w14:paraId="34C0CB67" w14:textId="77777777" w:rsidR="00B9088F" w:rsidRPr="00573989" w:rsidRDefault="00B9088F" w:rsidP="00FA5A97">
            <w:pPr>
              <w:autoSpaceDE w:val="0"/>
              <w:autoSpaceDN w:val="0"/>
              <w:adjustRightInd w:val="0"/>
              <w:spacing w:before="100" w:after="100"/>
              <w:jc w:val="center"/>
              <w:rPr>
                <w:rFonts w:ascii="Arial" w:hAnsi="Arial" w:cs="Arial"/>
                <w:bCs/>
                <w:sz w:val="24"/>
                <w:szCs w:val="24"/>
              </w:rPr>
            </w:pPr>
            <w:r w:rsidRPr="00573989">
              <w:rPr>
                <w:rFonts w:ascii="Arial" w:hAnsi="Arial" w:cs="Arial"/>
                <w:bCs/>
                <w:sz w:val="24"/>
                <w:szCs w:val="24"/>
              </w:rPr>
              <w:t>10</w:t>
            </w:r>
            <w:r w:rsidRPr="00573989">
              <w:rPr>
                <w:rFonts w:ascii="Arial" w:hAnsi="Arial" w:cs="Arial"/>
                <w:bCs/>
                <w:sz w:val="24"/>
                <w:szCs w:val="24"/>
                <w:vertAlign w:val="superscript"/>
              </w:rPr>
              <w:t>th</w:t>
            </w:r>
            <w:r w:rsidRPr="00573989">
              <w:rPr>
                <w:rFonts w:ascii="Arial" w:hAnsi="Arial" w:cs="Arial"/>
                <w:bCs/>
                <w:sz w:val="24"/>
                <w:szCs w:val="24"/>
              </w:rPr>
              <w:t xml:space="preserve"> July 2019</w:t>
            </w:r>
          </w:p>
        </w:tc>
        <w:tc>
          <w:tcPr>
            <w:tcW w:w="1701" w:type="dxa"/>
            <w:shd w:val="clear" w:color="auto" w:fill="71C0E1"/>
            <w:vAlign w:val="center"/>
          </w:tcPr>
          <w:p w14:paraId="63480A94" w14:textId="77777777" w:rsidR="00B9088F" w:rsidRPr="00573989" w:rsidRDefault="00B9088F" w:rsidP="00FA5A97">
            <w:pPr>
              <w:autoSpaceDE w:val="0"/>
              <w:autoSpaceDN w:val="0"/>
              <w:adjustRightInd w:val="0"/>
              <w:spacing w:before="100" w:after="100"/>
              <w:jc w:val="center"/>
              <w:rPr>
                <w:rFonts w:ascii="Arial" w:hAnsi="Arial" w:cs="Arial"/>
                <w:b/>
                <w:bCs/>
                <w:color w:val="0099FF"/>
                <w:sz w:val="24"/>
                <w:szCs w:val="24"/>
              </w:rPr>
            </w:pPr>
            <w:r w:rsidRPr="00573989">
              <w:rPr>
                <w:rFonts w:ascii="Arial" w:hAnsi="Arial" w:cs="Arial"/>
                <w:b/>
                <w:bCs/>
                <w:color w:val="FFFFFF"/>
                <w:sz w:val="24"/>
                <w:szCs w:val="24"/>
              </w:rPr>
              <w:t>Adopted from</w:t>
            </w:r>
          </w:p>
        </w:tc>
        <w:tc>
          <w:tcPr>
            <w:tcW w:w="2835" w:type="dxa"/>
            <w:shd w:val="clear" w:color="auto" w:fill="auto"/>
            <w:vAlign w:val="center"/>
          </w:tcPr>
          <w:p w14:paraId="5DCAB9A3" w14:textId="77777777" w:rsidR="00B9088F" w:rsidRPr="00573989" w:rsidRDefault="00B9088F" w:rsidP="00FA5A97">
            <w:pPr>
              <w:autoSpaceDE w:val="0"/>
              <w:autoSpaceDN w:val="0"/>
              <w:adjustRightInd w:val="0"/>
              <w:spacing w:before="100" w:after="100"/>
              <w:jc w:val="center"/>
              <w:rPr>
                <w:rFonts w:ascii="Arial" w:hAnsi="Arial" w:cs="Arial"/>
                <w:bCs/>
                <w:color w:val="0099FF"/>
                <w:sz w:val="24"/>
                <w:szCs w:val="24"/>
              </w:rPr>
            </w:pPr>
            <w:r w:rsidRPr="00573989">
              <w:rPr>
                <w:rFonts w:ascii="Arial" w:hAnsi="Arial" w:cs="Arial"/>
                <w:bCs/>
                <w:sz w:val="24"/>
                <w:szCs w:val="24"/>
              </w:rPr>
              <w:t>September 2019</w:t>
            </w:r>
          </w:p>
        </w:tc>
      </w:tr>
      <w:tr w:rsidR="00B9088F" w:rsidRPr="00573989" w14:paraId="034B2971" w14:textId="77777777" w:rsidTr="00B9088F">
        <w:tc>
          <w:tcPr>
            <w:tcW w:w="1758" w:type="dxa"/>
            <w:shd w:val="clear" w:color="auto" w:fill="71C0E1"/>
            <w:vAlign w:val="center"/>
          </w:tcPr>
          <w:p w14:paraId="59ACAB2C" w14:textId="77777777" w:rsidR="00B9088F" w:rsidRPr="00573989" w:rsidRDefault="00B9088F" w:rsidP="00FA5A97">
            <w:pPr>
              <w:autoSpaceDE w:val="0"/>
              <w:autoSpaceDN w:val="0"/>
              <w:adjustRightInd w:val="0"/>
              <w:spacing w:before="100" w:after="100"/>
              <w:jc w:val="center"/>
              <w:rPr>
                <w:rFonts w:ascii="Arial" w:hAnsi="Arial" w:cs="Arial"/>
                <w:b/>
                <w:bCs/>
                <w:color w:val="0099FF"/>
                <w:sz w:val="24"/>
                <w:szCs w:val="24"/>
              </w:rPr>
            </w:pPr>
            <w:r w:rsidRPr="00573989">
              <w:rPr>
                <w:rFonts w:ascii="Arial" w:hAnsi="Arial" w:cs="Arial"/>
                <w:b/>
                <w:bCs/>
                <w:color w:val="FFFFFF"/>
                <w:sz w:val="24"/>
                <w:szCs w:val="24"/>
              </w:rPr>
              <w:t>Approver</w:t>
            </w:r>
          </w:p>
        </w:tc>
        <w:tc>
          <w:tcPr>
            <w:tcW w:w="3340" w:type="dxa"/>
            <w:shd w:val="clear" w:color="auto" w:fill="auto"/>
            <w:vAlign w:val="center"/>
          </w:tcPr>
          <w:p w14:paraId="502FAF05" w14:textId="77777777" w:rsidR="00B9088F" w:rsidRPr="00573989" w:rsidRDefault="00B9088F" w:rsidP="00FA5A97">
            <w:pPr>
              <w:autoSpaceDE w:val="0"/>
              <w:autoSpaceDN w:val="0"/>
              <w:adjustRightInd w:val="0"/>
              <w:spacing w:before="100" w:after="100"/>
              <w:jc w:val="center"/>
              <w:rPr>
                <w:rFonts w:ascii="Arial" w:hAnsi="Arial" w:cs="Arial"/>
                <w:bCs/>
                <w:sz w:val="24"/>
                <w:szCs w:val="24"/>
              </w:rPr>
            </w:pPr>
            <w:r w:rsidRPr="00573989">
              <w:rPr>
                <w:rFonts w:ascii="Arial" w:hAnsi="Arial" w:cs="Arial"/>
                <w:bCs/>
                <w:sz w:val="24"/>
                <w:szCs w:val="24"/>
              </w:rPr>
              <w:t>Martyn Jones</w:t>
            </w:r>
          </w:p>
        </w:tc>
        <w:tc>
          <w:tcPr>
            <w:tcW w:w="1701" w:type="dxa"/>
            <w:shd w:val="clear" w:color="auto" w:fill="71C0E1"/>
            <w:vAlign w:val="center"/>
          </w:tcPr>
          <w:p w14:paraId="505A2C35" w14:textId="77777777" w:rsidR="00B9088F" w:rsidRPr="00573989" w:rsidRDefault="00B9088F" w:rsidP="00FA5A97">
            <w:pPr>
              <w:autoSpaceDE w:val="0"/>
              <w:autoSpaceDN w:val="0"/>
              <w:adjustRightInd w:val="0"/>
              <w:spacing w:before="100" w:after="100"/>
              <w:jc w:val="center"/>
              <w:rPr>
                <w:rFonts w:ascii="Arial" w:hAnsi="Arial" w:cs="Arial"/>
                <w:b/>
                <w:bCs/>
                <w:color w:val="0099FF"/>
                <w:sz w:val="24"/>
                <w:szCs w:val="24"/>
              </w:rPr>
            </w:pPr>
            <w:r w:rsidRPr="00573989">
              <w:rPr>
                <w:rFonts w:ascii="Arial" w:hAnsi="Arial" w:cs="Arial"/>
                <w:b/>
                <w:bCs/>
                <w:color w:val="FFFFFF"/>
                <w:sz w:val="24"/>
                <w:szCs w:val="24"/>
              </w:rPr>
              <w:t>Signature</w:t>
            </w:r>
          </w:p>
        </w:tc>
        <w:tc>
          <w:tcPr>
            <w:tcW w:w="2835" w:type="dxa"/>
            <w:shd w:val="clear" w:color="auto" w:fill="auto"/>
            <w:vAlign w:val="center"/>
          </w:tcPr>
          <w:p w14:paraId="2E5EBB7B" w14:textId="77777777" w:rsidR="00B9088F" w:rsidRPr="00573989" w:rsidRDefault="00B9088F" w:rsidP="00FA5A97">
            <w:pPr>
              <w:autoSpaceDE w:val="0"/>
              <w:autoSpaceDN w:val="0"/>
              <w:adjustRightInd w:val="0"/>
              <w:spacing w:before="100" w:after="100"/>
              <w:jc w:val="center"/>
              <w:rPr>
                <w:rFonts w:ascii="Arial" w:hAnsi="Arial" w:cs="Arial"/>
                <w:b/>
                <w:bCs/>
                <w:color w:val="0099FF"/>
                <w:sz w:val="24"/>
                <w:szCs w:val="24"/>
              </w:rPr>
            </w:pPr>
            <w:r w:rsidRPr="00573989">
              <w:rPr>
                <w:rFonts w:ascii="Arial" w:hAnsi="Arial" w:cs="Arial"/>
                <w:b/>
                <w:noProof/>
                <w:color w:val="0099FF"/>
                <w:sz w:val="24"/>
                <w:szCs w:val="24"/>
                <w:lang w:eastAsia="en-GB"/>
              </w:rPr>
              <w:drawing>
                <wp:inline distT="0" distB="0" distL="0" distR="0" wp14:anchorId="442698F6" wp14:editId="17C6F4AE">
                  <wp:extent cx="768350" cy="318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318135"/>
                          </a:xfrm>
                          <a:prstGeom prst="rect">
                            <a:avLst/>
                          </a:prstGeom>
                          <a:noFill/>
                          <a:ln>
                            <a:noFill/>
                          </a:ln>
                        </pic:spPr>
                      </pic:pic>
                    </a:graphicData>
                  </a:graphic>
                </wp:inline>
              </w:drawing>
            </w:r>
          </w:p>
        </w:tc>
      </w:tr>
      <w:tr w:rsidR="00B9088F" w:rsidRPr="00573989" w14:paraId="496D321A" w14:textId="77777777" w:rsidTr="00B9088F">
        <w:tc>
          <w:tcPr>
            <w:tcW w:w="1758" w:type="dxa"/>
            <w:tcBorders>
              <w:left w:val="nil"/>
              <w:right w:val="nil"/>
            </w:tcBorders>
            <w:shd w:val="clear" w:color="auto" w:fill="FFFFFF"/>
            <w:vAlign w:val="center"/>
          </w:tcPr>
          <w:p w14:paraId="758179A9" w14:textId="77777777" w:rsidR="00B9088F" w:rsidRPr="00573989" w:rsidRDefault="00B9088F" w:rsidP="00FA5A97">
            <w:pPr>
              <w:autoSpaceDE w:val="0"/>
              <w:autoSpaceDN w:val="0"/>
              <w:adjustRightInd w:val="0"/>
              <w:spacing w:before="100" w:after="100"/>
              <w:jc w:val="center"/>
              <w:rPr>
                <w:rFonts w:ascii="Arial" w:hAnsi="Arial" w:cs="Arial"/>
                <w:b/>
                <w:bCs/>
                <w:color w:val="FFFFFF"/>
                <w:sz w:val="24"/>
                <w:szCs w:val="24"/>
              </w:rPr>
            </w:pPr>
          </w:p>
        </w:tc>
        <w:tc>
          <w:tcPr>
            <w:tcW w:w="7876" w:type="dxa"/>
            <w:gridSpan w:val="3"/>
            <w:tcBorders>
              <w:left w:val="nil"/>
              <w:right w:val="nil"/>
            </w:tcBorders>
            <w:shd w:val="clear" w:color="auto" w:fill="FFFFFF"/>
            <w:vAlign w:val="center"/>
          </w:tcPr>
          <w:p w14:paraId="03254FA5" w14:textId="77777777" w:rsidR="00B9088F" w:rsidRPr="00573989" w:rsidRDefault="00B9088F" w:rsidP="00FA5A97">
            <w:pPr>
              <w:autoSpaceDE w:val="0"/>
              <w:autoSpaceDN w:val="0"/>
              <w:adjustRightInd w:val="0"/>
              <w:spacing w:before="100" w:after="100"/>
              <w:jc w:val="center"/>
              <w:rPr>
                <w:rFonts w:ascii="Arial" w:hAnsi="Arial" w:cs="Arial"/>
                <w:b/>
                <w:bCs/>
                <w:color w:val="0099FF"/>
                <w:sz w:val="24"/>
                <w:szCs w:val="24"/>
              </w:rPr>
            </w:pPr>
          </w:p>
        </w:tc>
      </w:tr>
      <w:tr w:rsidR="00B9088F" w:rsidRPr="00573989" w14:paraId="509FDDD7" w14:textId="77777777" w:rsidTr="00B9088F">
        <w:tc>
          <w:tcPr>
            <w:tcW w:w="1758" w:type="dxa"/>
            <w:tcBorders>
              <w:bottom w:val="single" w:sz="4" w:space="0" w:color="auto"/>
            </w:tcBorders>
            <w:shd w:val="clear" w:color="auto" w:fill="82B941"/>
            <w:vAlign w:val="center"/>
          </w:tcPr>
          <w:p w14:paraId="7D27DC05" w14:textId="77777777" w:rsidR="00B9088F" w:rsidRPr="00573989" w:rsidRDefault="00B9088F" w:rsidP="00FA5A97">
            <w:pPr>
              <w:autoSpaceDE w:val="0"/>
              <w:autoSpaceDN w:val="0"/>
              <w:adjustRightInd w:val="0"/>
              <w:spacing w:before="100" w:after="100"/>
              <w:jc w:val="center"/>
              <w:rPr>
                <w:rFonts w:ascii="Arial" w:hAnsi="Arial" w:cs="Arial"/>
                <w:b/>
                <w:bCs/>
                <w:color w:val="FFFFFF"/>
                <w:sz w:val="24"/>
                <w:szCs w:val="24"/>
              </w:rPr>
            </w:pPr>
            <w:r w:rsidRPr="00573989">
              <w:rPr>
                <w:rFonts w:ascii="Arial" w:hAnsi="Arial" w:cs="Arial"/>
                <w:b/>
                <w:bCs/>
                <w:color w:val="FFFFFF"/>
                <w:sz w:val="24"/>
                <w:szCs w:val="24"/>
              </w:rPr>
              <w:t>Current version</w:t>
            </w:r>
          </w:p>
        </w:tc>
        <w:tc>
          <w:tcPr>
            <w:tcW w:w="7876" w:type="dxa"/>
            <w:gridSpan w:val="3"/>
            <w:tcBorders>
              <w:bottom w:val="single" w:sz="4" w:space="0" w:color="auto"/>
            </w:tcBorders>
            <w:shd w:val="clear" w:color="auto" w:fill="auto"/>
            <w:vAlign w:val="center"/>
          </w:tcPr>
          <w:p w14:paraId="7D30B515" w14:textId="77777777" w:rsidR="00B9088F" w:rsidRPr="00573989" w:rsidRDefault="00B9088F" w:rsidP="00FA5A97">
            <w:pPr>
              <w:autoSpaceDE w:val="0"/>
              <w:autoSpaceDN w:val="0"/>
              <w:adjustRightInd w:val="0"/>
              <w:spacing w:before="100" w:after="100"/>
              <w:rPr>
                <w:rFonts w:ascii="Arial" w:hAnsi="Arial" w:cs="Arial"/>
                <w:bCs/>
                <w:color w:val="0099FF"/>
                <w:sz w:val="24"/>
                <w:szCs w:val="24"/>
              </w:rPr>
            </w:pPr>
            <w:r w:rsidRPr="00573989">
              <w:rPr>
                <w:rFonts w:ascii="Arial" w:hAnsi="Arial" w:cs="Arial"/>
                <w:bCs/>
                <w:sz w:val="24"/>
                <w:szCs w:val="24"/>
              </w:rPr>
              <w:t>V2.0 July 2019</w:t>
            </w:r>
          </w:p>
        </w:tc>
      </w:tr>
      <w:tr w:rsidR="00B9088F" w:rsidRPr="00573989" w14:paraId="75B2F751" w14:textId="77777777" w:rsidTr="00B9088F">
        <w:tc>
          <w:tcPr>
            <w:tcW w:w="1758" w:type="dxa"/>
            <w:tcBorders>
              <w:left w:val="nil"/>
              <w:right w:val="nil"/>
            </w:tcBorders>
            <w:shd w:val="clear" w:color="auto" w:fill="FFFFFF"/>
            <w:vAlign w:val="center"/>
          </w:tcPr>
          <w:p w14:paraId="200E5AA6" w14:textId="77777777" w:rsidR="00B9088F" w:rsidRPr="00573989" w:rsidRDefault="00B9088F" w:rsidP="00FA5A97">
            <w:pPr>
              <w:autoSpaceDE w:val="0"/>
              <w:autoSpaceDN w:val="0"/>
              <w:adjustRightInd w:val="0"/>
              <w:spacing w:before="100" w:after="100"/>
              <w:rPr>
                <w:rFonts w:ascii="Arial" w:hAnsi="Arial" w:cs="Arial"/>
                <w:b/>
                <w:bCs/>
                <w:color w:val="FFFFFF"/>
                <w:sz w:val="24"/>
                <w:szCs w:val="24"/>
              </w:rPr>
            </w:pPr>
          </w:p>
        </w:tc>
        <w:tc>
          <w:tcPr>
            <w:tcW w:w="7876" w:type="dxa"/>
            <w:gridSpan w:val="3"/>
            <w:tcBorders>
              <w:left w:val="nil"/>
              <w:right w:val="nil"/>
            </w:tcBorders>
            <w:shd w:val="clear" w:color="auto" w:fill="FFFFFF"/>
            <w:vAlign w:val="center"/>
          </w:tcPr>
          <w:p w14:paraId="61B8481A" w14:textId="77777777" w:rsidR="00B9088F" w:rsidRPr="00573989" w:rsidRDefault="00B9088F" w:rsidP="00FA5A97">
            <w:pPr>
              <w:autoSpaceDE w:val="0"/>
              <w:autoSpaceDN w:val="0"/>
              <w:adjustRightInd w:val="0"/>
              <w:spacing w:before="100" w:after="100"/>
              <w:jc w:val="center"/>
              <w:rPr>
                <w:rFonts w:ascii="Arial" w:hAnsi="Arial" w:cs="Arial"/>
                <w:b/>
                <w:bCs/>
                <w:color w:val="0099FF"/>
                <w:sz w:val="24"/>
                <w:szCs w:val="24"/>
              </w:rPr>
            </w:pPr>
          </w:p>
        </w:tc>
      </w:tr>
      <w:tr w:rsidR="00B9088F" w:rsidRPr="00573989" w14:paraId="3652D37E" w14:textId="77777777" w:rsidTr="00B9088F">
        <w:tc>
          <w:tcPr>
            <w:tcW w:w="1758" w:type="dxa"/>
            <w:shd w:val="clear" w:color="auto" w:fill="82B941"/>
            <w:vAlign w:val="center"/>
          </w:tcPr>
          <w:p w14:paraId="6DC6D183" w14:textId="77777777" w:rsidR="00B9088F" w:rsidRPr="00573989" w:rsidRDefault="00B9088F" w:rsidP="00FA5A97">
            <w:pPr>
              <w:autoSpaceDE w:val="0"/>
              <w:autoSpaceDN w:val="0"/>
              <w:adjustRightInd w:val="0"/>
              <w:spacing w:before="100" w:after="100"/>
              <w:jc w:val="center"/>
              <w:rPr>
                <w:rFonts w:ascii="Arial" w:hAnsi="Arial" w:cs="Arial"/>
                <w:b/>
                <w:bCs/>
                <w:color w:val="FFFFFF"/>
                <w:sz w:val="24"/>
                <w:szCs w:val="24"/>
              </w:rPr>
            </w:pPr>
            <w:r w:rsidRPr="00573989">
              <w:rPr>
                <w:rFonts w:ascii="Arial" w:hAnsi="Arial" w:cs="Arial"/>
                <w:b/>
                <w:bCs/>
                <w:color w:val="FFFFFF"/>
                <w:sz w:val="24"/>
                <w:szCs w:val="24"/>
              </w:rPr>
              <w:t>Next review due</w:t>
            </w:r>
          </w:p>
        </w:tc>
        <w:tc>
          <w:tcPr>
            <w:tcW w:w="7876" w:type="dxa"/>
            <w:gridSpan w:val="3"/>
            <w:shd w:val="clear" w:color="auto" w:fill="auto"/>
            <w:vAlign w:val="center"/>
          </w:tcPr>
          <w:p w14:paraId="7F608ECA" w14:textId="77777777" w:rsidR="00B9088F" w:rsidRPr="00573989" w:rsidRDefault="00B9088F" w:rsidP="00FA5A97">
            <w:pPr>
              <w:autoSpaceDE w:val="0"/>
              <w:autoSpaceDN w:val="0"/>
              <w:adjustRightInd w:val="0"/>
              <w:spacing w:before="100" w:after="100"/>
              <w:rPr>
                <w:rFonts w:ascii="Arial" w:hAnsi="Arial" w:cs="Arial"/>
                <w:bCs/>
                <w:color w:val="0099FF"/>
                <w:sz w:val="24"/>
                <w:szCs w:val="24"/>
              </w:rPr>
            </w:pPr>
            <w:r w:rsidRPr="00573989">
              <w:rPr>
                <w:rFonts w:ascii="Arial" w:hAnsi="Arial" w:cs="Arial"/>
                <w:bCs/>
                <w:sz w:val="24"/>
                <w:szCs w:val="24"/>
              </w:rPr>
              <w:t>Spring Term 2022</w:t>
            </w:r>
          </w:p>
        </w:tc>
      </w:tr>
    </w:tbl>
    <w:p w14:paraId="22886935" w14:textId="77777777" w:rsidR="00B9088F" w:rsidRPr="00573989" w:rsidRDefault="00B9088F" w:rsidP="00B9088F">
      <w:pPr>
        <w:spacing w:after="160" w:line="259" w:lineRule="auto"/>
        <w:rPr>
          <w:rFonts w:ascii="Arial"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9088F" w:rsidRPr="00573989" w14:paraId="300F4986" w14:textId="77777777" w:rsidTr="00B9088F">
        <w:trPr>
          <w:trHeight w:val="481"/>
        </w:trPr>
        <w:tc>
          <w:tcPr>
            <w:tcW w:w="9634" w:type="dxa"/>
            <w:shd w:val="clear" w:color="auto" w:fill="72A23F"/>
            <w:vAlign w:val="center"/>
          </w:tcPr>
          <w:p w14:paraId="6638E753" w14:textId="77777777" w:rsidR="00B9088F" w:rsidRPr="00573989" w:rsidRDefault="00B9088F" w:rsidP="00FA5A97">
            <w:pPr>
              <w:autoSpaceDE w:val="0"/>
              <w:autoSpaceDN w:val="0"/>
              <w:adjustRightInd w:val="0"/>
              <w:rPr>
                <w:rFonts w:ascii="Arial" w:hAnsi="Arial" w:cs="Arial"/>
                <w:b/>
                <w:bCs/>
                <w:color w:val="FFFFFF"/>
                <w:sz w:val="24"/>
                <w:szCs w:val="24"/>
              </w:rPr>
            </w:pPr>
            <w:r w:rsidRPr="00573989">
              <w:rPr>
                <w:rFonts w:ascii="Arial" w:hAnsi="Arial" w:cs="Arial"/>
                <w:b/>
                <w:bCs/>
                <w:color w:val="FFFFFF"/>
                <w:sz w:val="24"/>
                <w:szCs w:val="24"/>
              </w:rPr>
              <w:t>Objective of Policy</w:t>
            </w:r>
          </w:p>
        </w:tc>
      </w:tr>
      <w:tr w:rsidR="00B9088F" w:rsidRPr="00573989" w14:paraId="417F790F" w14:textId="77777777" w:rsidTr="00B9088F">
        <w:trPr>
          <w:trHeight w:val="60"/>
        </w:trPr>
        <w:tc>
          <w:tcPr>
            <w:tcW w:w="9634" w:type="dxa"/>
            <w:tcBorders>
              <w:bottom w:val="single" w:sz="4" w:space="0" w:color="auto"/>
            </w:tcBorders>
            <w:shd w:val="clear" w:color="auto" w:fill="auto"/>
            <w:vAlign w:val="center"/>
          </w:tcPr>
          <w:p w14:paraId="55846282" w14:textId="248C2903" w:rsidR="00B9088F" w:rsidRPr="00573989" w:rsidRDefault="00B9088F" w:rsidP="00FA5A97">
            <w:pPr>
              <w:jc w:val="both"/>
              <w:rPr>
                <w:rFonts w:ascii="Arial" w:hAnsi="Arial" w:cs="Arial"/>
                <w:sz w:val="24"/>
                <w:szCs w:val="24"/>
              </w:rPr>
            </w:pPr>
            <w:r w:rsidRPr="00573989">
              <w:rPr>
                <w:rFonts w:ascii="Arial" w:hAnsi="Arial" w:cs="Arial"/>
                <w:bCs/>
                <w:sz w:val="24"/>
                <w:szCs w:val="24"/>
              </w:rPr>
              <w:t xml:space="preserve">To provide guidance on the </w:t>
            </w:r>
            <w:r>
              <w:rPr>
                <w:rFonts w:ascii="Arial" w:hAnsi="Arial" w:cs="Arial"/>
                <w:bCs/>
                <w:sz w:val="24"/>
                <w:szCs w:val="24"/>
              </w:rPr>
              <w:t xml:space="preserve">policy and processes </w:t>
            </w:r>
            <w:r w:rsidR="0018060A">
              <w:rPr>
                <w:rFonts w:ascii="Arial" w:hAnsi="Arial" w:cs="Arial"/>
                <w:bCs/>
                <w:sz w:val="24"/>
                <w:szCs w:val="24"/>
              </w:rPr>
              <w:t>for requesting leave of absence.</w:t>
            </w:r>
          </w:p>
          <w:p w14:paraId="52C40458" w14:textId="77777777" w:rsidR="00B9088F" w:rsidRPr="00573989" w:rsidRDefault="00B9088F" w:rsidP="00FA5A97">
            <w:pPr>
              <w:autoSpaceDE w:val="0"/>
              <w:autoSpaceDN w:val="0"/>
              <w:adjustRightInd w:val="0"/>
              <w:jc w:val="center"/>
              <w:rPr>
                <w:rFonts w:ascii="Arial" w:hAnsi="Arial" w:cs="Arial"/>
                <w:b/>
                <w:bCs/>
                <w:color w:val="0099FF"/>
                <w:sz w:val="24"/>
                <w:szCs w:val="24"/>
              </w:rPr>
            </w:pPr>
          </w:p>
          <w:p w14:paraId="44E78C1E" w14:textId="77777777" w:rsidR="00B9088F" w:rsidRPr="00573989" w:rsidRDefault="00B9088F" w:rsidP="00FA5A97">
            <w:pPr>
              <w:autoSpaceDE w:val="0"/>
              <w:autoSpaceDN w:val="0"/>
              <w:adjustRightInd w:val="0"/>
              <w:jc w:val="center"/>
              <w:rPr>
                <w:rFonts w:ascii="Arial" w:hAnsi="Arial" w:cs="Arial"/>
                <w:b/>
                <w:bCs/>
                <w:color w:val="0099FF"/>
                <w:sz w:val="24"/>
                <w:szCs w:val="24"/>
              </w:rPr>
            </w:pPr>
          </w:p>
          <w:p w14:paraId="01F7472D" w14:textId="77777777" w:rsidR="00B9088F" w:rsidRPr="00573989" w:rsidRDefault="00B9088F" w:rsidP="00FA5A97">
            <w:pPr>
              <w:autoSpaceDE w:val="0"/>
              <w:autoSpaceDN w:val="0"/>
              <w:adjustRightInd w:val="0"/>
              <w:jc w:val="center"/>
              <w:rPr>
                <w:rFonts w:ascii="Arial" w:hAnsi="Arial" w:cs="Arial"/>
                <w:b/>
                <w:bCs/>
                <w:color w:val="0099FF"/>
                <w:sz w:val="24"/>
                <w:szCs w:val="24"/>
              </w:rPr>
            </w:pPr>
          </w:p>
          <w:p w14:paraId="06722886" w14:textId="77777777" w:rsidR="00B9088F" w:rsidRPr="00573989" w:rsidRDefault="00B9088F" w:rsidP="00FA5A97">
            <w:pPr>
              <w:autoSpaceDE w:val="0"/>
              <w:autoSpaceDN w:val="0"/>
              <w:adjustRightInd w:val="0"/>
              <w:jc w:val="center"/>
              <w:rPr>
                <w:rFonts w:ascii="Arial" w:hAnsi="Arial" w:cs="Arial"/>
                <w:b/>
                <w:bCs/>
                <w:color w:val="0099FF"/>
                <w:sz w:val="24"/>
                <w:szCs w:val="24"/>
              </w:rPr>
            </w:pPr>
          </w:p>
          <w:p w14:paraId="64893F5F" w14:textId="77777777" w:rsidR="00B9088F" w:rsidRPr="00573989" w:rsidRDefault="00B9088F" w:rsidP="00FA5A97">
            <w:pPr>
              <w:autoSpaceDE w:val="0"/>
              <w:autoSpaceDN w:val="0"/>
              <w:adjustRightInd w:val="0"/>
              <w:jc w:val="center"/>
              <w:rPr>
                <w:rFonts w:ascii="Arial" w:hAnsi="Arial" w:cs="Arial"/>
                <w:b/>
                <w:bCs/>
                <w:color w:val="0099FF"/>
                <w:sz w:val="24"/>
                <w:szCs w:val="24"/>
              </w:rPr>
            </w:pPr>
          </w:p>
          <w:p w14:paraId="0051142B" w14:textId="77777777" w:rsidR="00B9088F" w:rsidRPr="00573989" w:rsidRDefault="00B9088F" w:rsidP="00FA5A97">
            <w:pPr>
              <w:autoSpaceDE w:val="0"/>
              <w:autoSpaceDN w:val="0"/>
              <w:adjustRightInd w:val="0"/>
              <w:rPr>
                <w:rFonts w:ascii="Arial" w:hAnsi="Arial" w:cs="Arial"/>
                <w:b/>
                <w:bCs/>
                <w:color w:val="0099FF"/>
                <w:sz w:val="24"/>
                <w:szCs w:val="24"/>
              </w:rPr>
            </w:pPr>
          </w:p>
        </w:tc>
      </w:tr>
    </w:tbl>
    <w:p w14:paraId="5253FA35" w14:textId="77777777" w:rsidR="00B9088F" w:rsidRPr="00CF5FF6" w:rsidRDefault="00B9088F" w:rsidP="00B9088F">
      <w:pPr>
        <w:spacing w:after="160" w:line="259" w:lineRule="auto"/>
        <w:rPr>
          <w:rFonts w:ascii="Arial" w:hAnsi="Arial" w:cs="Arial"/>
        </w:rPr>
      </w:pPr>
      <w:r w:rsidRPr="00CF5FF6">
        <w:rPr>
          <w:rFonts w:ascii="Arial" w:hAnsi="Arial" w:cs="Arial"/>
        </w:rPr>
        <w:br w:type="page"/>
      </w: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392"/>
      </w:tblGrid>
      <w:tr w:rsidR="00B9088F" w:rsidRPr="00CF5FF6" w14:paraId="34077373" w14:textId="77777777" w:rsidTr="00B9088F">
        <w:trPr>
          <w:trHeight w:val="567"/>
        </w:trPr>
        <w:tc>
          <w:tcPr>
            <w:tcW w:w="9776" w:type="dxa"/>
            <w:gridSpan w:val="2"/>
            <w:tcBorders>
              <w:left w:val="nil"/>
              <w:right w:val="nil"/>
            </w:tcBorders>
            <w:shd w:val="clear" w:color="auto" w:fill="auto"/>
            <w:vAlign w:val="center"/>
          </w:tcPr>
          <w:p w14:paraId="7AB2AF99" w14:textId="77777777" w:rsidR="00B9088F" w:rsidRPr="00CF5FF6" w:rsidRDefault="00B9088F" w:rsidP="00FA5A97">
            <w:pPr>
              <w:autoSpaceDE w:val="0"/>
              <w:autoSpaceDN w:val="0"/>
              <w:adjustRightInd w:val="0"/>
              <w:rPr>
                <w:rFonts w:ascii="Arial" w:hAnsi="Arial" w:cs="Arial"/>
                <w:b/>
                <w:bCs/>
                <w:color w:val="0099FF"/>
                <w:sz w:val="28"/>
                <w:szCs w:val="28"/>
              </w:rPr>
            </w:pPr>
          </w:p>
        </w:tc>
      </w:tr>
      <w:tr w:rsidR="00B9088F" w:rsidRPr="00573989" w14:paraId="0FD14F07" w14:textId="77777777" w:rsidTr="00B9088F">
        <w:trPr>
          <w:trHeight w:val="268"/>
        </w:trPr>
        <w:tc>
          <w:tcPr>
            <w:tcW w:w="9776" w:type="dxa"/>
            <w:gridSpan w:val="2"/>
            <w:shd w:val="clear" w:color="auto" w:fill="71C0E1"/>
            <w:vAlign w:val="center"/>
          </w:tcPr>
          <w:p w14:paraId="1CE4C7CA" w14:textId="77777777" w:rsidR="00B9088F" w:rsidRPr="00573989" w:rsidRDefault="00B9088F" w:rsidP="00FA5A97">
            <w:pPr>
              <w:autoSpaceDE w:val="0"/>
              <w:autoSpaceDN w:val="0"/>
              <w:adjustRightInd w:val="0"/>
              <w:rPr>
                <w:rFonts w:ascii="Arial" w:hAnsi="Arial" w:cs="Arial"/>
                <w:b/>
                <w:bCs/>
                <w:color w:val="FFFFFF"/>
                <w:sz w:val="24"/>
                <w:szCs w:val="24"/>
              </w:rPr>
            </w:pPr>
            <w:r w:rsidRPr="00573989">
              <w:rPr>
                <w:rFonts w:ascii="Arial" w:hAnsi="Arial" w:cs="Arial"/>
                <w:b/>
                <w:bCs/>
                <w:color w:val="FFFFFF"/>
                <w:sz w:val="24"/>
                <w:szCs w:val="24"/>
              </w:rPr>
              <w:t>Version Control</w:t>
            </w:r>
          </w:p>
        </w:tc>
      </w:tr>
      <w:tr w:rsidR="00B9088F" w:rsidRPr="00573989" w14:paraId="4C061D42" w14:textId="77777777" w:rsidTr="00B9088F">
        <w:trPr>
          <w:trHeight w:val="522"/>
        </w:trPr>
        <w:tc>
          <w:tcPr>
            <w:tcW w:w="1384" w:type="dxa"/>
            <w:shd w:val="clear" w:color="auto" w:fill="EEECE1" w:themeFill="background2"/>
            <w:vAlign w:val="center"/>
          </w:tcPr>
          <w:p w14:paraId="6BD16D52" w14:textId="77777777" w:rsidR="00B9088F" w:rsidRPr="00573989" w:rsidRDefault="00B9088F" w:rsidP="00FA5A97">
            <w:pPr>
              <w:autoSpaceDE w:val="0"/>
              <w:autoSpaceDN w:val="0"/>
              <w:adjustRightInd w:val="0"/>
              <w:jc w:val="center"/>
              <w:rPr>
                <w:rFonts w:ascii="Arial" w:hAnsi="Arial" w:cs="Arial"/>
                <w:bCs/>
                <w:sz w:val="24"/>
                <w:szCs w:val="24"/>
              </w:rPr>
            </w:pPr>
            <w:r w:rsidRPr="00573989">
              <w:rPr>
                <w:rFonts w:ascii="Arial" w:hAnsi="Arial" w:cs="Arial"/>
                <w:bCs/>
                <w:sz w:val="24"/>
                <w:szCs w:val="24"/>
              </w:rPr>
              <w:t>Version Number</w:t>
            </w:r>
          </w:p>
        </w:tc>
        <w:tc>
          <w:tcPr>
            <w:tcW w:w="8392" w:type="dxa"/>
            <w:shd w:val="clear" w:color="auto" w:fill="EEECE1" w:themeFill="background2"/>
            <w:vAlign w:val="center"/>
          </w:tcPr>
          <w:p w14:paraId="5C5BE251" w14:textId="77777777" w:rsidR="00B9088F" w:rsidRPr="00573989" w:rsidRDefault="00B9088F" w:rsidP="00FA5A97">
            <w:pPr>
              <w:autoSpaceDE w:val="0"/>
              <w:autoSpaceDN w:val="0"/>
              <w:adjustRightInd w:val="0"/>
              <w:jc w:val="center"/>
              <w:rPr>
                <w:rFonts w:ascii="Arial" w:hAnsi="Arial" w:cs="Arial"/>
                <w:bCs/>
                <w:sz w:val="24"/>
                <w:szCs w:val="24"/>
              </w:rPr>
            </w:pPr>
            <w:r w:rsidRPr="00573989">
              <w:rPr>
                <w:rFonts w:ascii="Arial" w:hAnsi="Arial" w:cs="Arial"/>
                <w:bCs/>
                <w:sz w:val="24"/>
                <w:szCs w:val="24"/>
              </w:rPr>
              <w:t>Summary of amends from previous version</w:t>
            </w:r>
          </w:p>
        </w:tc>
      </w:tr>
      <w:tr w:rsidR="00B9088F" w:rsidRPr="00573989" w14:paraId="795DE025" w14:textId="77777777" w:rsidTr="00B9088F">
        <w:trPr>
          <w:trHeight w:val="567"/>
        </w:trPr>
        <w:tc>
          <w:tcPr>
            <w:tcW w:w="1384" w:type="dxa"/>
            <w:shd w:val="clear" w:color="auto" w:fill="auto"/>
            <w:vAlign w:val="center"/>
          </w:tcPr>
          <w:p w14:paraId="219D5308" w14:textId="77777777" w:rsidR="00B9088F" w:rsidRPr="00573989" w:rsidRDefault="00B9088F" w:rsidP="00FA5A97">
            <w:pPr>
              <w:autoSpaceDE w:val="0"/>
              <w:autoSpaceDN w:val="0"/>
              <w:adjustRightInd w:val="0"/>
              <w:jc w:val="center"/>
              <w:rPr>
                <w:rFonts w:ascii="Arial" w:hAnsi="Arial" w:cs="Arial"/>
                <w:bCs/>
                <w:sz w:val="24"/>
                <w:szCs w:val="24"/>
              </w:rPr>
            </w:pPr>
            <w:r w:rsidRPr="00573989">
              <w:rPr>
                <w:rFonts w:ascii="Arial" w:hAnsi="Arial" w:cs="Arial"/>
                <w:bCs/>
                <w:sz w:val="24"/>
                <w:szCs w:val="24"/>
              </w:rPr>
              <w:t>2.0</w:t>
            </w:r>
          </w:p>
        </w:tc>
        <w:tc>
          <w:tcPr>
            <w:tcW w:w="8392" w:type="dxa"/>
            <w:shd w:val="clear" w:color="auto" w:fill="auto"/>
            <w:vAlign w:val="center"/>
          </w:tcPr>
          <w:p w14:paraId="2B871C85" w14:textId="77777777" w:rsidR="00B9088F" w:rsidRPr="00573989" w:rsidRDefault="00B9088F" w:rsidP="00FA5A97">
            <w:pPr>
              <w:autoSpaceDE w:val="0"/>
              <w:autoSpaceDN w:val="0"/>
              <w:adjustRightInd w:val="0"/>
              <w:jc w:val="center"/>
              <w:rPr>
                <w:rFonts w:ascii="Arial" w:hAnsi="Arial" w:cs="Arial"/>
                <w:bCs/>
                <w:sz w:val="24"/>
                <w:szCs w:val="24"/>
              </w:rPr>
            </w:pPr>
            <w:r w:rsidRPr="00573989">
              <w:rPr>
                <w:rFonts w:ascii="Arial" w:hAnsi="Arial" w:cs="Arial"/>
                <w:bCs/>
                <w:sz w:val="24"/>
                <w:szCs w:val="24"/>
              </w:rPr>
              <w:t>Review and appropriate updates since last version, front cover amends.</w:t>
            </w:r>
          </w:p>
        </w:tc>
      </w:tr>
      <w:tr w:rsidR="00B9088F" w:rsidRPr="00573989" w14:paraId="48257A1D" w14:textId="77777777" w:rsidTr="00B9088F">
        <w:trPr>
          <w:trHeight w:val="567"/>
        </w:trPr>
        <w:tc>
          <w:tcPr>
            <w:tcW w:w="1384" w:type="dxa"/>
            <w:shd w:val="clear" w:color="auto" w:fill="auto"/>
            <w:vAlign w:val="center"/>
          </w:tcPr>
          <w:p w14:paraId="216CF6BC" w14:textId="77777777" w:rsidR="00B9088F" w:rsidRPr="00573989" w:rsidRDefault="00B9088F" w:rsidP="00FA5A97">
            <w:pPr>
              <w:autoSpaceDE w:val="0"/>
              <w:autoSpaceDN w:val="0"/>
              <w:adjustRightInd w:val="0"/>
              <w:jc w:val="center"/>
              <w:rPr>
                <w:rFonts w:ascii="Arial" w:hAnsi="Arial" w:cs="Arial"/>
                <w:bCs/>
                <w:sz w:val="24"/>
                <w:szCs w:val="24"/>
              </w:rPr>
            </w:pPr>
          </w:p>
        </w:tc>
        <w:tc>
          <w:tcPr>
            <w:tcW w:w="8392" w:type="dxa"/>
            <w:shd w:val="clear" w:color="auto" w:fill="auto"/>
            <w:vAlign w:val="center"/>
          </w:tcPr>
          <w:p w14:paraId="6C42578C" w14:textId="77777777" w:rsidR="00B9088F" w:rsidRPr="00573989" w:rsidRDefault="00B9088F" w:rsidP="00FA5A97">
            <w:pPr>
              <w:autoSpaceDE w:val="0"/>
              <w:autoSpaceDN w:val="0"/>
              <w:adjustRightInd w:val="0"/>
              <w:jc w:val="center"/>
              <w:rPr>
                <w:rFonts w:ascii="Arial" w:hAnsi="Arial" w:cs="Arial"/>
                <w:bCs/>
                <w:sz w:val="24"/>
                <w:szCs w:val="24"/>
              </w:rPr>
            </w:pPr>
          </w:p>
        </w:tc>
      </w:tr>
      <w:tr w:rsidR="00B9088F" w:rsidRPr="00573989" w14:paraId="19B1A211" w14:textId="77777777" w:rsidTr="00B9088F">
        <w:trPr>
          <w:trHeight w:val="567"/>
        </w:trPr>
        <w:tc>
          <w:tcPr>
            <w:tcW w:w="1384" w:type="dxa"/>
            <w:shd w:val="clear" w:color="auto" w:fill="auto"/>
            <w:vAlign w:val="center"/>
          </w:tcPr>
          <w:p w14:paraId="60CA85DF" w14:textId="77777777" w:rsidR="00B9088F" w:rsidRPr="00573989" w:rsidRDefault="00B9088F" w:rsidP="00FA5A97">
            <w:pPr>
              <w:autoSpaceDE w:val="0"/>
              <w:autoSpaceDN w:val="0"/>
              <w:adjustRightInd w:val="0"/>
              <w:jc w:val="center"/>
              <w:rPr>
                <w:rFonts w:ascii="Arial" w:hAnsi="Arial" w:cs="Arial"/>
                <w:bCs/>
                <w:sz w:val="24"/>
                <w:szCs w:val="24"/>
              </w:rPr>
            </w:pPr>
          </w:p>
        </w:tc>
        <w:tc>
          <w:tcPr>
            <w:tcW w:w="8392" w:type="dxa"/>
            <w:shd w:val="clear" w:color="auto" w:fill="auto"/>
            <w:vAlign w:val="center"/>
          </w:tcPr>
          <w:p w14:paraId="547EA5F6" w14:textId="77777777" w:rsidR="00B9088F" w:rsidRPr="00573989" w:rsidRDefault="00B9088F" w:rsidP="00FA5A97">
            <w:pPr>
              <w:autoSpaceDE w:val="0"/>
              <w:autoSpaceDN w:val="0"/>
              <w:adjustRightInd w:val="0"/>
              <w:jc w:val="center"/>
              <w:rPr>
                <w:rFonts w:ascii="Arial" w:hAnsi="Arial" w:cs="Arial"/>
                <w:bCs/>
                <w:sz w:val="24"/>
                <w:szCs w:val="24"/>
              </w:rPr>
            </w:pPr>
          </w:p>
        </w:tc>
      </w:tr>
      <w:tr w:rsidR="00B9088F" w:rsidRPr="00573989" w14:paraId="334C3C02" w14:textId="77777777" w:rsidTr="00B9088F">
        <w:trPr>
          <w:trHeight w:val="567"/>
        </w:trPr>
        <w:tc>
          <w:tcPr>
            <w:tcW w:w="1384" w:type="dxa"/>
            <w:shd w:val="clear" w:color="auto" w:fill="auto"/>
            <w:vAlign w:val="center"/>
          </w:tcPr>
          <w:p w14:paraId="4EA31588" w14:textId="77777777" w:rsidR="00B9088F" w:rsidRPr="00573989" w:rsidRDefault="00B9088F" w:rsidP="00FA5A97">
            <w:pPr>
              <w:autoSpaceDE w:val="0"/>
              <w:autoSpaceDN w:val="0"/>
              <w:adjustRightInd w:val="0"/>
              <w:jc w:val="center"/>
              <w:rPr>
                <w:rFonts w:ascii="Arial" w:hAnsi="Arial" w:cs="Arial"/>
                <w:bCs/>
                <w:sz w:val="24"/>
                <w:szCs w:val="24"/>
              </w:rPr>
            </w:pPr>
          </w:p>
        </w:tc>
        <w:tc>
          <w:tcPr>
            <w:tcW w:w="8392" w:type="dxa"/>
            <w:shd w:val="clear" w:color="auto" w:fill="auto"/>
            <w:vAlign w:val="center"/>
          </w:tcPr>
          <w:p w14:paraId="617DD473" w14:textId="77777777" w:rsidR="00B9088F" w:rsidRPr="00573989" w:rsidRDefault="00B9088F" w:rsidP="00FA5A97">
            <w:pPr>
              <w:autoSpaceDE w:val="0"/>
              <w:autoSpaceDN w:val="0"/>
              <w:adjustRightInd w:val="0"/>
              <w:jc w:val="center"/>
              <w:rPr>
                <w:rFonts w:ascii="Arial" w:hAnsi="Arial" w:cs="Arial"/>
                <w:bCs/>
                <w:sz w:val="24"/>
                <w:szCs w:val="24"/>
              </w:rPr>
            </w:pPr>
          </w:p>
        </w:tc>
      </w:tr>
    </w:tbl>
    <w:p w14:paraId="0EA6F8B7" w14:textId="77777777" w:rsidR="00B9088F" w:rsidRPr="00573989" w:rsidRDefault="00B9088F" w:rsidP="00B9088F">
      <w:pPr>
        <w:spacing w:after="160" w:line="259" w:lineRule="auto"/>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5032"/>
      </w:tblGrid>
      <w:tr w:rsidR="00B9088F" w:rsidRPr="00573989" w14:paraId="39BAF8C2" w14:textId="77777777" w:rsidTr="00B9088F">
        <w:tc>
          <w:tcPr>
            <w:tcW w:w="9776" w:type="dxa"/>
            <w:gridSpan w:val="2"/>
            <w:shd w:val="clear" w:color="auto" w:fill="72A23F"/>
          </w:tcPr>
          <w:p w14:paraId="36A02BBE" w14:textId="77777777" w:rsidR="00B9088F" w:rsidRPr="00573989" w:rsidRDefault="00B9088F" w:rsidP="00FA5A97">
            <w:pPr>
              <w:rPr>
                <w:rFonts w:ascii="Arial" w:hAnsi="Arial" w:cs="Arial"/>
              </w:rPr>
            </w:pPr>
            <w:r w:rsidRPr="00573989">
              <w:rPr>
                <w:rFonts w:ascii="Arial" w:hAnsi="Arial" w:cs="Arial"/>
              </w:rPr>
              <w:t>Sign off requirements</w:t>
            </w:r>
          </w:p>
        </w:tc>
      </w:tr>
      <w:tr w:rsidR="00B9088F" w:rsidRPr="00573989" w14:paraId="685C6F92" w14:textId="77777777" w:rsidTr="00B9088F">
        <w:tc>
          <w:tcPr>
            <w:tcW w:w="4744" w:type="dxa"/>
            <w:shd w:val="clear" w:color="auto" w:fill="C6DFAC"/>
          </w:tcPr>
          <w:p w14:paraId="54E5F10F" w14:textId="77777777" w:rsidR="00B9088F" w:rsidRPr="00573989" w:rsidRDefault="00B9088F" w:rsidP="00FA5A97">
            <w:pPr>
              <w:rPr>
                <w:rFonts w:ascii="Arial" w:hAnsi="Arial" w:cs="Arial"/>
              </w:rPr>
            </w:pPr>
            <w:r w:rsidRPr="00573989">
              <w:rPr>
                <w:rFonts w:ascii="Arial" w:hAnsi="Arial" w:cs="Arial"/>
              </w:rPr>
              <w:t>Approvers</w:t>
            </w:r>
          </w:p>
        </w:tc>
        <w:tc>
          <w:tcPr>
            <w:tcW w:w="5032" w:type="dxa"/>
            <w:shd w:val="clear" w:color="auto" w:fill="C6DFAC"/>
          </w:tcPr>
          <w:p w14:paraId="145DAA56" w14:textId="77777777" w:rsidR="00B9088F" w:rsidRPr="00573989" w:rsidRDefault="00B9088F" w:rsidP="00FA5A97">
            <w:pPr>
              <w:rPr>
                <w:rFonts w:ascii="Arial" w:hAnsi="Arial" w:cs="Arial"/>
              </w:rPr>
            </w:pPr>
            <w:r w:rsidRPr="00573989">
              <w:rPr>
                <w:rFonts w:ascii="Arial" w:hAnsi="Arial" w:cs="Arial"/>
              </w:rPr>
              <w:t>Position</w:t>
            </w:r>
          </w:p>
        </w:tc>
      </w:tr>
      <w:tr w:rsidR="00B9088F" w:rsidRPr="00573989" w14:paraId="32DE450A" w14:textId="77777777" w:rsidTr="00B9088F">
        <w:tc>
          <w:tcPr>
            <w:tcW w:w="4744" w:type="dxa"/>
            <w:shd w:val="clear" w:color="auto" w:fill="auto"/>
          </w:tcPr>
          <w:p w14:paraId="3D311512" w14:textId="77777777" w:rsidR="00B9088F" w:rsidRPr="00573989" w:rsidRDefault="00B9088F" w:rsidP="00FA5A97">
            <w:pPr>
              <w:rPr>
                <w:rFonts w:ascii="Arial" w:hAnsi="Arial" w:cs="Arial"/>
              </w:rPr>
            </w:pPr>
            <w:r w:rsidRPr="00573989">
              <w:rPr>
                <w:rFonts w:ascii="Arial" w:hAnsi="Arial" w:cs="Arial"/>
              </w:rPr>
              <w:t>Chair of trustees ratification</w:t>
            </w:r>
          </w:p>
        </w:tc>
        <w:tc>
          <w:tcPr>
            <w:tcW w:w="5032" w:type="dxa"/>
            <w:shd w:val="clear" w:color="auto" w:fill="auto"/>
          </w:tcPr>
          <w:p w14:paraId="1F0235FF" w14:textId="77777777" w:rsidR="00B9088F" w:rsidRPr="00573989" w:rsidRDefault="00B9088F" w:rsidP="00FA5A97">
            <w:pPr>
              <w:rPr>
                <w:rFonts w:ascii="Arial" w:hAnsi="Arial" w:cs="Arial"/>
              </w:rPr>
            </w:pPr>
            <w:r w:rsidRPr="00573989">
              <w:rPr>
                <w:rFonts w:ascii="Arial" w:hAnsi="Arial" w:cs="Arial"/>
              </w:rPr>
              <w:t>Martyn Jones</w:t>
            </w:r>
          </w:p>
        </w:tc>
      </w:tr>
      <w:tr w:rsidR="00B9088F" w:rsidRPr="00573989" w14:paraId="403E2153" w14:textId="77777777" w:rsidTr="00B9088F">
        <w:tc>
          <w:tcPr>
            <w:tcW w:w="4744" w:type="dxa"/>
            <w:shd w:val="clear" w:color="auto" w:fill="auto"/>
          </w:tcPr>
          <w:p w14:paraId="140B5C77" w14:textId="77777777" w:rsidR="00B9088F" w:rsidRPr="00573989" w:rsidRDefault="00B9088F" w:rsidP="00FA5A97">
            <w:pPr>
              <w:rPr>
                <w:rFonts w:ascii="Arial" w:hAnsi="Arial" w:cs="Arial"/>
              </w:rPr>
            </w:pPr>
            <w:r w:rsidRPr="00573989">
              <w:rPr>
                <w:rFonts w:ascii="Arial" w:hAnsi="Arial" w:cs="Arial"/>
              </w:rPr>
              <w:t>Local LGB adoption approval</w:t>
            </w:r>
          </w:p>
        </w:tc>
        <w:tc>
          <w:tcPr>
            <w:tcW w:w="5032" w:type="dxa"/>
            <w:shd w:val="clear" w:color="auto" w:fill="auto"/>
          </w:tcPr>
          <w:p w14:paraId="12E6EDD1" w14:textId="77777777" w:rsidR="00B9088F" w:rsidRPr="00573989" w:rsidRDefault="00B9088F" w:rsidP="00FA5A97">
            <w:pPr>
              <w:rPr>
                <w:rFonts w:ascii="Arial" w:hAnsi="Arial" w:cs="Arial"/>
              </w:rPr>
            </w:pPr>
            <w:r w:rsidRPr="00573989">
              <w:rPr>
                <w:rFonts w:ascii="Arial" w:hAnsi="Arial" w:cs="Arial"/>
              </w:rPr>
              <w:t>Chair of Governors per LGB</w:t>
            </w:r>
          </w:p>
        </w:tc>
      </w:tr>
      <w:tr w:rsidR="00B9088F" w:rsidRPr="00573989" w14:paraId="02A98386" w14:textId="77777777" w:rsidTr="00B9088F">
        <w:tc>
          <w:tcPr>
            <w:tcW w:w="4744" w:type="dxa"/>
            <w:shd w:val="clear" w:color="auto" w:fill="C6DFAC"/>
          </w:tcPr>
          <w:p w14:paraId="2A91420C" w14:textId="77777777" w:rsidR="00B9088F" w:rsidRPr="00573989" w:rsidRDefault="00B9088F" w:rsidP="00FA5A97">
            <w:pPr>
              <w:rPr>
                <w:rFonts w:ascii="Arial" w:hAnsi="Arial" w:cs="Arial"/>
              </w:rPr>
            </w:pPr>
            <w:r w:rsidRPr="00573989">
              <w:rPr>
                <w:rFonts w:ascii="Arial" w:hAnsi="Arial" w:cs="Arial"/>
              </w:rPr>
              <w:t>Reviewers</w:t>
            </w:r>
          </w:p>
        </w:tc>
        <w:tc>
          <w:tcPr>
            <w:tcW w:w="5032" w:type="dxa"/>
            <w:shd w:val="clear" w:color="auto" w:fill="C6DFAC"/>
          </w:tcPr>
          <w:p w14:paraId="219F987C" w14:textId="77777777" w:rsidR="00B9088F" w:rsidRPr="00573989" w:rsidRDefault="00B9088F" w:rsidP="00FA5A97">
            <w:pPr>
              <w:rPr>
                <w:rFonts w:ascii="Arial" w:hAnsi="Arial" w:cs="Arial"/>
              </w:rPr>
            </w:pPr>
            <w:r w:rsidRPr="00573989">
              <w:rPr>
                <w:rFonts w:ascii="Arial" w:hAnsi="Arial" w:cs="Arial"/>
              </w:rPr>
              <w:t>Position</w:t>
            </w:r>
          </w:p>
        </w:tc>
      </w:tr>
      <w:tr w:rsidR="00B9088F" w:rsidRPr="00573989" w14:paraId="0A440D56" w14:textId="77777777" w:rsidTr="00B9088F">
        <w:tc>
          <w:tcPr>
            <w:tcW w:w="4744" w:type="dxa"/>
            <w:shd w:val="clear" w:color="auto" w:fill="auto"/>
          </w:tcPr>
          <w:p w14:paraId="3C27612E" w14:textId="77777777" w:rsidR="00B9088F" w:rsidRPr="00573989" w:rsidRDefault="00B9088F" w:rsidP="00FA5A97">
            <w:pPr>
              <w:rPr>
                <w:rFonts w:ascii="Arial" w:hAnsi="Arial" w:cs="Arial"/>
              </w:rPr>
            </w:pPr>
            <w:r w:rsidRPr="00573989">
              <w:rPr>
                <w:rFonts w:ascii="Arial" w:hAnsi="Arial" w:cs="Arial"/>
              </w:rPr>
              <w:t>Natasha Greenough</w:t>
            </w:r>
          </w:p>
        </w:tc>
        <w:tc>
          <w:tcPr>
            <w:tcW w:w="5032" w:type="dxa"/>
            <w:shd w:val="clear" w:color="auto" w:fill="auto"/>
          </w:tcPr>
          <w:p w14:paraId="4DC7EFB7" w14:textId="77777777" w:rsidR="00B9088F" w:rsidRPr="00573989" w:rsidRDefault="00B9088F" w:rsidP="00FA5A97">
            <w:pPr>
              <w:rPr>
                <w:rFonts w:ascii="Arial" w:hAnsi="Arial" w:cs="Arial"/>
              </w:rPr>
            </w:pPr>
            <w:r w:rsidRPr="00573989">
              <w:rPr>
                <w:rFonts w:ascii="Arial" w:hAnsi="Arial" w:cs="Arial"/>
              </w:rPr>
              <w:t>CEO The MAST</w:t>
            </w:r>
          </w:p>
        </w:tc>
      </w:tr>
      <w:tr w:rsidR="00B9088F" w:rsidRPr="00573989" w14:paraId="642DA9D5" w14:textId="77777777" w:rsidTr="00B9088F">
        <w:tc>
          <w:tcPr>
            <w:tcW w:w="4744" w:type="dxa"/>
            <w:shd w:val="clear" w:color="auto" w:fill="auto"/>
          </w:tcPr>
          <w:p w14:paraId="6FC04527" w14:textId="77777777" w:rsidR="00B9088F" w:rsidRPr="00573989" w:rsidRDefault="00B9088F" w:rsidP="00FA5A97">
            <w:pPr>
              <w:rPr>
                <w:rFonts w:ascii="Arial" w:hAnsi="Arial" w:cs="Arial"/>
              </w:rPr>
            </w:pPr>
            <w:r w:rsidRPr="00573989">
              <w:rPr>
                <w:rFonts w:ascii="Arial" w:hAnsi="Arial" w:cs="Arial"/>
              </w:rPr>
              <w:t>Trust representative</w:t>
            </w:r>
          </w:p>
        </w:tc>
        <w:tc>
          <w:tcPr>
            <w:tcW w:w="5032" w:type="dxa"/>
            <w:shd w:val="clear" w:color="auto" w:fill="auto"/>
          </w:tcPr>
          <w:p w14:paraId="3E29C9C0" w14:textId="77777777" w:rsidR="00B9088F" w:rsidRPr="00573989" w:rsidRDefault="00B9088F" w:rsidP="00FA5A97">
            <w:pPr>
              <w:rPr>
                <w:rFonts w:ascii="Arial" w:hAnsi="Arial" w:cs="Arial"/>
              </w:rPr>
            </w:pPr>
          </w:p>
        </w:tc>
      </w:tr>
      <w:tr w:rsidR="00B9088F" w:rsidRPr="00573989" w14:paraId="16FA58BF" w14:textId="77777777" w:rsidTr="00B9088F">
        <w:tc>
          <w:tcPr>
            <w:tcW w:w="4744" w:type="dxa"/>
            <w:shd w:val="clear" w:color="auto" w:fill="CDE4B2"/>
          </w:tcPr>
          <w:p w14:paraId="46D93D79" w14:textId="77777777" w:rsidR="00B9088F" w:rsidRPr="00573989" w:rsidRDefault="00B9088F" w:rsidP="00FA5A97">
            <w:pPr>
              <w:rPr>
                <w:rFonts w:ascii="Arial" w:hAnsi="Arial" w:cs="Arial"/>
              </w:rPr>
            </w:pPr>
            <w:r w:rsidRPr="00573989">
              <w:rPr>
                <w:rFonts w:ascii="Arial" w:hAnsi="Arial" w:cs="Arial"/>
              </w:rPr>
              <w:t>Unions consulted (if applicable)</w:t>
            </w:r>
          </w:p>
        </w:tc>
        <w:tc>
          <w:tcPr>
            <w:tcW w:w="5032" w:type="dxa"/>
            <w:shd w:val="clear" w:color="auto" w:fill="CDE4B2"/>
          </w:tcPr>
          <w:p w14:paraId="171836C8" w14:textId="77777777" w:rsidR="00B9088F" w:rsidRPr="00573989" w:rsidRDefault="00B9088F" w:rsidP="00FA5A97">
            <w:pPr>
              <w:rPr>
                <w:rFonts w:ascii="Arial" w:hAnsi="Arial" w:cs="Arial"/>
              </w:rPr>
            </w:pPr>
            <w:r w:rsidRPr="00573989">
              <w:rPr>
                <w:rFonts w:ascii="Arial" w:hAnsi="Arial" w:cs="Arial"/>
              </w:rPr>
              <w:t>Representative</w:t>
            </w:r>
          </w:p>
        </w:tc>
      </w:tr>
      <w:tr w:rsidR="00B9088F" w:rsidRPr="00573989" w14:paraId="082255CF" w14:textId="77777777" w:rsidTr="00B9088F">
        <w:tc>
          <w:tcPr>
            <w:tcW w:w="4744" w:type="dxa"/>
            <w:shd w:val="clear" w:color="auto" w:fill="auto"/>
          </w:tcPr>
          <w:p w14:paraId="1D2B52CF" w14:textId="06019510" w:rsidR="00B9088F" w:rsidRPr="006F1B0E" w:rsidRDefault="00385436" w:rsidP="00FA5A97">
            <w:pPr>
              <w:rPr>
                <w:rFonts w:ascii="Arial" w:hAnsi="Arial" w:cs="Arial"/>
              </w:rPr>
            </w:pPr>
            <w:bookmarkStart w:id="0" w:name="_GoBack"/>
            <w:r w:rsidRPr="006F1B0E">
              <w:rPr>
                <w:rFonts w:ascii="Arial" w:hAnsi="Arial" w:cs="Arial"/>
              </w:rPr>
              <w:t>ASCL</w:t>
            </w:r>
            <w:bookmarkEnd w:id="0"/>
          </w:p>
        </w:tc>
        <w:tc>
          <w:tcPr>
            <w:tcW w:w="5032" w:type="dxa"/>
            <w:shd w:val="clear" w:color="auto" w:fill="auto"/>
          </w:tcPr>
          <w:p w14:paraId="22148440" w14:textId="77777777" w:rsidR="00B9088F" w:rsidRPr="00573989" w:rsidRDefault="00B9088F" w:rsidP="00FA5A97">
            <w:pPr>
              <w:rPr>
                <w:rFonts w:ascii="Arial" w:hAnsi="Arial" w:cs="Arial"/>
              </w:rPr>
            </w:pPr>
          </w:p>
        </w:tc>
      </w:tr>
      <w:tr w:rsidR="00B9088F" w:rsidRPr="00573989" w14:paraId="22F843B0" w14:textId="77777777" w:rsidTr="00B9088F">
        <w:trPr>
          <w:trHeight w:val="93"/>
        </w:trPr>
        <w:tc>
          <w:tcPr>
            <w:tcW w:w="4744" w:type="dxa"/>
            <w:shd w:val="clear" w:color="auto" w:fill="auto"/>
          </w:tcPr>
          <w:p w14:paraId="28428F69" w14:textId="77777777" w:rsidR="00B9088F" w:rsidRPr="00573989" w:rsidRDefault="00B9088F" w:rsidP="00FA5A97">
            <w:pPr>
              <w:rPr>
                <w:rFonts w:ascii="Arial" w:hAnsi="Arial" w:cs="Arial"/>
              </w:rPr>
            </w:pPr>
          </w:p>
        </w:tc>
        <w:tc>
          <w:tcPr>
            <w:tcW w:w="5032" w:type="dxa"/>
            <w:shd w:val="clear" w:color="auto" w:fill="auto"/>
          </w:tcPr>
          <w:p w14:paraId="1C84853D" w14:textId="77777777" w:rsidR="00B9088F" w:rsidRPr="00573989" w:rsidRDefault="00B9088F" w:rsidP="00FA5A97">
            <w:pPr>
              <w:rPr>
                <w:rFonts w:ascii="Arial" w:hAnsi="Arial" w:cs="Arial"/>
              </w:rPr>
            </w:pPr>
          </w:p>
        </w:tc>
      </w:tr>
    </w:tbl>
    <w:p w14:paraId="29497834" w14:textId="77777777" w:rsidR="00B9088F" w:rsidRPr="00CF5FF6" w:rsidRDefault="00B9088F" w:rsidP="00B9088F">
      <w:pPr>
        <w:spacing w:after="160" w:line="259" w:lineRule="auto"/>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379"/>
        <w:gridCol w:w="1559"/>
      </w:tblGrid>
      <w:tr w:rsidR="00B9088F" w:rsidRPr="00683E6F" w14:paraId="14EFB823" w14:textId="77777777" w:rsidTr="00B9088F">
        <w:trPr>
          <w:trHeight w:val="560"/>
        </w:trPr>
        <w:tc>
          <w:tcPr>
            <w:tcW w:w="1838" w:type="dxa"/>
            <w:shd w:val="clear" w:color="auto" w:fill="767171"/>
            <w:vAlign w:val="center"/>
          </w:tcPr>
          <w:p w14:paraId="02951E63" w14:textId="77777777" w:rsidR="00B9088F" w:rsidRPr="00683E6F" w:rsidRDefault="00B9088F" w:rsidP="00FA5A97">
            <w:pPr>
              <w:spacing w:line="240" w:lineRule="auto"/>
              <w:jc w:val="center"/>
              <w:rPr>
                <w:rFonts w:ascii="Arial" w:hAnsi="Arial" w:cs="Arial"/>
                <w:color w:val="FFFFFF"/>
              </w:rPr>
            </w:pPr>
            <w:r w:rsidRPr="00683E6F">
              <w:rPr>
                <w:rFonts w:ascii="Arial" w:hAnsi="Arial" w:cs="Arial"/>
                <w:color w:val="FFFFFF"/>
              </w:rPr>
              <w:t>Section Number</w:t>
            </w:r>
          </w:p>
        </w:tc>
        <w:tc>
          <w:tcPr>
            <w:tcW w:w="6379" w:type="dxa"/>
            <w:shd w:val="clear" w:color="auto" w:fill="767171"/>
            <w:vAlign w:val="center"/>
          </w:tcPr>
          <w:p w14:paraId="2DBB77FC" w14:textId="77777777" w:rsidR="00B9088F" w:rsidRPr="00683E6F" w:rsidRDefault="00B9088F" w:rsidP="00FA5A97">
            <w:pPr>
              <w:spacing w:line="240" w:lineRule="auto"/>
              <w:rPr>
                <w:rFonts w:ascii="Arial" w:hAnsi="Arial" w:cs="Arial"/>
                <w:color w:val="FFFFFF"/>
              </w:rPr>
            </w:pPr>
            <w:r w:rsidRPr="00683E6F">
              <w:rPr>
                <w:rFonts w:ascii="Arial" w:hAnsi="Arial" w:cs="Arial"/>
                <w:color w:val="FFFFFF"/>
              </w:rPr>
              <w:t>Content</w:t>
            </w:r>
          </w:p>
        </w:tc>
        <w:tc>
          <w:tcPr>
            <w:tcW w:w="1559" w:type="dxa"/>
            <w:shd w:val="clear" w:color="auto" w:fill="767171"/>
            <w:vAlign w:val="center"/>
          </w:tcPr>
          <w:p w14:paraId="0BF6C4FC" w14:textId="77777777" w:rsidR="00B9088F" w:rsidRPr="00683E6F" w:rsidRDefault="00B9088F" w:rsidP="00FA5A97">
            <w:pPr>
              <w:spacing w:line="240" w:lineRule="auto"/>
              <w:jc w:val="center"/>
              <w:rPr>
                <w:rFonts w:ascii="Arial" w:hAnsi="Arial" w:cs="Arial"/>
                <w:color w:val="FFFFFF"/>
              </w:rPr>
            </w:pPr>
            <w:r w:rsidRPr="00683E6F">
              <w:rPr>
                <w:rFonts w:ascii="Arial" w:hAnsi="Arial" w:cs="Arial"/>
                <w:color w:val="FFFFFF"/>
              </w:rPr>
              <w:t>Page Number</w:t>
            </w:r>
          </w:p>
        </w:tc>
      </w:tr>
      <w:tr w:rsidR="00B9088F" w:rsidRPr="00683E6F" w14:paraId="2181922C" w14:textId="77777777" w:rsidTr="00B9088F">
        <w:tc>
          <w:tcPr>
            <w:tcW w:w="1838" w:type="dxa"/>
            <w:shd w:val="clear" w:color="auto" w:fill="auto"/>
            <w:vAlign w:val="center"/>
          </w:tcPr>
          <w:p w14:paraId="4B77E038" w14:textId="77777777" w:rsidR="00B9088F" w:rsidRPr="00683E6F" w:rsidRDefault="00B9088F" w:rsidP="00FA5A97">
            <w:pPr>
              <w:spacing w:line="240" w:lineRule="auto"/>
              <w:jc w:val="center"/>
              <w:rPr>
                <w:rFonts w:ascii="Arial" w:hAnsi="Arial" w:cs="Arial"/>
              </w:rPr>
            </w:pPr>
            <w:r w:rsidRPr="00683E6F">
              <w:rPr>
                <w:rFonts w:ascii="Arial" w:hAnsi="Arial" w:cs="Arial"/>
              </w:rPr>
              <w:t>1.0</w:t>
            </w:r>
          </w:p>
        </w:tc>
        <w:tc>
          <w:tcPr>
            <w:tcW w:w="6379" w:type="dxa"/>
            <w:shd w:val="clear" w:color="auto" w:fill="auto"/>
            <w:vAlign w:val="center"/>
          </w:tcPr>
          <w:p w14:paraId="50E1A573" w14:textId="474B1375" w:rsidR="00B9088F" w:rsidRPr="00683E6F" w:rsidRDefault="00134216" w:rsidP="00FA5A97">
            <w:pPr>
              <w:spacing w:line="240" w:lineRule="auto"/>
              <w:rPr>
                <w:rFonts w:ascii="Arial" w:hAnsi="Arial" w:cs="Arial"/>
              </w:rPr>
            </w:pPr>
            <w:r>
              <w:rPr>
                <w:rFonts w:ascii="Arial" w:hAnsi="Arial" w:cs="Arial"/>
              </w:rPr>
              <w:t>Aims</w:t>
            </w:r>
          </w:p>
        </w:tc>
        <w:tc>
          <w:tcPr>
            <w:tcW w:w="1559" w:type="dxa"/>
            <w:shd w:val="clear" w:color="auto" w:fill="auto"/>
            <w:vAlign w:val="center"/>
          </w:tcPr>
          <w:p w14:paraId="7B951633" w14:textId="77777777" w:rsidR="00B9088F" w:rsidRPr="00683E6F" w:rsidRDefault="00B9088F" w:rsidP="00FA5A97">
            <w:pPr>
              <w:spacing w:line="240" w:lineRule="auto"/>
              <w:jc w:val="center"/>
              <w:rPr>
                <w:rFonts w:ascii="Arial" w:hAnsi="Arial" w:cs="Arial"/>
              </w:rPr>
            </w:pPr>
            <w:r w:rsidRPr="00683E6F">
              <w:rPr>
                <w:rFonts w:ascii="Arial" w:hAnsi="Arial" w:cs="Arial"/>
              </w:rPr>
              <w:t>3</w:t>
            </w:r>
          </w:p>
        </w:tc>
      </w:tr>
      <w:tr w:rsidR="00B9088F" w:rsidRPr="00683E6F" w14:paraId="2E42313A" w14:textId="77777777" w:rsidTr="00B9088F">
        <w:tc>
          <w:tcPr>
            <w:tcW w:w="1838" w:type="dxa"/>
            <w:shd w:val="clear" w:color="auto" w:fill="auto"/>
            <w:vAlign w:val="center"/>
          </w:tcPr>
          <w:p w14:paraId="02D16E57" w14:textId="77777777" w:rsidR="00B9088F" w:rsidRPr="00683E6F" w:rsidRDefault="00B9088F" w:rsidP="00FA5A97">
            <w:pPr>
              <w:spacing w:line="240" w:lineRule="auto"/>
              <w:jc w:val="center"/>
              <w:rPr>
                <w:rFonts w:ascii="Arial" w:hAnsi="Arial" w:cs="Arial"/>
              </w:rPr>
            </w:pPr>
            <w:r w:rsidRPr="00683E6F">
              <w:rPr>
                <w:rFonts w:ascii="Arial" w:hAnsi="Arial" w:cs="Arial"/>
              </w:rPr>
              <w:t>2.0</w:t>
            </w:r>
          </w:p>
        </w:tc>
        <w:tc>
          <w:tcPr>
            <w:tcW w:w="6379" w:type="dxa"/>
            <w:shd w:val="clear" w:color="auto" w:fill="auto"/>
            <w:vAlign w:val="center"/>
          </w:tcPr>
          <w:p w14:paraId="3782B69B" w14:textId="0937CB07" w:rsidR="00B9088F" w:rsidRPr="00134216" w:rsidRDefault="00134216" w:rsidP="00FA5A97">
            <w:pPr>
              <w:spacing w:line="240" w:lineRule="auto"/>
              <w:rPr>
                <w:rFonts w:ascii="Arial" w:hAnsi="Arial" w:cs="Arial"/>
              </w:rPr>
            </w:pPr>
            <w:r w:rsidRPr="00134216">
              <w:rPr>
                <w:rFonts w:ascii="Arial" w:hAnsi="Arial" w:cs="Arial"/>
              </w:rPr>
              <w:t>Values, principles and standards</w:t>
            </w:r>
          </w:p>
        </w:tc>
        <w:tc>
          <w:tcPr>
            <w:tcW w:w="1559" w:type="dxa"/>
            <w:shd w:val="clear" w:color="auto" w:fill="auto"/>
            <w:vAlign w:val="center"/>
          </w:tcPr>
          <w:p w14:paraId="2CA4183A" w14:textId="77777777" w:rsidR="00B9088F" w:rsidRPr="00683E6F" w:rsidRDefault="00B9088F" w:rsidP="00FA5A97">
            <w:pPr>
              <w:spacing w:line="240" w:lineRule="auto"/>
              <w:jc w:val="center"/>
              <w:rPr>
                <w:rFonts w:ascii="Arial" w:hAnsi="Arial" w:cs="Arial"/>
              </w:rPr>
            </w:pPr>
            <w:r w:rsidRPr="00683E6F">
              <w:rPr>
                <w:rFonts w:ascii="Arial" w:hAnsi="Arial" w:cs="Arial"/>
              </w:rPr>
              <w:t>3</w:t>
            </w:r>
          </w:p>
        </w:tc>
      </w:tr>
      <w:tr w:rsidR="00B9088F" w:rsidRPr="00683E6F" w14:paraId="1AB222D7" w14:textId="77777777" w:rsidTr="00B9088F">
        <w:tc>
          <w:tcPr>
            <w:tcW w:w="1838" w:type="dxa"/>
            <w:shd w:val="clear" w:color="auto" w:fill="auto"/>
            <w:vAlign w:val="center"/>
          </w:tcPr>
          <w:p w14:paraId="3C6754D6" w14:textId="77777777" w:rsidR="00B9088F" w:rsidRPr="00683E6F" w:rsidRDefault="00B9088F" w:rsidP="00FA5A97">
            <w:pPr>
              <w:spacing w:line="240" w:lineRule="auto"/>
              <w:jc w:val="center"/>
              <w:rPr>
                <w:rFonts w:ascii="Arial" w:hAnsi="Arial" w:cs="Arial"/>
              </w:rPr>
            </w:pPr>
            <w:r w:rsidRPr="00683E6F">
              <w:rPr>
                <w:rFonts w:ascii="Arial" w:hAnsi="Arial" w:cs="Arial"/>
              </w:rPr>
              <w:t>3.0</w:t>
            </w:r>
          </w:p>
        </w:tc>
        <w:tc>
          <w:tcPr>
            <w:tcW w:w="6379" w:type="dxa"/>
            <w:shd w:val="clear" w:color="auto" w:fill="auto"/>
            <w:vAlign w:val="center"/>
          </w:tcPr>
          <w:p w14:paraId="632E7C9E" w14:textId="32561F17" w:rsidR="00B9088F" w:rsidRPr="00134216" w:rsidRDefault="00134216" w:rsidP="00FA5A97">
            <w:pPr>
              <w:spacing w:line="240" w:lineRule="auto"/>
              <w:rPr>
                <w:rFonts w:ascii="Arial" w:hAnsi="Arial" w:cs="Arial"/>
              </w:rPr>
            </w:pPr>
            <w:r w:rsidRPr="00134216">
              <w:rPr>
                <w:rFonts w:ascii="Arial" w:hAnsi="Arial" w:cs="Arial"/>
              </w:rPr>
              <w:t>Definitions</w:t>
            </w:r>
          </w:p>
        </w:tc>
        <w:tc>
          <w:tcPr>
            <w:tcW w:w="1559" w:type="dxa"/>
            <w:shd w:val="clear" w:color="auto" w:fill="auto"/>
            <w:vAlign w:val="center"/>
          </w:tcPr>
          <w:p w14:paraId="096FA24D" w14:textId="5F7FC833" w:rsidR="00B9088F" w:rsidRPr="00683E6F" w:rsidRDefault="00134216" w:rsidP="00FA5A97">
            <w:pPr>
              <w:spacing w:line="240" w:lineRule="auto"/>
              <w:jc w:val="center"/>
              <w:rPr>
                <w:rFonts w:ascii="Arial" w:hAnsi="Arial" w:cs="Arial"/>
              </w:rPr>
            </w:pPr>
            <w:r>
              <w:rPr>
                <w:rFonts w:ascii="Arial" w:hAnsi="Arial" w:cs="Arial"/>
              </w:rPr>
              <w:t>4</w:t>
            </w:r>
          </w:p>
        </w:tc>
      </w:tr>
      <w:tr w:rsidR="00B9088F" w:rsidRPr="00683E6F" w14:paraId="728898AB" w14:textId="77777777" w:rsidTr="00B9088F">
        <w:tc>
          <w:tcPr>
            <w:tcW w:w="1838" w:type="dxa"/>
            <w:shd w:val="clear" w:color="auto" w:fill="auto"/>
            <w:vAlign w:val="center"/>
          </w:tcPr>
          <w:p w14:paraId="3EEF54CB" w14:textId="77777777" w:rsidR="00B9088F" w:rsidRPr="00683E6F" w:rsidRDefault="00B9088F" w:rsidP="00FA5A97">
            <w:pPr>
              <w:spacing w:line="240" w:lineRule="auto"/>
              <w:jc w:val="center"/>
              <w:rPr>
                <w:rFonts w:ascii="Arial" w:hAnsi="Arial" w:cs="Arial"/>
              </w:rPr>
            </w:pPr>
            <w:r w:rsidRPr="00683E6F">
              <w:rPr>
                <w:rFonts w:ascii="Arial" w:hAnsi="Arial" w:cs="Arial"/>
              </w:rPr>
              <w:t>4.0</w:t>
            </w:r>
          </w:p>
        </w:tc>
        <w:tc>
          <w:tcPr>
            <w:tcW w:w="6379" w:type="dxa"/>
            <w:shd w:val="clear" w:color="auto" w:fill="auto"/>
            <w:vAlign w:val="center"/>
          </w:tcPr>
          <w:p w14:paraId="7E94BC8B" w14:textId="1B292EC4" w:rsidR="00B9088F" w:rsidRPr="00134216" w:rsidRDefault="00134216" w:rsidP="00FA5A97">
            <w:pPr>
              <w:spacing w:line="240" w:lineRule="auto"/>
              <w:rPr>
                <w:rFonts w:ascii="Arial" w:hAnsi="Arial" w:cs="Arial"/>
              </w:rPr>
            </w:pPr>
            <w:r w:rsidRPr="00134216">
              <w:rPr>
                <w:rFonts w:ascii="Arial" w:hAnsi="Arial" w:cs="Arial"/>
              </w:rPr>
              <w:t>Guidance</w:t>
            </w:r>
          </w:p>
        </w:tc>
        <w:tc>
          <w:tcPr>
            <w:tcW w:w="1559" w:type="dxa"/>
            <w:shd w:val="clear" w:color="auto" w:fill="auto"/>
            <w:vAlign w:val="center"/>
          </w:tcPr>
          <w:p w14:paraId="2B1227AB" w14:textId="77777777" w:rsidR="00B9088F" w:rsidRPr="00683E6F" w:rsidRDefault="00B9088F" w:rsidP="00FA5A97">
            <w:pPr>
              <w:spacing w:line="240" w:lineRule="auto"/>
              <w:jc w:val="center"/>
              <w:rPr>
                <w:rFonts w:ascii="Arial" w:hAnsi="Arial" w:cs="Arial"/>
              </w:rPr>
            </w:pPr>
            <w:r w:rsidRPr="00683E6F">
              <w:rPr>
                <w:rFonts w:ascii="Arial" w:hAnsi="Arial" w:cs="Arial"/>
              </w:rPr>
              <w:t>4</w:t>
            </w:r>
          </w:p>
        </w:tc>
      </w:tr>
      <w:tr w:rsidR="00B9088F" w:rsidRPr="00683E6F" w14:paraId="6387B0AB" w14:textId="77777777" w:rsidTr="00B9088F">
        <w:tc>
          <w:tcPr>
            <w:tcW w:w="1838" w:type="dxa"/>
            <w:shd w:val="clear" w:color="auto" w:fill="auto"/>
            <w:vAlign w:val="center"/>
          </w:tcPr>
          <w:p w14:paraId="7D55D83F" w14:textId="77777777" w:rsidR="00B9088F" w:rsidRPr="00683E6F" w:rsidRDefault="00B9088F" w:rsidP="00FA5A97">
            <w:pPr>
              <w:spacing w:line="240" w:lineRule="auto"/>
              <w:jc w:val="center"/>
              <w:rPr>
                <w:rFonts w:ascii="Arial" w:hAnsi="Arial" w:cs="Arial"/>
              </w:rPr>
            </w:pPr>
            <w:r w:rsidRPr="00683E6F">
              <w:rPr>
                <w:rFonts w:ascii="Arial" w:hAnsi="Arial" w:cs="Arial"/>
              </w:rPr>
              <w:t>5.0</w:t>
            </w:r>
          </w:p>
        </w:tc>
        <w:tc>
          <w:tcPr>
            <w:tcW w:w="6379" w:type="dxa"/>
            <w:shd w:val="clear" w:color="auto" w:fill="auto"/>
            <w:vAlign w:val="center"/>
          </w:tcPr>
          <w:p w14:paraId="6155DA1A" w14:textId="7A495870" w:rsidR="00B9088F" w:rsidRPr="00134216" w:rsidRDefault="00134216" w:rsidP="00FA5A97">
            <w:pPr>
              <w:spacing w:line="240" w:lineRule="auto"/>
              <w:rPr>
                <w:rFonts w:ascii="Arial" w:hAnsi="Arial" w:cs="Arial"/>
              </w:rPr>
            </w:pPr>
            <w:r w:rsidRPr="00134216">
              <w:rPr>
                <w:rFonts w:ascii="Arial" w:hAnsi="Arial" w:cs="Arial"/>
              </w:rPr>
              <w:t>Communication of this Policy</w:t>
            </w:r>
          </w:p>
        </w:tc>
        <w:tc>
          <w:tcPr>
            <w:tcW w:w="1559" w:type="dxa"/>
            <w:shd w:val="clear" w:color="auto" w:fill="auto"/>
            <w:vAlign w:val="center"/>
          </w:tcPr>
          <w:p w14:paraId="359D02F8" w14:textId="3EA928B0" w:rsidR="00B9088F" w:rsidRPr="00683E6F" w:rsidRDefault="00134216" w:rsidP="00FA5A97">
            <w:pPr>
              <w:spacing w:line="240" w:lineRule="auto"/>
              <w:jc w:val="center"/>
              <w:rPr>
                <w:rFonts w:ascii="Arial" w:hAnsi="Arial" w:cs="Arial"/>
              </w:rPr>
            </w:pPr>
            <w:r>
              <w:rPr>
                <w:rFonts w:ascii="Arial" w:hAnsi="Arial" w:cs="Arial"/>
              </w:rPr>
              <w:t>6</w:t>
            </w:r>
          </w:p>
        </w:tc>
      </w:tr>
      <w:tr w:rsidR="00B9088F" w:rsidRPr="00683E6F" w14:paraId="07BC9F83" w14:textId="77777777" w:rsidTr="00B9088F">
        <w:tc>
          <w:tcPr>
            <w:tcW w:w="1838" w:type="dxa"/>
            <w:shd w:val="clear" w:color="auto" w:fill="auto"/>
            <w:vAlign w:val="center"/>
          </w:tcPr>
          <w:p w14:paraId="67918262" w14:textId="77777777" w:rsidR="00B9088F" w:rsidRPr="00683E6F" w:rsidRDefault="00B9088F" w:rsidP="00FA5A97">
            <w:pPr>
              <w:spacing w:line="240" w:lineRule="auto"/>
              <w:jc w:val="center"/>
              <w:rPr>
                <w:rFonts w:ascii="Arial" w:hAnsi="Arial" w:cs="Arial"/>
              </w:rPr>
            </w:pPr>
            <w:r w:rsidRPr="00683E6F">
              <w:rPr>
                <w:rFonts w:ascii="Arial" w:hAnsi="Arial" w:cs="Arial"/>
              </w:rPr>
              <w:t>6.0</w:t>
            </w:r>
          </w:p>
        </w:tc>
        <w:tc>
          <w:tcPr>
            <w:tcW w:w="6379" w:type="dxa"/>
            <w:shd w:val="clear" w:color="auto" w:fill="auto"/>
            <w:vAlign w:val="center"/>
          </w:tcPr>
          <w:p w14:paraId="5443E9E1" w14:textId="66ED6A6D" w:rsidR="00B9088F" w:rsidRPr="00134216" w:rsidRDefault="00134216" w:rsidP="00FA5A97">
            <w:pPr>
              <w:spacing w:line="240" w:lineRule="auto"/>
              <w:rPr>
                <w:rFonts w:ascii="Arial" w:hAnsi="Arial" w:cs="Arial"/>
              </w:rPr>
            </w:pPr>
            <w:r w:rsidRPr="00134216">
              <w:rPr>
                <w:rFonts w:ascii="Arial" w:hAnsi="Arial" w:cs="Arial"/>
              </w:rPr>
              <w:t>Responsibilities and Accountabilities</w:t>
            </w:r>
          </w:p>
        </w:tc>
        <w:tc>
          <w:tcPr>
            <w:tcW w:w="1559" w:type="dxa"/>
            <w:shd w:val="clear" w:color="auto" w:fill="auto"/>
            <w:vAlign w:val="center"/>
          </w:tcPr>
          <w:p w14:paraId="4C703561" w14:textId="77777777" w:rsidR="00B9088F" w:rsidRPr="00683E6F" w:rsidRDefault="00B9088F" w:rsidP="00FA5A97">
            <w:pPr>
              <w:spacing w:line="240" w:lineRule="auto"/>
              <w:jc w:val="center"/>
              <w:rPr>
                <w:rFonts w:ascii="Arial" w:hAnsi="Arial" w:cs="Arial"/>
              </w:rPr>
            </w:pPr>
            <w:r>
              <w:rPr>
                <w:rFonts w:ascii="Arial" w:hAnsi="Arial" w:cs="Arial"/>
              </w:rPr>
              <w:t>6</w:t>
            </w:r>
          </w:p>
        </w:tc>
      </w:tr>
      <w:tr w:rsidR="00B9088F" w:rsidRPr="00683E6F" w14:paraId="2F86FD85" w14:textId="77777777" w:rsidTr="00B9088F">
        <w:tc>
          <w:tcPr>
            <w:tcW w:w="1838" w:type="dxa"/>
            <w:shd w:val="clear" w:color="auto" w:fill="auto"/>
            <w:vAlign w:val="center"/>
          </w:tcPr>
          <w:p w14:paraId="6A400CD3" w14:textId="77777777" w:rsidR="00B9088F" w:rsidRPr="00683E6F" w:rsidRDefault="00B9088F" w:rsidP="00FA5A97">
            <w:pPr>
              <w:spacing w:line="240" w:lineRule="auto"/>
              <w:jc w:val="center"/>
              <w:rPr>
                <w:rFonts w:ascii="Arial" w:hAnsi="Arial" w:cs="Arial"/>
              </w:rPr>
            </w:pPr>
            <w:r w:rsidRPr="00683E6F">
              <w:rPr>
                <w:rFonts w:ascii="Arial" w:hAnsi="Arial" w:cs="Arial"/>
              </w:rPr>
              <w:t>7.0</w:t>
            </w:r>
          </w:p>
        </w:tc>
        <w:tc>
          <w:tcPr>
            <w:tcW w:w="6379" w:type="dxa"/>
            <w:shd w:val="clear" w:color="auto" w:fill="auto"/>
            <w:vAlign w:val="center"/>
          </w:tcPr>
          <w:p w14:paraId="3638E93F" w14:textId="250ADB5D" w:rsidR="00B9088F" w:rsidRPr="00134216" w:rsidRDefault="00134216" w:rsidP="00FA5A97">
            <w:pPr>
              <w:spacing w:line="240" w:lineRule="auto"/>
              <w:rPr>
                <w:rFonts w:ascii="Arial" w:hAnsi="Arial" w:cs="Arial"/>
              </w:rPr>
            </w:pPr>
            <w:r w:rsidRPr="00134216">
              <w:rPr>
                <w:rFonts w:ascii="Arial" w:hAnsi="Arial" w:cs="Arial"/>
              </w:rPr>
              <w:t>Monitoring and Review</w:t>
            </w:r>
          </w:p>
        </w:tc>
        <w:tc>
          <w:tcPr>
            <w:tcW w:w="1559" w:type="dxa"/>
            <w:shd w:val="clear" w:color="auto" w:fill="auto"/>
            <w:vAlign w:val="center"/>
          </w:tcPr>
          <w:p w14:paraId="4058F39F" w14:textId="77777777" w:rsidR="00B9088F" w:rsidRPr="00683E6F" w:rsidRDefault="00B9088F" w:rsidP="00FA5A97">
            <w:pPr>
              <w:spacing w:line="240" w:lineRule="auto"/>
              <w:jc w:val="center"/>
              <w:rPr>
                <w:rFonts w:ascii="Arial" w:hAnsi="Arial" w:cs="Arial"/>
              </w:rPr>
            </w:pPr>
            <w:r>
              <w:rPr>
                <w:rFonts w:ascii="Arial" w:hAnsi="Arial" w:cs="Arial"/>
              </w:rPr>
              <w:t>7</w:t>
            </w:r>
          </w:p>
        </w:tc>
      </w:tr>
    </w:tbl>
    <w:p w14:paraId="5A3E590A" w14:textId="77777777" w:rsidR="00B9088F" w:rsidRPr="00CF5FF6" w:rsidRDefault="00B9088F" w:rsidP="00B9088F">
      <w:pPr>
        <w:spacing w:after="160" w:line="259" w:lineRule="auto"/>
        <w:rPr>
          <w:rFonts w:ascii="Arial" w:hAnsi="Arial" w:cs="Arial"/>
        </w:rPr>
      </w:pPr>
    </w:p>
    <w:p w14:paraId="24EABAE9" w14:textId="77777777" w:rsidR="00B9088F" w:rsidRPr="00CF5FF6" w:rsidRDefault="00B9088F" w:rsidP="00B9088F">
      <w:pPr>
        <w:spacing w:after="160" w:line="259" w:lineRule="auto"/>
        <w:rPr>
          <w:rFonts w:ascii="Arial" w:hAnsi="Arial" w:cs="Arial"/>
        </w:rPr>
      </w:pPr>
    </w:p>
    <w:p w14:paraId="5C115429" w14:textId="77777777" w:rsidR="00B9088F" w:rsidRDefault="00B9088F" w:rsidP="00B9088F">
      <w:pPr>
        <w:spacing w:after="200"/>
        <w:rPr>
          <w:rFonts w:ascii="Arial" w:hAnsi="Arial" w:cs="Arial"/>
          <w:b/>
          <w:bCs/>
          <w:sz w:val="28"/>
        </w:rPr>
      </w:pPr>
    </w:p>
    <w:p w14:paraId="1FD688BB" w14:textId="77777777" w:rsidR="00B9088F" w:rsidRDefault="00B9088F" w:rsidP="00B9088F">
      <w:pPr>
        <w:pStyle w:val="Default"/>
        <w:jc w:val="both"/>
        <w:rPr>
          <w:rFonts w:cs="Lucida Sans Unicode"/>
          <w:b/>
          <w:bCs/>
          <w:color w:val="auto"/>
          <w:sz w:val="28"/>
          <w:szCs w:val="20"/>
        </w:rPr>
      </w:pPr>
    </w:p>
    <w:p w14:paraId="04482DA0" w14:textId="77777777" w:rsidR="00B9088F" w:rsidRDefault="00B9088F" w:rsidP="00B9088F">
      <w:pPr>
        <w:pStyle w:val="Default"/>
        <w:jc w:val="both"/>
        <w:rPr>
          <w:rFonts w:cs="Lucida Sans Unicode"/>
          <w:b/>
          <w:bCs/>
          <w:color w:val="auto"/>
          <w:sz w:val="28"/>
          <w:szCs w:val="20"/>
        </w:rPr>
      </w:pPr>
    </w:p>
    <w:p w14:paraId="0708B1C3" w14:textId="77777777" w:rsidR="000110C3" w:rsidRPr="00FF70EC" w:rsidRDefault="000110C3" w:rsidP="00412EB9">
      <w:pPr>
        <w:rPr>
          <w:rFonts w:ascii="Arial" w:hAnsi="Arial" w:cs="Arial"/>
          <w:b/>
        </w:rPr>
      </w:pPr>
    </w:p>
    <w:p w14:paraId="570660A6" w14:textId="77777777" w:rsidR="00134216" w:rsidRDefault="00134216">
      <w:pPr>
        <w:spacing w:line="240" w:lineRule="auto"/>
        <w:rPr>
          <w:rFonts w:ascii="Arial" w:hAnsi="Arial" w:cs="Arial"/>
          <w:b/>
          <w:sz w:val="24"/>
          <w:szCs w:val="24"/>
        </w:rPr>
      </w:pPr>
      <w:r>
        <w:rPr>
          <w:rFonts w:ascii="Arial" w:hAnsi="Arial" w:cs="Arial"/>
          <w:b/>
          <w:sz w:val="24"/>
          <w:szCs w:val="24"/>
        </w:rPr>
        <w:br w:type="page"/>
      </w:r>
    </w:p>
    <w:p w14:paraId="73983CC3" w14:textId="430CA442" w:rsidR="007C6212" w:rsidRPr="0018060A" w:rsidRDefault="0018060A" w:rsidP="00412EB9">
      <w:pPr>
        <w:rPr>
          <w:rFonts w:ascii="Arial" w:hAnsi="Arial" w:cs="Arial"/>
          <w:b/>
          <w:sz w:val="24"/>
          <w:szCs w:val="24"/>
        </w:rPr>
      </w:pPr>
      <w:r>
        <w:rPr>
          <w:rFonts w:ascii="Arial" w:hAnsi="Arial" w:cs="Arial"/>
          <w:b/>
          <w:sz w:val="24"/>
          <w:szCs w:val="24"/>
        </w:rPr>
        <w:lastRenderedPageBreak/>
        <w:t xml:space="preserve">1.0 </w:t>
      </w:r>
      <w:r w:rsidR="007C6212" w:rsidRPr="0018060A">
        <w:rPr>
          <w:rFonts w:ascii="Arial" w:hAnsi="Arial" w:cs="Arial"/>
          <w:b/>
          <w:sz w:val="24"/>
          <w:szCs w:val="24"/>
        </w:rPr>
        <w:t>Aims</w:t>
      </w:r>
    </w:p>
    <w:p w14:paraId="325FFB25" w14:textId="77777777" w:rsidR="007C6212" w:rsidRPr="0018060A" w:rsidRDefault="000110C3" w:rsidP="00412EB9">
      <w:pPr>
        <w:rPr>
          <w:rFonts w:ascii="Arial" w:hAnsi="Arial" w:cs="Arial"/>
          <w:sz w:val="24"/>
          <w:szCs w:val="24"/>
        </w:rPr>
      </w:pPr>
      <w:r w:rsidRPr="0018060A">
        <w:rPr>
          <w:rFonts w:ascii="Arial" w:hAnsi="Arial" w:cs="Arial"/>
          <w:sz w:val="24"/>
          <w:szCs w:val="24"/>
        </w:rPr>
        <w:t>The Mast Academy Trust</w:t>
      </w:r>
      <w:r w:rsidR="007C6212" w:rsidRPr="0018060A">
        <w:rPr>
          <w:rFonts w:ascii="Arial" w:hAnsi="Arial" w:cs="Arial"/>
          <w:sz w:val="24"/>
          <w:szCs w:val="24"/>
        </w:rPr>
        <w:t xml:space="preserve"> will treat all employees equally and consistently when applying for leave of absence, in accordance with the school’s Equalities Policy.</w:t>
      </w:r>
    </w:p>
    <w:p w14:paraId="27327DCE" w14:textId="77777777" w:rsidR="007C6212" w:rsidRPr="0018060A" w:rsidRDefault="007C6212" w:rsidP="00412EB9">
      <w:pPr>
        <w:rPr>
          <w:rFonts w:ascii="Arial" w:hAnsi="Arial" w:cs="Arial"/>
          <w:sz w:val="24"/>
          <w:szCs w:val="24"/>
        </w:rPr>
      </w:pPr>
    </w:p>
    <w:p w14:paraId="571106A0" w14:textId="6CEB51C5" w:rsidR="007C6212" w:rsidRPr="0018060A" w:rsidRDefault="0018060A" w:rsidP="00412EB9">
      <w:pPr>
        <w:rPr>
          <w:rFonts w:ascii="Arial" w:hAnsi="Arial" w:cs="Arial"/>
          <w:b/>
          <w:sz w:val="24"/>
          <w:szCs w:val="24"/>
        </w:rPr>
      </w:pPr>
      <w:r>
        <w:rPr>
          <w:rFonts w:ascii="Arial" w:hAnsi="Arial" w:cs="Arial"/>
          <w:b/>
          <w:sz w:val="24"/>
          <w:szCs w:val="24"/>
        </w:rPr>
        <w:t xml:space="preserve">2.0 </w:t>
      </w:r>
      <w:r w:rsidR="007C6212" w:rsidRPr="0018060A">
        <w:rPr>
          <w:rFonts w:ascii="Arial" w:hAnsi="Arial" w:cs="Arial"/>
          <w:b/>
          <w:sz w:val="24"/>
          <w:szCs w:val="24"/>
        </w:rPr>
        <w:t>Values, principles and standards</w:t>
      </w:r>
    </w:p>
    <w:p w14:paraId="43380A35" w14:textId="77777777" w:rsidR="007C6212" w:rsidRPr="0018060A" w:rsidRDefault="007C6212" w:rsidP="00412EB9">
      <w:pPr>
        <w:rPr>
          <w:rFonts w:ascii="Arial" w:hAnsi="Arial" w:cs="Arial"/>
          <w:sz w:val="24"/>
          <w:szCs w:val="24"/>
        </w:rPr>
      </w:pPr>
      <w:r w:rsidRPr="0018060A">
        <w:rPr>
          <w:rFonts w:ascii="Arial" w:hAnsi="Arial" w:cs="Arial"/>
          <w:sz w:val="24"/>
          <w:szCs w:val="24"/>
        </w:rPr>
        <w:t>This Policy is underpinned by the following values, principles and standards:</w:t>
      </w:r>
    </w:p>
    <w:p w14:paraId="57EC642D" w14:textId="77777777" w:rsidR="007C6212" w:rsidRPr="0018060A" w:rsidRDefault="007C6212" w:rsidP="00412EB9">
      <w:pPr>
        <w:rPr>
          <w:rFonts w:ascii="Arial" w:hAnsi="Arial" w:cs="Arial"/>
          <w:sz w:val="24"/>
          <w:szCs w:val="24"/>
        </w:rPr>
      </w:pPr>
    </w:p>
    <w:p w14:paraId="22CBF2C8" w14:textId="77777777" w:rsidR="007C6212" w:rsidRPr="0018060A" w:rsidRDefault="007C6212" w:rsidP="00D7071E">
      <w:pPr>
        <w:pStyle w:val="ListParagraph"/>
        <w:numPr>
          <w:ilvl w:val="0"/>
          <w:numId w:val="1"/>
        </w:numPr>
        <w:rPr>
          <w:rFonts w:ascii="Arial" w:hAnsi="Arial" w:cs="Arial"/>
          <w:sz w:val="24"/>
          <w:szCs w:val="24"/>
        </w:rPr>
      </w:pPr>
      <w:r w:rsidRPr="0018060A">
        <w:rPr>
          <w:rFonts w:ascii="Arial" w:hAnsi="Arial" w:cs="Arial"/>
          <w:sz w:val="24"/>
          <w:szCs w:val="24"/>
        </w:rPr>
        <w:t>Leave will only be granted during term-time in exceptional circumstances</w:t>
      </w:r>
    </w:p>
    <w:p w14:paraId="052DB3BC" w14:textId="77777777" w:rsidR="007C6212" w:rsidRPr="0018060A" w:rsidRDefault="007C6212" w:rsidP="00D7071E">
      <w:pPr>
        <w:rPr>
          <w:rFonts w:ascii="Arial" w:hAnsi="Arial" w:cs="Arial"/>
          <w:sz w:val="24"/>
          <w:szCs w:val="24"/>
        </w:rPr>
      </w:pPr>
    </w:p>
    <w:p w14:paraId="4554D4F1" w14:textId="77777777" w:rsidR="007C6212" w:rsidRPr="0018060A" w:rsidRDefault="007C6212" w:rsidP="00D7071E">
      <w:pPr>
        <w:pStyle w:val="ListParagraph"/>
        <w:numPr>
          <w:ilvl w:val="0"/>
          <w:numId w:val="1"/>
        </w:numPr>
        <w:rPr>
          <w:rFonts w:ascii="Arial" w:hAnsi="Arial" w:cs="Arial"/>
          <w:sz w:val="24"/>
          <w:szCs w:val="24"/>
        </w:rPr>
      </w:pPr>
      <w:r w:rsidRPr="0018060A">
        <w:rPr>
          <w:rFonts w:ascii="Arial" w:hAnsi="Arial" w:cs="Arial"/>
          <w:sz w:val="24"/>
          <w:szCs w:val="24"/>
        </w:rPr>
        <w:t>As, in the majority of cases, a quick response is required, the responsibility for implementing this p</w:t>
      </w:r>
      <w:r w:rsidR="00A0659D" w:rsidRPr="0018060A">
        <w:rPr>
          <w:rFonts w:ascii="Arial" w:hAnsi="Arial" w:cs="Arial"/>
          <w:sz w:val="24"/>
          <w:szCs w:val="24"/>
        </w:rPr>
        <w:t xml:space="preserve">olicy is delegated to the </w:t>
      </w:r>
      <w:proofErr w:type="spellStart"/>
      <w:r w:rsidR="00A0659D" w:rsidRPr="0018060A">
        <w:rPr>
          <w:rFonts w:ascii="Arial" w:hAnsi="Arial" w:cs="Arial"/>
          <w:sz w:val="24"/>
          <w:szCs w:val="24"/>
        </w:rPr>
        <w:t>H</w:t>
      </w:r>
      <w:r w:rsidRPr="0018060A">
        <w:rPr>
          <w:rFonts w:ascii="Arial" w:hAnsi="Arial" w:cs="Arial"/>
          <w:sz w:val="24"/>
          <w:szCs w:val="24"/>
        </w:rPr>
        <w:t>eadteacher</w:t>
      </w:r>
      <w:proofErr w:type="spellEnd"/>
    </w:p>
    <w:p w14:paraId="6279EA61" w14:textId="77777777" w:rsidR="007C6212" w:rsidRPr="0018060A" w:rsidRDefault="007C6212" w:rsidP="00A0659D">
      <w:pPr>
        <w:rPr>
          <w:rFonts w:ascii="Arial" w:hAnsi="Arial" w:cs="Arial"/>
          <w:sz w:val="24"/>
          <w:szCs w:val="24"/>
        </w:rPr>
      </w:pPr>
    </w:p>
    <w:p w14:paraId="7A217A5B" w14:textId="77777777" w:rsidR="007C6212" w:rsidRPr="0018060A" w:rsidRDefault="007C6212" w:rsidP="00D7071E">
      <w:pPr>
        <w:pStyle w:val="ListParagraph"/>
        <w:numPr>
          <w:ilvl w:val="0"/>
          <w:numId w:val="1"/>
        </w:numPr>
        <w:rPr>
          <w:rFonts w:ascii="Arial" w:hAnsi="Arial" w:cs="Arial"/>
          <w:sz w:val="24"/>
          <w:szCs w:val="24"/>
        </w:rPr>
      </w:pPr>
      <w:r w:rsidRPr="0018060A">
        <w:rPr>
          <w:rFonts w:ascii="Arial" w:hAnsi="Arial" w:cs="Arial"/>
          <w:sz w:val="24"/>
          <w:szCs w:val="24"/>
        </w:rPr>
        <w:t>The deci</w:t>
      </w:r>
      <w:r w:rsidR="00A0659D" w:rsidRPr="0018060A">
        <w:rPr>
          <w:rFonts w:ascii="Arial" w:hAnsi="Arial" w:cs="Arial"/>
          <w:sz w:val="24"/>
          <w:szCs w:val="24"/>
        </w:rPr>
        <w:t xml:space="preserve">sion of the </w:t>
      </w:r>
      <w:proofErr w:type="spellStart"/>
      <w:r w:rsidR="00A0659D" w:rsidRPr="0018060A">
        <w:rPr>
          <w:rFonts w:ascii="Arial" w:hAnsi="Arial" w:cs="Arial"/>
          <w:sz w:val="24"/>
          <w:szCs w:val="24"/>
        </w:rPr>
        <w:t>Headteacher</w:t>
      </w:r>
      <w:proofErr w:type="spellEnd"/>
      <w:r w:rsidRPr="0018060A">
        <w:rPr>
          <w:rFonts w:ascii="Arial" w:hAnsi="Arial" w:cs="Arial"/>
          <w:sz w:val="24"/>
          <w:szCs w:val="24"/>
        </w:rPr>
        <w:t xml:space="preserve"> is final</w:t>
      </w:r>
      <w:r w:rsidR="00A0659D" w:rsidRPr="0018060A">
        <w:rPr>
          <w:rFonts w:ascii="Arial" w:hAnsi="Arial" w:cs="Arial"/>
          <w:sz w:val="24"/>
          <w:szCs w:val="24"/>
        </w:rPr>
        <w:t>.</w:t>
      </w:r>
    </w:p>
    <w:p w14:paraId="715FDD35" w14:textId="77777777" w:rsidR="007C6212" w:rsidRPr="0018060A" w:rsidRDefault="007C6212" w:rsidP="00D7071E">
      <w:pPr>
        <w:pStyle w:val="ListParagraph"/>
        <w:rPr>
          <w:rFonts w:ascii="Arial" w:hAnsi="Arial" w:cs="Arial"/>
          <w:sz w:val="24"/>
          <w:szCs w:val="24"/>
        </w:rPr>
      </w:pPr>
    </w:p>
    <w:p w14:paraId="05B626AE" w14:textId="77777777" w:rsidR="007C6212" w:rsidRPr="0018060A" w:rsidRDefault="007C6212" w:rsidP="00D7071E">
      <w:pPr>
        <w:pStyle w:val="ListParagraph"/>
        <w:numPr>
          <w:ilvl w:val="0"/>
          <w:numId w:val="1"/>
        </w:numPr>
        <w:rPr>
          <w:rFonts w:ascii="Arial" w:hAnsi="Arial" w:cs="Arial"/>
          <w:sz w:val="24"/>
          <w:szCs w:val="24"/>
        </w:rPr>
      </w:pPr>
      <w:r w:rsidRPr="0018060A">
        <w:rPr>
          <w:rFonts w:ascii="Arial" w:hAnsi="Arial" w:cs="Arial"/>
          <w:sz w:val="24"/>
          <w:szCs w:val="24"/>
        </w:rPr>
        <w:t>Employees have certain entitlements to leave of absence in particular circumstances, under their conditions of service. In other c</w:t>
      </w:r>
      <w:r w:rsidR="00A0659D" w:rsidRPr="0018060A">
        <w:rPr>
          <w:rFonts w:ascii="Arial" w:hAnsi="Arial" w:cs="Arial"/>
          <w:sz w:val="24"/>
          <w:szCs w:val="24"/>
        </w:rPr>
        <w:t xml:space="preserve">ircumstances, the </w:t>
      </w:r>
      <w:proofErr w:type="spellStart"/>
      <w:r w:rsidR="00A0659D" w:rsidRPr="0018060A">
        <w:rPr>
          <w:rFonts w:ascii="Arial" w:hAnsi="Arial" w:cs="Arial"/>
          <w:sz w:val="24"/>
          <w:szCs w:val="24"/>
        </w:rPr>
        <w:t>Headteacher</w:t>
      </w:r>
      <w:proofErr w:type="spellEnd"/>
      <w:r w:rsidRPr="0018060A">
        <w:rPr>
          <w:rFonts w:ascii="Arial" w:hAnsi="Arial" w:cs="Arial"/>
          <w:sz w:val="24"/>
          <w:szCs w:val="24"/>
        </w:rPr>
        <w:t xml:space="preserve"> will grant leave of absence on a discretionary basis in accordance with this policy</w:t>
      </w:r>
      <w:r w:rsidR="00FF70EC" w:rsidRPr="0018060A">
        <w:rPr>
          <w:rFonts w:ascii="Arial" w:hAnsi="Arial" w:cs="Arial"/>
          <w:sz w:val="24"/>
          <w:szCs w:val="24"/>
        </w:rPr>
        <w:t>.</w:t>
      </w:r>
    </w:p>
    <w:p w14:paraId="37F68E65" w14:textId="77777777" w:rsidR="007C6212" w:rsidRPr="0018060A" w:rsidRDefault="007C6212" w:rsidP="00D7071E">
      <w:pPr>
        <w:pStyle w:val="ListParagraph"/>
        <w:rPr>
          <w:rFonts w:ascii="Arial" w:hAnsi="Arial" w:cs="Arial"/>
          <w:sz w:val="24"/>
          <w:szCs w:val="24"/>
        </w:rPr>
      </w:pPr>
    </w:p>
    <w:p w14:paraId="08C1807A" w14:textId="77777777" w:rsidR="007C6212" w:rsidRPr="0018060A" w:rsidRDefault="007C6212" w:rsidP="00D7071E">
      <w:pPr>
        <w:pStyle w:val="ListParagraph"/>
        <w:numPr>
          <w:ilvl w:val="0"/>
          <w:numId w:val="1"/>
        </w:numPr>
        <w:rPr>
          <w:rFonts w:ascii="Arial" w:hAnsi="Arial" w:cs="Arial"/>
          <w:sz w:val="24"/>
          <w:szCs w:val="24"/>
        </w:rPr>
      </w:pPr>
      <w:r w:rsidRPr="0018060A">
        <w:rPr>
          <w:rFonts w:ascii="Arial" w:hAnsi="Arial" w:cs="Arial"/>
          <w:sz w:val="24"/>
          <w:szCs w:val="24"/>
        </w:rPr>
        <w:t xml:space="preserve">Leave related to maternity, paternity and adoption is explained at </w:t>
      </w:r>
      <w:hyperlink r:id="rId9" w:history="1">
        <w:r w:rsidRPr="0018060A">
          <w:rPr>
            <w:rStyle w:val="Hyperlink"/>
            <w:rFonts w:ascii="Arial" w:hAnsi="Arial" w:cs="Arial"/>
            <w:sz w:val="24"/>
            <w:szCs w:val="24"/>
          </w:rPr>
          <w:t>www.direct.gov.uk</w:t>
        </w:r>
      </w:hyperlink>
      <w:r w:rsidRPr="0018060A">
        <w:rPr>
          <w:rFonts w:ascii="Arial" w:hAnsi="Arial" w:cs="Arial"/>
          <w:sz w:val="24"/>
          <w:szCs w:val="24"/>
        </w:rPr>
        <w:t xml:space="preserve"> (Go to </w:t>
      </w:r>
      <w:r w:rsidRPr="0018060A">
        <w:rPr>
          <w:rFonts w:ascii="Arial" w:hAnsi="Arial" w:cs="Arial"/>
          <w:i/>
          <w:sz w:val="24"/>
          <w:szCs w:val="24"/>
        </w:rPr>
        <w:t xml:space="preserve">Parents </w:t>
      </w:r>
      <w:r w:rsidRPr="0018060A">
        <w:rPr>
          <w:rFonts w:ascii="Arial" w:hAnsi="Arial" w:cs="Arial"/>
          <w:sz w:val="24"/>
          <w:szCs w:val="24"/>
        </w:rPr>
        <w:t xml:space="preserve">then </w:t>
      </w:r>
      <w:r w:rsidRPr="0018060A">
        <w:rPr>
          <w:rFonts w:ascii="Arial" w:hAnsi="Arial" w:cs="Arial"/>
          <w:i/>
          <w:sz w:val="24"/>
          <w:szCs w:val="24"/>
        </w:rPr>
        <w:t xml:space="preserve">Money and Work Entitlements </w:t>
      </w:r>
      <w:r w:rsidRPr="0018060A">
        <w:rPr>
          <w:rFonts w:ascii="Arial" w:hAnsi="Arial" w:cs="Arial"/>
          <w:sz w:val="24"/>
          <w:szCs w:val="24"/>
        </w:rPr>
        <w:t xml:space="preserve">then </w:t>
      </w:r>
      <w:r w:rsidRPr="0018060A">
        <w:rPr>
          <w:rFonts w:ascii="Arial" w:hAnsi="Arial" w:cs="Arial"/>
          <w:i/>
          <w:sz w:val="24"/>
          <w:szCs w:val="24"/>
        </w:rPr>
        <w:t>Work and Families</w:t>
      </w:r>
      <w:r w:rsidR="00FF70EC" w:rsidRPr="0018060A">
        <w:rPr>
          <w:rFonts w:ascii="Arial" w:hAnsi="Arial" w:cs="Arial"/>
          <w:i/>
          <w:sz w:val="24"/>
          <w:szCs w:val="24"/>
        </w:rPr>
        <w:t xml:space="preserve">. </w:t>
      </w:r>
      <w:r w:rsidR="00FF70EC" w:rsidRPr="0018060A">
        <w:rPr>
          <w:rFonts w:ascii="Arial" w:hAnsi="Arial" w:cs="Arial"/>
          <w:sz w:val="24"/>
          <w:szCs w:val="24"/>
        </w:rPr>
        <w:t>W</w:t>
      </w:r>
      <w:r w:rsidR="00FF70EC" w:rsidRPr="0018060A">
        <w:rPr>
          <w:rFonts w:ascii="Arial" w:hAnsi="Arial" w:cs="Arial"/>
          <w:iCs/>
          <w:color w:val="000000"/>
          <w:sz w:val="24"/>
          <w:szCs w:val="24"/>
          <w:shd w:val="clear" w:color="auto" w:fill="FFFFFF"/>
        </w:rPr>
        <w:t>ith regard to entitlement to pay during such leave, the employee is referred to his/her conditions of service.</w:t>
      </w:r>
    </w:p>
    <w:p w14:paraId="026A7C40" w14:textId="77777777" w:rsidR="007C6212" w:rsidRPr="0018060A" w:rsidRDefault="007C6212" w:rsidP="00D7071E">
      <w:pPr>
        <w:pStyle w:val="ListParagraph"/>
        <w:rPr>
          <w:rFonts w:ascii="Arial" w:hAnsi="Arial" w:cs="Arial"/>
          <w:sz w:val="24"/>
          <w:szCs w:val="24"/>
        </w:rPr>
      </w:pPr>
    </w:p>
    <w:p w14:paraId="4A2D5201" w14:textId="77777777" w:rsidR="007C6212" w:rsidRPr="0018060A" w:rsidRDefault="00A0659D" w:rsidP="00D7071E">
      <w:pPr>
        <w:pStyle w:val="ListParagraph"/>
        <w:numPr>
          <w:ilvl w:val="0"/>
          <w:numId w:val="1"/>
        </w:numPr>
        <w:rPr>
          <w:rFonts w:ascii="Arial" w:hAnsi="Arial" w:cs="Arial"/>
          <w:sz w:val="24"/>
          <w:szCs w:val="24"/>
        </w:rPr>
      </w:pPr>
      <w:r w:rsidRPr="0018060A">
        <w:rPr>
          <w:rFonts w:ascii="Arial" w:hAnsi="Arial" w:cs="Arial"/>
          <w:sz w:val="24"/>
          <w:szCs w:val="24"/>
        </w:rPr>
        <w:t>The Mast Academy Trust</w:t>
      </w:r>
      <w:r w:rsidR="007C6212" w:rsidRPr="0018060A">
        <w:rPr>
          <w:rFonts w:ascii="Arial" w:hAnsi="Arial" w:cs="Arial"/>
          <w:sz w:val="24"/>
          <w:szCs w:val="24"/>
        </w:rPr>
        <w:t xml:space="preserve"> recognises that there are occasions when staff will find it necessary to be absent from work due to matters which are, in the main, outside their control</w:t>
      </w:r>
      <w:r w:rsidR="00FF70EC" w:rsidRPr="0018060A">
        <w:rPr>
          <w:rFonts w:ascii="Arial" w:hAnsi="Arial" w:cs="Arial"/>
          <w:sz w:val="24"/>
          <w:szCs w:val="24"/>
        </w:rPr>
        <w:t>.</w:t>
      </w:r>
    </w:p>
    <w:p w14:paraId="47AFD764" w14:textId="77777777" w:rsidR="007C6212" w:rsidRPr="0018060A" w:rsidRDefault="007C6212" w:rsidP="00D7071E">
      <w:pPr>
        <w:pStyle w:val="ListParagraph"/>
        <w:rPr>
          <w:rFonts w:ascii="Arial" w:hAnsi="Arial" w:cs="Arial"/>
          <w:sz w:val="24"/>
          <w:szCs w:val="24"/>
        </w:rPr>
      </w:pPr>
    </w:p>
    <w:p w14:paraId="3FE6FECE" w14:textId="77777777" w:rsidR="007C6212" w:rsidRPr="0018060A" w:rsidRDefault="007C6212" w:rsidP="00D7071E">
      <w:pPr>
        <w:pStyle w:val="ListParagraph"/>
        <w:numPr>
          <w:ilvl w:val="0"/>
          <w:numId w:val="1"/>
        </w:numPr>
        <w:rPr>
          <w:rFonts w:ascii="Arial" w:hAnsi="Arial" w:cs="Arial"/>
          <w:sz w:val="24"/>
          <w:szCs w:val="24"/>
        </w:rPr>
      </w:pPr>
      <w:r w:rsidRPr="0018060A">
        <w:rPr>
          <w:rFonts w:ascii="Arial" w:hAnsi="Arial" w:cs="Arial"/>
          <w:sz w:val="24"/>
          <w:szCs w:val="24"/>
        </w:rPr>
        <w:t>However, it must be understood by all concerned that absence from work has an</w:t>
      </w:r>
      <w:r w:rsidR="00B071CF" w:rsidRPr="0018060A">
        <w:rPr>
          <w:rFonts w:ascii="Arial" w:hAnsi="Arial" w:cs="Arial"/>
          <w:sz w:val="24"/>
          <w:szCs w:val="24"/>
        </w:rPr>
        <w:t xml:space="preserve"> </w:t>
      </w:r>
      <w:r w:rsidRPr="0018060A">
        <w:rPr>
          <w:rFonts w:ascii="Arial" w:hAnsi="Arial" w:cs="Arial"/>
          <w:sz w:val="24"/>
          <w:szCs w:val="24"/>
        </w:rPr>
        <w:t>adverse effect on the school and all staff are required to apply for leave of absence with restraint</w:t>
      </w:r>
      <w:r w:rsidR="00FF70EC" w:rsidRPr="0018060A">
        <w:rPr>
          <w:rFonts w:ascii="Arial" w:hAnsi="Arial" w:cs="Arial"/>
          <w:sz w:val="24"/>
          <w:szCs w:val="24"/>
        </w:rPr>
        <w:t>.</w:t>
      </w:r>
    </w:p>
    <w:p w14:paraId="1BC9F8C2" w14:textId="77777777" w:rsidR="007C6212" w:rsidRPr="0018060A" w:rsidRDefault="007C6212" w:rsidP="00D7071E">
      <w:pPr>
        <w:pStyle w:val="ListParagraph"/>
        <w:rPr>
          <w:rFonts w:ascii="Arial" w:hAnsi="Arial" w:cs="Arial"/>
          <w:sz w:val="24"/>
          <w:szCs w:val="24"/>
        </w:rPr>
      </w:pPr>
    </w:p>
    <w:p w14:paraId="2E58EEBD" w14:textId="77777777" w:rsidR="007C6212" w:rsidRPr="0018060A" w:rsidRDefault="007C6212" w:rsidP="00D7071E">
      <w:pPr>
        <w:pStyle w:val="ListParagraph"/>
        <w:numPr>
          <w:ilvl w:val="0"/>
          <w:numId w:val="1"/>
        </w:numPr>
        <w:rPr>
          <w:rFonts w:ascii="Arial" w:hAnsi="Arial" w:cs="Arial"/>
          <w:sz w:val="24"/>
          <w:szCs w:val="24"/>
        </w:rPr>
      </w:pPr>
      <w:r w:rsidRPr="0018060A">
        <w:rPr>
          <w:rFonts w:ascii="Arial" w:hAnsi="Arial" w:cs="Arial"/>
          <w:sz w:val="24"/>
          <w:szCs w:val="24"/>
        </w:rPr>
        <w:t xml:space="preserve">Any leave requested </w:t>
      </w:r>
      <w:r w:rsidR="005D61AB" w:rsidRPr="0018060A">
        <w:rPr>
          <w:rFonts w:ascii="Arial" w:hAnsi="Arial" w:cs="Arial"/>
          <w:sz w:val="24"/>
          <w:szCs w:val="24"/>
        </w:rPr>
        <w:t xml:space="preserve">during normal working hours </w:t>
      </w:r>
      <w:r w:rsidRPr="0018060A">
        <w:rPr>
          <w:rFonts w:ascii="Arial" w:hAnsi="Arial" w:cs="Arial"/>
          <w:sz w:val="24"/>
          <w:szCs w:val="24"/>
        </w:rPr>
        <w:t>wi</w:t>
      </w:r>
      <w:r w:rsidR="00A0659D" w:rsidRPr="0018060A">
        <w:rPr>
          <w:rFonts w:ascii="Arial" w:hAnsi="Arial" w:cs="Arial"/>
          <w:sz w:val="24"/>
          <w:szCs w:val="24"/>
        </w:rPr>
        <w:t xml:space="preserve">ll be at the discretion of the </w:t>
      </w:r>
      <w:proofErr w:type="spellStart"/>
      <w:r w:rsidR="00A0659D" w:rsidRPr="0018060A">
        <w:rPr>
          <w:rFonts w:ascii="Arial" w:hAnsi="Arial" w:cs="Arial"/>
          <w:sz w:val="24"/>
          <w:szCs w:val="24"/>
        </w:rPr>
        <w:t>H</w:t>
      </w:r>
      <w:r w:rsidRPr="0018060A">
        <w:rPr>
          <w:rFonts w:ascii="Arial" w:hAnsi="Arial" w:cs="Arial"/>
          <w:sz w:val="24"/>
          <w:szCs w:val="24"/>
        </w:rPr>
        <w:t>eadteacher</w:t>
      </w:r>
      <w:proofErr w:type="spellEnd"/>
      <w:r w:rsidR="00FF70EC" w:rsidRPr="0018060A">
        <w:rPr>
          <w:rFonts w:ascii="Arial" w:hAnsi="Arial" w:cs="Arial"/>
          <w:sz w:val="24"/>
          <w:szCs w:val="24"/>
        </w:rPr>
        <w:t>.</w:t>
      </w:r>
    </w:p>
    <w:p w14:paraId="24CB8E58" w14:textId="77777777" w:rsidR="007C6212" w:rsidRPr="0018060A" w:rsidRDefault="007C6212" w:rsidP="00EA37E8">
      <w:pPr>
        <w:pStyle w:val="ListParagraph"/>
        <w:rPr>
          <w:rFonts w:ascii="Arial" w:hAnsi="Arial" w:cs="Arial"/>
          <w:sz w:val="24"/>
          <w:szCs w:val="24"/>
        </w:rPr>
      </w:pPr>
    </w:p>
    <w:p w14:paraId="30209CF6" w14:textId="77777777" w:rsidR="007C6212" w:rsidRPr="0018060A" w:rsidRDefault="007C6212" w:rsidP="00D7071E">
      <w:pPr>
        <w:pStyle w:val="ListParagraph"/>
        <w:numPr>
          <w:ilvl w:val="0"/>
          <w:numId w:val="1"/>
        </w:numPr>
        <w:rPr>
          <w:rFonts w:ascii="Arial" w:hAnsi="Arial" w:cs="Arial"/>
          <w:sz w:val="24"/>
          <w:szCs w:val="24"/>
        </w:rPr>
      </w:pPr>
      <w:r w:rsidRPr="0018060A">
        <w:rPr>
          <w:rFonts w:ascii="Arial" w:hAnsi="Arial" w:cs="Arial"/>
          <w:sz w:val="24"/>
          <w:szCs w:val="24"/>
        </w:rPr>
        <w:t xml:space="preserve"> Where leave of absence is necessary then only minimum periods of leave should be requested. This is particularly relevant to those occasions that provide up to a given maximum. The stated maximum must not be seen as the norm</w:t>
      </w:r>
      <w:r w:rsidR="00FF70EC" w:rsidRPr="0018060A">
        <w:rPr>
          <w:rFonts w:ascii="Arial" w:hAnsi="Arial" w:cs="Arial"/>
          <w:sz w:val="24"/>
          <w:szCs w:val="24"/>
        </w:rPr>
        <w:t>.</w:t>
      </w:r>
    </w:p>
    <w:p w14:paraId="6E325EC8" w14:textId="77777777" w:rsidR="007C6212" w:rsidRPr="0018060A" w:rsidRDefault="007C6212" w:rsidP="00EA37E8">
      <w:pPr>
        <w:pStyle w:val="ListParagraph"/>
        <w:rPr>
          <w:rFonts w:ascii="Arial" w:hAnsi="Arial" w:cs="Arial"/>
          <w:sz w:val="24"/>
          <w:szCs w:val="24"/>
        </w:rPr>
      </w:pPr>
    </w:p>
    <w:p w14:paraId="1D6B218F" w14:textId="77777777" w:rsidR="007C6212" w:rsidRPr="0018060A" w:rsidRDefault="00A0659D" w:rsidP="00D7071E">
      <w:pPr>
        <w:pStyle w:val="ListParagraph"/>
        <w:numPr>
          <w:ilvl w:val="0"/>
          <w:numId w:val="1"/>
        </w:numPr>
        <w:rPr>
          <w:rFonts w:ascii="Arial" w:hAnsi="Arial" w:cs="Arial"/>
          <w:sz w:val="24"/>
          <w:szCs w:val="24"/>
        </w:rPr>
      </w:pPr>
      <w:r w:rsidRPr="0018060A">
        <w:rPr>
          <w:rFonts w:ascii="Arial" w:hAnsi="Arial" w:cs="Arial"/>
          <w:sz w:val="24"/>
          <w:szCs w:val="24"/>
        </w:rPr>
        <w:t xml:space="preserve">It is incumbent on the </w:t>
      </w:r>
      <w:proofErr w:type="spellStart"/>
      <w:r w:rsidRPr="0018060A">
        <w:rPr>
          <w:rFonts w:ascii="Arial" w:hAnsi="Arial" w:cs="Arial"/>
          <w:sz w:val="24"/>
          <w:szCs w:val="24"/>
        </w:rPr>
        <w:t>H</w:t>
      </w:r>
      <w:r w:rsidR="007C6212" w:rsidRPr="0018060A">
        <w:rPr>
          <w:rFonts w:ascii="Arial" w:hAnsi="Arial" w:cs="Arial"/>
          <w:sz w:val="24"/>
          <w:szCs w:val="24"/>
        </w:rPr>
        <w:t>eadteacher</w:t>
      </w:r>
      <w:proofErr w:type="spellEnd"/>
      <w:r w:rsidR="007C6212" w:rsidRPr="0018060A">
        <w:rPr>
          <w:rFonts w:ascii="Arial" w:hAnsi="Arial" w:cs="Arial"/>
          <w:sz w:val="24"/>
          <w:szCs w:val="24"/>
        </w:rPr>
        <w:t xml:space="preserve"> and the governing body, when approving leave of absence, to take account of the effect on the school and whether the member of staff could reasonably have made other arrangements which would not interfere with their duties. </w:t>
      </w:r>
    </w:p>
    <w:p w14:paraId="0588AAD8" w14:textId="5E2B8CBF" w:rsidR="007C6212" w:rsidRPr="0018060A" w:rsidRDefault="0018060A" w:rsidP="00EA37E8">
      <w:pPr>
        <w:rPr>
          <w:rFonts w:ascii="Arial" w:hAnsi="Arial" w:cs="Arial"/>
          <w:b/>
          <w:sz w:val="24"/>
          <w:szCs w:val="24"/>
        </w:rPr>
      </w:pPr>
      <w:r>
        <w:rPr>
          <w:rFonts w:ascii="Arial" w:hAnsi="Arial" w:cs="Arial"/>
          <w:b/>
          <w:sz w:val="24"/>
          <w:szCs w:val="24"/>
        </w:rPr>
        <w:lastRenderedPageBreak/>
        <w:t xml:space="preserve">3.0 </w:t>
      </w:r>
      <w:r w:rsidR="007C6212" w:rsidRPr="0018060A">
        <w:rPr>
          <w:rFonts w:ascii="Arial" w:hAnsi="Arial" w:cs="Arial"/>
          <w:b/>
          <w:sz w:val="24"/>
          <w:szCs w:val="24"/>
        </w:rPr>
        <w:t>Definitions</w:t>
      </w:r>
    </w:p>
    <w:p w14:paraId="670ECA6D" w14:textId="77777777" w:rsidR="00EC3DD3" w:rsidRPr="0018060A" w:rsidRDefault="00EC3DD3" w:rsidP="00EA37E8">
      <w:pPr>
        <w:rPr>
          <w:rFonts w:ascii="Arial" w:hAnsi="Arial" w:cs="Arial"/>
          <w:b/>
          <w:sz w:val="24"/>
          <w:szCs w:val="24"/>
        </w:rPr>
      </w:pPr>
    </w:p>
    <w:p w14:paraId="3D78AD03" w14:textId="77777777" w:rsidR="007C6212" w:rsidRPr="0018060A" w:rsidRDefault="007C6212" w:rsidP="00EA37E8">
      <w:pPr>
        <w:rPr>
          <w:rFonts w:ascii="Arial" w:hAnsi="Arial" w:cs="Arial"/>
          <w:sz w:val="24"/>
          <w:szCs w:val="24"/>
        </w:rPr>
      </w:pPr>
      <w:r w:rsidRPr="0018060A">
        <w:rPr>
          <w:rFonts w:ascii="Arial" w:hAnsi="Arial" w:cs="Arial"/>
          <w:sz w:val="24"/>
          <w:szCs w:val="24"/>
        </w:rPr>
        <w:t>The definitions of relations used in his Policy are:</w:t>
      </w:r>
    </w:p>
    <w:p w14:paraId="599217C4" w14:textId="77777777" w:rsidR="007C6212" w:rsidRPr="0018060A" w:rsidRDefault="007C6212" w:rsidP="00930530">
      <w:pPr>
        <w:pStyle w:val="ListParagraph"/>
        <w:numPr>
          <w:ilvl w:val="0"/>
          <w:numId w:val="2"/>
        </w:numPr>
        <w:rPr>
          <w:rFonts w:ascii="Arial" w:hAnsi="Arial" w:cs="Arial"/>
          <w:sz w:val="24"/>
          <w:szCs w:val="24"/>
        </w:rPr>
      </w:pPr>
      <w:r w:rsidRPr="0018060A">
        <w:rPr>
          <w:rFonts w:ascii="Arial" w:hAnsi="Arial" w:cs="Arial"/>
          <w:b/>
          <w:sz w:val="24"/>
          <w:szCs w:val="24"/>
        </w:rPr>
        <w:t xml:space="preserve">Immediate family </w:t>
      </w:r>
      <w:r w:rsidRPr="0018060A">
        <w:rPr>
          <w:rFonts w:ascii="Arial" w:hAnsi="Arial" w:cs="Arial"/>
          <w:sz w:val="24"/>
          <w:szCs w:val="24"/>
        </w:rPr>
        <w:t>– father, mother, guardian, brother, sister, grandparent, spouse, partner, child or grandchild (including half- and step-)</w:t>
      </w:r>
      <w:r w:rsidR="00FF70EC" w:rsidRPr="0018060A">
        <w:rPr>
          <w:rFonts w:ascii="Arial" w:hAnsi="Arial" w:cs="Arial"/>
          <w:sz w:val="24"/>
          <w:szCs w:val="24"/>
        </w:rPr>
        <w:t>.</w:t>
      </w:r>
    </w:p>
    <w:p w14:paraId="54A6A593" w14:textId="77777777" w:rsidR="007C6212" w:rsidRPr="0018060A" w:rsidRDefault="007C6212" w:rsidP="00930530">
      <w:pPr>
        <w:pStyle w:val="ListParagraph"/>
        <w:numPr>
          <w:ilvl w:val="0"/>
          <w:numId w:val="2"/>
        </w:numPr>
        <w:rPr>
          <w:rFonts w:ascii="Arial" w:hAnsi="Arial" w:cs="Arial"/>
          <w:sz w:val="24"/>
          <w:szCs w:val="24"/>
        </w:rPr>
      </w:pPr>
      <w:r w:rsidRPr="0018060A">
        <w:rPr>
          <w:rFonts w:ascii="Arial" w:hAnsi="Arial" w:cs="Arial"/>
          <w:b/>
          <w:sz w:val="24"/>
          <w:szCs w:val="24"/>
        </w:rPr>
        <w:t xml:space="preserve">Other than immediate family </w:t>
      </w:r>
      <w:r w:rsidRPr="0018060A">
        <w:rPr>
          <w:rFonts w:ascii="Arial" w:hAnsi="Arial" w:cs="Arial"/>
          <w:sz w:val="24"/>
          <w:szCs w:val="24"/>
        </w:rPr>
        <w:t>– aunt, uncle, cousin, mother/father-in-law, brother/sister-in-law, friend.</w:t>
      </w:r>
    </w:p>
    <w:p w14:paraId="182ADD69" w14:textId="77777777" w:rsidR="007C6212" w:rsidRPr="0018060A" w:rsidRDefault="007C6212" w:rsidP="00930530">
      <w:pPr>
        <w:rPr>
          <w:rFonts w:ascii="Arial" w:hAnsi="Arial" w:cs="Arial"/>
          <w:sz w:val="24"/>
          <w:szCs w:val="24"/>
        </w:rPr>
      </w:pPr>
      <w:r w:rsidRPr="0018060A">
        <w:rPr>
          <w:rFonts w:ascii="Arial" w:hAnsi="Arial" w:cs="Arial"/>
          <w:sz w:val="24"/>
          <w:szCs w:val="24"/>
        </w:rPr>
        <w:t>These definitions are not exhaustive and are for guidance only.</w:t>
      </w:r>
    </w:p>
    <w:p w14:paraId="3F7CB2ED" w14:textId="77777777" w:rsidR="007C6212" w:rsidRPr="0018060A" w:rsidRDefault="007C6212" w:rsidP="00930530">
      <w:pPr>
        <w:rPr>
          <w:rFonts w:ascii="Arial" w:hAnsi="Arial" w:cs="Arial"/>
          <w:sz w:val="24"/>
          <w:szCs w:val="24"/>
        </w:rPr>
      </w:pPr>
    </w:p>
    <w:p w14:paraId="2DE90744" w14:textId="2A8EC2C0" w:rsidR="007C6212" w:rsidRPr="0018060A" w:rsidRDefault="0018060A" w:rsidP="00930530">
      <w:pPr>
        <w:rPr>
          <w:rFonts w:ascii="Arial" w:hAnsi="Arial" w:cs="Arial"/>
          <w:b/>
          <w:sz w:val="24"/>
          <w:szCs w:val="24"/>
        </w:rPr>
      </w:pPr>
      <w:r>
        <w:rPr>
          <w:rFonts w:ascii="Arial" w:hAnsi="Arial" w:cs="Arial"/>
          <w:b/>
          <w:sz w:val="24"/>
          <w:szCs w:val="24"/>
        </w:rPr>
        <w:t xml:space="preserve">4.0 </w:t>
      </w:r>
      <w:r w:rsidR="007C6212" w:rsidRPr="0018060A">
        <w:rPr>
          <w:rFonts w:ascii="Arial" w:hAnsi="Arial" w:cs="Arial"/>
          <w:b/>
          <w:sz w:val="24"/>
          <w:szCs w:val="24"/>
        </w:rPr>
        <w:t>Guidance</w:t>
      </w:r>
    </w:p>
    <w:p w14:paraId="5FC87506" w14:textId="77777777" w:rsidR="007C6212" w:rsidRPr="0018060A" w:rsidRDefault="007C6212" w:rsidP="00930530">
      <w:pPr>
        <w:rPr>
          <w:rFonts w:ascii="Arial" w:hAnsi="Arial" w:cs="Arial"/>
          <w:sz w:val="24"/>
          <w:szCs w:val="24"/>
        </w:rPr>
      </w:pPr>
      <w:r w:rsidRPr="0018060A">
        <w:rPr>
          <w:rFonts w:ascii="Arial" w:hAnsi="Arial" w:cs="Arial"/>
          <w:sz w:val="24"/>
          <w:szCs w:val="24"/>
        </w:rPr>
        <w:t>Guidance on acceptability, lengths of absence and payment conditions are set out below. They are not exhaustive and are for guidance purposes only.</w:t>
      </w:r>
    </w:p>
    <w:p w14:paraId="283E3F4C" w14:textId="77777777" w:rsidR="007C6212" w:rsidRPr="0018060A" w:rsidRDefault="007C6212" w:rsidP="0093053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5"/>
        <w:gridCol w:w="3817"/>
        <w:gridCol w:w="2414"/>
      </w:tblGrid>
      <w:tr w:rsidR="007C6212" w:rsidRPr="0018060A" w14:paraId="0A02CD0A" w14:textId="77777777" w:rsidTr="00E95EB6">
        <w:tc>
          <w:tcPr>
            <w:tcW w:w="2802" w:type="dxa"/>
          </w:tcPr>
          <w:p w14:paraId="770F1176" w14:textId="77777777" w:rsidR="007C6212" w:rsidRPr="0018060A" w:rsidRDefault="007C6212" w:rsidP="00E95EB6">
            <w:pPr>
              <w:spacing w:line="240" w:lineRule="auto"/>
              <w:jc w:val="center"/>
              <w:rPr>
                <w:rFonts w:ascii="Arial" w:hAnsi="Arial" w:cs="Arial"/>
                <w:b/>
                <w:sz w:val="24"/>
                <w:szCs w:val="24"/>
              </w:rPr>
            </w:pPr>
            <w:r w:rsidRPr="0018060A">
              <w:rPr>
                <w:rFonts w:ascii="Arial" w:hAnsi="Arial" w:cs="Arial"/>
                <w:b/>
                <w:sz w:val="24"/>
                <w:szCs w:val="24"/>
              </w:rPr>
              <w:t>Reason for absence</w:t>
            </w:r>
          </w:p>
        </w:tc>
        <w:tc>
          <w:tcPr>
            <w:tcW w:w="3969" w:type="dxa"/>
          </w:tcPr>
          <w:p w14:paraId="181DC751" w14:textId="77777777" w:rsidR="007C6212" w:rsidRPr="0018060A" w:rsidRDefault="007C6212" w:rsidP="00E95EB6">
            <w:pPr>
              <w:spacing w:line="240" w:lineRule="auto"/>
              <w:jc w:val="center"/>
              <w:rPr>
                <w:rFonts w:ascii="Arial" w:hAnsi="Arial" w:cs="Arial"/>
                <w:b/>
                <w:sz w:val="24"/>
                <w:szCs w:val="24"/>
              </w:rPr>
            </w:pPr>
            <w:r w:rsidRPr="0018060A">
              <w:rPr>
                <w:rFonts w:ascii="Arial" w:hAnsi="Arial" w:cs="Arial"/>
                <w:b/>
                <w:sz w:val="24"/>
                <w:szCs w:val="24"/>
              </w:rPr>
              <w:t>Period of time in any one academic year (1/9 to 31/8)</w:t>
            </w:r>
          </w:p>
        </w:tc>
        <w:tc>
          <w:tcPr>
            <w:tcW w:w="2471" w:type="dxa"/>
          </w:tcPr>
          <w:p w14:paraId="4974342F" w14:textId="77777777" w:rsidR="007C6212" w:rsidRPr="0018060A" w:rsidRDefault="007C6212" w:rsidP="00E95EB6">
            <w:pPr>
              <w:spacing w:line="240" w:lineRule="auto"/>
              <w:jc w:val="center"/>
              <w:rPr>
                <w:rFonts w:ascii="Arial" w:hAnsi="Arial" w:cs="Arial"/>
                <w:b/>
                <w:sz w:val="24"/>
                <w:szCs w:val="24"/>
              </w:rPr>
            </w:pPr>
            <w:r w:rsidRPr="0018060A">
              <w:rPr>
                <w:rFonts w:ascii="Arial" w:hAnsi="Arial" w:cs="Arial"/>
                <w:b/>
                <w:sz w:val="24"/>
                <w:szCs w:val="24"/>
              </w:rPr>
              <w:t>Comments</w:t>
            </w:r>
          </w:p>
        </w:tc>
      </w:tr>
      <w:tr w:rsidR="007C6212" w:rsidRPr="0018060A" w14:paraId="3463CF56" w14:textId="77777777" w:rsidTr="00E95EB6">
        <w:tc>
          <w:tcPr>
            <w:tcW w:w="2802" w:type="dxa"/>
            <w:vMerge w:val="restart"/>
          </w:tcPr>
          <w:p w14:paraId="2880A392" w14:textId="77777777" w:rsidR="007C6212" w:rsidRPr="0018060A" w:rsidRDefault="007C6212" w:rsidP="00E95EB6">
            <w:pPr>
              <w:spacing w:line="240" w:lineRule="auto"/>
              <w:rPr>
                <w:rFonts w:ascii="Arial" w:hAnsi="Arial" w:cs="Arial"/>
                <w:sz w:val="24"/>
                <w:szCs w:val="24"/>
              </w:rPr>
            </w:pPr>
          </w:p>
          <w:p w14:paraId="6A0FCE96"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Family illness</w:t>
            </w:r>
            <w:r w:rsidR="00A0659D" w:rsidRPr="0018060A">
              <w:rPr>
                <w:rFonts w:ascii="Arial" w:hAnsi="Arial" w:cs="Arial"/>
                <w:sz w:val="24"/>
                <w:szCs w:val="24"/>
              </w:rPr>
              <w:t xml:space="preserve"> with dependents</w:t>
            </w:r>
          </w:p>
          <w:p w14:paraId="7B753352" w14:textId="77777777" w:rsidR="00A0659D" w:rsidRPr="0018060A" w:rsidRDefault="00A0659D" w:rsidP="00E95EB6">
            <w:pPr>
              <w:spacing w:line="240" w:lineRule="auto"/>
              <w:rPr>
                <w:rFonts w:ascii="Arial" w:hAnsi="Arial" w:cs="Arial"/>
                <w:sz w:val="24"/>
                <w:szCs w:val="24"/>
              </w:rPr>
            </w:pPr>
          </w:p>
        </w:tc>
        <w:tc>
          <w:tcPr>
            <w:tcW w:w="3969" w:type="dxa"/>
          </w:tcPr>
          <w:p w14:paraId="5A3EC108"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Min necessary up to a max of 5 days</w:t>
            </w:r>
          </w:p>
        </w:tc>
        <w:tc>
          <w:tcPr>
            <w:tcW w:w="2471" w:type="dxa"/>
          </w:tcPr>
          <w:p w14:paraId="34802DA4"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With salary</w:t>
            </w:r>
          </w:p>
        </w:tc>
      </w:tr>
      <w:tr w:rsidR="007C6212" w:rsidRPr="0018060A" w14:paraId="2A4275F7" w14:textId="77777777" w:rsidTr="00E95EB6">
        <w:trPr>
          <w:trHeight w:val="341"/>
        </w:trPr>
        <w:tc>
          <w:tcPr>
            <w:tcW w:w="2802" w:type="dxa"/>
            <w:vMerge/>
          </w:tcPr>
          <w:p w14:paraId="7415D926" w14:textId="77777777" w:rsidR="007C6212" w:rsidRPr="0018060A" w:rsidRDefault="007C6212" w:rsidP="00E95EB6">
            <w:pPr>
              <w:spacing w:line="240" w:lineRule="auto"/>
              <w:rPr>
                <w:rFonts w:ascii="Arial" w:hAnsi="Arial" w:cs="Arial"/>
                <w:sz w:val="24"/>
                <w:szCs w:val="24"/>
              </w:rPr>
            </w:pPr>
          </w:p>
        </w:tc>
        <w:tc>
          <w:tcPr>
            <w:tcW w:w="3969" w:type="dxa"/>
          </w:tcPr>
          <w:p w14:paraId="05388EE1"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 xml:space="preserve">Over 5 days at discretion of </w:t>
            </w:r>
            <w:proofErr w:type="spellStart"/>
            <w:r w:rsidR="00A0659D" w:rsidRPr="0018060A">
              <w:rPr>
                <w:rFonts w:ascii="Arial" w:hAnsi="Arial" w:cs="Arial"/>
                <w:sz w:val="24"/>
                <w:szCs w:val="24"/>
              </w:rPr>
              <w:t>Headteache</w:t>
            </w:r>
            <w:r w:rsidR="00FF70EC" w:rsidRPr="0018060A">
              <w:rPr>
                <w:rFonts w:ascii="Arial" w:hAnsi="Arial" w:cs="Arial"/>
                <w:sz w:val="24"/>
                <w:szCs w:val="24"/>
              </w:rPr>
              <w:t>r</w:t>
            </w:r>
            <w:proofErr w:type="spellEnd"/>
            <w:r w:rsidR="00FF70EC" w:rsidRPr="0018060A">
              <w:rPr>
                <w:rFonts w:ascii="Arial" w:hAnsi="Arial" w:cs="Arial"/>
                <w:sz w:val="24"/>
                <w:szCs w:val="24"/>
              </w:rPr>
              <w:t xml:space="preserve"> or family illness (</w:t>
            </w:r>
            <w:proofErr w:type="spellStart"/>
            <w:r w:rsidR="00FF70EC" w:rsidRPr="0018060A">
              <w:rPr>
                <w:rFonts w:ascii="Arial" w:hAnsi="Arial" w:cs="Arial"/>
                <w:sz w:val="24"/>
                <w:szCs w:val="24"/>
              </w:rPr>
              <w:t>non depend</w:t>
            </w:r>
            <w:r w:rsidR="00A0659D" w:rsidRPr="0018060A">
              <w:rPr>
                <w:rFonts w:ascii="Arial" w:hAnsi="Arial" w:cs="Arial"/>
                <w:sz w:val="24"/>
                <w:szCs w:val="24"/>
              </w:rPr>
              <w:t>ents</w:t>
            </w:r>
            <w:proofErr w:type="spellEnd"/>
            <w:r w:rsidR="00A0659D" w:rsidRPr="0018060A">
              <w:rPr>
                <w:rFonts w:ascii="Arial" w:hAnsi="Arial" w:cs="Arial"/>
                <w:sz w:val="24"/>
                <w:szCs w:val="24"/>
              </w:rPr>
              <w:t>)</w:t>
            </w:r>
          </w:p>
        </w:tc>
        <w:tc>
          <w:tcPr>
            <w:tcW w:w="2471" w:type="dxa"/>
          </w:tcPr>
          <w:p w14:paraId="65CDFBD1" w14:textId="77777777" w:rsidR="007C6212" w:rsidRPr="0018060A" w:rsidRDefault="000110C3" w:rsidP="00E95EB6">
            <w:pPr>
              <w:spacing w:line="240" w:lineRule="auto"/>
              <w:rPr>
                <w:rFonts w:ascii="Arial" w:hAnsi="Arial" w:cs="Arial"/>
                <w:sz w:val="24"/>
                <w:szCs w:val="24"/>
              </w:rPr>
            </w:pPr>
            <w:r w:rsidRPr="0018060A">
              <w:rPr>
                <w:rFonts w:ascii="Arial" w:hAnsi="Arial" w:cs="Arial"/>
                <w:sz w:val="24"/>
                <w:szCs w:val="24"/>
              </w:rPr>
              <w:t>W</w:t>
            </w:r>
            <w:r w:rsidR="007C6212" w:rsidRPr="0018060A">
              <w:rPr>
                <w:rFonts w:ascii="Arial" w:hAnsi="Arial" w:cs="Arial"/>
                <w:sz w:val="24"/>
                <w:szCs w:val="24"/>
              </w:rPr>
              <w:t>ithout salary</w:t>
            </w:r>
          </w:p>
        </w:tc>
      </w:tr>
      <w:tr w:rsidR="007C6212" w:rsidRPr="0018060A" w14:paraId="5AD9E9AC" w14:textId="77777777" w:rsidTr="00E95EB6">
        <w:trPr>
          <w:trHeight w:val="1536"/>
        </w:trPr>
        <w:tc>
          <w:tcPr>
            <w:tcW w:w="2802" w:type="dxa"/>
          </w:tcPr>
          <w:p w14:paraId="52B453EE"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Hospital/doctor’s appointment, or similar, where arrangement are beyond control of staff member</w:t>
            </w:r>
            <w:r w:rsidR="00A0659D" w:rsidRPr="0018060A">
              <w:rPr>
                <w:rFonts w:ascii="Arial" w:hAnsi="Arial" w:cs="Arial"/>
                <w:sz w:val="24"/>
                <w:szCs w:val="24"/>
              </w:rPr>
              <w:t xml:space="preserve"> for self or dependents</w:t>
            </w:r>
          </w:p>
        </w:tc>
        <w:tc>
          <w:tcPr>
            <w:tcW w:w="3969" w:type="dxa"/>
          </w:tcPr>
          <w:p w14:paraId="6B04AB13" w14:textId="77777777" w:rsidR="007C6212" w:rsidRPr="0018060A" w:rsidRDefault="007C6212" w:rsidP="00E95EB6">
            <w:pPr>
              <w:spacing w:line="240" w:lineRule="auto"/>
              <w:rPr>
                <w:rFonts w:ascii="Arial" w:hAnsi="Arial" w:cs="Arial"/>
                <w:sz w:val="24"/>
                <w:szCs w:val="24"/>
              </w:rPr>
            </w:pPr>
          </w:p>
          <w:p w14:paraId="2D23DB09" w14:textId="77777777" w:rsidR="007C6212" w:rsidRPr="0018060A" w:rsidRDefault="007C6212" w:rsidP="00E95EB6">
            <w:pPr>
              <w:spacing w:line="240" w:lineRule="auto"/>
              <w:rPr>
                <w:rFonts w:ascii="Arial" w:hAnsi="Arial" w:cs="Arial"/>
                <w:sz w:val="24"/>
                <w:szCs w:val="24"/>
              </w:rPr>
            </w:pPr>
          </w:p>
          <w:p w14:paraId="5396A7BC"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Min necessary up to a max of 1 day on each occasion</w:t>
            </w:r>
            <w:r w:rsidR="00A0659D" w:rsidRPr="0018060A">
              <w:rPr>
                <w:rFonts w:ascii="Arial" w:hAnsi="Arial" w:cs="Arial"/>
                <w:sz w:val="24"/>
                <w:szCs w:val="24"/>
              </w:rPr>
              <w:t>. (Evidence to be supplied by staff member)</w:t>
            </w:r>
          </w:p>
        </w:tc>
        <w:tc>
          <w:tcPr>
            <w:tcW w:w="2471" w:type="dxa"/>
          </w:tcPr>
          <w:p w14:paraId="55ADAB5E" w14:textId="77777777" w:rsidR="007C6212" w:rsidRPr="0018060A" w:rsidRDefault="007C6212" w:rsidP="00E95EB6">
            <w:pPr>
              <w:spacing w:line="240" w:lineRule="auto"/>
              <w:rPr>
                <w:rFonts w:ascii="Arial" w:hAnsi="Arial" w:cs="Arial"/>
                <w:sz w:val="24"/>
                <w:szCs w:val="24"/>
              </w:rPr>
            </w:pPr>
          </w:p>
          <w:p w14:paraId="02940759" w14:textId="77777777" w:rsidR="007C6212" w:rsidRPr="0018060A" w:rsidRDefault="007C6212" w:rsidP="00E95EB6">
            <w:pPr>
              <w:spacing w:line="240" w:lineRule="auto"/>
              <w:rPr>
                <w:rFonts w:ascii="Arial" w:hAnsi="Arial" w:cs="Arial"/>
                <w:sz w:val="24"/>
                <w:szCs w:val="24"/>
              </w:rPr>
            </w:pPr>
          </w:p>
          <w:p w14:paraId="03EA9EC7"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With salary</w:t>
            </w:r>
            <w:r w:rsidR="00A0659D" w:rsidRPr="0018060A">
              <w:rPr>
                <w:rFonts w:ascii="Arial" w:hAnsi="Arial" w:cs="Arial"/>
                <w:sz w:val="24"/>
                <w:szCs w:val="24"/>
              </w:rPr>
              <w:t xml:space="preserve"> </w:t>
            </w:r>
          </w:p>
        </w:tc>
      </w:tr>
      <w:tr w:rsidR="007C6212" w:rsidRPr="0018060A" w14:paraId="0E62BBB7" w14:textId="77777777" w:rsidTr="00E95EB6">
        <w:trPr>
          <w:trHeight w:val="708"/>
        </w:trPr>
        <w:tc>
          <w:tcPr>
            <w:tcW w:w="6771" w:type="dxa"/>
            <w:gridSpan w:val="2"/>
          </w:tcPr>
          <w:p w14:paraId="74E650DA"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Doctor/Dentist appointments should be made outside normal school hours except in an emergency</w:t>
            </w:r>
          </w:p>
        </w:tc>
        <w:tc>
          <w:tcPr>
            <w:tcW w:w="2471" w:type="dxa"/>
          </w:tcPr>
          <w:p w14:paraId="42B8A2E5" w14:textId="77777777" w:rsidR="007C6212" w:rsidRPr="0018060A" w:rsidRDefault="007C6212" w:rsidP="00E95EB6">
            <w:pPr>
              <w:spacing w:line="240" w:lineRule="auto"/>
              <w:rPr>
                <w:rFonts w:ascii="Arial" w:hAnsi="Arial" w:cs="Arial"/>
                <w:sz w:val="24"/>
                <w:szCs w:val="24"/>
              </w:rPr>
            </w:pPr>
          </w:p>
          <w:p w14:paraId="404E1404"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With salary</w:t>
            </w:r>
          </w:p>
        </w:tc>
      </w:tr>
      <w:tr w:rsidR="007C6212" w:rsidRPr="0018060A" w14:paraId="349CC2B3" w14:textId="77777777" w:rsidTr="00E95EB6">
        <w:trPr>
          <w:trHeight w:val="406"/>
        </w:trPr>
        <w:tc>
          <w:tcPr>
            <w:tcW w:w="2802" w:type="dxa"/>
          </w:tcPr>
          <w:p w14:paraId="7CC82249"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Moving house</w:t>
            </w:r>
          </w:p>
        </w:tc>
        <w:tc>
          <w:tcPr>
            <w:tcW w:w="3969" w:type="dxa"/>
          </w:tcPr>
          <w:p w14:paraId="24D83D50"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1 day</w:t>
            </w:r>
            <w:r w:rsidR="00A0659D" w:rsidRPr="0018060A">
              <w:rPr>
                <w:rFonts w:ascii="Arial" w:hAnsi="Arial" w:cs="Arial"/>
                <w:sz w:val="24"/>
                <w:szCs w:val="24"/>
              </w:rPr>
              <w:t xml:space="preserve"> (within a three year timeframe)</w:t>
            </w:r>
          </w:p>
        </w:tc>
        <w:tc>
          <w:tcPr>
            <w:tcW w:w="2471" w:type="dxa"/>
          </w:tcPr>
          <w:p w14:paraId="16B4E408"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With salary</w:t>
            </w:r>
          </w:p>
        </w:tc>
      </w:tr>
      <w:tr w:rsidR="000110C3" w:rsidRPr="0018060A" w14:paraId="20477C80" w14:textId="77777777" w:rsidTr="00E95EB6">
        <w:trPr>
          <w:trHeight w:val="710"/>
        </w:trPr>
        <w:tc>
          <w:tcPr>
            <w:tcW w:w="2802" w:type="dxa"/>
            <w:vMerge w:val="restart"/>
          </w:tcPr>
          <w:p w14:paraId="7CE624EA" w14:textId="77777777" w:rsidR="000110C3" w:rsidRPr="0018060A" w:rsidRDefault="00A0659D" w:rsidP="00E95EB6">
            <w:pPr>
              <w:spacing w:line="240" w:lineRule="auto"/>
              <w:rPr>
                <w:rFonts w:ascii="Arial" w:hAnsi="Arial" w:cs="Arial"/>
                <w:sz w:val="24"/>
                <w:szCs w:val="24"/>
              </w:rPr>
            </w:pPr>
            <w:r w:rsidRPr="0018060A">
              <w:rPr>
                <w:rFonts w:ascii="Arial" w:hAnsi="Arial" w:cs="Arial"/>
                <w:sz w:val="24"/>
                <w:szCs w:val="24"/>
              </w:rPr>
              <w:t xml:space="preserve">Emergency </w:t>
            </w:r>
            <w:r w:rsidR="000110C3" w:rsidRPr="0018060A">
              <w:rPr>
                <w:rFonts w:ascii="Arial" w:hAnsi="Arial" w:cs="Arial"/>
                <w:sz w:val="24"/>
                <w:szCs w:val="24"/>
              </w:rPr>
              <w:t>childcare arrangements</w:t>
            </w:r>
          </w:p>
        </w:tc>
        <w:tc>
          <w:tcPr>
            <w:tcW w:w="3969" w:type="dxa"/>
          </w:tcPr>
          <w:p w14:paraId="242327AF" w14:textId="77777777" w:rsidR="000110C3" w:rsidRPr="0018060A" w:rsidRDefault="000110C3" w:rsidP="00E95EB6">
            <w:pPr>
              <w:spacing w:line="240" w:lineRule="auto"/>
              <w:rPr>
                <w:rFonts w:ascii="Arial" w:hAnsi="Arial" w:cs="Arial"/>
                <w:sz w:val="24"/>
                <w:szCs w:val="24"/>
              </w:rPr>
            </w:pPr>
            <w:r w:rsidRPr="0018060A">
              <w:rPr>
                <w:rFonts w:ascii="Arial" w:hAnsi="Arial" w:cs="Arial"/>
                <w:sz w:val="24"/>
                <w:szCs w:val="24"/>
              </w:rPr>
              <w:t>Min necessary up to a max of 1 any on each occasion and no more than 3 occasions in a year</w:t>
            </w:r>
          </w:p>
        </w:tc>
        <w:tc>
          <w:tcPr>
            <w:tcW w:w="2471" w:type="dxa"/>
          </w:tcPr>
          <w:p w14:paraId="73B63605" w14:textId="77777777" w:rsidR="000110C3" w:rsidRPr="0018060A" w:rsidRDefault="000110C3" w:rsidP="00E95EB6">
            <w:pPr>
              <w:spacing w:line="240" w:lineRule="auto"/>
              <w:rPr>
                <w:rFonts w:ascii="Arial" w:hAnsi="Arial" w:cs="Arial"/>
                <w:sz w:val="24"/>
                <w:szCs w:val="24"/>
              </w:rPr>
            </w:pPr>
          </w:p>
          <w:p w14:paraId="304348AA" w14:textId="77777777" w:rsidR="000110C3" w:rsidRPr="0018060A" w:rsidRDefault="000110C3" w:rsidP="00E95EB6">
            <w:pPr>
              <w:spacing w:line="240" w:lineRule="auto"/>
              <w:rPr>
                <w:rFonts w:ascii="Arial" w:hAnsi="Arial" w:cs="Arial"/>
                <w:sz w:val="24"/>
                <w:szCs w:val="24"/>
              </w:rPr>
            </w:pPr>
            <w:r w:rsidRPr="0018060A">
              <w:rPr>
                <w:rFonts w:ascii="Arial" w:hAnsi="Arial" w:cs="Arial"/>
                <w:sz w:val="24"/>
                <w:szCs w:val="24"/>
              </w:rPr>
              <w:t>With salary</w:t>
            </w:r>
          </w:p>
        </w:tc>
      </w:tr>
      <w:tr w:rsidR="000110C3" w:rsidRPr="0018060A" w14:paraId="2497BDE9" w14:textId="77777777" w:rsidTr="00E95EB6">
        <w:trPr>
          <w:trHeight w:val="710"/>
        </w:trPr>
        <w:tc>
          <w:tcPr>
            <w:tcW w:w="2802" w:type="dxa"/>
            <w:vMerge/>
          </w:tcPr>
          <w:p w14:paraId="717FECB3" w14:textId="77777777" w:rsidR="000110C3" w:rsidRPr="0018060A" w:rsidRDefault="000110C3" w:rsidP="00E95EB6">
            <w:pPr>
              <w:spacing w:line="240" w:lineRule="auto"/>
              <w:rPr>
                <w:rFonts w:ascii="Arial" w:hAnsi="Arial" w:cs="Arial"/>
                <w:sz w:val="24"/>
                <w:szCs w:val="24"/>
              </w:rPr>
            </w:pPr>
          </w:p>
        </w:tc>
        <w:tc>
          <w:tcPr>
            <w:tcW w:w="3969" w:type="dxa"/>
          </w:tcPr>
          <w:p w14:paraId="53A883B1" w14:textId="77777777" w:rsidR="000110C3" w:rsidRPr="0018060A" w:rsidRDefault="000110C3" w:rsidP="00E95EB6">
            <w:pPr>
              <w:spacing w:line="240" w:lineRule="auto"/>
              <w:rPr>
                <w:rFonts w:ascii="Arial" w:hAnsi="Arial" w:cs="Arial"/>
                <w:sz w:val="24"/>
                <w:szCs w:val="24"/>
              </w:rPr>
            </w:pPr>
            <w:r w:rsidRPr="0018060A">
              <w:rPr>
                <w:rFonts w:ascii="Arial" w:hAnsi="Arial" w:cs="Arial"/>
                <w:sz w:val="24"/>
                <w:szCs w:val="24"/>
              </w:rPr>
              <w:t xml:space="preserve">More than 3 occasions at the discretion of the </w:t>
            </w:r>
            <w:proofErr w:type="spellStart"/>
            <w:r w:rsidRPr="0018060A">
              <w:rPr>
                <w:rFonts w:ascii="Arial" w:hAnsi="Arial" w:cs="Arial"/>
                <w:sz w:val="24"/>
                <w:szCs w:val="24"/>
              </w:rPr>
              <w:t>Headteacher</w:t>
            </w:r>
            <w:proofErr w:type="spellEnd"/>
          </w:p>
        </w:tc>
        <w:tc>
          <w:tcPr>
            <w:tcW w:w="2471" w:type="dxa"/>
          </w:tcPr>
          <w:p w14:paraId="02D0F01A" w14:textId="77777777" w:rsidR="000110C3" w:rsidRPr="0018060A" w:rsidRDefault="000110C3" w:rsidP="00E95EB6">
            <w:pPr>
              <w:spacing w:line="240" w:lineRule="auto"/>
              <w:rPr>
                <w:rFonts w:ascii="Arial" w:hAnsi="Arial" w:cs="Arial"/>
                <w:sz w:val="24"/>
                <w:szCs w:val="24"/>
              </w:rPr>
            </w:pPr>
            <w:r w:rsidRPr="0018060A">
              <w:rPr>
                <w:rFonts w:ascii="Arial" w:hAnsi="Arial" w:cs="Arial"/>
                <w:sz w:val="24"/>
                <w:szCs w:val="24"/>
              </w:rPr>
              <w:t>Without salary</w:t>
            </w:r>
          </w:p>
        </w:tc>
      </w:tr>
      <w:tr w:rsidR="007C6212" w:rsidRPr="0018060A" w14:paraId="6B40F2C6" w14:textId="77777777" w:rsidTr="00E95EB6">
        <w:tc>
          <w:tcPr>
            <w:tcW w:w="6771" w:type="dxa"/>
            <w:gridSpan w:val="2"/>
          </w:tcPr>
          <w:p w14:paraId="6C5D4A6B"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Veterinary appointments should be made outside school hours except in an emergency</w:t>
            </w:r>
          </w:p>
        </w:tc>
        <w:tc>
          <w:tcPr>
            <w:tcW w:w="2471" w:type="dxa"/>
          </w:tcPr>
          <w:p w14:paraId="51FCD33F"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With</w:t>
            </w:r>
            <w:r w:rsidR="00E00282" w:rsidRPr="0018060A">
              <w:rPr>
                <w:rFonts w:ascii="Arial" w:hAnsi="Arial" w:cs="Arial"/>
                <w:sz w:val="24"/>
                <w:szCs w:val="24"/>
              </w:rPr>
              <w:t>out  salary and only in</w:t>
            </w:r>
            <w:r w:rsidRPr="0018060A">
              <w:rPr>
                <w:rFonts w:ascii="Arial" w:hAnsi="Arial" w:cs="Arial"/>
                <w:sz w:val="24"/>
                <w:szCs w:val="24"/>
              </w:rPr>
              <w:t xml:space="preserve"> an emergency situation </w:t>
            </w:r>
          </w:p>
        </w:tc>
      </w:tr>
      <w:tr w:rsidR="007C6212" w:rsidRPr="0018060A" w14:paraId="560415E4" w14:textId="77777777" w:rsidTr="00E95EB6">
        <w:trPr>
          <w:trHeight w:val="723"/>
        </w:trPr>
        <w:tc>
          <w:tcPr>
            <w:tcW w:w="2802" w:type="dxa"/>
          </w:tcPr>
          <w:p w14:paraId="35AE7C6F"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 xml:space="preserve">Interview for another post </w:t>
            </w:r>
          </w:p>
        </w:tc>
        <w:tc>
          <w:tcPr>
            <w:tcW w:w="3969" w:type="dxa"/>
          </w:tcPr>
          <w:p w14:paraId="01E87463"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Min necessary to be able to attend up to 2 days per interview</w:t>
            </w:r>
          </w:p>
        </w:tc>
        <w:tc>
          <w:tcPr>
            <w:tcW w:w="2471" w:type="dxa"/>
          </w:tcPr>
          <w:p w14:paraId="4DC5A712" w14:textId="77777777" w:rsidR="007C6212" w:rsidRPr="0018060A" w:rsidRDefault="007C6212" w:rsidP="00E95EB6">
            <w:pPr>
              <w:spacing w:line="240" w:lineRule="auto"/>
              <w:rPr>
                <w:rFonts w:ascii="Arial" w:hAnsi="Arial" w:cs="Arial"/>
                <w:sz w:val="24"/>
                <w:szCs w:val="24"/>
              </w:rPr>
            </w:pPr>
          </w:p>
          <w:p w14:paraId="32A744B8"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With salary</w:t>
            </w:r>
          </w:p>
        </w:tc>
      </w:tr>
      <w:tr w:rsidR="007C6212" w:rsidRPr="0018060A" w14:paraId="1DC3214E" w14:textId="77777777" w:rsidTr="00E95EB6">
        <w:trPr>
          <w:trHeight w:val="640"/>
        </w:trPr>
        <w:tc>
          <w:tcPr>
            <w:tcW w:w="2802" w:type="dxa"/>
          </w:tcPr>
          <w:p w14:paraId="75C8BDDE"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Visit to new school after appointment</w:t>
            </w:r>
          </w:p>
        </w:tc>
        <w:tc>
          <w:tcPr>
            <w:tcW w:w="3969" w:type="dxa"/>
          </w:tcPr>
          <w:p w14:paraId="3128D906"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1 day</w:t>
            </w:r>
          </w:p>
        </w:tc>
        <w:tc>
          <w:tcPr>
            <w:tcW w:w="2471" w:type="dxa"/>
          </w:tcPr>
          <w:p w14:paraId="071A79E6"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With salary</w:t>
            </w:r>
          </w:p>
        </w:tc>
      </w:tr>
      <w:tr w:rsidR="007C6212" w:rsidRPr="0018060A" w14:paraId="2432FA81" w14:textId="77777777" w:rsidTr="00E95EB6">
        <w:trPr>
          <w:trHeight w:val="1273"/>
        </w:trPr>
        <w:tc>
          <w:tcPr>
            <w:tcW w:w="2802" w:type="dxa"/>
          </w:tcPr>
          <w:p w14:paraId="61E18261"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lastRenderedPageBreak/>
              <w:t>Term-time events (e</w:t>
            </w:r>
            <w:r w:rsidR="00586290" w:rsidRPr="0018060A">
              <w:rPr>
                <w:rFonts w:ascii="Arial" w:hAnsi="Arial" w:cs="Arial"/>
                <w:sz w:val="24"/>
                <w:szCs w:val="24"/>
              </w:rPr>
              <w:t>.</w:t>
            </w:r>
            <w:r w:rsidRPr="0018060A">
              <w:rPr>
                <w:rFonts w:ascii="Arial" w:hAnsi="Arial" w:cs="Arial"/>
                <w:sz w:val="24"/>
                <w:szCs w:val="24"/>
              </w:rPr>
              <w:t>g</w:t>
            </w:r>
            <w:r w:rsidR="00586290" w:rsidRPr="0018060A">
              <w:rPr>
                <w:rFonts w:ascii="Arial" w:hAnsi="Arial" w:cs="Arial"/>
                <w:sz w:val="24"/>
                <w:szCs w:val="24"/>
              </w:rPr>
              <w:t>.</w:t>
            </w:r>
            <w:r w:rsidRPr="0018060A">
              <w:rPr>
                <w:rFonts w:ascii="Arial" w:hAnsi="Arial" w:cs="Arial"/>
                <w:sz w:val="24"/>
                <w:szCs w:val="24"/>
              </w:rPr>
              <w:t xml:space="preserve"> other school sports day)</w:t>
            </w:r>
          </w:p>
        </w:tc>
        <w:tc>
          <w:tcPr>
            <w:tcW w:w="3969" w:type="dxa"/>
          </w:tcPr>
          <w:p w14:paraId="2353A34C"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Min required where attendance does not impact on pupil learning</w:t>
            </w:r>
          </w:p>
        </w:tc>
        <w:tc>
          <w:tcPr>
            <w:tcW w:w="2471" w:type="dxa"/>
          </w:tcPr>
          <w:p w14:paraId="5AAC6F34"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With</w:t>
            </w:r>
            <w:r w:rsidR="00E00282" w:rsidRPr="0018060A">
              <w:rPr>
                <w:rFonts w:ascii="Arial" w:hAnsi="Arial" w:cs="Arial"/>
                <w:sz w:val="24"/>
                <w:szCs w:val="24"/>
              </w:rPr>
              <w:t>out salary if flexible working arrangements are not possible.</w:t>
            </w:r>
          </w:p>
        </w:tc>
      </w:tr>
      <w:tr w:rsidR="007C6212" w:rsidRPr="0018060A" w14:paraId="01BBEC06" w14:textId="77777777" w:rsidTr="00E95EB6">
        <w:trPr>
          <w:trHeight w:val="949"/>
        </w:trPr>
        <w:tc>
          <w:tcPr>
            <w:tcW w:w="2802" w:type="dxa"/>
          </w:tcPr>
          <w:p w14:paraId="52C0EDD2"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Leave of absence for own wedding or civil partnership</w:t>
            </w:r>
          </w:p>
        </w:tc>
        <w:tc>
          <w:tcPr>
            <w:tcW w:w="6440" w:type="dxa"/>
            <w:gridSpan w:val="2"/>
          </w:tcPr>
          <w:p w14:paraId="4E706BA7" w14:textId="77777777" w:rsidR="007C6212" w:rsidRPr="0018060A" w:rsidRDefault="007C6212" w:rsidP="00E95EB6">
            <w:pPr>
              <w:spacing w:line="240" w:lineRule="auto"/>
              <w:rPr>
                <w:rFonts w:ascii="Arial" w:hAnsi="Arial" w:cs="Arial"/>
                <w:sz w:val="24"/>
                <w:szCs w:val="24"/>
              </w:rPr>
            </w:pPr>
          </w:p>
          <w:p w14:paraId="49DEC1C1"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Will only be granted in exceptional circumstances</w:t>
            </w:r>
          </w:p>
        </w:tc>
      </w:tr>
      <w:tr w:rsidR="007C6212" w:rsidRPr="0018060A" w14:paraId="79A97303" w14:textId="77777777" w:rsidTr="00E95EB6">
        <w:tc>
          <w:tcPr>
            <w:tcW w:w="2802" w:type="dxa"/>
            <w:vMerge w:val="restart"/>
          </w:tcPr>
          <w:p w14:paraId="215A4CAB"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Wedding or Civil Partnership</w:t>
            </w:r>
          </w:p>
          <w:p w14:paraId="203BEF3A"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Wedding or Civil Partnership</w:t>
            </w:r>
          </w:p>
        </w:tc>
        <w:tc>
          <w:tcPr>
            <w:tcW w:w="3969" w:type="dxa"/>
          </w:tcPr>
          <w:p w14:paraId="365549E8"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If that of immediate family member, 1 day on the day of the wedding</w:t>
            </w:r>
          </w:p>
        </w:tc>
        <w:tc>
          <w:tcPr>
            <w:tcW w:w="2471" w:type="dxa"/>
          </w:tcPr>
          <w:p w14:paraId="010107DA" w14:textId="77777777" w:rsidR="007C6212" w:rsidRPr="0018060A" w:rsidRDefault="007C6212" w:rsidP="00E95EB6">
            <w:pPr>
              <w:spacing w:line="240" w:lineRule="auto"/>
              <w:rPr>
                <w:rFonts w:ascii="Arial" w:hAnsi="Arial" w:cs="Arial"/>
                <w:sz w:val="24"/>
                <w:szCs w:val="24"/>
              </w:rPr>
            </w:pPr>
          </w:p>
          <w:p w14:paraId="1F96DD03"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With salary</w:t>
            </w:r>
          </w:p>
        </w:tc>
      </w:tr>
      <w:tr w:rsidR="007C6212" w:rsidRPr="0018060A" w14:paraId="3E727513" w14:textId="77777777" w:rsidTr="00E95EB6">
        <w:trPr>
          <w:trHeight w:val="970"/>
        </w:trPr>
        <w:tc>
          <w:tcPr>
            <w:tcW w:w="2802" w:type="dxa"/>
            <w:vMerge/>
          </w:tcPr>
          <w:p w14:paraId="74AE24E6" w14:textId="77777777" w:rsidR="007C6212" w:rsidRPr="0018060A" w:rsidRDefault="007C6212" w:rsidP="00E95EB6">
            <w:pPr>
              <w:spacing w:line="240" w:lineRule="auto"/>
              <w:rPr>
                <w:rFonts w:ascii="Arial" w:hAnsi="Arial" w:cs="Arial"/>
                <w:sz w:val="24"/>
                <w:szCs w:val="24"/>
              </w:rPr>
            </w:pPr>
          </w:p>
        </w:tc>
        <w:tc>
          <w:tcPr>
            <w:tcW w:w="3969" w:type="dxa"/>
          </w:tcPr>
          <w:p w14:paraId="57CA75E0"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If attending as bridesmaid/best man/witness, 1 day on day of wedding</w:t>
            </w:r>
          </w:p>
        </w:tc>
        <w:tc>
          <w:tcPr>
            <w:tcW w:w="2471" w:type="dxa"/>
          </w:tcPr>
          <w:p w14:paraId="0D1908FD" w14:textId="77777777" w:rsidR="007C6212" w:rsidRPr="0018060A" w:rsidRDefault="007C6212" w:rsidP="00E95EB6">
            <w:pPr>
              <w:spacing w:line="240" w:lineRule="auto"/>
              <w:rPr>
                <w:rFonts w:ascii="Arial" w:hAnsi="Arial" w:cs="Arial"/>
                <w:sz w:val="24"/>
                <w:szCs w:val="24"/>
              </w:rPr>
            </w:pPr>
          </w:p>
          <w:p w14:paraId="147A99FF"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Without salary</w:t>
            </w:r>
          </w:p>
        </w:tc>
      </w:tr>
      <w:tr w:rsidR="007C6212" w:rsidRPr="0018060A" w14:paraId="057D6D62" w14:textId="77777777" w:rsidTr="00E95EB6">
        <w:trPr>
          <w:trHeight w:val="969"/>
        </w:trPr>
        <w:tc>
          <w:tcPr>
            <w:tcW w:w="2802" w:type="dxa"/>
          </w:tcPr>
          <w:p w14:paraId="48021E89" w14:textId="6D02F7EC"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 xml:space="preserve">Significant award to self or member of immediate family (Graduation </w:t>
            </w:r>
            <w:r w:rsidR="00134216" w:rsidRPr="0018060A">
              <w:rPr>
                <w:rFonts w:ascii="Arial" w:hAnsi="Arial" w:cs="Arial"/>
                <w:sz w:val="24"/>
                <w:szCs w:val="24"/>
              </w:rPr>
              <w:t>etc.</w:t>
            </w:r>
            <w:r w:rsidRPr="0018060A">
              <w:rPr>
                <w:rFonts w:ascii="Arial" w:hAnsi="Arial" w:cs="Arial"/>
                <w:sz w:val="24"/>
                <w:szCs w:val="24"/>
              </w:rPr>
              <w:t>)</w:t>
            </w:r>
          </w:p>
        </w:tc>
        <w:tc>
          <w:tcPr>
            <w:tcW w:w="3969" w:type="dxa"/>
          </w:tcPr>
          <w:p w14:paraId="145A564C" w14:textId="77777777" w:rsidR="007C6212" w:rsidRPr="0018060A" w:rsidRDefault="007C6212" w:rsidP="00E95EB6">
            <w:pPr>
              <w:spacing w:line="240" w:lineRule="auto"/>
              <w:rPr>
                <w:rFonts w:ascii="Arial" w:hAnsi="Arial" w:cs="Arial"/>
                <w:sz w:val="24"/>
                <w:szCs w:val="24"/>
              </w:rPr>
            </w:pPr>
          </w:p>
          <w:p w14:paraId="68AD63FE"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1 day</w:t>
            </w:r>
          </w:p>
        </w:tc>
        <w:tc>
          <w:tcPr>
            <w:tcW w:w="2471" w:type="dxa"/>
          </w:tcPr>
          <w:p w14:paraId="5EE204ED" w14:textId="77777777" w:rsidR="007C6212" w:rsidRPr="0018060A" w:rsidRDefault="007C6212" w:rsidP="00E95EB6">
            <w:pPr>
              <w:spacing w:line="240" w:lineRule="auto"/>
              <w:rPr>
                <w:rFonts w:ascii="Arial" w:hAnsi="Arial" w:cs="Arial"/>
                <w:sz w:val="24"/>
                <w:szCs w:val="24"/>
              </w:rPr>
            </w:pPr>
          </w:p>
          <w:p w14:paraId="1FE3E964"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With salary</w:t>
            </w:r>
          </w:p>
        </w:tc>
      </w:tr>
      <w:tr w:rsidR="007C6212" w:rsidRPr="0018060A" w14:paraId="7393E306" w14:textId="77777777" w:rsidTr="00E95EB6">
        <w:trPr>
          <w:trHeight w:val="984"/>
        </w:trPr>
        <w:tc>
          <w:tcPr>
            <w:tcW w:w="2802" w:type="dxa"/>
          </w:tcPr>
          <w:p w14:paraId="37DA0A17" w14:textId="613A2A7B"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 xml:space="preserve">Visits to other school with immediate family (University open days </w:t>
            </w:r>
            <w:r w:rsidR="00134216" w:rsidRPr="0018060A">
              <w:rPr>
                <w:rFonts w:ascii="Arial" w:hAnsi="Arial" w:cs="Arial"/>
                <w:sz w:val="24"/>
                <w:szCs w:val="24"/>
              </w:rPr>
              <w:t>etc.</w:t>
            </w:r>
            <w:r w:rsidRPr="0018060A">
              <w:rPr>
                <w:rFonts w:ascii="Arial" w:hAnsi="Arial" w:cs="Arial"/>
                <w:sz w:val="24"/>
                <w:szCs w:val="24"/>
              </w:rPr>
              <w:t xml:space="preserve">) </w:t>
            </w:r>
          </w:p>
        </w:tc>
        <w:tc>
          <w:tcPr>
            <w:tcW w:w="3969" w:type="dxa"/>
          </w:tcPr>
          <w:p w14:paraId="42C1E4C1" w14:textId="77777777" w:rsidR="007C6212" w:rsidRPr="0018060A" w:rsidRDefault="007C6212" w:rsidP="00E95EB6">
            <w:pPr>
              <w:spacing w:line="240" w:lineRule="auto"/>
              <w:rPr>
                <w:rFonts w:ascii="Arial" w:hAnsi="Arial" w:cs="Arial"/>
                <w:sz w:val="24"/>
                <w:szCs w:val="24"/>
              </w:rPr>
            </w:pPr>
          </w:p>
          <w:p w14:paraId="23719622"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Min necessary up to a max of 3 days</w:t>
            </w:r>
          </w:p>
        </w:tc>
        <w:tc>
          <w:tcPr>
            <w:tcW w:w="2471" w:type="dxa"/>
          </w:tcPr>
          <w:p w14:paraId="57995DE8" w14:textId="77777777" w:rsidR="007C6212" w:rsidRPr="0018060A" w:rsidRDefault="007C6212" w:rsidP="00E95EB6">
            <w:pPr>
              <w:spacing w:line="240" w:lineRule="auto"/>
              <w:rPr>
                <w:rFonts w:ascii="Arial" w:hAnsi="Arial" w:cs="Arial"/>
                <w:sz w:val="24"/>
                <w:szCs w:val="24"/>
              </w:rPr>
            </w:pPr>
          </w:p>
          <w:p w14:paraId="31B47908"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 xml:space="preserve">Without salary </w:t>
            </w:r>
          </w:p>
        </w:tc>
      </w:tr>
      <w:tr w:rsidR="007C6212" w:rsidRPr="0018060A" w14:paraId="6AA4A757" w14:textId="77777777" w:rsidTr="00E95EB6">
        <w:trPr>
          <w:trHeight w:val="417"/>
        </w:trPr>
        <w:tc>
          <w:tcPr>
            <w:tcW w:w="2802" w:type="dxa"/>
          </w:tcPr>
          <w:p w14:paraId="0B794316"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Sitting an examination</w:t>
            </w:r>
          </w:p>
        </w:tc>
        <w:tc>
          <w:tcPr>
            <w:tcW w:w="3969" w:type="dxa"/>
          </w:tcPr>
          <w:p w14:paraId="460F57AB"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Min period required to attend exam</w:t>
            </w:r>
          </w:p>
        </w:tc>
        <w:tc>
          <w:tcPr>
            <w:tcW w:w="2471" w:type="dxa"/>
          </w:tcPr>
          <w:p w14:paraId="55A30932"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With salary</w:t>
            </w:r>
          </w:p>
        </w:tc>
      </w:tr>
      <w:tr w:rsidR="007C6212" w:rsidRPr="0018060A" w14:paraId="79DC1C04" w14:textId="77777777" w:rsidTr="00E95EB6">
        <w:trPr>
          <w:trHeight w:val="693"/>
        </w:trPr>
        <w:tc>
          <w:tcPr>
            <w:tcW w:w="2802" w:type="dxa"/>
          </w:tcPr>
          <w:p w14:paraId="49B4AF30"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Studying for exam related to school role</w:t>
            </w:r>
          </w:p>
        </w:tc>
        <w:tc>
          <w:tcPr>
            <w:tcW w:w="3969" w:type="dxa"/>
          </w:tcPr>
          <w:p w14:paraId="33B1A492"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½ day per paper on days immediately prior to exam</w:t>
            </w:r>
          </w:p>
        </w:tc>
        <w:tc>
          <w:tcPr>
            <w:tcW w:w="2471" w:type="dxa"/>
          </w:tcPr>
          <w:p w14:paraId="4103509A" w14:textId="77777777" w:rsidR="007C6212" w:rsidRPr="0018060A" w:rsidRDefault="007C6212" w:rsidP="00E95EB6">
            <w:pPr>
              <w:spacing w:line="240" w:lineRule="auto"/>
              <w:rPr>
                <w:rFonts w:ascii="Arial" w:hAnsi="Arial" w:cs="Arial"/>
                <w:sz w:val="24"/>
                <w:szCs w:val="24"/>
              </w:rPr>
            </w:pPr>
          </w:p>
          <w:p w14:paraId="3737FC70"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With salary</w:t>
            </w:r>
          </w:p>
        </w:tc>
      </w:tr>
      <w:tr w:rsidR="007C6212" w:rsidRPr="0018060A" w14:paraId="7DDFB4A5" w14:textId="77777777" w:rsidTr="00E95EB6">
        <w:trPr>
          <w:trHeight w:val="702"/>
        </w:trPr>
        <w:tc>
          <w:tcPr>
            <w:tcW w:w="2802" w:type="dxa"/>
          </w:tcPr>
          <w:p w14:paraId="0C2BC2A9"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Chief Examiners/ Chief Moderators</w:t>
            </w:r>
          </w:p>
        </w:tc>
        <w:tc>
          <w:tcPr>
            <w:tcW w:w="3969" w:type="dxa"/>
          </w:tcPr>
          <w:p w14:paraId="05D794F4" w14:textId="77777777" w:rsidR="007C6212" w:rsidRPr="0018060A" w:rsidRDefault="007C6212" w:rsidP="00E95EB6">
            <w:pPr>
              <w:spacing w:line="240" w:lineRule="auto"/>
              <w:rPr>
                <w:rFonts w:ascii="Arial" w:hAnsi="Arial" w:cs="Arial"/>
                <w:sz w:val="24"/>
                <w:szCs w:val="24"/>
              </w:rPr>
            </w:pPr>
          </w:p>
          <w:p w14:paraId="3A7A1A06"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Max 10 days</w:t>
            </w:r>
          </w:p>
        </w:tc>
        <w:tc>
          <w:tcPr>
            <w:tcW w:w="2471" w:type="dxa"/>
          </w:tcPr>
          <w:p w14:paraId="794539A9" w14:textId="77777777" w:rsidR="007C6212" w:rsidRPr="0018060A" w:rsidRDefault="007C6212" w:rsidP="00E95EB6">
            <w:pPr>
              <w:spacing w:line="240" w:lineRule="auto"/>
              <w:rPr>
                <w:rFonts w:ascii="Arial" w:hAnsi="Arial" w:cs="Arial"/>
                <w:sz w:val="24"/>
                <w:szCs w:val="24"/>
              </w:rPr>
            </w:pPr>
          </w:p>
          <w:p w14:paraId="6FC1EE4B"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With salary</w:t>
            </w:r>
          </w:p>
        </w:tc>
      </w:tr>
      <w:tr w:rsidR="0092003B" w:rsidRPr="0018060A" w14:paraId="30A94495" w14:textId="77777777" w:rsidTr="00E95EB6">
        <w:trPr>
          <w:trHeight w:val="698"/>
        </w:trPr>
        <w:tc>
          <w:tcPr>
            <w:tcW w:w="2802" w:type="dxa"/>
            <w:vMerge w:val="restart"/>
          </w:tcPr>
          <w:p w14:paraId="0A221275" w14:textId="77777777" w:rsidR="0092003B" w:rsidRPr="0018060A" w:rsidRDefault="0092003B" w:rsidP="00E95EB6">
            <w:pPr>
              <w:spacing w:line="240" w:lineRule="auto"/>
              <w:rPr>
                <w:rFonts w:ascii="Arial" w:hAnsi="Arial" w:cs="Arial"/>
                <w:sz w:val="24"/>
                <w:szCs w:val="24"/>
              </w:rPr>
            </w:pPr>
            <w:r w:rsidRPr="0018060A">
              <w:rPr>
                <w:rFonts w:ascii="Arial" w:hAnsi="Arial" w:cs="Arial"/>
                <w:sz w:val="24"/>
                <w:szCs w:val="24"/>
              </w:rPr>
              <w:t>Examiners/Assistant Moderators</w:t>
            </w:r>
          </w:p>
        </w:tc>
        <w:tc>
          <w:tcPr>
            <w:tcW w:w="3969" w:type="dxa"/>
          </w:tcPr>
          <w:p w14:paraId="582AD75D" w14:textId="77777777" w:rsidR="0092003B" w:rsidRPr="0018060A" w:rsidRDefault="0092003B" w:rsidP="00E95EB6">
            <w:pPr>
              <w:spacing w:line="240" w:lineRule="auto"/>
              <w:rPr>
                <w:rFonts w:ascii="Arial" w:hAnsi="Arial" w:cs="Arial"/>
                <w:sz w:val="24"/>
                <w:szCs w:val="24"/>
              </w:rPr>
            </w:pPr>
            <w:r w:rsidRPr="0018060A">
              <w:rPr>
                <w:rFonts w:ascii="Arial" w:hAnsi="Arial" w:cs="Arial"/>
                <w:sz w:val="24"/>
                <w:szCs w:val="24"/>
              </w:rPr>
              <w:t>Max 5 days for training only</w:t>
            </w:r>
          </w:p>
        </w:tc>
        <w:tc>
          <w:tcPr>
            <w:tcW w:w="2471" w:type="dxa"/>
          </w:tcPr>
          <w:p w14:paraId="7E94E1D9" w14:textId="77777777" w:rsidR="0092003B" w:rsidRPr="0018060A" w:rsidRDefault="0092003B" w:rsidP="00E95EB6">
            <w:pPr>
              <w:spacing w:line="240" w:lineRule="auto"/>
              <w:rPr>
                <w:rFonts w:ascii="Arial" w:hAnsi="Arial" w:cs="Arial"/>
                <w:sz w:val="24"/>
                <w:szCs w:val="24"/>
              </w:rPr>
            </w:pPr>
            <w:r w:rsidRPr="0018060A">
              <w:rPr>
                <w:rFonts w:ascii="Arial" w:hAnsi="Arial" w:cs="Arial"/>
                <w:sz w:val="24"/>
                <w:szCs w:val="24"/>
              </w:rPr>
              <w:t>With salary</w:t>
            </w:r>
          </w:p>
        </w:tc>
      </w:tr>
      <w:tr w:rsidR="0092003B" w:rsidRPr="0018060A" w14:paraId="765DC1CB" w14:textId="77777777" w:rsidTr="00E95EB6">
        <w:trPr>
          <w:trHeight w:val="698"/>
        </w:trPr>
        <w:tc>
          <w:tcPr>
            <w:tcW w:w="2802" w:type="dxa"/>
            <w:vMerge/>
          </w:tcPr>
          <w:p w14:paraId="68B8E09E" w14:textId="77777777" w:rsidR="0092003B" w:rsidRPr="0018060A" w:rsidRDefault="0092003B" w:rsidP="00E95EB6">
            <w:pPr>
              <w:spacing w:line="240" w:lineRule="auto"/>
              <w:rPr>
                <w:rFonts w:ascii="Arial" w:hAnsi="Arial" w:cs="Arial"/>
                <w:sz w:val="24"/>
                <w:szCs w:val="24"/>
              </w:rPr>
            </w:pPr>
          </w:p>
        </w:tc>
        <w:tc>
          <w:tcPr>
            <w:tcW w:w="3969" w:type="dxa"/>
          </w:tcPr>
          <w:p w14:paraId="178DFB19" w14:textId="77777777" w:rsidR="0092003B" w:rsidRPr="0018060A" w:rsidRDefault="0092003B" w:rsidP="00E95EB6">
            <w:pPr>
              <w:spacing w:line="240" w:lineRule="auto"/>
              <w:rPr>
                <w:rFonts w:ascii="Arial" w:hAnsi="Arial" w:cs="Arial"/>
                <w:sz w:val="24"/>
                <w:szCs w:val="24"/>
              </w:rPr>
            </w:pPr>
            <w:r w:rsidRPr="0018060A">
              <w:rPr>
                <w:rFonts w:ascii="Arial" w:hAnsi="Arial" w:cs="Arial"/>
                <w:sz w:val="24"/>
                <w:szCs w:val="24"/>
              </w:rPr>
              <w:t xml:space="preserve">More than 5 days or for activity not related to training, at the discretion of the </w:t>
            </w:r>
            <w:proofErr w:type="spellStart"/>
            <w:r w:rsidRPr="0018060A">
              <w:rPr>
                <w:rFonts w:ascii="Arial" w:hAnsi="Arial" w:cs="Arial"/>
                <w:sz w:val="24"/>
                <w:szCs w:val="24"/>
              </w:rPr>
              <w:t>Headteacher</w:t>
            </w:r>
            <w:proofErr w:type="spellEnd"/>
          </w:p>
        </w:tc>
        <w:tc>
          <w:tcPr>
            <w:tcW w:w="2471" w:type="dxa"/>
          </w:tcPr>
          <w:p w14:paraId="3CE69E90" w14:textId="77777777" w:rsidR="0092003B" w:rsidRPr="0018060A" w:rsidRDefault="0092003B" w:rsidP="00E95EB6">
            <w:pPr>
              <w:spacing w:line="240" w:lineRule="auto"/>
              <w:rPr>
                <w:rFonts w:ascii="Arial" w:hAnsi="Arial" w:cs="Arial"/>
                <w:sz w:val="24"/>
                <w:szCs w:val="24"/>
              </w:rPr>
            </w:pPr>
            <w:r w:rsidRPr="0018060A">
              <w:rPr>
                <w:rFonts w:ascii="Arial" w:hAnsi="Arial" w:cs="Arial"/>
                <w:sz w:val="24"/>
                <w:szCs w:val="24"/>
              </w:rPr>
              <w:t>Without pay</w:t>
            </w:r>
          </w:p>
        </w:tc>
      </w:tr>
      <w:tr w:rsidR="007C6212" w:rsidRPr="0018060A" w14:paraId="2CF64950" w14:textId="77777777" w:rsidTr="00E95EB6">
        <w:trPr>
          <w:trHeight w:val="708"/>
        </w:trPr>
        <w:tc>
          <w:tcPr>
            <w:tcW w:w="2802" w:type="dxa"/>
          </w:tcPr>
          <w:p w14:paraId="05E06D87"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Death and funeral of immediate family</w:t>
            </w:r>
          </w:p>
        </w:tc>
        <w:tc>
          <w:tcPr>
            <w:tcW w:w="3969" w:type="dxa"/>
          </w:tcPr>
          <w:p w14:paraId="0DD6935C"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Min necessary up to a max of 5 days for each bereavement</w:t>
            </w:r>
          </w:p>
        </w:tc>
        <w:tc>
          <w:tcPr>
            <w:tcW w:w="2471" w:type="dxa"/>
          </w:tcPr>
          <w:p w14:paraId="7BDFF68D" w14:textId="77777777" w:rsidR="007C6212" w:rsidRPr="0018060A" w:rsidRDefault="007C6212" w:rsidP="00E95EB6">
            <w:pPr>
              <w:spacing w:line="240" w:lineRule="auto"/>
              <w:rPr>
                <w:rFonts w:ascii="Arial" w:hAnsi="Arial" w:cs="Arial"/>
                <w:sz w:val="24"/>
                <w:szCs w:val="24"/>
              </w:rPr>
            </w:pPr>
          </w:p>
          <w:p w14:paraId="5A028006"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With salary</w:t>
            </w:r>
          </w:p>
        </w:tc>
      </w:tr>
      <w:tr w:rsidR="007C6212" w:rsidRPr="0018060A" w14:paraId="03D5BC18" w14:textId="77777777" w:rsidTr="00E95EB6">
        <w:trPr>
          <w:trHeight w:val="691"/>
        </w:trPr>
        <w:tc>
          <w:tcPr>
            <w:tcW w:w="2802" w:type="dxa"/>
          </w:tcPr>
          <w:p w14:paraId="7F674173"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Death of a relative or close friend</w:t>
            </w:r>
          </w:p>
        </w:tc>
        <w:tc>
          <w:tcPr>
            <w:tcW w:w="3969" w:type="dxa"/>
          </w:tcPr>
          <w:p w14:paraId="3746CC3E" w14:textId="77777777" w:rsidR="007C6212" w:rsidRPr="0018060A" w:rsidRDefault="007C6212" w:rsidP="00E95EB6">
            <w:pPr>
              <w:spacing w:line="240" w:lineRule="auto"/>
              <w:rPr>
                <w:rFonts w:ascii="Arial" w:hAnsi="Arial" w:cs="Arial"/>
                <w:sz w:val="24"/>
                <w:szCs w:val="24"/>
              </w:rPr>
            </w:pPr>
          </w:p>
          <w:p w14:paraId="32163CEB"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1 day for each bereavement</w:t>
            </w:r>
          </w:p>
        </w:tc>
        <w:tc>
          <w:tcPr>
            <w:tcW w:w="2471" w:type="dxa"/>
          </w:tcPr>
          <w:p w14:paraId="1A2BC769" w14:textId="77777777" w:rsidR="007C6212" w:rsidRPr="0018060A" w:rsidRDefault="007C6212" w:rsidP="00E95EB6">
            <w:pPr>
              <w:spacing w:line="240" w:lineRule="auto"/>
              <w:rPr>
                <w:rFonts w:ascii="Arial" w:hAnsi="Arial" w:cs="Arial"/>
                <w:sz w:val="24"/>
                <w:szCs w:val="24"/>
              </w:rPr>
            </w:pPr>
          </w:p>
          <w:p w14:paraId="1C8DB7ED"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With salary</w:t>
            </w:r>
          </w:p>
        </w:tc>
      </w:tr>
      <w:tr w:rsidR="007C6212" w:rsidRPr="0018060A" w14:paraId="14B9A61C" w14:textId="77777777" w:rsidTr="00E95EB6">
        <w:trPr>
          <w:trHeight w:val="700"/>
        </w:trPr>
        <w:tc>
          <w:tcPr>
            <w:tcW w:w="2802" w:type="dxa"/>
          </w:tcPr>
          <w:p w14:paraId="399D92A7"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Funeral of relative or close friend</w:t>
            </w:r>
          </w:p>
        </w:tc>
        <w:tc>
          <w:tcPr>
            <w:tcW w:w="3969" w:type="dxa"/>
          </w:tcPr>
          <w:p w14:paraId="6D0FD167" w14:textId="77777777" w:rsidR="007C6212" w:rsidRPr="0018060A" w:rsidRDefault="007C6212" w:rsidP="00E95EB6">
            <w:pPr>
              <w:spacing w:line="240" w:lineRule="auto"/>
              <w:rPr>
                <w:rFonts w:ascii="Arial" w:hAnsi="Arial" w:cs="Arial"/>
                <w:sz w:val="24"/>
                <w:szCs w:val="24"/>
              </w:rPr>
            </w:pPr>
          </w:p>
          <w:p w14:paraId="12E15A3A"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1 day for each bereavement</w:t>
            </w:r>
          </w:p>
        </w:tc>
        <w:tc>
          <w:tcPr>
            <w:tcW w:w="2471" w:type="dxa"/>
          </w:tcPr>
          <w:p w14:paraId="6A4F15A5" w14:textId="77777777" w:rsidR="007C6212" w:rsidRPr="0018060A" w:rsidRDefault="007C6212" w:rsidP="00E95EB6">
            <w:pPr>
              <w:spacing w:line="240" w:lineRule="auto"/>
              <w:rPr>
                <w:rFonts w:ascii="Arial" w:hAnsi="Arial" w:cs="Arial"/>
                <w:sz w:val="24"/>
                <w:szCs w:val="24"/>
              </w:rPr>
            </w:pPr>
          </w:p>
          <w:p w14:paraId="76FE4C15"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With salary</w:t>
            </w:r>
          </w:p>
        </w:tc>
      </w:tr>
      <w:tr w:rsidR="007C6212" w:rsidRPr="0018060A" w14:paraId="54ED4A44" w14:textId="77777777" w:rsidTr="00E95EB6">
        <w:trPr>
          <w:trHeight w:val="696"/>
        </w:trPr>
        <w:tc>
          <w:tcPr>
            <w:tcW w:w="2802" w:type="dxa"/>
          </w:tcPr>
          <w:p w14:paraId="312649FA"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Attendance at religious ceremony/observance</w:t>
            </w:r>
          </w:p>
        </w:tc>
        <w:tc>
          <w:tcPr>
            <w:tcW w:w="6440" w:type="dxa"/>
            <w:gridSpan w:val="2"/>
          </w:tcPr>
          <w:p w14:paraId="24F0D270" w14:textId="77777777" w:rsidR="007C6212" w:rsidRPr="0018060A" w:rsidRDefault="007C6212" w:rsidP="00E95EB6">
            <w:pPr>
              <w:spacing w:line="240" w:lineRule="auto"/>
              <w:rPr>
                <w:rFonts w:ascii="Arial" w:hAnsi="Arial" w:cs="Arial"/>
                <w:sz w:val="24"/>
                <w:szCs w:val="24"/>
              </w:rPr>
            </w:pPr>
          </w:p>
          <w:p w14:paraId="45C5EBA1"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 xml:space="preserve">As appropriate, in discussion with </w:t>
            </w:r>
            <w:proofErr w:type="spellStart"/>
            <w:r w:rsidRPr="0018060A">
              <w:rPr>
                <w:rFonts w:ascii="Arial" w:hAnsi="Arial" w:cs="Arial"/>
                <w:sz w:val="24"/>
                <w:szCs w:val="24"/>
              </w:rPr>
              <w:t>headteacher</w:t>
            </w:r>
            <w:proofErr w:type="spellEnd"/>
          </w:p>
        </w:tc>
      </w:tr>
      <w:tr w:rsidR="007C6212" w:rsidRPr="0018060A" w14:paraId="7D81AF71" w14:textId="77777777" w:rsidTr="00E95EB6">
        <w:trPr>
          <w:trHeight w:val="1273"/>
        </w:trPr>
        <w:tc>
          <w:tcPr>
            <w:tcW w:w="2802" w:type="dxa"/>
          </w:tcPr>
          <w:p w14:paraId="2E46F72F"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Jury service/Witness in c</w:t>
            </w:r>
            <w:r w:rsidR="0010514F" w:rsidRPr="0018060A">
              <w:rPr>
                <w:rFonts w:ascii="Arial" w:hAnsi="Arial" w:cs="Arial"/>
                <w:sz w:val="24"/>
                <w:szCs w:val="24"/>
              </w:rPr>
              <w:t>o</w:t>
            </w:r>
            <w:r w:rsidRPr="0018060A">
              <w:rPr>
                <w:rFonts w:ascii="Arial" w:hAnsi="Arial" w:cs="Arial"/>
                <w:sz w:val="24"/>
                <w:szCs w:val="24"/>
              </w:rPr>
              <w:t>urt</w:t>
            </w:r>
          </w:p>
        </w:tc>
        <w:tc>
          <w:tcPr>
            <w:tcW w:w="3969" w:type="dxa"/>
          </w:tcPr>
          <w:p w14:paraId="73858FCD" w14:textId="77777777" w:rsidR="007C6212" w:rsidRPr="0018060A" w:rsidRDefault="007C6212" w:rsidP="00E95EB6">
            <w:pPr>
              <w:spacing w:line="240" w:lineRule="auto"/>
              <w:rPr>
                <w:rFonts w:ascii="Arial" w:hAnsi="Arial" w:cs="Arial"/>
                <w:sz w:val="24"/>
                <w:szCs w:val="24"/>
              </w:rPr>
            </w:pPr>
          </w:p>
          <w:p w14:paraId="65EAA17C"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As required</w:t>
            </w:r>
          </w:p>
        </w:tc>
        <w:tc>
          <w:tcPr>
            <w:tcW w:w="2471" w:type="dxa"/>
          </w:tcPr>
          <w:p w14:paraId="7541EF2E"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With salary (Jurors/ witnesses claim allowance for loss of earnings)</w:t>
            </w:r>
          </w:p>
        </w:tc>
      </w:tr>
      <w:tr w:rsidR="007C6212" w:rsidRPr="0018060A" w14:paraId="325D7435" w14:textId="77777777" w:rsidTr="00E95EB6">
        <w:trPr>
          <w:trHeight w:val="1250"/>
        </w:trPr>
        <w:tc>
          <w:tcPr>
            <w:tcW w:w="2802" w:type="dxa"/>
          </w:tcPr>
          <w:p w14:paraId="73348C71"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lastRenderedPageBreak/>
              <w:t>Representation at national level in significant sporting/ cultural events</w:t>
            </w:r>
          </w:p>
        </w:tc>
        <w:tc>
          <w:tcPr>
            <w:tcW w:w="6440" w:type="dxa"/>
            <w:gridSpan w:val="2"/>
          </w:tcPr>
          <w:p w14:paraId="41FCB7C6" w14:textId="77777777" w:rsidR="007C6212" w:rsidRPr="0018060A" w:rsidRDefault="007C6212" w:rsidP="00E95EB6">
            <w:pPr>
              <w:spacing w:line="240" w:lineRule="auto"/>
              <w:rPr>
                <w:rFonts w:ascii="Arial" w:hAnsi="Arial" w:cs="Arial"/>
                <w:sz w:val="24"/>
                <w:szCs w:val="24"/>
              </w:rPr>
            </w:pPr>
          </w:p>
          <w:p w14:paraId="1722EFFD"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 xml:space="preserve">As appropriate, in discussion with </w:t>
            </w:r>
            <w:proofErr w:type="spellStart"/>
            <w:r w:rsidRPr="0018060A">
              <w:rPr>
                <w:rFonts w:ascii="Arial" w:hAnsi="Arial" w:cs="Arial"/>
                <w:sz w:val="24"/>
                <w:szCs w:val="24"/>
              </w:rPr>
              <w:t>headteacher</w:t>
            </w:r>
            <w:proofErr w:type="spellEnd"/>
          </w:p>
        </w:tc>
      </w:tr>
      <w:tr w:rsidR="007C6212" w:rsidRPr="0018060A" w14:paraId="4ED4B9CA" w14:textId="77777777" w:rsidTr="00E95EB6">
        <w:trPr>
          <w:trHeight w:val="1024"/>
        </w:trPr>
        <w:tc>
          <w:tcPr>
            <w:tcW w:w="2802" w:type="dxa"/>
          </w:tcPr>
          <w:p w14:paraId="463FF10A" w14:textId="696CCC4F"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 xml:space="preserve">Attendance at annual camp as member of Territorial Army </w:t>
            </w:r>
            <w:r w:rsidR="00134216" w:rsidRPr="0018060A">
              <w:rPr>
                <w:rFonts w:ascii="Arial" w:hAnsi="Arial" w:cs="Arial"/>
                <w:sz w:val="24"/>
                <w:szCs w:val="24"/>
              </w:rPr>
              <w:t>etc.</w:t>
            </w:r>
          </w:p>
        </w:tc>
        <w:tc>
          <w:tcPr>
            <w:tcW w:w="3969" w:type="dxa"/>
          </w:tcPr>
          <w:p w14:paraId="1E0EFA08" w14:textId="77777777" w:rsidR="007C6212" w:rsidRPr="0018060A" w:rsidRDefault="007C6212" w:rsidP="00E95EB6">
            <w:pPr>
              <w:spacing w:line="240" w:lineRule="auto"/>
              <w:rPr>
                <w:rFonts w:ascii="Arial" w:hAnsi="Arial" w:cs="Arial"/>
                <w:sz w:val="24"/>
                <w:szCs w:val="24"/>
              </w:rPr>
            </w:pPr>
          </w:p>
          <w:p w14:paraId="3F9ABFE0"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10 days</w:t>
            </w:r>
          </w:p>
        </w:tc>
        <w:tc>
          <w:tcPr>
            <w:tcW w:w="2471" w:type="dxa"/>
          </w:tcPr>
          <w:p w14:paraId="2EBFCC58" w14:textId="77777777" w:rsidR="007C6212" w:rsidRPr="0018060A" w:rsidRDefault="007C6212" w:rsidP="00E95EB6">
            <w:pPr>
              <w:spacing w:line="240" w:lineRule="auto"/>
              <w:rPr>
                <w:rFonts w:ascii="Arial" w:hAnsi="Arial" w:cs="Arial"/>
                <w:sz w:val="24"/>
                <w:szCs w:val="24"/>
              </w:rPr>
            </w:pPr>
          </w:p>
          <w:p w14:paraId="0F0F08E4"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With salary</w:t>
            </w:r>
          </w:p>
        </w:tc>
      </w:tr>
      <w:tr w:rsidR="007C6212" w:rsidRPr="0018060A" w14:paraId="05A717C2" w14:textId="77777777" w:rsidTr="00E95EB6">
        <w:tc>
          <w:tcPr>
            <w:tcW w:w="2802" w:type="dxa"/>
          </w:tcPr>
          <w:p w14:paraId="51E8659B"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Other reasons not specified above</w:t>
            </w:r>
          </w:p>
        </w:tc>
        <w:tc>
          <w:tcPr>
            <w:tcW w:w="3969" w:type="dxa"/>
          </w:tcPr>
          <w:p w14:paraId="5B8EC260"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 xml:space="preserve">As appropriate, in discussion with </w:t>
            </w:r>
            <w:proofErr w:type="spellStart"/>
            <w:r w:rsidRPr="0018060A">
              <w:rPr>
                <w:rFonts w:ascii="Arial" w:hAnsi="Arial" w:cs="Arial"/>
                <w:sz w:val="24"/>
                <w:szCs w:val="24"/>
              </w:rPr>
              <w:t>headteacher</w:t>
            </w:r>
            <w:proofErr w:type="spellEnd"/>
          </w:p>
        </w:tc>
        <w:tc>
          <w:tcPr>
            <w:tcW w:w="2471" w:type="dxa"/>
          </w:tcPr>
          <w:p w14:paraId="0EC3B944" w14:textId="77777777" w:rsidR="007C6212" w:rsidRPr="0018060A" w:rsidRDefault="007C6212" w:rsidP="00E95EB6">
            <w:pPr>
              <w:spacing w:line="240" w:lineRule="auto"/>
              <w:rPr>
                <w:rFonts w:ascii="Arial" w:hAnsi="Arial" w:cs="Arial"/>
                <w:sz w:val="24"/>
                <w:szCs w:val="24"/>
              </w:rPr>
            </w:pPr>
            <w:r w:rsidRPr="0018060A">
              <w:rPr>
                <w:rFonts w:ascii="Arial" w:hAnsi="Arial" w:cs="Arial"/>
                <w:sz w:val="24"/>
                <w:szCs w:val="24"/>
              </w:rPr>
              <w:t xml:space="preserve">With or without salary </w:t>
            </w:r>
          </w:p>
        </w:tc>
      </w:tr>
    </w:tbl>
    <w:p w14:paraId="76472DD6" w14:textId="77777777" w:rsidR="007C6212" w:rsidRPr="0018060A" w:rsidRDefault="007C6212" w:rsidP="00930530">
      <w:pPr>
        <w:rPr>
          <w:rFonts w:ascii="Arial" w:hAnsi="Arial" w:cs="Arial"/>
          <w:sz w:val="24"/>
          <w:szCs w:val="24"/>
        </w:rPr>
      </w:pPr>
    </w:p>
    <w:p w14:paraId="23B66C12" w14:textId="02DB0619" w:rsidR="007C6212" w:rsidRPr="0018060A" w:rsidRDefault="0018060A" w:rsidP="00930530">
      <w:pPr>
        <w:rPr>
          <w:rFonts w:ascii="Arial" w:hAnsi="Arial" w:cs="Arial"/>
          <w:b/>
          <w:sz w:val="24"/>
          <w:szCs w:val="24"/>
        </w:rPr>
      </w:pPr>
      <w:r>
        <w:rPr>
          <w:rFonts w:ascii="Arial" w:hAnsi="Arial" w:cs="Arial"/>
          <w:b/>
          <w:sz w:val="24"/>
          <w:szCs w:val="24"/>
        </w:rPr>
        <w:t xml:space="preserve">5.0 </w:t>
      </w:r>
      <w:r w:rsidR="007C6212" w:rsidRPr="0018060A">
        <w:rPr>
          <w:rFonts w:ascii="Arial" w:hAnsi="Arial" w:cs="Arial"/>
          <w:b/>
          <w:sz w:val="24"/>
          <w:szCs w:val="24"/>
        </w:rPr>
        <w:t>Communication of this Policy</w:t>
      </w:r>
    </w:p>
    <w:p w14:paraId="285CB5CC" w14:textId="77777777" w:rsidR="007C6212" w:rsidRPr="0018060A" w:rsidRDefault="0092003B" w:rsidP="00930530">
      <w:pPr>
        <w:rPr>
          <w:rFonts w:ascii="Arial" w:hAnsi="Arial" w:cs="Arial"/>
          <w:sz w:val="24"/>
          <w:szCs w:val="24"/>
        </w:rPr>
      </w:pPr>
      <w:r w:rsidRPr="0018060A">
        <w:rPr>
          <w:rFonts w:ascii="Arial" w:hAnsi="Arial" w:cs="Arial"/>
          <w:sz w:val="24"/>
          <w:szCs w:val="24"/>
        </w:rPr>
        <w:t>The Mast Academy Trust</w:t>
      </w:r>
      <w:r w:rsidR="007C6212" w:rsidRPr="0018060A">
        <w:rPr>
          <w:rFonts w:ascii="Arial" w:hAnsi="Arial" w:cs="Arial"/>
          <w:sz w:val="24"/>
          <w:szCs w:val="24"/>
        </w:rPr>
        <w:t xml:space="preserve"> will take active steps to communicate the principles of this policy to all relevant parties.</w:t>
      </w:r>
    </w:p>
    <w:p w14:paraId="07B722FD" w14:textId="77777777" w:rsidR="007C6212" w:rsidRPr="0018060A" w:rsidRDefault="007C6212" w:rsidP="00930530">
      <w:pPr>
        <w:rPr>
          <w:rFonts w:ascii="Arial" w:hAnsi="Arial" w:cs="Arial"/>
          <w:sz w:val="24"/>
          <w:szCs w:val="24"/>
        </w:rPr>
      </w:pPr>
    </w:p>
    <w:p w14:paraId="17C5E927" w14:textId="12A04F78" w:rsidR="007C6212" w:rsidRPr="0018060A" w:rsidRDefault="0018060A" w:rsidP="00930530">
      <w:pPr>
        <w:rPr>
          <w:rFonts w:ascii="Arial" w:hAnsi="Arial" w:cs="Arial"/>
          <w:b/>
          <w:sz w:val="24"/>
          <w:szCs w:val="24"/>
        </w:rPr>
      </w:pPr>
      <w:r>
        <w:rPr>
          <w:rFonts w:ascii="Arial" w:hAnsi="Arial" w:cs="Arial"/>
          <w:b/>
          <w:sz w:val="24"/>
          <w:szCs w:val="24"/>
        </w:rPr>
        <w:t xml:space="preserve">6.0 </w:t>
      </w:r>
      <w:r w:rsidR="007C6212" w:rsidRPr="0018060A">
        <w:rPr>
          <w:rFonts w:ascii="Arial" w:hAnsi="Arial" w:cs="Arial"/>
          <w:b/>
          <w:sz w:val="24"/>
          <w:szCs w:val="24"/>
        </w:rPr>
        <w:t>Responsibilities and Accountabilities</w:t>
      </w:r>
    </w:p>
    <w:p w14:paraId="1E8E3B36" w14:textId="77777777" w:rsidR="007C6212" w:rsidRPr="0018060A" w:rsidRDefault="007C6212" w:rsidP="00930530">
      <w:pPr>
        <w:rPr>
          <w:rFonts w:ascii="Arial" w:hAnsi="Arial" w:cs="Arial"/>
          <w:b/>
          <w:sz w:val="24"/>
          <w:szCs w:val="24"/>
        </w:rPr>
      </w:pPr>
    </w:p>
    <w:p w14:paraId="51824961" w14:textId="77777777" w:rsidR="007C6212" w:rsidRPr="00134216" w:rsidRDefault="007C6212" w:rsidP="00930530">
      <w:pPr>
        <w:rPr>
          <w:rFonts w:ascii="Arial" w:hAnsi="Arial" w:cs="Arial"/>
          <w:sz w:val="24"/>
          <w:szCs w:val="24"/>
        </w:rPr>
      </w:pPr>
      <w:r w:rsidRPr="00134216">
        <w:rPr>
          <w:rFonts w:ascii="Arial" w:hAnsi="Arial" w:cs="Arial"/>
          <w:sz w:val="24"/>
          <w:szCs w:val="24"/>
        </w:rPr>
        <w:t>The governors are responsible for:</w:t>
      </w:r>
    </w:p>
    <w:p w14:paraId="0E45E203" w14:textId="77777777" w:rsidR="007C6212" w:rsidRPr="0018060A" w:rsidRDefault="007C6212" w:rsidP="00F82143">
      <w:pPr>
        <w:pStyle w:val="ListParagraph"/>
        <w:numPr>
          <w:ilvl w:val="0"/>
          <w:numId w:val="3"/>
        </w:numPr>
        <w:rPr>
          <w:rFonts w:ascii="Arial" w:hAnsi="Arial" w:cs="Arial"/>
          <w:sz w:val="24"/>
          <w:szCs w:val="24"/>
        </w:rPr>
      </w:pPr>
      <w:r w:rsidRPr="0018060A">
        <w:rPr>
          <w:rFonts w:ascii="Arial" w:hAnsi="Arial" w:cs="Arial"/>
          <w:sz w:val="24"/>
          <w:szCs w:val="24"/>
        </w:rPr>
        <w:t>ensuring that this Policy is in place</w:t>
      </w:r>
    </w:p>
    <w:p w14:paraId="29FC436A" w14:textId="77777777" w:rsidR="007C6212" w:rsidRPr="0018060A" w:rsidRDefault="007C6212" w:rsidP="00F82143">
      <w:pPr>
        <w:pStyle w:val="ListParagraph"/>
        <w:numPr>
          <w:ilvl w:val="0"/>
          <w:numId w:val="3"/>
        </w:numPr>
        <w:rPr>
          <w:rFonts w:ascii="Arial" w:hAnsi="Arial" w:cs="Arial"/>
          <w:sz w:val="24"/>
          <w:szCs w:val="24"/>
        </w:rPr>
      </w:pPr>
      <w:r w:rsidRPr="0018060A">
        <w:rPr>
          <w:rFonts w:ascii="Arial" w:hAnsi="Arial" w:cs="Arial"/>
          <w:sz w:val="24"/>
          <w:szCs w:val="24"/>
        </w:rPr>
        <w:t>providing the necessary guidance, encouragement and resources to allow this policy to be followed</w:t>
      </w:r>
    </w:p>
    <w:p w14:paraId="4DB3076F" w14:textId="77777777" w:rsidR="007C6212" w:rsidRPr="0018060A" w:rsidRDefault="007C6212" w:rsidP="00F82143">
      <w:pPr>
        <w:pStyle w:val="ListParagraph"/>
        <w:numPr>
          <w:ilvl w:val="0"/>
          <w:numId w:val="3"/>
        </w:numPr>
        <w:rPr>
          <w:rFonts w:ascii="Arial" w:hAnsi="Arial" w:cs="Arial"/>
          <w:sz w:val="24"/>
          <w:szCs w:val="24"/>
        </w:rPr>
      </w:pPr>
      <w:r w:rsidRPr="0018060A">
        <w:rPr>
          <w:rFonts w:ascii="Arial" w:hAnsi="Arial" w:cs="Arial"/>
          <w:sz w:val="24"/>
          <w:szCs w:val="24"/>
        </w:rPr>
        <w:t xml:space="preserve">hearing evidence from the member of staff </w:t>
      </w:r>
      <w:r w:rsidR="007B6333" w:rsidRPr="0018060A">
        <w:rPr>
          <w:rFonts w:ascii="Arial" w:hAnsi="Arial" w:cs="Arial"/>
          <w:sz w:val="24"/>
          <w:szCs w:val="24"/>
        </w:rPr>
        <w:t xml:space="preserve">body and the </w:t>
      </w:r>
      <w:proofErr w:type="spellStart"/>
      <w:r w:rsidR="007B6333" w:rsidRPr="0018060A">
        <w:rPr>
          <w:rFonts w:ascii="Arial" w:hAnsi="Arial" w:cs="Arial"/>
          <w:sz w:val="24"/>
          <w:szCs w:val="24"/>
        </w:rPr>
        <w:t>H</w:t>
      </w:r>
      <w:r w:rsidRPr="0018060A">
        <w:rPr>
          <w:rFonts w:ascii="Arial" w:hAnsi="Arial" w:cs="Arial"/>
          <w:sz w:val="24"/>
          <w:szCs w:val="24"/>
        </w:rPr>
        <w:t>eadteacher</w:t>
      </w:r>
      <w:proofErr w:type="spellEnd"/>
      <w:r w:rsidRPr="0018060A">
        <w:rPr>
          <w:rFonts w:ascii="Arial" w:hAnsi="Arial" w:cs="Arial"/>
          <w:sz w:val="24"/>
          <w:szCs w:val="24"/>
        </w:rPr>
        <w:t xml:space="preserve"> before reaching a decision (not a formal hearing)</w:t>
      </w:r>
    </w:p>
    <w:p w14:paraId="68310391" w14:textId="77777777" w:rsidR="007C6212" w:rsidRPr="0018060A" w:rsidRDefault="007C6212" w:rsidP="00F82143">
      <w:pPr>
        <w:pStyle w:val="ListParagraph"/>
        <w:numPr>
          <w:ilvl w:val="0"/>
          <w:numId w:val="3"/>
        </w:numPr>
        <w:rPr>
          <w:rFonts w:ascii="Arial" w:hAnsi="Arial" w:cs="Arial"/>
          <w:sz w:val="24"/>
          <w:szCs w:val="24"/>
        </w:rPr>
      </w:pPr>
      <w:r w:rsidRPr="0018060A">
        <w:rPr>
          <w:rFonts w:ascii="Arial" w:hAnsi="Arial" w:cs="Arial"/>
          <w:sz w:val="24"/>
          <w:szCs w:val="24"/>
        </w:rPr>
        <w:t>reaching a fair, understanding and proper decision and</w:t>
      </w:r>
    </w:p>
    <w:p w14:paraId="3B62AE23" w14:textId="77777777" w:rsidR="007C6212" w:rsidRPr="0018060A" w:rsidRDefault="007C6212" w:rsidP="00F82143">
      <w:pPr>
        <w:pStyle w:val="ListParagraph"/>
        <w:numPr>
          <w:ilvl w:val="0"/>
          <w:numId w:val="3"/>
        </w:numPr>
        <w:rPr>
          <w:rFonts w:ascii="Arial" w:hAnsi="Arial" w:cs="Arial"/>
          <w:sz w:val="24"/>
          <w:szCs w:val="24"/>
        </w:rPr>
      </w:pPr>
      <w:proofErr w:type="gramStart"/>
      <w:r w:rsidRPr="0018060A">
        <w:rPr>
          <w:rFonts w:ascii="Arial" w:hAnsi="Arial" w:cs="Arial"/>
          <w:sz w:val="24"/>
          <w:szCs w:val="24"/>
        </w:rPr>
        <w:t>monitoring</w:t>
      </w:r>
      <w:proofErr w:type="gramEnd"/>
      <w:r w:rsidRPr="0018060A">
        <w:rPr>
          <w:rFonts w:ascii="Arial" w:hAnsi="Arial" w:cs="Arial"/>
          <w:sz w:val="24"/>
          <w:szCs w:val="24"/>
        </w:rPr>
        <w:t xml:space="preserve"> the effectiveness of the Policy.</w:t>
      </w:r>
    </w:p>
    <w:p w14:paraId="53BF5419" w14:textId="77777777" w:rsidR="007C6212" w:rsidRPr="0018060A" w:rsidRDefault="007C6212" w:rsidP="00F82143">
      <w:pPr>
        <w:rPr>
          <w:rFonts w:ascii="Arial" w:hAnsi="Arial" w:cs="Arial"/>
          <w:sz w:val="24"/>
          <w:szCs w:val="24"/>
        </w:rPr>
      </w:pPr>
    </w:p>
    <w:p w14:paraId="6E0A25AF" w14:textId="77777777" w:rsidR="007C6212" w:rsidRPr="0018060A" w:rsidRDefault="007C6212" w:rsidP="00F82143">
      <w:pPr>
        <w:rPr>
          <w:rFonts w:ascii="Arial" w:hAnsi="Arial" w:cs="Arial"/>
          <w:sz w:val="24"/>
          <w:szCs w:val="24"/>
        </w:rPr>
      </w:pPr>
      <w:r w:rsidRPr="0018060A">
        <w:rPr>
          <w:rFonts w:ascii="Arial" w:hAnsi="Arial" w:cs="Arial"/>
          <w:sz w:val="24"/>
          <w:szCs w:val="24"/>
        </w:rPr>
        <w:t xml:space="preserve">The </w:t>
      </w:r>
      <w:proofErr w:type="spellStart"/>
      <w:r w:rsidRPr="0018060A">
        <w:rPr>
          <w:rFonts w:ascii="Arial" w:hAnsi="Arial" w:cs="Arial"/>
          <w:sz w:val="24"/>
          <w:szCs w:val="24"/>
        </w:rPr>
        <w:t>headteacher</w:t>
      </w:r>
      <w:proofErr w:type="spellEnd"/>
      <w:r w:rsidRPr="0018060A">
        <w:rPr>
          <w:rFonts w:ascii="Arial" w:hAnsi="Arial" w:cs="Arial"/>
          <w:sz w:val="24"/>
          <w:szCs w:val="24"/>
        </w:rPr>
        <w:t xml:space="preserve"> is responsible for:</w:t>
      </w:r>
    </w:p>
    <w:p w14:paraId="1654AC47" w14:textId="77777777" w:rsidR="007C6212" w:rsidRPr="0018060A" w:rsidRDefault="007C6212" w:rsidP="00F82143">
      <w:pPr>
        <w:pStyle w:val="ListParagraph"/>
        <w:numPr>
          <w:ilvl w:val="0"/>
          <w:numId w:val="5"/>
        </w:numPr>
        <w:rPr>
          <w:rFonts w:ascii="Arial" w:hAnsi="Arial" w:cs="Arial"/>
          <w:sz w:val="24"/>
          <w:szCs w:val="24"/>
        </w:rPr>
      </w:pPr>
      <w:proofErr w:type="gramStart"/>
      <w:r w:rsidRPr="0018060A">
        <w:rPr>
          <w:rFonts w:ascii="Arial" w:hAnsi="Arial" w:cs="Arial"/>
          <w:sz w:val="24"/>
          <w:szCs w:val="24"/>
        </w:rPr>
        <w:t>the</w:t>
      </w:r>
      <w:proofErr w:type="gramEnd"/>
      <w:r w:rsidRPr="0018060A">
        <w:rPr>
          <w:rFonts w:ascii="Arial" w:hAnsi="Arial" w:cs="Arial"/>
          <w:sz w:val="24"/>
          <w:szCs w:val="24"/>
        </w:rPr>
        <w:t xml:space="preserve"> fair, understanding and proper following of this guidance.</w:t>
      </w:r>
    </w:p>
    <w:p w14:paraId="4961E374" w14:textId="77777777" w:rsidR="007C6212" w:rsidRPr="0018060A" w:rsidRDefault="007C6212" w:rsidP="00F82143">
      <w:pPr>
        <w:rPr>
          <w:rFonts w:ascii="Arial" w:hAnsi="Arial" w:cs="Arial"/>
          <w:sz w:val="24"/>
          <w:szCs w:val="24"/>
        </w:rPr>
      </w:pPr>
    </w:p>
    <w:p w14:paraId="4B5FB3CE" w14:textId="77777777" w:rsidR="007C6212" w:rsidRPr="0018060A" w:rsidRDefault="007C6212" w:rsidP="00F82143">
      <w:pPr>
        <w:rPr>
          <w:rFonts w:ascii="Arial" w:hAnsi="Arial" w:cs="Arial"/>
          <w:sz w:val="24"/>
          <w:szCs w:val="24"/>
        </w:rPr>
      </w:pPr>
      <w:r w:rsidRPr="0018060A">
        <w:rPr>
          <w:rFonts w:ascii="Arial" w:hAnsi="Arial" w:cs="Arial"/>
          <w:sz w:val="24"/>
          <w:szCs w:val="24"/>
        </w:rPr>
        <w:t>All staff are responsible for:</w:t>
      </w:r>
    </w:p>
    <w:p w14:paraId="3181B76F" w14:textId="77777777" w:rsidR="007C6212" w:rsidRPr="0018060A" w:rsidRDefault="007C6212" w:rsidP="00134216">
      <w:pPr>
        <w:pStyle w:val="ListParagraph"/>
        <w:numPr>
          <w:ilvl w:val="0"/>
          <w:numId w:val="5"/>
        </w:numPr>
        <w:tabs>
          <w:tab w:val="left" w:pos="2520"/>
        </w:tabs>
        <w:rPr>
          <w:rFonts w:ascii="Arial" w:hAnsi="Arial" w:cs="Arial"/>
          <w:sz w:val="24"/>
          <w:szCs w:val="24"/>
        </w:rPr>
      </w:pPr>
      <w:proofErr w:type="gramStart"/>
      <w:r w:rsidRPr="0018060A">
        <w:rPr>
          <w:rFonts w:ascii="Arial" w:hAnsi="Arial" w:cs="Arial"/>
          <w:sz w:val="24"/>
          <w:szCs w:val="24"/>
        </w:rPr>
        <w:t>understanding</w:t>
      </w:r>
      <w:proofErr w:type="gramEnd"/>
      <w:r w:rsidRPr="0018060A">
        <w:rPr>
          <w:rFonts w:ascii="Arial" w:hAnsi="Arial" w:cs="Arial"/>
          <w:sz w:val="24"/>
          <w:szCs w:val="24"/>
        </w:rPr>
        <w:t xml:space="preserve"> and accepting the policy, following agreement with appropriate unions.</w:t>
      </w:r>
    </w:p>
    <w:p w14:paraId="5866EFBF" w14:textId="77777777" w:rsidR="007C6212" w:rsidRPr="0018060A" w:rsidRDefault="007C6212" w:rsidP="004E7338">
      <w:pPr>
        <w:tabs>
          <w:tab w:val="left" w:pos="2520"/>
        </w:tabs>
        <w:rPr>
          <w:rFonts w:ascii="Arial" w:hAnsi="Arial" w:cs="Arial"/>
          <w:sz w:val="24"/>
          <w:szCs w:val="24"/>
        </w:rPr>
      </w:pPr>
    </w:p>
    <w:p w14:paraId="000844BD" w14:textId="2E26B068" w:rsidR="007C6212" w:rsidRPr="0018060A" w:rsidRDefault="0018060A" w:rsidP="004E7338">
      <w:pPr>
        <w:tabs>
          <w:tab w:val="left" w:pos="2520"/>
        </w:tabs>
        <w:rPr>
          <w:rFonts w:ascii="Arial" w:hAnsi="Arial" w:cs="Arial"/>
          <w:b/>
          <w:sz w:val="24"/>
          <w:szCs w:val="24"/>
        </w:rPr>
      </w:pPr>
      <w:r>
        <w:rPr>
          <w:rFonts w:ascii="Arial" w:hAnsi="Arial" w:cs="Arial"/>
          <w:b/>
          <w:sz w:val="24"/>
          <w:szCs w:val="24"/>
        </w:rPr>
        <w:t xml:space="preserve">7.0 </w:t>
      </w:r>
      <w:r w:rsidR="007C6212" w:rsidRPr="0018060A">
        <w:rPr>
          <w:rFonts w:ascii="Arial" w:hAnsi="Arial" w:cs="Arial"/>
          <w:b/>
          <w:sz w:val="24"/>
          <w:szCs w:val="24"/>
        </w:rPr>
        <w:t>Monitoring and Review</w:t>
      </w:r>
    </w:p>
    <w:p w14:paraId="5841ABAC" w14:textId="77777777" w:rsidR="007C6212" w:rsidRPr="0018060A" w:rsidRDefault="007C6212" w:rsidP="004E7338">
      <w:pPr>
        <w:tabs>
          <w:tab w:val="left" w:pos="2520"/>
        </w:tabs>
        <w:rPr>
          <w:rFonts w:ascii="Arial" w:hAnsi="Arial" w:cs="Arial"/>
          <w:sz w:val="24"/>
          <w:szCs w:val="24"/>
        </w:rPr>
      </w:pPr>
      <w:r w:rsidRPr="0018060A">
        <w:rPr>
          <w:rFonts w:ascii="Arial" w:hAnsi="Arial" w:cs="Arial"/>
          <w:sz w:val="24"/>
          <w:szCs w:val="24"/>
        </w:rPr>
        <w:t xml:space="preserve">The Finance Committee (Staffing Committee) will be responsible for monitoring the effectiveness of this policy annually and for making changes in line with legislation.  </w:t>
      </w:r>
    </w:p>
    <w:p w14:paraId="6A63DB58" w14:textId="77777777" w:rsidR="007C6212" w:rsidRPr="00FF70EC" w:rsidRDefault="007C6212" w:rsidP="00412EB9">
      <w:pPr>
        <w:jc w:val="center"/>
        <w:rPr>
          <w:rFonts w:ascii="Arial" w:hAnsi="Arial" w:cs="Arial"/>
          <w:b/>
        </w:rPr>
      </w:pPr>
    </w:p>
    <w:sectPr w:rsidR="007C6212" w:rsidRPr="00FF70EC" w:rsidSect="006E35FB">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5508F" w16cid:durableId="201654EE"/>
  <w16cid:commentId w16cid:paraId="11C4F61D" w16cid:durableId="20151F1B"/>
  <w16cid:commentId w16cid:paraId="192CAF21" w16cid:durableId="20151F90"/>
  <w16cid:commentId w16cid:paraId="4D1196AA" w16cid:durableId="20151F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80BDB" w14:textId="77777777" w:rsidR="0068568F" w:rsidRDefault="0068568F" w:rsidP="000330C1">
      <w:pPr>
        <w:spacing w:line="240" w:lineRule="auto"/>
      </w:pPr>
      <w:r>
        <w:separator/>
      </w:r>
    </w:p>
  </w:endnote>
  <w:endnote w:type="continuationSeparator" w:id="0">
    <w:p w14:paraId="10F636E9" w14:textId="77777777" w:rsidR="0068568F" w:rsidRDefault="0068568F" w:rsidP="00033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267196"/>
      <w:docPartObj>
        <w:docPartGallery w:val="Page Numbers (Bottom of Page)"/>
        <w:docPartUnique/>
      </w:docPartObj>
    </w:sdtPr>
    <w:sdtEndPr/>
    <w:sdtContent>
      <w:p w14:paraId="04B57707" w14:textId="584B1A8F" w:rsidR="003E3B32" w:rsidRDefault="003E3B32">
        <w:pPr>
          <w:pStyle w:val="Footer"/>
          <w:jc w:val="right"/>
        </w:pPr>
        <w:r w:rsidRPr="003E3B32">
          <w:rPr>
            <w:rFonts w:ascii="Arial" w:hAnsi="Arial" w:cs="Arial"/>
          </w:rPr>
          <w:t xml:space="preserve">Page | </w:t>
        </w:r>
        <w:r w:rsidRPr="003E3B32">
          <w:rPr>
            <w:rFonts w:ascii="Arial" w:hAnsi="Arial" w:cs="Arial"/>
          </w:rPr>
          <w:fldChar w:fldCharType="begin"/>
        </w:r>
        <w:r w:rsidRPr="003E3B32">
          <w:rPr>
            <w:rFonts w:ascii="Arial" w:hAnsi="Arial" w:cs="Arial"/>
          </w:rPr>
          <w:instrText xml:space="preserve"> PAGE   \* MERGEFORMAT </w:instrText>
        </w:r>
        <w:r w:rsidRPr="003E3B32">
          <w:rPr>
            <w:rFonts w:ascii="Arial" w:hAnsi="Arial" w:cs="Arial"/>
          </w:rPr>
          <w:fldChar w:fldCharType="separate"/>
        </w:r>
        <w:r w:rsidR="006F1B0E">
          <w:rPr>
            <w:rFonts w:ascii="Arial" w:hAnsi="Arial" w:cs="Arial"/>
            <w:noProof/>
          </w:rPr>
          <w:t>6</w:t>
        </w:r>
        <w:r w:rsidRPr="003E3B32">
          <w:rPr>
            <w:rFonts w:ascii="Arial" w:hAnsi="Arial" w:cs="Arial"/>
            <w:noProof/>
          </w:rPr>
          <w:fldChar w:fldCharType="end"/>
        </w:r>
        <w:r>
          <w:t xml:space="preserve"> </w:t>
        </w:r>
      </w:p>
    </w:sdtContent>
  </w:sdt>
  <w:p w14:paraId="2A3C0E6E" w14:textId="77777777" w:rsidR="000330C1" w:rsidRDefault="00033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F393E" w14:textId="77777777" w:rsidR="0068568F" w:rsidRDefault="0068568F" w:rsidP="000330C1">
      <w:pPr>
        <w:spacing w:line="240" w:lineRule="auto"/>
      </w:pPr>
      <w:r>
        <w:separator/>
      </w:r>
    </w:p>
  </w:footnote>
  <w:footnote w:type="continuationSeparator" w:id="0">
    <w:p w14:paraId="7870FC12" w14:textId="77777777" w:rsidR="0068568F" w:rsidRDefault="0068568F" w:rsidP="000330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180E"/>
    <w:multiLevelType w:val="hybridMultilevel"/>
    <w:tmpl w:val="EC24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7029F"/>
    <w:multiLevelType w:val="hybridMultilevel"/>
    <w:tmpl w:val="3B14F1F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C633703"/>
    <w:multiLevelType w:val="hybridMultilevel"/>
    <w:tmpl w:val="9F9811E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610098C"/>
    <w:multiLevelType w:val="hybridMultilevel"/>
    <w:tmpl w:val="CF6E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C1410"/>
    <w:multiLevelType w:val="hybridMultilevel"/>
    <w:tmpl w:val="879E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B9"/>
    <w:rsid w:val="000110C3"/>
    <w:rsid w:val="000330C1"/>
    <w:rsid w:val="0010514F"/>
    <w:rsid w:val="001315F8"/>
    <w:rsid w:val="00134216"/>
    <w:rsid w:val="0018060A"/>
    <w:rsid w:val="002256E1"/>
    <w:rsid w:val="002F2625"/>
    <w:rsid w:val="00315666"/>
    <w:rsid w:val="00385436"/>
    <w:rsid w:val="003B6BD0"/>
    <w:rsid w:val="003E3B32"/>
    <w:rsid w:val="00412EB9"/>
    <w:rsid w:val="004E7338"/>
    <w:rsid w:val="004F07A4"/>
    <w:rsid w:val="00586290"/>
    <w:rsid w:val="005D18C0"/>
    <w:rsid w:val="005D61AB"/>
    <w:rsid w:val="006134FE"/>
    <w:rsid w:val="0068568F"/>
    <w:rsid w:val="006D0087"/>
    <w:rsid w:val="006E35FB"/>
    <w:rsid w:val="006E3E97"/>
    <w:rsid w:val="006F1B0E"/>
    <w:rsid w:val="00717BB5"/>
    <w:rsid w:val="00777B86"/>
    <w:rsid w:val="007B6333"/>
    <w:rsid w:val="007C6212"/>
    <w:rsid w:val="00843B99"/>
    <w:rsid w:val="00880CAD"/>
    <w:rsid w:val="008924E5"/>
    <w:rsid w:val="008C0399"/>
    <w:rsid w:val="008F228C"/>
    <w:rsid w:val="00905359"/>
    <w:rsid w:val="0092003B"/>
    <w:rsid w:val="009256F6"/>
    <w:rsid w:val="00930530"/>
    <w:rsid w:val="009B2F1B"/>
    <w:rsid w:val="009D1DDA"/>
    <w:rsid w:val="00A0659D"/>
    <w:rsid w:val="00AA4C9B"/>
    <w:rsid w:val="00B071CF"/>
    <w:rsid w:val="00B9088F"/>
    <w:rsid w:val="00BC58BB"/>
    <w:rsid w:val="00D7071E"/>
    <w:rsid w:val="00D75FC0"/>
    <w:rsid w:val="00E00282"/>
    <w:rsid w:val="00E80991"/>
    <w:rsid w:val="00E91FB4"/>
    <w:rsid w:val="00E95EB6"/>
    <w:rsid w:val="00EA37E8"/>
    <w:rsid w:val="00EC3DD3"/>
    <w:rsid w:val="00F14C5B"/>
    <w:rsid w:val="00F82143"/>
    <w:rsid w:val="00FC1075"/>
    <w:rsid w:val="00FF7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D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FB"/>
    <w:pPr>
      <w:spacing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071E"/>
    <w:pPr>
      <w:ind w:left="720"/>
      <w:contextualSpacing/>
    </w:pPr>
  </w:style>
  <w:style w:type="character" w:styleId="Hyperlink">
    <w:name w:val="Hyperlink"/>
    <w:basedOn w:val="DefaultParagraphFont"/>
    <w:uiPriority w:val="99"/>
    <w:rsid w:val="00D7071E"/>
    <w:rPr>
      <w:rFonts w:cs="Times New Roman"/>
      <w:color w:val="0000FF"/>
      <w:u w:val="single"/>
    </w:rPr>
  </w:style>
  <w:style w:type="table" w:styleId="TableGrid">
    <w:name w:val="Table Grid"/>
    <w:basedOn w:val="TableNormal"/>
    <w:uiPriority w:val="99"/>
    <w:rsid w:val="009305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7BB5"/>
    <w:pPr>
      <w:autoSpaceDE w:val="0"/>
      <w:autoSpaceDN w:val="0"/>
      <w:adjustRightInd w:val="0"/>
    </w:pPr>
    <w:rPr>
      <w:rFonts w:eastAsia="Times New Roman" w:cs="Calibri"/>
      <w:color w:val="000000"/>
      <w:sz w:val="24"/>
      <w:szCs w:val="24"/>
    </w:rPr>
  </w:style>
  <w:style w:type="character" w:styleId="CommentReference">
    <w:name w:val="annotation reference"/>
    <w:basedOn w:val="DefaultParagraphFont"/>
    <w:uiPriority w:val="99"/>
    <w:semiHidden/>
    <w:unhideWhenUsed/>
    <w:rsid w:val="004F07A4"/>
    <w:rPr>
      <w:sz w:val="16"/>
      <w:szCs w:val="16"/>
    </w:rPr>
  </w:style>
  <w:style w:type="paragraph" w:styleId="CommentText">
    <w:name w:val="annotation text"/>
    <w:basedOn w:val="Normal"/>
    <w:link w:val="CommentTextChar"/>
    <w:uiPriority w:val="99"/>
    <w:semiHidden/>
    <w:unhideWhenUsed/>
    <w:rsid w:val="004F07A4"/>
    <w:pPr>
      <w:spacing w:line="240" w:lineRule="auto"/>
    </w:pPr>
    <w:rPr>
      <w:sz w:val="20"/>
      <w:szCs w:val="20"/>
    </w:rPr>
  </w:style>
  <w:style w:type="character" w:customStyle="1" w:styleId="CommentTextChar">
    <w:name w:val="Comment Text Char"/>
    <w:basedOn w:val="DefaultParagraphFont"/>
    <w:link w:val="CommentText"/>
    <w:uiPriority w:val="99"/>
    <w:semiHidden/>
    <w:rsid w:val="004F07A4"/>
    <w:rPr>
      <w:sz w:val="20"/>
      <w:szCs w:val="20"/>
      <w:lang w:eastAsia="en-US"/>
    </w:rPr>
  </w:style>
  <w:style w:type="paragraph" w:styleId="CommentSubject">
    <w:name w:val="annotation subject"/>
    <w:basedOn w:val="CommentText"/>
    <w:next w:val="CommentText"/>
    <w:link w:val="CommentSubjectChar"/>
    <w:uiPriority w:val="99"/>
    <w:semiHidden/>
    <w:unhideWhenUsed/>
    <w:rsid w:val="004F07A4"/>
    <w:rPr>
      <w:b/>
      <w:bCs/>
    </w:rPr>
  </w:style>
  <w:style w:type="character" w:customStyle="1" w:styleId="CommentSubjectChar">
    <w:name w:val="Comment Subject Char"/>
    <w:basedOn w:val="CommentTextChar"/>
    <w:link w:val="CommentSubject"/>
    <w:uiPriority w:val="99"/>
    <w:semiHidden/>
    <w:rsid w:val="004F07A4"/>
    <w:rPr>
      <w:b/>
      <w:bCs/>
      <w:sz w:val="20"/>
      <w:szCs w:val="20"/>
      <w:lang w:eastAsia="en-US"/>
    </w:rPr>
  </w:style>
  <w:style w:type="paragraph" w:styleId="BalloonText">
    <w:name w:val="Balloon Text"/>
    <w:basedOn w:val="Normal"/>
    <w:link w:val="BalloonTextChar"/>
    <w:uiPriority w:val="99"/>
    <w:semiHidden/>
    <w:unhideWhenUsed/>
    <w:rsid w:val="004F07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A4"/>
    <w:rPr>
      <w:rFonts w:ascii="Segoe UI" w:hAnsi="Segoe UI" w:cs="Segoe UI"/>
      <w:sz w:val="18"/>
      <w:szCs w:val="18"/>
      <w:lang w:eastAsia="en-US"/>
    </w:rPr>
  </w:style>
  <w:style w:type="paragraph" w:styleId="Header">
    <w:name w:val="header"/>
    <w:basedOn w:val="Normal"/>
    <w:link w:val="HeaderChar"/>
    <w:uiPriority w:val="99"/>
    <w:unhideWhenUsed/>
    <w:rsid w:val="000330C1"/>
    <w:pPr>
      <w:tabs>
        <w:tab w:val="center" w:pos="4513"/>
        <w:tab w:val="right" w:pos="9026"/>
      </w:tabs>
      <w:spacing w:line="240" w:lineRule="auto"/>
    </w:pPr>
  </w:style>
  <w:style w:type="character" w:customStyle="1" w:styleId="HeaderChar">
    <w:name w:val="Header Char"/>
    <w:basedOn w:val="DefaultParagraphFont"/>
    <w:link w:val="Header"/>
    <w:uiPriority w:val="99"/>
    <w:rsid w:val="000330C1"/>
    <w:rPr>
      <w:lang w:eastAsia="en-US"/>
    </w:rPr>
  </w:style>
  <w:style w:type="paragraph" w:styleId="Footer">
    <w:name w:val="footer"/>
    <w:basedOn w:val="Normal"/>
    <w:link w:val="FooterChar"/>
    <w:uiPriority w:val="99"/>
    <w:unhideWhenUsed/>
    <w:rsid w:val="000330C1"/>
    <w:pPr>
      <w:tabs>
        <w:tab w:val="center" w:pos="4513"/>
        <w:tab w:val="right" w:pos="9026"/>
      </w:tabs>
      <w:spacing w:line="240" w:lineRule="auto"/>
    </w:pPr>
  </w:style>
  <w:style w:type="character" w:customStyle="1" w:styleId="FooterChar">
    <w:name w:val="Footer Char"/>
    <w:basedOn w:val="DefaultParagraphFont"/>
    <w:link w:val="Footer"/>
    <w:uiPriority w:val="99"/>
    <w:rsid w:val="000330C1"/>
    <w:rPr>
      <w:lang w:eastAsia="en-US"/>
    </w:rPr>
  </w:style>
  <w:style w:type="paragraph" w:styleId="Revision">
    <w:name w:val="Revision"/>
    <w:hidden/>
    <w:uiPriority w:val="99"/>
    <w:semiHidden/>
    <w:rsid w:val="00B9088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rec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2019-09-04T09:25:00Z</dcterms:created>
  <dcterms:modified xsi:type="dcterms:W3CDTF">2019-09-06T10:21:00Z</dcterms:modified>
</cp:coreProperties>
</file>