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7667" w14:textId="7E2E56C6" w:rsidR="00520021" w:rsidRDefault="1EE1189E">
      <w:r>
        <w:rPr>
          <w:noProof/>
        </w:rPr>
        <w:drawing>
          <wp:anchor distT="0" distB="0" distL="114300" distR="114300" simplePos="0" relativeHeight="251658240" behindDoc="0" locked="0" layoutInCell="1" allowOverlap="1" wp14:anchorId="525EF2BA" wp14:editId="7584457D">
            <wp:simplePos x="0" y="0"/>
            <wp:positionH relativeFrom="column">
              <wp:posOffset>1209675</wp:posOffset>
            </wp:positionH>
            <wp:positionV relativeFrom="paragraph">
              <wp:posOffset>-200025</wp:posOffset>
            </wp:positionV>
            <wp:extent cx="3457575" cy="1397239"/>
            <wp:effectExtent l="0" t="0" r="0" b="0"/>
            <wp:wrapNone/>
            <wp:docPr id="1"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5988" cy="14006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327D9" w14:textId="6D75DD89" w:rsidR="5975CA0D" w:rsidRDefault="5975CA0D" w:rsidP="5975CA0D">
      <w:pPr>
        <w:rPr>
          <w:b/>
          <w:bCs/>
          <w:noProof/>
        </w:rPr>
      </w:pPr>
    </w:p>
    <w:p w14:paraId="7A96ECEE" w14:textId="44F0FA0B" w:rsidR="5975CA0D" w:rsidRDefault="5975CA0D" w:rsidP="5975CA0D">
      <w:pPr>
        <w:rPr>
          <w:b/>
          <w:bCs/>
          <w:noProof/>
        </w:rPr>
      </w:pPr>
    </w:p>
    <w:p w14:paraId="23714755" w14:textId="0706646A" w:rsidR="5975CA0D" w:rsidRDefault="5975CA0D" w:rsidP="5975CA0D">
      <w:pPr>
        <w:rPr>
          <w:b/>
          <w:bCs/>
          <w:noProof/>
        </w:rPr>
      </w:pPr>
    </w:p>
    <w:p w14:paraId="5A65D9A3" w14:textId="3800F09E" w:rsidR="5975CA0D" w:rsidRDefault="5975CA0D" w:rsidP="5975CA0D">
      <w:pPr>
        <w:rPr>
          <w:b/>
          <w:bCs/>
          <w:noProof/>
        </w:rPr>
      </w:pPr>
    </w:p>
    <w:p w14:paraId="7AAC330C" w14:textId="77777777" w:rsidR="004C1332" w:rsidRDefault="004C1332" w:rsidP="5975CA0D">
      <w:pPr>
        <w:jc w:val="center"/>
        <w:rPr>
          <w:b/>
          <w:bCs/>
          <w:noProof/>
          <w:sz w:val="32"/>
          <w:szCs w:val="32"/>
        </w:rPr>
      </w:pPr>
      <w:r w:rsidRPr="5975CA0D">
        <w:rPr>
          <w:b/>
          <w:bCs/>
          <w:noProof/>
          <w:sz w:val="32"/>
          <w:szCs w:val="32"/>
        </w:rPr>
        <w:t>Primary School Mobile Phone Policy</w:t>
      </w:r>
    </w:p>
    <w:p w14:paraId="005DC56D" w14:textId="7DA9457B" w:rsidR="00C54FDB" w:rsidRPr="00C54FDB" w:rsidRDefault="00C54FDB" w:rsidP="5975CA0D">
      <w:pPr>
        <w:jc w:val="center"/>
        <w:rPr>
          <w:noProof/>
        </w:rPr>
      </w:pPr>
      <w:r w:rsidRPr="00C54FDB">
        <w:rPr>
          <w:noProof/>
          <w:sz w:val="28"/>
          <w:szCs w:val="28"/>
        </w:rPr>
        <w:t>Last updated: March 2026</w:t>
      </w:r>
    </w:p>
    <w:p w14:paraId="0354F825" w14:textId="36CF1DF2" w:rsidR="5975CA0D" w:rsidRDefault="5975CA0D" w:rsidP="5975CA0D">
      <w:pPr>
        <w:rPr>
          <w:b/>
          <w:bCs/>
          <w:noProof/>
        </w:rPr>
      </w:pPr>
    </w:p>
    <w:p w14:paraId="3B2F537D" w14:textId="77777777" w:rsidR="004C1332" w:rsidRPr="004C1332" w:rsidRDefault="004C1332" w:rsidP="004C1332">
      <w:pPr>
        <w:rPr>
          <w:b/>
          <w:bCs/>
          <w:noProof/>
        </w:rPr>
      </w:pPr>
      <w:r w:rsidRPr="004C1332">
        <w:rPr>
          <w:b/>
          <w:bCs/>
          <w:noProof/>
        </w:rPr>
        <w:t>1. Introduction</w:t>
      </w:r>
    </w:p>
    <w:p w14:paraId="21A2AD44" w14:textId="45E41553" w:rsidR="004C1332" w:rsidRPr="004C1332" w:rsidRDefault="004C1332" w:rsidP="004C1332">
      <w:pPr>
        <w:rPr>
          <w:noProof/>
        </w:rPr>
      </w:pPr>
      <w:r w:rsidRPr="004C1332">
        <w:rPr>
          <w:noProof/>
        </w:rPr>
        <w:t>The school recogni</w:t>
      </w:r>
      <w:r w:rsidR="00B912EF">
        <w:rPr>
          <w:noProof/>
        </w:rPr>
        <w:t>s</w:t>
      </w:r>
      <w:r w:rsidRPr="004C1332">
        <w:rPr>
          <w:noProof/>
        </w:rPr>
        <w:t>es the importance of technology in today’s society, but also understands that mobile phones can present distractions, safety concerns, and privacy issues. This policy outlines the appropriate use of mobile phones for both children and staff in the school setting.</w:t>
      </w:r>
    </w:p>
    <w:p w14:paraId="78DDCEC9" w14:textId="77777777" w:rsidR="004C1332" w:rsidRPr="004C1332" w:rsidRDefault="004C1332" w:rsidP="004C1332">
      <w:pPr>
        <w:rPr>
          <w:b/>
          <w:bCs/>
          <w:noProof/>
        </w:rPr>
      </w:pPr>
      <w:r w:rsidRPr="004C1332">
        <w:rPr>
          <w:b/>
          <w:bCs/>
          <w:noProof/>
        </w:rPr>
        <w:t>2. Purpose</w:t>
      </w:r>
    </w:p>
    <w:p w14:paraId="7052E0FD" w14:textId="77777777" w:rsidR="004C1332" w:rsidRPr="004C1332" w:rsidRDefault="004C1332" w:rsidP="004C1332">
      <w:pPr>
        <w:rPr>
          <w:noProof/>
        </w:rPr>
      </w:pPr>
      <w:r w:rsidRPr="004C1332">
        <w:rPr>
          <w:noProof/>
        </w:rPr>
        <w:t>The aim of this policy is to:</w:t>
      </w:r>
    </w:p>
    <w:p w14:paraId="368E405F" w14:textId="77777777" w:rsidR="004C1332" w:rsidRPr="004C1332" w:rsidRDefault="004C1332" w:rsidP="004C1332">
      <w:pPr>
        <w:numPr>
          <w:ilvl w:val="0"/>
          <w:numId w:val="21"/>
        </w:numPr>
        <w:rPr>
          <w:noProof/>
        </w:rPr>
      </w:pPr>
      <w:r w:rsidRPr="004C1332">
        <w:rPr>
          <w:noProof/>
        </w:rPr>
        <w:t>Promote a safe and focused learning environment.</w:t>
      </w:r>
    </w:p>
    <w:p w14:paraId="0A485D19" w14:textId="77777777" w:rsidR="004C1332" w:rsidRPr="004C1332" w:rsidRDefault="004C1332" w:rsidP="004C1332">
      <w:pPr>
        <w:numPr>
          <w:ilvl w:val="0"/>
          <w:numId w:val="21"/>
        </w:numPr>
        <w:rPr>
          <w:noProof/>
        </w:rPr>
      </w:pPr>
      <w:r w:rsidRPr="004C1332">
        <w:rPr>
          <w:noProof/>
        </w:rPr>
        <w:t>Protect students and staff from potential distractions, cyberbullying, or inappropriate content.</w:t>
      </w:r>
    </w:p>
    <w:p w14:paraId="152840BB" w14:textId="77777777" w:rsidR="004C1332" w:rsidRPr="004C1332" w:rsidRDefault="004C1332" w:rsidP="004C1332">
      <w:pPr>
        <w:numPr>
          <w:ilvl w:val="0"/>
          <w:numId w:val="21"/>
        </w:numPr>
        <w:rPr>
          <w:noProof/>
        </w:rPr>
      </w:pPr>
      <w:r w:rsidRPr="004C1332">
        <w:rPr>
          <w:noProof/>
        </w:rPr>
        <w:t>Ensure mobile phones are used in a manner that aligns with the school’s safeguarding principles.</w:t>
      </w:r>
    </w:p>
    <w:p w14:paraId="444805B3" w14:textId="77777777" w:rsidR="004C1332" w:rsidRPr="004C1332" w:rsidRDefault="004C1332" w:rsidP="004C1332">
      <w:pPr>
        <w:numPr>
          <w:ilvl w:val="0"/>
          <w:numId w:val="21"/>
        </w:numPr>
        <w:rPr>
          <w:noProof/>
        </w:rPr>
      </w:pPr>
      <w:r w:rsidRPr="004C1332">
        <w:rPr>
          <w:noProof/>
        </w:rPr>
        <w:t>Set clear guidelines for both students and staff to follow regarding mobile phone use.</w:t>
      </w:r>
    </w:p>
    <w:p w14:paraId="1A0F6D9C" w14:textId="77777777" w:rsidR="004C1332" w:rsidRPr="004C1332" w:rsidRDefault="00000000" w:rsidP="004C1332">
      <w:pPr>
        <w:rPr>
          <w:noProof/>
        </w:rPr>
      </w:pPr>
      <w:r>
        <w:rPr>
          <w:noProof/>
        </w:rPr>
        <w:pict w14:anchorId="36192A4A">
          <v:rect id="_x0000_i1025" style="width:0;height:1.5pt" o:hralign="center" o:hrstd="t" o:hr="t" fillcolor="#a0a0a0" stroked="f"/>
        </w:pict>
      </w:r>
    </w:p>
    <w:p w14:paraId="12422113" w14:textId="2F395653" w:rsidR="5975CA0D" w:rsidRDefault="5975CA0D" w:rsidP="5975CA0D">
      <w:pPr>
        <w:rPr>
          <w:noProof/>
        </w:rPr>
      </w:pPr>
    </w:p>
    <w:p w14:paraId="5CECBB62" w14:textId="77777777" w:rsidR="004C1332" w:rsidRPr="004C1332" w:rsidRDefault="004C1332" w:rsidP="004C1332">
      <w:pPr>
        <w:rPr>
          <w:b/>
          <w:bCs/>
          <w:noProof/>
        </w:rPr>
      </w:pPr>
      <w:r w:rsidRPr="004C1332">
        <w:rPr>
          <w:b/>
          <w:bCs/>
          <w:noProof/>
        </w:rPr>
        <w:t>3. Mobile Phone Policy for Students</w:t>
      </w:r>
    </w:p>
    <w:p w14:paraId="00DD83E9" w14:textId="77777777" w:rsidR="004C1332" w:rsidRDefault="004C1332" w:rsidP="004C1332">
      <w:pPr>
        <w:rPr>
          <w:b/>
          <w:bCs/>
          <w:noProof/>
        </w:rPr>
      </w:pPr>
      <w:r w:rsidRPr="004C1332">
        <w:rPr>
          <w:b/>
          <w:bCs/>
          <w:noProof/>
        </w:rPr>
        <w:t>3.1. General Guidelines</w:t>
      </w:r>
    </w:p>
    <w:p w14:paraId="4F753DAF" w14:textId="5EB6C83F" w:rsidR="007C14DA" w:rsidRPr="00211DFB" w:rsidRDefault="00211DFB" w:rsidP="00211DFB">
      <w:pPr>
        <w:pStyle w:val="ListParagraph"/>
        <w:numPr>
          <w:ilvl w:val="0"/>
          <w:numId w:val="33"/>
        </w:numPr>
        <w:rPr>
          <w:b/>
          <w:bCs/>
          <w:noProof/>
        </w:rPr>
      </w:pPr>
      <w:r>
        <w:rPr>
          <w:noProof/>
        </w:rPr>
        <w:t>Pupils can only bring a mobile phone to school if they are walking to and</w:t>
      </w:r>
      <w:r w:rsidR="003B78D3">
        <w:rPr>
          <w:noProof/>
        </w:rPr>
        <w:t>/or</w:t>
      </w:r>
      <w:r>
        <w:rPr>
          <w:noProof/>
        </w:rPr>
        <w:t xml:space="preserve"> from school by themselves</w:t>
      </w:r>
      <w:r w:rsidR="003B78D3">
        <w:rPr>
          <w:noProof/>
        </w:rPr>
        <w:t>. Parents will need to sign</w:t>
      </w:r>
      <w:r w:rsidR="008A094D">
        <w:rPr>
          <w:noProof/>
        </w:rPr>
        <w:t xml:space="preserve"> the consent form/disclaimer.</w:t>
      </w:r>
    </w:p>
    <w:p w14:paraId="4D1A24EF" w14:textId="3EE417E5" w:rsidR="004C1332" w:rsidRPr="004C1332" w:rsidRDefault="004C1332" w:rsidP="004C1332">
      <w:pPr>
        <w:numPr>
          <w:ilvl w:val="0"/>
          <w:numId w:val="22"/>
        </w:numPr>
        <w:rPr>
          <w:noProof/>
        </w:rPr>
      </w:pPr>
      <w:r w:rsidRPr="004C1332">
        <w:rPr>
          <w:b/>
          <w:bCs/>
          <w:noProof/>
        </w:rPr>
        <w:t>Personal Devices</w:t>
      </w:r>
      <w:r w:rsidRPr="004C1332">
        <w:rPr>
          <w:noProof/>
        </w:rPr>
        <w:t>: Students are allowed to bring mobile phones to school, but they must be</w:t>
      </w:r>
      <w:r w:rsidR="00BE5C05">
        <w:rPr>
          <w:noProof/>
        </w:rPr>
        <w:t xml:space="preserve"> turned off before entering the premises and</w:t>
      </w:r>
      <w:r w:rsidRPr="004C1332">
        <w:rPr>
          <w:noProof/>
        </w:rPr>
        <w:t xml:space="preserve"> kept </w:t>
      </w:r>
      <w:r w:rsidRPr="004C1332">
        <w:rPr>
          <w:b/>
          <w:bCs/>
          <w:noProof/>
        </w:rPr>
        <w:t>turned off</w:t>
      </w:r>
      <w:r w:rsidRPr="004C1332">
        <w:rPr>
          <w:noProof/>
        </w:rPr>
        <w:t xml:space="preserve"> and stored securely in </w:t>
      </w:r>
      <w:r w:rsidR="00BE5C05">
        <w:rPr>
          <w:noProof/>
        </w:rPr>
        <w:t>the school office</w:t>
      </w:r>
      <w:r w:rsidRPr="004C1332">
        <w:rPr>
          <w:noProof/>
        </w:rPr>
        <w:t xml:space="preserve"> during the school day (including break times and lunch </w:t>
      </w:r>
      <w:r w:rsidR="00BE0B45">
        <w:rPr>
          <w:noProof/>
        </w:rPr>
        <w:t>times</w:t>
      </w:r>
      <w:r w:rsidRPr="004C1332">
        <w:rPr>
          <w:noProof/>
        </w:rPr>
        <w:t>).</w:t>
      </w:r>
    </w:p>
    <w:p w14:paraId="7F07D3DE" w14:textId="77777777" w:rsidR="004C1332" w:rsidRPr="004C1332" w:rsidRDefault="004C1332" w:rsidP="004C1332">
      <w:pPr>
        <w:numPr>
          <w:ilvl w:val="0"/>
          <w:numId w:val="22"/>
        </w:numPr>
        <w:rPr>
          <w:noProof/>
        </w:rPr>
      </w:pPr>
      <w:r w:rsidRPr="004C1332">
        <w:rPr>
          <w:b/>
          <w:bCs/>
          <w:noProof/>
        </w:rPr>
        <w:lastRenderedPageBreak/>
        <w:t>Emergency Use</w:t>
      </w:r>
      <w:r w:rsidRPr="004C1332">
        <w:rPr>
          <w:noProof/>
        </w:rPr>
        <w:t>: In case of an emergency, parents/guardians can contact the school office to pass on a message to their child. Similarly, students can request to use the school phone for urgent calls in case of an emergency.</w:t>
      </w:r>
    </w:p>
    <w:p w14:paraId="6A57D84B" w14:textId="77777777" w:rsidR="004C1332" w:rsidRPr="004C1332" w:rsidRDefault="004C1332" w:rsidP="004C1332">
      <w:pPr>
        <w:rPr>
          <w:b/>
          <w:bCs/>
          <w:noProof/>
        </w:rPr>
      </w:pPr>
      <w:r w:rsidRPr="004C1332">
        <w:rPr>
          <w:b/>
          <w:bCs/>
          <w:noProof/>
        </w:rPr>
        <w:t>3.2. Use During the School Day</w:t>
      </w:r>
    </w:p>
    <w:p w14:paraId="47119DC5" w14:textId="2B1B3F5F" w:rsidR="004C1332" w:rsidRPr="004C1332" w:rsidRDefault="004C1332" w:rsidP="004C1332">
      <w:pPr>
        <w:numPr>
          <w:ilvl w:val="0"/>
          <w:numId w:val="23"/>
        </w:numPr>
        <w:rPr>
          <w:noProof/>
        </w:rPr>
      </w:pPr>
      <w:r w:rsidRPr="004C1332">
        <w:rPr>
          <w:b/>
          <w:bCs/>
          <w:noProof/>
        </w:rPr>
        <w:t>Learning Time</w:t>
      </w:r>
      <w:r w:rsidRPr="004C1332">
        <w:rPr>
          <w:noProof/>
        </w:rPr>
        <w:t xml:space="preserve">: Mobile phones are </w:t>
      </w:r>
      <w:r w:rsidRPr="004C1332">
        <w:rPr>
          <w:b/>
          <w:bCs/>
          <w:noProof/>
        </w:rPr>
        <w:t>not permitted to be used</w:t>
      </w:r>
      <w:r w:rsidRPr="004C1332">
        <w:rPr>
          <w:noProof/>
        </w:rPr>
        <w:t xml:space="preserve"> during class time </w:t>
      </w:r>
      <w:r w:rsidR="00BE0B45">
        <w:rPr>
          <w:noProof/>
        </w:rPr>
        <w:t>at any time.</w:t>
      </w:r>
    </w:p>
    <w:p w14:paraId="0EE832B3" w14:textId="77777777" w:rsidR="007803AC" w:rsidRPr="007803AC" w:rsidRDefault="004C1332" w:rsidP="00A36CCD">
      <w:pPr>
        <w:numPr>
          <w:ilvl w:val="0"/>
          <w:numId w:val="23"/>
        </w:numPr>
        <w:rPr>
          <w:b/>
          <w:bCs/>
          <w:noProof/>
        </w:rPr>
      </w:pPr>
      <w:r w:rsidRPr="004C1332">
        <w:rPr>
          <w:b/>
          <w:bCs/>
          <w:noProof/>
        </w:rPr>
        <w:t>Break and Lunchtime</w:t>
      </w:r>
      <w:r w:rsidRPr="004C1332">
        <w:rPr>
          <w:noProof/>
        </w:rPr>
        <w:t xml:space="preserve">: Mobile phones should remain in the </w:t>
      </w:r>
      <w:r w:rsidR="007803AC">
        <w:rPr>
          <w:noProof/>
        </w:rPr>
        <w:t>school office</w:t>
      </w:r>
      <w:r w:rsidRPr="004C1332">
        <w:rPr>
          <w:noProof/>
        </w:rPr>
        <w:t xml:space="preserve"> during break and lunchtime. </w:t>
      </w:r>
    </w:p>
    <w:p w14:paraId="369435B8" w14:textId="129590FF" w:rsidR="004C1332" w:rsidRPr="004C1332" w:rsidRDefault="004C1332" w:rsidP="00A36CCD">
      <w:pPr>
        <w:numPr>
          <w:ilvl w:val="0"/>
          <w:numId w:val="23"/>
        </w:numPr>
        <w:rPr>
          <w:b/>
          <w:bCs/>
          <w:noProof/>
        </w:rPr>
      </w:pPr>
      <w:r w:rsidRPr="004C1332">
        <w:rPr>
          <w:b/>
          <w:bCs/>
          <w:noProof/>
        </w:rPr>
        <w:t>3.3. Consequences for Misuse</w:t>
      </w:r>
    </w:p>
    <w:p w14:paraId="6EDD9EC5" w14:textId="76D654CC" w:rsidR="004C1332" w:rsidRPr="004C1332" w:rsidRDefault="004C1332" w:rsidP="004C1332">
      <w:pPr>
        <w:numPr>
          <w:ilvl w:val="0"/>
          <w:numId w:val="24"/>
        </w:numPr>
        <w:rPr>
          <w:noProof/>
        </w:rPr>
      </w:pPr>
      <w:r w:rsidRPr="5E57E569">
        <w:rPr>
          <w:b/>
          <w:bCs/>
          <w:noProof/>
        </w:rPr>
        <w:t>First Offen</w:t>
      </w:r>
      <w:r w:rsidR="2E553E7C" w:rsidRPr="5E57E569">
        <w:rPr>
          <w:b/>
          <w:bCs/>
          <w:noProof/>
        </w:rPr>
        <w:t>c</w:t>
      </w:r>
      <w:r w:rsidRPr="5E57E569">
        <w:rPr>
          <w:b/>
          <w:bCs/>
          <w:noProof/>
        </w:rPr>
        <w:t>e</w:t>
      </w:r>
      <w:r w:rsidRPr="5E57E569">
        <w:rPr>
          <w:noProof/>
        </w:rPr>
        <w:t>: If a student uses their phone without permission, the device will be confiscated and handed to the school office for collection at the end of the day</w:t>
      </w:r>
      <w:r w:rsidR="00470F06" w:rsidRPr="5E57E569">
        <w:rPr>
          <w:noProof/>
        </w:rPr>
        <w:t xml:space="preserve"> by the parent/carer</w:t>
      </w:r>
      <w:r w:rsidRPr="5E57E569">
        <w:rPr>
          <w:noProof/>
        </w:rPr>
        <w:t>.</w:t>
      </w:r>
    </w:p>
    <w:p w14:paraId="4720DDFB" w14:textId="2BC581DB" w:rsidR="004C1332" w:rsidRPr="004C1332" w:rsidRDefault="00470F06" w:rsidP="004C1332">
      <w:pPr>
        <w:numPr>
          <w:ilvl w:val="0"/>
          <w:numId w:val="24"/>
        </w:numPr>
        <w:rPr>
          <w:noProof/>
        </w:rPr>
      </w:pPr>
      <w:r w:rsidRPr="5E57E569">
        <w:rPr>
          <w:b/>
          <w:bCs/>
          <w:noProof/>
        </w:rPr>
        <w:t>Second</w:t>
      </w:r>
      <w:r w:rsidR="004C1332" w:rsidRPr="5E57E569">
        <w:rPr>
          <w:b/>
          <w:bCs/>
          <w:noProof/>
        </w:rPr>
        <w:t xml:space="preserve"> Offen</w:t>
      </w:r>
      <w:r w:rsidR="5F3775FB" w:rsidRPr="5E57E569">
        <w:rPr>
          <w:b/>
          <w:bCs/>
          <w:noProof/>
        </w:rPr>
        <w:t>c</w:t>
      </w:r>
      <w:r w:rsidR="004C1332" w:rsidRPr="5E57E569">
        <w:rPr>
          <w:b/>
          <w:bCs/>
          <w:noProof/>
        </w:rPr>
        <w:t>e</w:t>
      </w:r>
      <w:r w:rsidR="004C1332" w:rsidRPr="5E57E569">
        <w:rPr>
          <w:noProof/>
        </w:rPr>
        <w:t xml:space="preserve">: </w:t>
      </w:r>
      <w:r w:rsidRPr="5E57E569">
        <w:rPr>
          <w:noProof/>
        </w:rPr>
        <w:t>P</w:t>
      </w:r>
      <w:r w:rsidR="004C1332" w:rsidRPr="5E57E569">
        <w:rPr>
          <w:noProof/>
        </w:rPr>
        <w:t xml:space="preserve">arents will be contacted, and the </w:t>
      </w:r>
      <w:r w:rsidR="00D36E39" w:rsidRPr="5E57E569">
        <w:rPr>
          <w:noProof/>
        </w:rPr>
        <w:t>child will no longer be permitted to bring the phone to school.</w:t>
      </w:r>
    </w:p>
    <w:p w14:paraId="52F0CE1C" w14:textId="3C21FEAF" w:rsidR="004C1332" w:rsidRPr="004C1332" w:rsidRDefault="004C1332" w:rsidP="004C1332">
      <w:pPr>
        <w:numPr>
          <w:ilvl w:val="0"/>
          <w:numId w:val="24"/>
        </w:numPr>
        <w:rPr>
          <w:noProof/>
        </w:rPr>
      </w:pPr>
      <w:r w:rsidRPr="004C1332">
        <w:rPr>
          <w:b/>
          <w:bCs/>
          <w:noProof/>
        </w:rPr>
        <w:t>Severe Misuse</w:t>
      </w:r>
      <w:r w:rsidRPr="004C1332">
        <w:rPr>
          <w:noProof/>
        </w:rPr>
        <w:t xml:space="preserve">: In cases of cyberbullying, inappropriate content sharing, or other severe misconduct, the phone </w:t>
      </w:r>
      <w:r w:rsidR="00D36E39">
        <w:rPr>
          <w:noProof/>
        </w:rPr>
        <w:t>will</w:t>
      </w:r>
      <w:r w:rsidRPr="004C1332">
        <w:rPr>
          <w:noProof/>
        </w:rPr>
        <w:t xml:space="preserve"> be banned from school for a designated period</w:t>
      </w:r>
      <w:r w:rsidR="000A339B">
        <w:rPr>
          <w:noProof/>
        </w:rPr>
        <w:t xml:space="preserve"> or indefinitely</w:t>
      </w:r>
      <w:r w:rsidRPr="004C1332">
        <w:rPr>
          <w:noProof/>
        </w:rPr>
        <w:t>, and further disciplinary action may be taken.</w:t>
      </w:r>
    </w:p>
    <w:p w14:paraId="7B1FDF89" w14:textId="77777777" w:rsidR="004C1332" w:rsidRPr="004C1332" w:rsidRDefault="004C1332" w:rsidP="004C1332">
      <w:pPr>
        <w:rPr>
          <w:b/>
          <w:bCs/>
          <w:noProof/>
        </w:rPr>
      </w:pPr>
      <w:r w:rsidRPr="004C1332">
        <w:rPr>
          <w:b/>
          <w:bCs/>
          <w:noProof/>
        </w:rPr>
        <w:t>3.4. Lost or Stolen Phones</w:t>
      </w:r>
    </w:p>
    <w:p w14:paraId="056FA081" w14:textId="77777777" w:rsidR="000A339B" w:rsidRPr="000A339B" w:rsidRDefault="004C1332" w:rsidP="005E2637">
      <w:pPr>
        <w:numPr>
          <w:ilvl w:val="0"/>
          <w:numId w:val="25"/>
        </w:numPr>
        <w:rPr>
          <w:b/>
          <w:bCs/>
          <w:noProof/>
        </w:rPr>
      </w:pPr>
      <w:r w:rsidRPr="004C1332">
        <w:rPr>
          <w:noProof/>
        </w:rPr>
        <w:t xml:space="preserve">The school takes no responsibility for lost, stolen, or damaged phones. Students are </w:t>
      </w:r>
      <w:r w:rsidR="000A339B">
        <w:rPr>
          <w:noProof/>
        </w:rPr>
        <w:t>told</w:t>
      </w:r>
      <w:r w:rsidRPr="004C1332">
        <w:rPr>
          <w:noProof/>
        </w:rPr>
        <w:t xml:space="preserve"> not to bring valuable items to school. </w:t>
      </w:r>
    </w:p>
    <w:p w14:paraId="03E291EB" w14:textId="37DBC70A" w:rsidR="004C1332" w:rsidRPr="004C1332" w:rsidRDefault="004C1332" w:rsidP="005E2637">
      <w:pPr>
        <w:numPr>
          <w:ilvl w:val="0"/>
          <w:numId w:val="25"/>
        </w:numPr>
        <w:rPr>
          <w:b/>
          <w:bCs/>
          <w:noProof/>
        </w:rPr>
      </w:pPr>
      <w:r w:rsidRPr="004C1332">
        <w:rPr>
          <w:b/>
          <w:bCs/>
          <w:noProof/>
        </w:rPr>
        <w:t>3.5. Safeguarding and Online Safety</w:t>
      </w:r>
    </w:p>
    <w:p w14:paraId="260486D7" w14:textId="77777777" w:rsidR="004C1332" w:rsidRPr="004C1332" w:rsidRDefault="004C1332" w:rsidP="004C1332">
      <w:pPr>
        <w:numPr>
          <w:ilvl w:val="0"/>
          <w:numId w:val="26"/>
        </w:numPr>
        <w:rPr>
          <w:noProof/>
        </w:rPr>
      </w:pPr>
      <w:r w:rsidRPr="004C1332">
        <w:rPr>
          <w:noProof/>
        </w:rPr>
        <w:t>Students will be educated about the responsible use of mobile phones, including the risks of cyberbullying, inappropriate content, and online safety. Regular assemblies or classroom discussions will be held on these topics.</w:t>
      </w:r>
    </w:p>
    <w:p w14:paraId="16B5AEDD" w14:textId="77777777" w:rsidR="004C1332" w:rsidRPr="004C1332" w:rsidRDefault="00000000" w:rsidP="004C1332">
      <w:pPr>
        <w:rPr>
          <w:noProof/>
        </w:rPr>
      </w:pPr>
      <w:r>
        <w:rPr>
          <w:noProof/>
        </w:rPr>
        <w:pict w14:anchorId="7E782DB3">
          <v:rect id="_x0000_i1026" style="width:0;height:1.5pt" o:hralign="center" o:hrstd="t" o:hr="t" fillcolor="#a0a0a0" stroked="f"/>
        </w:pict>
      </w:r>
    </w:p>
    <w:p w14:paraId="5B20FD72" w14:textId="652DD9BB" w:rsidR="5975CA0D" w:rsidRDefault="5975CA0D" w:rsidP="5975CA0D">
      <w:pPr>
        <w:rPr>
          <w:noProof/>
        </w:rPr>
      </w:pPr>
    </w:p>
    <w:p w14:paraId="53021612" w14:textId="77777777" w:rsidR="004C1332" w:rsidRPr="004C1332" w:rsidRDefault="004C1332" w:rsidP="004C1332">
      <w:pPr>
        <w:rPr>
          <w:b/>
          <w:bCs/>
          <w:noProof/>
        </w:rPr>
      </w:pPr>
      <w:r w:rsidRPr="004C1332">
        <w:rPr>
          <w:b/>
          <w:bCs/>
          <w:noProof/>
        </w:rPr>
        <w:t>4. Mobile Phone Policy for Staff</w:t>
      </w:r>
    </w:p>
    <w:p w14:paraId="12159CD0" w14:textId="77777777" w:rsidR="004C1332" w:rsidRPr="004C1332" w:rsidRDefault="004C1332" w:rsidP="004C1332">
      <w:pPr>
        <w:rPr>
          <w:b/>
          <w:bCs/>
          <w:noProof/>
        </w:rPr>
      </w:pPr>
      <w:r w:rsidRPr="004C1332">
        <w:rPr>
          <w:b/>
          <w:bCs/>
          <w:noProof/>
        </w:rPr>
        <w:t>4.1. General Guidelines</w:t>
      </w:r>
    </w:p>
    <w:p w14:paraId="622D9D18" w14:textId="77777777" w:rsidR="004C1332" w:rsidRPr="004C1332" w:rsidRDefault="004C1332" w:rsidP="004C1332">
      <w:pPr>
        <w:numPr>
          <w:ilvl w:val="0"/>
          <w:numId w:val="27"/>
        </w:numPr>
        <w:rPr>
          <w:noProof/>
        </w:rPr>
      </w:pPr>
      <w:r w:rsidRPr="004C1332">
        <w:rPr>
          <w:b/>
          <w:bCs/>
          <w:noProof/>
        </w:rPr>
        <w:t>Professional Use</w:t>
      </w:r>
      <w:r w:rsidRPr="004C1332">
        <w:rPr>
          <w:noProof/>
        </w:rPr>
        <w:t>: Staff members should use their mobile phones in a professional manner and avoid using their phones for personal matters during teaching hours or when supervising students.</w:t>
      </w:r>
    </w:p>
    <w:p w14:paraId="0AF09124" w14:textId="2AB5B67A" w:rsidR="004C1332" w:rsidRPr="004C1332" w:rsidRDefault="004C1332" w:rsidP="004C1332">
      <w:pPr>
        <w:numPr>
          <w:ilvl w:val="0"/>
          <w:numId w:val="27"/>
        </w:numPr>
        <w:rPr>
          <w:noProof/>
        </w:rPr>
      </w:pPr>
      <w:r w:rsidRPr="004C1332">
        <w:rPr>
          <w:b/>
          <w:bCs/>
          <w:noProof/>
        </w:rPr>
        <w:t>Emergency Contact</w:t>
      </w:r>
      <w:r w:rsidRPr="004C1332">
        <w:rPr>
          <w:noProof/>
        </w:rPr>
        <w:t>: In case of emergencies, staff may use their phones but should ensure that the school’s communication channels are prioriti</w:t>
      </w:r>
      <w:r w:rsidR="002C622C">
        <w:rPr>
          <w:noProof/>
        </w:rPr>
        <w:t>s</w:t>
      </w:r>
      <w:r w:rsidRPr="004C1332">
        <w:rPr>
          <w:noProof/>
        </w:rPr>
        <w:t>ed (e.g., the school landline or school-issued mobile phone).</w:t>
      </w:r>
    </w:p>
    <w:p w14:paraId="49FCC960" w14:textId="77777777" w:rsidR="004C1332" w:rsidRPr="004C1332" w:rsidRDefault="004C1332" w:rsidP="004C1332">
      <w:pPr>
        <w:numPr>
          <w:ilvl w:val="0"/>
          <w:numId w:val="27"/>
        </w:numPr>
        <w:rPr>
          <w:noProof/>
        </w:rPr>
      </w:pPr>
      <w:r w:rsidRPr="004C1332">
        <w:rPr>
          <w:b/>
          <w:bCs/>
          <w:noProof/>
        </w:rPr>
        <w:lastRenderedPageBreak/>
        <w:t>Confidentiality</w:t>
      </w:r>
      <w:r w:rsidRPr="004C1332">
        <w:rPr>
          <w:noProof/>
        </w:rPr>
        <w:t>: Staff should be mindful of safeguarding and confidentiality issues. Personal mobile phones should not be used to take photographs or videos of students unless there is a valid reason (e.g., for school events) and prior consent has been obtained from parents/guardians.</w:t>
      </w:r>
    </w:p>
    <w:p w14:paraId="01C643AB" w14:textId="77777777" w:rsidR="004C1332" w:rsidRPr="004C1332" w:rsidRDefault="004C1332" w:rsidP="004C1332">
      <w:pPr>
        <w:rPr>
          <w:b/>
          <w:bCs/>
          <w:noProof/>
        </w:rPr>
      </w:pPr>
      <w:r w:rsidRPr="004C1332">
        <w:rPr>
          <w:b/>
          <w:bCs/>
          <w:noProof/>
        </w:rPr>
        <w:t>4.2. Use During Teaching and Supervision</w:t>
      </w:r>
    </w:p>
    <w:p w14:paraId="2E1E97CB" w14:textId="77777777" w:rsidR="004C1332" w:rsidRPr="004C1332" w:rsidRDefault="004C1332" w:rsidP="004C1332">
      <w:pPr>
        <w:numPr>
          <w:ilvl w:val="0"/>
          <w:numId w:val="28"/>
        </w:numPr>
        <w:rPr>
          <w:noProof/>
        </w:rPr>
      </w:pPr>
      <w:r w:rsidRPr="004C1332">
        <w:rPr>
          <w:b/>
          <w:bCs/>
          <w:noProof/>
        </w:rPr>
        <w:t>Classroom Time</w:t>
      </w:r>
      <w:r w:rsidRPr="004C1332">
        <w:rPr>
          <w:noProof/>
        </w:rPr>
        <w:t>: Mobile phone use during teaching time should be kept to an absolute minimum and limited to urgent professional matters. If staff need to make or take a call, they should do so outside the classroom, or in a designated area to avoid disruption to students.</w:t>
      </w:r>
    </w:p>
    <w:p w14:paraId="66B201B7" w14:textId="2A9F9A6F" w:rsidR="004C1332" w:rsidRPr="004C1332" w:rsidRDefault="004C1332" w:rsidP="004C1332">
      <w:pPr>
        <w:numPr>
          <w:ilvl w:val="0"/>
          <w:numId w:val="28"/>
        </w:numPr>
        <w:rPr>
          <w:noProof/>
        </w:rPr>
      </w:pPr>
      <w:r w:rsidRPr="004C1332">
        <w:rPr>
          <w:b/>
          <w:bCs/>
          <w:noProof/>
        </w:rPr>
        <w:t>Supervision</w:t>
      </w:r>
      <w:r w:rsidRPr="004C1332">
        <w:rPr>
          <w:noProof/>
        </w:rPr>
        <w:t xml:space="preserve">: When supervising students (e.g., at lunch, in the playground, or during extracurricular activities), staff should remain focused on the students and avoid using mobile phones unless </w:t>
      </w:r>
      <w:r w:rsidR="00A04A49">
        <w:rPr>
          <w:noProof/>
        </w:rPr>
        <w:t xml:space="preserve">absolutely </w:t>
      </w:r>
      <w:r w:rsidRPr="004C1332">
        <w:rPr>
          <w:noProof/>
        </w:rPr>
        <w:t>necessary for safety or communication.</w:t>
      </w:r>
    </w:p>
    <w:p w14:paraId="55F8B873" w14:textId="77777777" w:rsidR="004C1332" w:rsidRPr="004C1332" w:rsidRDefault="004C1332" w:rsidP="004C1332">
      <w:pPr>
        <w:rPr>
          <w:b/>
          <w:bCs/>
          <w:noProof/>
        </w:rPr>
      </w:pPr>
      <w:r w:rsidRPr="004C1332">
        <w:rPr>
          <w:b/>
          <w:bCs/>
          <w:noProof/>
        </w:rPr>
        <w:t>4.3. Personal Use</w:t>
      </w:r>
    </w:p>
    <w:p w14:paraId="41C8EDFE" w14:textId="77777777" w:rsidR="004C1332" w:rsidRPr="004C1332" w:rsidRDefault="004C1332" w:rsidP="004C1332">
      <w:pPr>
        <w:numPr>
          <w:ilvl w:val="0"/>
          <w:numId w:val="29"/>
        </w:numPr>
        <w:rPr>
          <w:noProof/>
        </w:rPr>
      </w:pPr>
      <w:r w:rsidRPr="004C1332">
        <w:rPr>
          <w:noProof/>
        </w:rPr>
        <w:t>Staff should limit personal mobile phone use to non-contact hours (e.g., during planning time, breaks, or before/after school). Personal phone use during teaching hours is discouraged unless for genuine reasons, such as family emergencies.</w:t>
      </w:r>
    </w:p>
    <w:p w14:paraId="545EF76C" w14:textId="77777777" w:rsidR="004C1332" w:rsidRPr="004C1332" w:rsidRDefault="004C1332" w:rsidP="004C1332">
      <w:pPr>
        <w:rPr>
          <w:b/>
          <w:bCs/>
          <w:noProof/>
        </w:rPr>
      </w:pPr>
      <w:r w:rsidRPr="004C1332">
        <w:rPr>
          <w:b/>
          <w:bCs/>
          <w:noProof/>
        </w:rPr>
        <w:t>4.4. Photography and Video Use</w:t>
      </w:r>
    </w:p>
    <w:p w14:paraId="5A46D561" w14:textId="0F5A7F68" w:rsidR="004C1332" w:rsidRPr="004C1332" w:rsidRDefault="004C1332" w:rsidP="004C1332">
      <w:pPr>
        <w:numPr>
          <w:ilvl w:val="0"/>
          <w:numId w:val="30"/>
        </w:numPr>
        <w:rPr>
          <w:noProof/>
        </w:rPr>
      </w:pPr>
      <w:r w:rsidRPr="004C1332">
        <w:rPr>
          <w:noProof/>
        </w:rPr>
        <w:t xml:space="preserve">Staff should only take photographs or videos of students for official school purposes and with prior consent. Photos or videos should be shared only in a professional manner, and should not be used in </w:t>
      </w:r>
      <w:r w:rsidR="00AC1F95">
        <w:rPr>
          <w:noProof/>
        </w:rPr>
        <w:t xml:space="preserve">personal </w:t>
      </w:r>
      <w:r w:rsidRPr="004C1332">
        <w:rPr>
          <w:noProof/>
        </w:rPr>
        <w:t>social media or personal platforms.</w:t>
      </w:r>
    </w:p>
    <w:p w14:paraId="6A74E0B3" w14:textId="77777777" w:rsidR="004C1332" w:rsidRPr="004C1332" w:rsidRDefault="004C1332" w:rsidP="004C1332">
      <w:pPr>
        <w:rPr>
          <w:b/>
          <w:bCs/>
          <w:noProof/>
        </w:rPr>
      </w:pPr>
      <w:r w:rsidRPr="004C1332">
        <w:rPr>
          <w:b/>
          <w:bCs/>
          <w:noProof/>
        </w:rPr>
        <w:t>4.5. Staff Well-being</w:t>
      </w:r>
    </w:p>
    <w:p w14:paraId="20DD138A" w14:textId="77777777" w:rsidR="004C1332" w:rsidRPr="004C1332" w:rsidRDefault="004C1332" w:rsidP="004C1332">
      <w:pPr>
        <w:numPr>
          <w:ilvl w:val="0"/>
          <w:numId w:val="31"/>
        </w:numPr>
        <w:rPr>
          <w:noProof/>
        </w:rPr>
      </w:pPr>
      <w:r w:rsidRPr="1EE1189E">
        <w:rPr>
          <w:noProof/>
        </w:rPr>
        <w:t>Staff members are encouraged to set boundaries regarding work-related phone communication outside of working hours. Staff should communicate with school management about the best practices for managing work-life balance related to phone use.</w:t>
      </w:r>
    </w:p>
    <w:p w14:paraId="3A416BF1" w14:textId="1D6CDDA3" w:rsidR="004C1332" w:rsidRPr="004C1332" w:rsidRDefault="67140E43" w:rsidP="1EE1189E">
      <w:pPr>
        <w:rPr>
          <w:b/>
          <w:bCs/>
          <w:noProof/>
        </w:rPr>
      </w:pPr>
      <w:r w:rsidRPr="1EE1189E">
        <w:rPr>
          <w:b/>
          <w:bCs/>
        </w:rPr>
        <w:t>4.6 Visitor</w:t>
      </w:r>
      <w:r w:rsidR="66CD09E3" w:rsidRPr="1EE1189E">
        <w:rPr>
          <w:b/>
          <w:bCs/>
        </w:rPr>
        <w:t>s</w:t>
      </w:r>
      <w:r w:rsidRPr="1EE1189E">
        <w:rPr>
          <w:b/>
          <w:bCs/>
        </w:rPr>
        <w:t xml:space="preserve"> use of mobile phones</w:t>
      </w:r>
    </w:p>
    <w:p w14:paraId="5C4346CF" w14:textId="790F6A79" w:rsidR="004C1332" w:rsidRPr="004C1332" w:rsidRDefault="00000000" w:rsidP="1EE1189E">
      <w:pPr>
        <w:pStyle w:val="ListParagraph"/>
        <w:numPr>
          <w:ilvl w:val="0"/>
          <w:numId w:val="1"/>
        </w:numPr>
        <w:rPr>
          <w:noProof/>
        </w:rPr>
      </w:pPr>
      <w:r>
        <w:rPr>
          <w:noProof/>
        </w:rPr>
        <w:pict w14:anchorId="637E1D8B">
          <v:rect id="_x0000_i1027" style="width:0;height:1.5pt" o:hralign="center" o:hrstd="t" o:hr="t" fillcolor="#a0a0a0" stroked="f"/>
        </w:pict>
      </w:r>
      <w:r w:rsidR="0E46B377" w:rsidRPr="1EE1189E">
        <w:rPr>
          <w:noProof/>
        </w:rPr>
        <w:t>All visitors will be required to turn off their mobile phones whilst on school premises.</w:t>
      </w:r>
    </w:p>
    <w:p w14:paraId="6A6C9913" w14:textId="42F1DF6F" w:rsidR="5975CA0D" w:rsidRDefault="5975CA0D" w:rsidP="5975CA0D">
      <w:pPr>
        <w:pStyle w:val="ListParagraph"/>
        <w:rPr>
          <w:noProof/>
        </w:rPr>
      </w:pPr>
    </w:p>
    <w:p w14:paraId="1C005D73" w14:textId="77777777" w:rsidR="004C1332" w:rsidRPr="004C1332" w:rsidRDefault="004C1332" w:rsidP="004C1332">
      <w:pPr>
        <w:rPr>
          <w:b/>
          <w:bCs/>
          <w:noProof/>
        </w:rPr>
      </w:pPr>
      <w:r w:rsidRPr="004C1332">
        <w:rPr>
          <w:b/>
          <w:bCs/>
          <w:noProof/>
        </w:rPr>
        <w:t>5. Safeguarding and Security Considerations</w:t>
      </w:r>
    </w:p>
    <w:p w14:paraId="550DCDFB" w14:textId="77777777" w:rsidR="004C1332" w:rsidRPr="004C1332" w:rsidRDefault="004C1332" w:rsidP="004C1332">
      <w:pPr>
        <w:numPr>
          <w:ilvl w:val="0"/>
          <w:numId w:val="32"/>
        </w:numPr>
        <w:rPr>
          <w:noProof/>
        </w:rPr>
      </w:pPr>
      <w:r w:rsidRPr="004C1332">
        <w:rPr>
          <w:b/>
          <w:bCs/>
          <w:noProof/>
        </w:rPr>
        <w:t>Data Protection</w:t>
      </w:r>
      <w:r w:rsidRPr="004C1332">
        <w:rPr>
          <w:noProof/>
        </w:rPr>
        <w:t>: Both students and staff should be mindful of data protection laws. Any personal information or student data on mobile phones should be kept private and secure.</w:t>
      </w:r>
    </w:p>
    <w:p w14:paraId="0DA401C9" w14:textId="77777777" w:rsidR="004C1332" w:rsidRPr="004C1332" w:rsidRDefault="004C1332" w:rsidP="004C1332">
      <w:pPr>
        <w:numPr>
          <w:ilvl w:val="0"/>
          <w:numId w:val="32"/>
        </w:numPr>
        <w:rPr>
          <w:noProof/>
        </w:rPr>
      </w:pPr>
      <w:r w:rsidRPr="004C1332">
        <w:rPr>
          <w:b/>
          <w:bCs/>
          <w:noProof/>
        </w:rPr>
        <w:lastRenderedPageBreak/>
        <w:t>Cyberbullying</w:t>
      </w:r>
      <w:r w:rsidRPr="004C1332">
        <w:rPr>
          <w:noProof/>
        </w:rPr>
        <w:t>: The school takes a firm stance against cyberbullying. Any instance of cyberbullying or inappropriate use of mobile phones for harmful purposes will be addressed through the school’s behavior and anti-bullying policies.</w:t>
      </w:r>
    </w:p>
    <w:p w14:paraId="67E52933" w14:textId="77777777" w:rsidR="004C1332" w:rsidRPr="004C1332" w:rsidRDefault="004C1332" w:rsidP="004C1332">
      <w:pPr>
        <w:numPr>
          <w:ilvl w:val="0"/>
          <w:numId w:val="32"/>
        </w:numPr>
        <w:rPr>
          <w:noProof/>
        </w:rPr>
      </w:pPr>
      <w:r w:rsidRPr="004C1332">
        <w:rPr>
          <w:b/>
          <w:bCs/>
          <w:noProof/>
        </w:rPr>
        <w:t>Internet Safety</w:t>
      </w:r>
      <w:r w:rsidRPr="004C1332">
        <w:rPr>
          <w:noProof/>
        </w:rPr>
        <w:t>: Students will be educated on how to protect themselves online, and parents will be encouraged to support their children in using mobile phones safely and responsibly.</w:t>
      </w:r>
    </w:p>
    <w:p w14:paraId="5D6A77AC" w14:textId="77777777" w:rsidR="004C1332" w:rsidRPr="004C1332" w:rsidRDefault="00000000" w:rsidP="004C1332">
      <w:pPr>
        <w:rPr>
          <w:noProof/>
        </w:rPr>
      </w:pPr>
      <w:r>
        <w:rPr>
          <w:noProof/>
        </w:rPr>
        <w:pict w14:anchorId="78403E86">
          <v:rect id="_x0000_i1028" style="width:0;height:1.5pt" o:hralign="center" o:hrstd="t" o:hr="t" fillcolor="#a0a0a0" stroked="f"/>
        </w:pict>
      </w:r>
    </w:p>
    <w:p w14:paraId="09A4C697" w14:textId="0975EF1C" w:rsidR="5975CA0D" w:rsidRDefault="5975CA0D" w:rsidP="5975CA0D">
      <w:pPr>
        <w:rPr>
          <w:b/>
          <w:bCs/>
          <w:noProof/>
        </w:rPr>
      </w:pPr>
    </w:p>
    <w:p w14:paraId="587DDBC6" w14:textId="77777777" w:rsidR="004C1332" w:rsidRPr="004C1332" w:rsidRDefault="004C1332" w:rsidP="004C1332">
      <w:pPr>
        <w:rPr>
          <w:b/>
          <w:bCs/>
          <w:noProof/>
        </w:rPr>
      </w:pPr>
      <w:r w:rsidRPr="004C1332">
        <w:rPr>
          <w:b/>
          <w:bCs/>
          <w:noProof/>
        </w:rPr>
        <w:t>6. Review and Enforcement of Policy</w:t>
      </w:r>
    </w:p>
    <w:p w14:paraId="6F65100C" w14:textId="162284AC" w:rsidR="004C1332" w:rsidRPr="004C1332" w:rsidRDefault="004C1332" w:rsidP="004C1332">
      <w:pPr>
        <w:rPr>
          <w:noProof/>
        </w:rPr>
      </w:pPr>
      <w:r w:rsidRPr="5E57E569">
        <w:rPr>
          <w:noProof/>
        </w:rPr>
        <w:t xml:space="preserve">This policy will be reviewed annually or as needed to ensure it reflects the current needs of the school and the evolving landscape of technology. </w:t>
      </w:r>
      <w:r w:rsidR="00C9517F" w:rsidRPr="5E57E569">
        <w:rPr>
          <w:noProof/>
        </w:rPr>
        <w:t xml:space="preserve">The Senior Leadership team </w:t>
      </w:r>
      <w:r w:rsidRPr="5E57E569">
        <w:rPr>
          <w:noProof/>
        </w:rPr>
        <w:t>will review any issues related to mobile phone use, ensuring the policy continues to support the school’s commitment to safeguarding and high standards of behavior.</w:t>
      </w:r>
    </w:p>
    <w:p w14:paraId="097CEE21" w14:textId="208EE4B3" w:rsidR="004C1332" w:rsidRPr="004C1332" w:rsidRDefault="004C1332" w:rsidP="5E57E569">
      <w:pPr>
        <w:rPr>
          <w:noProof/>
        </w:rPr>
      </w:pPr>
    </w:p>
    <w:p w14:paraId="2B8BEF5F" w14:textId="5DF6B39B" w:rsidR="004C1332" w:rsidRPr="004C1332" w:rsidRDefault="5E2E3E18" w:rsidP="5E57E569">
      <w:pPr>
        <w:rPr>
          <w:noProof/>
        </w:rPr>
      </w:pPr>
      <w:r w:rsidRPr="5E57E569">
        <w:rPr>
          <w:noProof/>
        </w:rPr>
        <w:t>This policy does not apply to pupils and staff who have a medical need and require a phone to support medication.</w:t>
      </w:r>
    </w:p>
    <w:sectPr w:rsidR="004C1332" w:rsidRPr="004C1332" w:rsidSect="004C1332">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67"/>
    <w:multiLevelType w:val="multilevel"/>
    <w:tmpl w:val="73F4C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C1224"/>
    <w:multiLevelType w:val="multilevel"/>
    <w:tmpl w:val="49D0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D1DB9"/>
    <w:multiLevelType w:val="multilevel"/>
    <w:tmpl w:val="0C8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7CAE4"/>
    <w:multiLevelType w:val="hybridMultilevel"/>
    <w:tmpl w:val="92069958"/>
    <w:lvl w:ilvl="0" w:tplc="675824EE">
      <w:start w:val="1"/>
      <w:numFmt w:val="bullet"/>
      <w:lvlText w:val=""/>
      <w:lvlJc w:val="left"/>
      <w:pPr>
        <w:ind w:left="720" w:hanging="360"/>
      </w:pPr>
      <w:rPr>
        <w:rFonts w:ascii="Symbol" w:hAnsi="Symbol" w:hint="default"/>
      </w:rPr>
    </w:lvl>
    <w:lvl w:ilvl="1" w:tplc="26FC02B4">
      <w:start w:val="1"/>
      <w:numFmt w:val="bullet"/>
      <w:lvlText w:val="o"/>
      <w:lvlJc w:val="left"/>
      <w:pPr>
        <w:ind w:left="1440" w:hanging="360"/>
      </w:pPr>
      <w:rPr>
        <w:rFonts w:ascii="Courier New" w:hAnsi="Courier New" w:hint="default"/>
      </w:rPr>
    </w:lvl>
    <w:lvl w:ilvl="2" w:tplc="332EF0F2">
      <w:start w:val="1"/>
      <w:numFmt w:val="bullet"/>
      <w:lvlText w:val=""/>
      <w:lvlJc w:val="left"/>
      <w:pPr>
        <w:ind w:left="2160" w:hanging="360"/>
      </w:pPr>
      <w:rPr>
        <w:rFonts w:ascii="Wingdings" w:hAnsi="Wingdings" w:hint="default"/>
      </w:rPr>
    </w:lvl>
    <w:lvl w:ilvl="3" w:tplc="09846B8C">
      <w:start w:val="1"/>
      <w:numFmt w:val="bullet"/>
      <w:lvlText w:val=""/>
      <w:lvlJc w:val="left"/>
      <w:pPr>
        <w:ind w:left="2880" w:hanging="360"/>
      </w:pPr>
      <w:rPr>
        <w:rFonts w:ascii="Symbol" w:hAnsi="Symbol" w:hint="default"/>
      </w:rPr>
    </w:lvl>
    <w:lvl w:ilvl="4" w:tplc="6BE0C9E0">
      <w:start w:val="1"/>
      <w:numFmt w:val="bullet"/>
      <w:lvlText w:val="o"/>
      <w:lvlJc w:val="left"/>
      <w:pPr>
        <w:ind w:left="3600" w:hanging="360"/>
      </w:pPr>
      <w:rPr>
        <w:rFonts w:ascii="Courier New" w:hAnsi="Courier New" w:hint="default"/>
      </w:rPr>
    </w:lvl>
    <w:lvl w:ilvl="5" w:tplc="0E32D5BE">
      <w:start w:val="1"/>
      <w:numFmt w:val="bullet"/>
      <w:lvlText w:val=""/>
      <w:lvlJc w:val="left"/>
      <w:pPr>
        <w:ind w:left="4320" w:hanging="360"/>
      </w:pPr>
      <w:rPr>
        <w:rFonts w:ascii="Wingdings" w:hAnsi="Wingdings" w:hint="default"/>
      </w:rPr>
    </w:lvl>
    <w:lvl w:ilvl="6" w:tplc="7C10F09A">
      <w:start w:val="1"/>
      <w:numFmt w:val="bullet"/>
      <w:lvlText w:val=""/>
      <w:lvlJc w:val="left"/>
      <w:pPr>
        <w:ind w:left="5040" w:hanging="360"/>
      </w:pPr>
      <w:rPr>
        <w:rFonts w:ascii="Symbol" w:hAnsi="Symbol" w:hint="default"/>
      </w:rPr>
    </w:lvl>
    <w:lvl w:ilvl="7" w:tplc="ED381BE6">
      <w:start w:val="1"/>
      <w:numFmt w:val="bullet"/>
      <w:lvlText w:val="o"/>
      <w:lvlJc w:val="left"/>
      <w:pPr>
        <w:ind w:left="5760" w:hanging="360"/>
      </w:pPr>
      <w:rPr>
        <w:rFonts w:ascii="Courier New" w:hAnsi="Courier New" w:hint="default"/>
      </w:rPr>
    </w:lvl>
    <w:lvl w:ilvl="8" w:tplc="910AB6E6">
      <w:start w:val="1"/>
      <w:numFmt w:val="bullet"/>
      <w:lvlText w:val=""/>
      <w:lvlJc w:val="left"/>
      <w:pPr>
        <w:ind w:left="6480" w:hanging="360"/>
      </w:pPr>
      <w:rPr>
        <w:rFonts w:ascii="Wingdings" w:hAnsi="Wingdings" w:hint="default"/>
      </w:rPr>
    </w:lvl>
  </w:abstractNum>
  <w:abstractNum w:abstractNumId="4" w15:restartNumberingAfterBreak="0">
    <w:nsid w:val="125611AB"/>
    <w:multiLevelType w:val="multilevel"/>
    <w:tmpl w:val="26AE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A552F"/>
    <w:multiLevelType w:val="multilevel"/>
    <w:tmpl w:val="858C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5261E"/>
    <w:multiLevelType w:val="multilevel"/>
    <w:tmpl w:val="108E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21DAC"/>
    <w:multiLevelType w:val="multilevel"/>
    <w:tmpl w:val="3096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47C62"/>
    <w:multiLevelType w:val="multilevel"/>
    <w:tmpl w:val="042C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00339"/>
    <w:multiLevelType w:val="multilevel"/>
    <w:tmpl w:val="BC9C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978BB"/>
    <w:multiLevelType w:val="multilevel"/>
    <w:tmpl w:val="F07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64D9F"/>
    <w:multiLevelType w:val="multilevel"/>
    <w:tmpl w:val="2DD6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27227"/>
    <w:multiLevelType w:val="multilevel"/>
    <w:tmpl w:val="393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945D4"/>
    <w:multiLevelType w:val="multilevel"/>
    <w:tmpl w:val="138A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C183C"/>
    <w:multiLevelType w:val="multilevel"/>
    <w:tmpl w:val="CA8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A0B37"/>
    <w:multiLevelType w:val="multilevel"/>
    <w:tmpl w:val="D636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304C5"/>
    <w:multiLevelType w:val="multilevel"/>
    <w:tmpl w:val="2E60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953E8"/>
    <w:multiLevelType w:val="multilevel"/>
    <w:tmpl w:val="58DA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30C20"/>
    <w:multiLevelType w:val="multilevel"/>
    <w:tmpl w:val="A3F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02125"/>
    <w:multiLevelType w:val="multilevel"/>
    <w:tmpl w:val="936A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51F11"/>
    <w:multiLevelType w:val="multilevel"/>
    <w:tmpl w:val="2C1E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31EA8"/>
    <w:multiLevelType w:val="multilevel"/>
    <w:tmpl w:val="922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94096"/>
    <w:multiLevelType w:val="multilevel"/>
    <w:tmpl w:val="03F0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4768B"/>
    <w:multiLevelType w:val="multilevel"/>
    <w:tmpl w:val="FDF2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11654"/>
    <w:multiLevelType w:val="multilevel"/>
    <w:tmpl w:val="B702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24B12"/>
    <w:multiLevelType w:val="multilevel"/>
    <w:tmpl w:val="92E4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402"/>
    <w:multiLevelType w:val="multilevel"/>
    <w:tmpl w:val="9BB2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A7FB0"/>
    <w:multiLevelType w:val="multilevel"/>
    <w:tmpl w:val="A040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301827"/>
    <w:multiLevelType w:val="hybridMultilevel"/>
    <w:tmpl w:val="A898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C062FB"/>
    <w:multiLevelType w:val="multilevel"/>
    <w:tmpl w:val="E93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82B01"/>
    <w:multiLevelType w:val="multilevel"/>
    <w:tmpl w:val="E13E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492BFC"/>
    <w:multiLevelType w:val="multilevel"/>
    <w:tmpl w:val="1E74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211EA0"/>
    <w:multiLevelType w:val="multilevel"/>
    <w:tmpl w:val="3B4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797266">
    <w:abstractNumId w:val="3"/>
  </w:num>
  <w:num w:numId="2" w16cid:durableId="2062098323">
    <w:abstractNumId w:val="1"/>
  </w:num>
  <w:num w:numId="3" w16cid:durableId="1322349738">
    <w:abstractNumId w:val="30"/>
  </w:num>
  <w:num w:numId="4" w16cid:durableId="511337350">
    <w:abstractNumId w:val="0"/>
  </w:num>
  <w:num w:numId="5" w16cid:durableId="2061664125">
    <w:abstractNumId w:val="22"/>
  </w:num>
  <w:num w:numId="6" w16cid:durableId="1381440951">
    <w:abstractNumId w:val="8"/>
  </w:num>
  <w:num w:numId="7" w16cid:durableId="123156447">
    <w:abstractNumId w:val="6"/>
  </w:num>
  <w:num w:numId="8" w16cid:durableId="1910994341">
    <w:abstractNumId w:val="12"/>
  </w:num>
  <w:num w:numId="9" w16cid:durableId="836842782">
    <w:abstractNumId w:val="31"/>
  </w:num>
  <w:num w:numId="10" w16cid:durableId="707527407">
    <w:abstractNumId w:val="32"/>
  </w:num>
  <w:num w:numId="11" w16cid:durableId="775684705">
    <w:abstractNumId w:val="19"/>
  </w:num>
  <w:num w:numId="12" w16cid:durableId="2146969727">
    <w:abstractNumId w:val="27"/>
  </w:num>
  <w:num w:numId="13" w16cid:durableId="155533257">
    <w:abstractNumId w:val="18"/>
  </w:num>
  <w:num w:numId="14" w16cid:durableId="1868326783">
    <w:abstractNumId w:val="14"/>
  </w:num>
  <w:num w:numId="15" w16cid:durableId="636377207">
    <w:abstractNumId w:val="23"/>
  </w:num>
  <w:num w:numId="16" w16cid:durableId="1605384840">
    <w:abstractNumId w:val="4"/>
  </w:num>
  <w:num w:numId="17" w16cid:durableId="1332294034">
    <w:abstractNumId w:val="11"/>
  </w:num>
  <w:num w:numId="18" w16cid:durableId="1971083928">
    <w:abstractNumId w:val="29"/>
  </w:num>
  <w:num w:numId="19" w16cid:durableId="828326167">
    <w:abstractNumId w:val="10"/>
  </w:num>
  <w:num w:numId="20" w16cid:durableId="34240291">
    <w:abstractNumId w:val="21"/>
  </w:num>
  <w:num w:numId="21" w16cid:durableId="1488748293">
    <w:abstractNumId w:val="16"/>
  </w:num>
  <w:num w:numId="22" w16cid:durableId="453907248">
    <w:abstractNumId w:val="9"/>
  </w:num>
  <w:num w:numId="23" w16cid:durableId="73818984">
    <w:abstractNumId w:val="26"/>
  </w:num>
  <w:num w:numId="24" w16cid:durableId="179705562">
    <w:abstractNumId w:val="20"/>
  </w:num>
  <w:num w:numId="25" w16cid:durableId="1382092321">
    <w:abstractNumId w:val="24"/>
  </w:num>
  <w:num w:numId="26" w16cid:durableId="680593717">
    <w:abstractNumId w:val="17"/>
  </w:num>
  <w:num w:numId="27" w16cid:durableId="1125779147">
    <w:abstractNumId w:val="25"/>
  </w:num>
  <w:num w:numId="28" w16cid:durableId="215434842">
    <w:abstractNumId w:val="15"/>
  </w:num>
  <w:num w:numId="29" w16cid:durableId="1192571534">
    <w:abstractNumId w:val="7"/>
  </w:num>
  <w:num w:numId="30" w16cid:durableId="1385446243">
    <w:abstractNumId w:val="13"/>
  </w:num>
  <w:num w:numId="31" w16cid:durableId="67271398">
    <w:abstractNumId w:val="5"/>
  </w:num>
  <w:num w:numId="32" w16cid:durableId="706106870">
    <w:abstractNumId w:val="2"/>
  </w:num>
  <w:num w:numId="33" w16cid:durableId="18451259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32"/>
    <w:rsid w:val="000A339B"/>
    <w:rsid w:val="00211DFB"/>
    <w:rsid w:val="002C622C"/>
    <w:rsid w:val="003B78D3"/>
    <w:rsid w:val="00470F06"/>
    <w:rsid w:val="004C1332"/>
    <w:rsid w:val="00520021"/>
    <w:rsid w:val="0054732E"/>
    <w:rsid w:val="007803AC"/>
    <w:rsid w:val="007C14DA"/>
    <w:rsid w:val="008A094D"/>
    <w:rsid w:val="00A04A49"/>
    <w:rsid w:val="00AC1F95"/>
    <w:rsid w:val="00B912EF"/>
    <w:rsid w:val="00BE0B45"/>
    <w:rsid w:val="00BE5C05"/>
    <w:rsid w:val="00C54FDB"/>
    <w:rsid w:val="00C56D39"/>
    <w:rsid w:val="00C9517F"/>
    <w:rsid w:val="00D36E39"/>
    <w:rsid w:val="00ED19E8"/>
    <w:rsid w:val="0624C6DF"/>
    <w:rsid w:val="0E46B377"/>
    <w:rsid w:val="1EE1189E"/>
    <w:rsid w:val="23CD701B"/>
    <w:rsid w:val="27C19736"/>
    <w:rsid w:val="2E553E7C"/>
    <w:rsid w:val="34C1AA19"/>
    <w:rsid w:val="3EB7C7D1"/>
    <w:rsid w:val="42AFCD78"/>
    <w:rsid w:val="5975CA0D"/>
    <w:rsid w:val="5E2E3E18"/>
    <w:rsid w:val="5E57E569"/>
    <w:rsid w:val="5F3775FB"/>
    <w:rsid w:val="66CD09E3"/>
    <w:rsid w:val="67140E43"/>
    <w:rsid w:val="6C456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5521"/>
  <w15:chartTrackingRefBased/>
  <w15:docId w15:val="{E416B33B-9DD9-4E97-B3DB-0AFDAA8A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332"/>
    <w:rPr>
      <w:rFonts w:eastAsiaTheme="majorEastAsia" w:cstheme="majorBidi"/>
      <w:color w:val="272727" w:themeColor="text1" w:themeTint="D8"/>
    </w:rPr>
  </w:style>
  <w:style w:type="paragraph" w:styleId="Title">
    <w:name w:val="Title"/>
    <w:basedOn w:val="Normal"/>
    <w:next w:val="Normal"/>
    <w:link w:val="TitleChar"/>
    <w:uiPriority w:val="10"/>
    <w:qFormat/>
    <w:rsid w:val="004C1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332"/>
    <w:pPr>
      <w:spacing w:before="160"/>
      <w:jc w:val="center"/>
    </w:pPr>
    <w:rPr>
      <w:i/>
      <w:iCs/>
      <w:color w:val="404040" w:themeColor="text1" w:themeTint="BF"/>
    </w:rPr>
  </w:style>
  <w:style w:type="character" w:customStyle="1" w:styleId="QuoteChar">
    <w:name w:val="Quote Char"/>
    <w:basedOn w:val="DefaultParagraphFont"/>
    <w:link w:val="Quote"/>
    <w:uiPriority w:val="29"/>
    <w:rsid w:val="004C1332"/>
    <w:rPr>
      <w:i/>
      <w:iCs/>
      <w:color w:val="404040" w:themeColor="text1" w:themeTint="BF"/>
    </w:rPr>
  </w:style>
  <w:style w:type="paragraph" w:styleId="ListParagraph">
    <w:name w:val="List Paragraph"/>
    <w:basedOn w:val="Normal"/>
    <w:uiPriority w:val="34"/>
    <w:qFormat/>
    <w:rsid w:val="004C1332"/>
    <w:pPr>
      <w:ind w:left="720"/>
      <w:contextualSpacing/>
    </w:pPr>
  </w:style>
  <w:style w:type="character" w:styleId="IntenseEmphasis">
    <w:name w:val="Intense Emphasis"/>
    <w:basedOn w:val="DefaultParagraphFont"/>
    <w:uiPriority w:val="21"/>
    <w:qFormat/>
    <w:rsid w:val="004C1332"/>
    <w:rPr>
      <w:i/>
      <w:iCs/>
      <w:color w:val="0F4761" w:themeColor="accent1" w:themeShade="BF"/>
    </w:rPr>
  </w:style>
  <w:style w:type="paragraph" w:styleId="IntenseQuote">
    <w:name w:val="Intense Quote"/>
    <w:basedOn w:val="Normal"/>
    <w:next w:val="Normal"/>
    <w:link w:val="IntenseQuoteChar"/>
    <w:uiPriority w:val="30"/>
    <w:qFormat/>
    <w:rsid w:val="004C1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332"/>
    <w:rPr>
      <w:i/>
      <w:iCs/>
      <w:color w:val="0F4761" w:themeColor="accent1" w:themeShade="BF"/>
    </w:rPr>
  </w:style>
  <w:style w:type="character" w:styleId="IntenseReference">
    <w:name w:val="Intense Reference"/>
    <w:basedOn w:val="DefaultParagraphFont"/>
    <w:uiPriority w:val="32"/>
    <w:qFormat/>
    <w:rsid w:val="004C13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02663">
      <w:bodyDiv w:val="1"/>
      <w:marLeft w:val="0"/>
      <w:marRight w:val="0"/>
      <w:marTop w:val="0"/>
      <w:marBottom w:val="0"/>
      <w:divBdr>
        <w:top w:val="none" w:sz="0" w:space="0" w:color="auto"/>
        <w:left w:val="none" w:sz="0" w:space="0" w:color="auto"/>
        <w:bottom w:val="none" w:sz="0" w:space="0" w:color="auto"/>
        <w:right w:val="none" w:sz="0" w:space="0" w:color="auto"/>
      </w:divBdr>
      <w:divsChild>
        <w:div w:id="1496266830">
          <w:marLeft w:val="0"/>
          <w:marRight w:val="0"/>
          <w:marTop w:val="0"/>
          <w:marBottom w:val="0"/>
          <w:divBdr>
            <w:top w:val="none" w:sz="0" w:space="0" w:color="auto"/>
            <w:left w:val="none" w:sz="0" w:space="0" w:color="auto"/>
            <w:bottom w:val="none" w:sz="0" w:space="0" w:color="auto"/>
            <w:right w:val="none" w:sz="0" w:space="0" w:color="auto"/>
          </w:divBdr>
          <w:divsChild>
            <w:div w:id="1113211671">
              <w:marLeft w:val="0"/>
              <w:marRight w:val="0"/>
              <w:marTop w:val="0"/>
              <w:marBottom w:val="0"/>
              <w:divBdr>
                <w:top w:val="none" w:sz="0" w:space="0" w:color="auto"/>
                <w:left w:val="none" w:sz="0" w:space="0" w:color="auto"/>
                <w:bottom w:val="none" w:sz="0" w:space="0" w:color="auto"/>
                <w:right w:val="none" w:sz="0" w:space="0" w:color="auto"/>
              </w:divBdr>
              <w:divsChild>
                <w:div w:id="355038611">
                  <w:marLeft w:val="0"/>
                  <w:marRight w:val="0"/>
                  <w:marTop w:val="0"/>
                  <w:marBottom w:val="0"/>
                  <w:divBdr>
                    <w:top w:val="none" w:sz="0" w:space="0" w:color="auto"/>
                    <w:left w:val="none" w:sz="0" w:space="0" w:color="auto"/>
                    <w:bottom w:val="none" w:sz="0" w:space="0" w:color="auto"/>
                    <w:right w:val="none" w:sz="0" w:space="0" w:color="auto"/>
                  </w:divBdr>
                  <w:divsChild>
                    <w:div w:id="765657262">
                      <w:marLeft w:val="0"/>
                      <w:marRight w:val="0"/>
                      <w:marTop w:val="0"/>
                      <w:marBottom w:val="0"/>
                      <w:divBdr>
                        <w:top w:val="none" w:sz="0" w:space="0" w:color="auto"/>
                        <w:left w:val="none" w:sz="0" w:space="0" w:color="auto"/>
                        <w:bottom w:val="none" w:sz="0" w:space="0" w:color="auto"/>
                        <w:right w:val="none" w:sz="0" w:space="0" w:color="auto"/>
                      </w:divBdr>
                      <w:divsChild>
                        <w:div w:id="765619292">
                          <w:marLeft w:val="0"/>
                          <w:marRight w:val="0"/>
                          <w:marTop w:val="0"/>
                          <w:marBottom w:val="0"/>
                          <w:divBdr>
                            <w:top w:val="none" w:sz="0" w:space="0" w:color="auto"/>
                            <w:left w:val="none" w:sz="0" w:space="0" w:color="auto"/>
                            <w:bottom w:val="none" w:sz="0" w:space="0" w:color="auto"/>
                            <w:right w:val="none" w:sz="0" w:space="0" w:color="auto"/>
                          </w:divBdr>
                          <w:divsChild>
                            <w:div w:id="1392924316">
                              <w:marLeft w:val="0"/>
                              <w:marRight w:val="0"/>
                              <w:marTop w:val="0"/>
                              <w:marBottom w:val="0"/>
                              <w:divBdr>
                                <w:top w:val="none" w:sz="0" w:space="0" w:color="auto"/>
                                <w:left w:val="none" w:sz="0" w:space="0" w:color="auto"/>
                                <w:bottom w:val="none" w:sz="0" w:space="0" w:color="auto"/>
                                <w:right w:val="none" w:sz="0" w:space="0" w:color="auto"/>
                              </w:divBdr>
                              <w:divsChild>
                                <w:div w:id="15732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867319">
      <w:bodyDiv w:val="1"/>
      <w:marLeft w:val="0"/>
      <w:marRight w:val="0"/>
      <w:marTop w:val="0"/>
      <w:marBottom w:val="0"/>
      <w:divBdr>
        <w:top w:val="none" w:sz="0" w:space="0" w:color="auto"/>
        <w:left w:val="none" w:sz="0" w:space="0" w:color="auto"/>
        <w:bottom w:val="none" w:sz="0" w:space="0" w:color="auto"/>
        <w:right w:val="none" w:sz="0" w:space="0" w:color="auto"/>
      </w:divBdr>
      <w:divsChild>
        <w:div w:id="647899908">
          <w:marLeft w:val="0"/>
          <w:marRight w:val="0"/>
          <w:marTop w:val="0"/>
          <w:marBottom w:val="0"/>
          <w:divBdr>
            <w:top w:val="none" w:sz="0" w:space="0" w:color="auto"/>
            <w:left w:val="none" w:sz="0" w:space="0" w:color="auto"/>
            <w:bottom w:val="none" w:sz="0" w:space="0" w:color="auto"/>
            <w:right w:val="none" w:sz="0" w:space="0" w:color="auto"/>
          </w:divBdr>
          <w:divsChild>
            <w:div w:id="862547813">
              <w:marLeft w:val="0"/>
              <w:marRight w:val="0"/>
              <w:marTop w:val="0"/>
              <w:marBottom w:val="0"/>
              <w:divBdr>
                <w:top w:val="none" w:sz="0" w:space="0" w:color="auto"/>
                <w:left w:val="none" w:sz="0" w:space="0" w:color="auto"/>
                <w:bottom w:val="none" w:sz="0" w:space="0" w:color="auto"/>
                <w:right w:val="none" w:sz="0" w:space="0" w:color="auto"/>
              </w:divBdr>
              <w:divsChild>
                <w:div w:id="685638210">
                  <w:marLeft w:val="0"/>
                  <w:marRight w:val="0"/>
                  <w:marTop w:val="0"/>
                  <w:marBottom w:val="0"/>
                  <w:divBdr>
                    <w:top w:val="none" w:sz="0" w:space="0" w:color="auto"/>
                    <w:left w:val="none" w:sz="0" w:space="0" w:color="auto"/>
                    <w:bottom w:val="none" w:sz="0" w:space="0" w:color="auto"/>
                    <w:right w:val="none" w:sz="0" w:space="0" w:color="auto"/>
                  </w:divBdr>
                  <w:divsChild>
                    <w:div w:id="1515458399">
                      <w:marLeft w:val="0"/>
                      <w:marRight w:val="0"/>
                      <w:marTop w:val="0"/>
                      <w:marBottom w:val="0"/>
                      <w:divBdr>
                        <w:top w:val="none" w:sz="0" w:space="0" w:color="auto"/>
                        <w:left w:val="none" w:sz="0" w:space="0" w:color="auto"/>
                        <w:bottom w:val="none" w:sz="0" w:space="0" w:color="auto"/>
                        <w:right w:val="none" w:sz="0" w:space="0" w:color="auto"/>
                      </w:divBdr>
                      <w:divsChild>
                        <w:div w:id="1487742521">
                          <w:marLeft w:val="0"/>
                          <w:marRight w:val="0"/>
                          <w:marTop w:val="0"/>
                          <w:marBottom w:val="0"/>
                          <w:divBdr>
                            <w:top w:val="none" w:sz="0" w:space="0" w:color="auto"/>
                            <w:left w:val="none" w:sz="0" w:space="0" w:color="auto"/>
                            <w:bottom w:val="none" w:sz="0" w:space="0" w:color="auto"/>
                            <w:right w:val="none" w:sz="0" w:space="0" w:color="auto"/>
                          </w:divBdr>
                          <w:divsChild>
                            <w:div w:id="20731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50251">
          <w:marLeft w:val="0"/>
          <w:marRight w:val="0"/>
          <w:marTop w:val="0"/>
          <w:marBottom w:val="0"/>
          <w:divBdr>
            <w:top w:val="none" w:sz="0" w:space="0" w:color="auto"/>
            <w:left w:val="none" w:sz="0" w:space="0" w:color="auto"/>
            <w:bottom w:val="none" w:sz="0" w:space="0" w:color="auto"/>
            <w:right w:val="none" w:sz="0" w:space="0" w:color="auto"/>
          </w:divBdr>
          <w:divsChild>
            <w:div w:id="1556893473">
              <w:marLeft w:val="0"/>
              <w:marRight w:val="0"/>
              <w:marTop w:val="0"/>
              <w:marBottom w:val="0"/>
              <w:divBdr>
                <w:top w:val="none" w:sz="0" w:space="0" w:color="auto"/>
                <w:left w:val="none" w:sz="0" w:space="0" w:color="auto"/>
                <w:bottom w:val="none" w:sz="0" w:space="0" w:color="auto"/>
                <w:right w:val="none" w:sz="0" w:space="0" w:color="auto"/>
              </w:divBdr>
              <w:divsChild>
                <w:div w:id="619922079">
                  <w:marLeft w:val="0"/>
                  <w:marRight w:val="0"/>
                  <w:marTop w:val="0"/>
                  <w:marBottom w:val="0"/>
                  <w:divBdr>
                    <w:top w:val="none" w:sz="0" w:space="0" w:color="auto"/>
                    <w:left w:val="none" w:sz="0" w:space="0" w:color="auto"/>
                    <w:bottom w:val="none" w:sz="0" w:space="0" w:color="auto"/>
                    <w:right w:val="none" w:sz="0" w:space="0" w:color="auto"/>
                  </w:divBdr>
                  <w:divsChild>
                    <w:div w:id="240796457">
                      <w:marLeft w:val="0"/>
                      <w:marRight w:val="0"/>
                      <w:marTop w:val="0"/>
                      <w:marBottom w:val="0"/>
                      <w:divBdr>
                        <w:top w:val="none" w:sz="0" w:space="0" w:color="auto"/>
                        <w:left w:val="none" w:sz="0" w:space="0" w:color="auto"/>
                        <w:bottom w:val="none" w:sz="0" w:space="0" w:color="auto"/>
                        <w:right w:val="none" w:sz="0" w:space="0" w:color="auto"/>
                      </w:divBdr>
                      <w:divsChild>
                        <w:div w:id="150298858">
                          <w:marLeft w:val="0"/>
                          <w:marRight w:val="0"/>
                          <w:marTop w:val="0"/>
                          <w:marBottom w:val="0"/>
                          <w:divBdr>
                            <w:top w:val="none" w:sz="0" w:space="0" w:color="auto"/>
                            <w:left w:val="none" w:sz="0" w:space="0" w:color="auto"/>
                            <w:bottom w:val="none" w:sz="0" w:space="0" w:color="auto"/>
                            <w:right w:val="none" w:sz="0" w:space="0" w:color="auto"/>
                          </w:divBdr>
                          <w:divsChild>
                            <w:div w:id="1561748280">
                              <w:marLeft w:val="0"/>
                              <w:marRight w:val="0"/>
                              <w:marTop w:val="0"/>
                              <w:marBottom w:val="0"/>
                              <w:divBdr>
                                <w:top w:val="none" w:sz="0" w:space="0" w:color="auto"/>
                                <w:left w:val="none" w:sz="0" w:space="0" w:color="auto"/>
                                <w:bottom w:val="none" w:sz="0" w:space="0" w:color="auto"/>
                                <w:right w:val="none" w:sz="0" w:space="0" w:color="auto"/>
                              </w:divBdr>
                              <w:divsChild>
                                <w:div w:id="15549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49">
          <w:marLeft w:val="0"/>
          <w:marRight w:val="0"/>
          <w:marTop w:val="0"/>
          <w:marBottom w:val="0"/>
          <w:divBdr>
            <w:top w:val="none" w:sz="0" w:space="0" w:color="auto"/>
            <w:left w:val="none" w:sz="0" w:space="0" w:color="auto"/>
            <w:bottom w:val="none" w:sz="0" w:space="0" w:color="auto"/>
            <w:right w:val="none" w:sz="0" w:space="0" w:color="auto"/>
          </w:divBdr>
          <w:divsChild>
            <w:div w:id="1506286042">
              <w:marLeft w:val="0"/>
              <w:marRight w:val="0"/>
              <w:marTop w:val="0"/>
              <w:marBottom w:val="0"/>
              <w:divBdr>
                <w:top w:val="none" w:sz="0" w:space="0" w:color="auto"/>
                <w:left w:val="none" w:sz="0" w:space="0" w:color="auto"/>
                <w:bottom w:val="none" w:sz="0" w:space="0" w:color="auto"/>
                <w:right w:val="none" w:sz="0" w:space="0" w:color="auto"/>
              </w:divBdr>
              <w:divsChild>
                <w:div w:id="1894928105">
                  <w:marLeft w:val="0"/>
                  <w:marRight w:val="0"/>
                  <w:marTop w:val="0"/>
                  <w:marBottom w:val="0"/>
                  <w:divBdr>
                    <w:top w:val="none" w:sz="0" w:space="0" w:color="auto"/>
                    <w:left w:val="none" w:sz="0" w:space="0" w:color="auto"/>
                    <w:bottom w:val="none" w:sz="0" w:space="0" w:color="auto"/>
                    <w:right w:val="none" w:sz="0" w:space="0" w:color="auto"/>
                  </w:divBdr>
                  <w:divsChild>
                    <w:div w:id="688721130">
                      <w:marLeft w:val="0"/>
                      <w:marRight w:val="0"/>
                      <w:marTop w:val="0"/>
                      <w:marBottom w:val="0"/>
                      <w:divBdr>
                        <w:top w:val="none" w:sz="0" w:space="0" w:color="auto"/>
                        <w:left w:val="none" w:sz="0" w:space="0" w:color="auto"/>
                        <w:bottom w:val="none" w:sz="0" w:space="0" w:color="auto"/>
                        <w:right w:val="none" w:sz="0" w:space="0" w:color="auto"/>
                      </w:divBdr>
                      <w:divsChild>
                        <w:div w:id="1115177172">
                          <w:marLeft w:val="0"/>
                          <w:marRight w:val="0"/>
                          <w:marTop w:val="0"/>
                          <w:marBottom w:val="0"/>
                          <w:divBdr>
                            <w:top w:val="none" w:sz="0" w:space="0" w:color="auto"/>
                            <w:left w:val="none" w:sz="0" w:space="0" w:color="auto"/>
                            <w:bottom w:val="none" w:sz="0" w:space="0" w:color="auto"/>
                            <w:right w:val="none" w:sz="0" w:space="0" w:color="auto"/>
                          </w:divBdr>
                          <w:divsChild>
                            <w:div w:id="934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94236">
      <w:bodyDiv w:val="1"/>
      <w:marLeft w:val="0"/>
      <w:marRight w:val="0"/>
      <w:marTop w:val="0"/>
      <w:marBottom w:val="0"/>
      <w:divBdr>
        <w:top w:val="none" w:sz="0" w:space="0" w:color="auto"/>
        <w:left w:val="none" w:sz="0" w:space="0" w:color="auto"/>
        <w:bottom w:val="none" w:sz="0" w:space="0" w:color="auto"/>
        <w:right w:val="none" w:sz="0" w:space="0" w:color="auto"/>
      </w:divBdr>
      <w:divsChild>
        <w:div w:id="1721443886">
          <w:marLeft w:val="0"/>
          <w:marRight w:val="0"/>
          <w:marTop w:val="0"/>
          <w:marBottom w:val="0"/>
          <w:divBdr>
            <w:top w:val="none" w:sz="0" w:space="0" w:color="auto"/>
            <w:left w:val="none" w:sz="0" w:space="0" w:color="auto"/>
            <w:bottom w:val="none" w:sz="0" w:space="0" w:color="auto"/>
            <w:right w:val="none" w:sz="0" w:space="0" w:color="auto"/>
          </w:divBdr>
          <w:divsChild>
            <w:div w:id="810748911">
              <w:marLeft w:val="0"/>
              <w:marRight w:val="0"/>
              <w:marTop w:val="0"/>
              <w:marBottom w:val="0"/>
              <w:divBdr>
                <w:top w:val="none" w:sz="0" w:space="0" w:color="auto"/>
                <w:left w:val="none" w:sz="0" w:space="0" w:color="auto"/>
                <w:bottom w:val="none" w:sz="0" w:space="0" w:color="auto"/>
                <w:right w:val="none" w:sz="0" w:space="0" w:color="auto"/>
              </w:divBdr>
              <w:divsChild>
                <w:div w:id="1919635646">
                  <w:marLeft w:val="0"/>
                  <w:marRight w:val="0"/>
                  <w:marTop w:val="0"/>
                  <w:marBottom w:val="0"/>
                  <w:divBdr>
                    <w:top w:val="none" w:sz="0" w:space="0" w:color="auto"/>
                    <w:left w:val="none" w:sz="0" w:space="0" w:color="auto"/>
                    <w:bottom w:val="none" w:sz="0" w:space="0" w:color="auto"/>
                    <w:right w:val="none" w:sz="0" w:space="0" w:color="auto"/>
                  </w:divBdr>
                  <w:divsChild>
                    <w:div w:id="1332827832">
                      <w:marLeft w:val="0"/>
                      <w:marRight w:val="0"/>
                      <w:marTop w:val="0"/>
                      <w:marBottom w:val="0"/>
                      <w:divBdr>
                        <w:top w:val="none" w:sz="0" w:space="0" w:color="auto"/>
                        <w:left w:val="none" w:sz="0" w:space="0" w:color="auto"/>
                        <w:bottom w:val="none" w:sz="0" w:space="0" w:color="auto"/>
                        <w:right w:val="none" w:sz="0" w:space="0" w:color="auto"/>
                      </w:divBdr>
                      <w:divsChild>
                        <w:div w:id="1540975375">
                          <w:marLeft w:val="0"/>
                          <w:marRight w:val="0"/>
                          <w:marTop w:val="0"/>
                          <w:marBottom w:val="0"/>
                          <w:divBdr>
                            <w:top w:val="none" w:sz="0" w:space="0" w:color="auto"/>
                            <w:left w:val="none" w:sz="0" w:space="0" w:color="auto"/>
                            <w:bottom w:val="none" w:sz="0" w:space="0" w:color="auto"/>
                            <w:right w:val="none" w:sz="0" w:space="0" w:color="auto"/>
                          </w:divBdr>
                          <w:divsChild>
                            <w:div w:id="5101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052806">
          <w:marLeft w:val="0"/>
          <w:marRight w:val="0"/>
          <w:marTop w:val="0"/>
          <w:marBottom w:val="0"/>
          <w:divBdr>
            <w:top w:val="none" w:sz="0" w:space="0" w:color="auto"/>
            <w:left w:val="none" w:sz="0" w:space="0" w:color="auto"/>
            <w:bottom w:val="none" w:sz="0" w:space="0" w:color="auto"/>
            <w:right w:val="none" w:sz="0" w:space="0" w:color="auto"/>
          </w:divBdr>
          <w:divsChild>
            <w:div w:id="101655462">
              <w:marLeft w:val="0"/>
              <w:marRight w:val="0"/>
              <w:marTop w:val="0"/>
              <w:marBottom w:val="0"/>
              <w:divBdr>
                <w:top w:val="none" w:sz="0" w:space="0" w:color="auto"/>
                <w:left w:val="none" w:sz="0" w:space="0" w:color="auto"/>
                <w:bottom w:val="none" w:sz="0" w:space="0" w:color="auto"/>
                <w:right w:val="none" w:sz="0" w:space="0" w:color="auto"/>
              </w:divBdr>
              <w:divsChild>
                <w:div w:id="328103024">
                  <w:marLeft w:val="0"/>
                  <w:marRight w:val="0"/>
                  <w:marTop w:val="0"/>
                  <w:marBottom w:val="0"/>
                  <w:divBdr>
                    <w:top w:val="none" w:sz="0" w:space="0" w:color="auto"/>
                    <w:left w:val="none" w:sz="0" w:space="0" w:color="auto"/>
                    <w:bottom w:val="none" w:sz="0" w:space="0" w:color="auto"/>
                    <w:right w:val="none" w:sz="0" w:space="0" w:color="auto"/>
                  </w:divBdr>
                  <w:divsChild>
                    <w:div w:id="1568108495">
                      <w:marLeft w:val="0"/>
                      <w:marRight w:val="0"/>
                      <w:marTop w:val="0"/>
                      <w:marBottom w:val="0"/>
                      <w:divBdr>
                        <w:top w:val="none" w:sz="0" w:space="0" w:color="auto"/>
                        <w:left w:val="none" w:sz="0" w:space="0" w:color="auto"/>
                        <w:bottom w:val="none" w:sz="0" w:space="0" w:color="auto"/>
                        <w:right w:val="none" w:sz="0" w:space="0" w:color="auto"/>
                      </w:divBdr>
                      <w:divsChild>
                        <w:div w:id="1579048432">
                          <w:marLeft w:val="0"/>
                          <w:marRight w:val="0"/>
                          <w:marTop w:val="0"/>
                          <w:marBottom w:val="0"/>
                          <w:divBdr>
                            <w:top w:val="none" w:sz="0" w:space="0" w:color="auto"/>
                            <w:left w:val="none" w:sz="0" w:space="0" w:color="auto"/>
                            <w:bottom w:val="none" w:sz="0" w:space="0" w:color="auto"/>
                            <w:right w:val="none" w:sz="0" w:space="0" w:color="auto"/>
                          </w:divBdr>
                          <w:divsChild>
                            <w:div w:id="1438911254">
                              <w:marLeft w:val="0"/>
                              <w:marRight w:val="0"/>
                              <w:marTop w:val="0"/>
                              <w:marBottom w:val="0"/>
                              <w:divBdr>
                                <w:top w:val="none" w:sz="0" w:space="0" w:color="auto"/>
                                <w:left w:val="none" w:sz="0" w:space="0" w:color="auto"/>
                                <w:bottom w:val="none" w:sz="0" w:space="0" w:color="auto"/>
                                <w:right w:val="none" w:sz="0" w:space="0" w:color="auto"/>
                              </w:divBdr>
                              <w:divsChild>
                                <w:div w:id="10597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94506">
          <w:marLeft w:val="0"/>
          <w:marRight w:val="0"/>
          <w:marTop w:val="0"/>
          <w:marBottom w:val="0"/>
          <w:divBdr>
            <w:top w:val="none" w:sz="0" w:space="0" w:color="auto"/>
            <w:left w:val="none" w:sz="0" w:space="0" w:color="auto"/>
            <w:bottom w:val="none" w:sz="0" w:space="0" w:color="auto"/>
            <w:right w:val="none" w:sz="0" w:space="0" w:color="auto"/>
          </w:divBdr>
          <w:divsChild>
            <w:div w:id="194076961">
              <w:marLeft w:val="0"/>
              <w:marRight w:val="0"/>
              <w:marTop w:val="0"/>
              <w:marBottom w:val="0"/>
              <w:divBdr>
                <w:top w:val="none" w:sz="0" w:space="0" w:color="auto"/>
                <w:left w:val="none" w:sz="0" w:space="0" w:color="auto"/>
                <w:bottom w:val="none" w:sz="0" w:space="0" w:color="auto"/>
                <w:right w:val="none" w:sz="0" w:space="0" w:color="auto"/>
              </w:divBdr>
              <w:divsChild>
                <w:div w:id="1611621200">
                  <w:marLeft w:val="0"/>
                  <w:marRight w:val="0"/>
                  <w:marTop w:val="0"/>
                  <w:marBottom w:val="0"/>
                  <w:divBdr>
                    <w:top w:val="none" w:sz="0" w:space="0" w:color="auto"/>
                    <w:left w:val="none" w:sz="0" w:space="0" w:color="auto"/>
                    <w:bottom w:val="none" w:sz="0" w:space="0" w:color="auto"/>
                    <w:right w:val="none" w:sz="0" w:space="0" w:color="auto"/>
                  </w:divBdr>
                  <w:divsChild>
                    <w:div w:id="356199206">
                      <w:marLeft w:val="0"/>
                      <w:marRight w:val="0"/>
                      <w:marTop w:val="0"/>
                      <w:marBottom w:val="0"/>
                      <w:divBdr>
                        <w:top w:val="none" w:sz="0" w:space="0" w:color="auto"/>
                        <w:left w:val="none" w:sz="0" w:space="0" w:color="auto"/>
                        <w:bottom w:val="none" w:sz="0" w:space="0" w:color="auto"/>
                        <w:right w:val="none" w:sz="0" w:space="0" w:color="auto"/>
                      </w:divBdr>
                      <w:divsChild>
                        <w:div w:id="660818713">
                          <w:marLeft w:val="0"/>
                          <w:marRight w:val="0"/>
                          <w:marTop w:val="0"/>
                          <w:marBottom w:val="0"/>
                          <w:divBdr>
                            <w:top w:val="none" w:sz="0" w:space="0" w:color="auto"/>
                            <w:left w:val="none" w:sz="0" w:space="0" w:color="auto"/>
                            <w:bottom w:val="none" w:sz="0" w:space="0" w:color="auto"/>
                            <w:right w:val="none" w:sz="0" w:space="0" w:color="auto"/>
                          </w:divBdr>
                          <w:divsChild>
                            <w:div w:id="10752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100928">
      <w:bodyDiv w:val="1"/>
      <w:marLeft w:val="0"/>
      <w:marRight w:val="0"/>
      <w:marTop w:val="0"/>
      <w:marBottom w:val="0"/>
      <w:divBdr>
        <w:top w:val="none" w:sz="0" w:space="0" w:color="auto"/>
        <w:left w:val="none" w:sz="0" w:space="0" w:color="auto"/>
        <w:bottom w:val="none" w:sz="0" w:space="0" w:color="auto"/>
        <w:right w:val="none" w:sz="0" w:space="0" w:color="auto"/>
      </w:divBdr>
      <w:divsChild>
        <w:div w:id="1078286329">
          <w:marLeft w:val="0"/>
          <w:marRight w:val="0"/>
          <w:marTop w:val="0"/>
          <w:marBottom w:val="0"/>
          <w:divBdr>
            <w:top w:val="none" w:sz="0" w:space="0" w:color="auto"/>
            <w:left w:val="none" w:sz="0" w:space="0" w:color="auto"/>
            <w:bottom w:val="none" w:sz="0" w:space="0" w:color="auto"/>
            <w:right w:val="none" w:sz="0" w:space="0" w:color="auto"/>
          </w:divBdr>
          <w:divsChild>
            <w:div w:id="493838898">
              <w:marLeft w:val="0"/>
              <w:marRight w:val="0"/>
              <w:marTop w:val="0"/>
              <w:marBottom w:val="0"/>
              <w:divBdr>
                <w:top w:val="none" w:sz="0" w:space="0" w:color="auto"/>
                <w:left w:val="none" w:sz="0" w:space="0" w:color="auto"/>
                <w:bottom w:val="none" w:sz="0" w:space="0" w:color="auto"/>
                <w:right w:val="none" w:sz="0" w:space="0" w:color="auto"/>
              </w:divBdr>
              <w:divsChild>
                <w:div w:id="1130394332">
                  <w:marLeft w:val="0"/>
                  <w:marRight w:val="0"/>
                  <w:marTop w:val="0"/>
                  <w:marBottom w:val="0"/>
                  <w:divBdr>
                    <w:top w:val="none" w:sz="0" w:space="0" w:color="auto"/>
                    <w:left w:val="none" w:sz="0" w:space="0" w:color="auto"/>
                    <w:bottom w:val="none" w:sz="0" w:space="0" w:color="auto"/>
                    <w:right w:val="none" w:sz="0" w:space="0" w:color="auto"/>
                  </w:divBdr>
                  <w:divsChild>
                    <w:div w:id="1960840665">
                      <w:marLeft w:val="0"/>
                      <w:marRight w:val="0"/>
                      <w:marTop w:val="0"/>
                      <w:marBottom w:val="0"/>
                      <w:divBdr>
                        <w:top w:val="none" w:sz="0" w:space="0" w:color="auto"/>
                        <w:left w:val="none" w:sz="0" w:space="0" w:color="auto"/>
                        <w:bottom w:val="none" w:sz="0" w:space="0" w:color="auto"/>
                        <w:right w:val="none" w:sz="0" w:space="0" w:color="auto"/>
                      </w:divBdr>
                      <w:divsChild>
                        <w:div w:id="294607341">
                          <w:marLeft w:val="0"/>
                          <w:marRight w:val="0"/>
                          <w:marTop w:val="0"/>
                          <w:marBottom w:val="0"/>
                          <w:divBdr>
                            <w:top w:val="none" w:sz="0" w:space="0" w:color="auto"/>
                            <w:left w:val="none" w:sz="0" w:space="0" w:color="auto"/>
                            <w:bottom w:val="none" w:sz="0" w:space="0" w:color="auto"/>
                            <w:right w:val="none" w:sz="0" w:space="0" w:color="auto"/>
                          </w:divBdr>
                          <w:divsChild>
                            <w:div w:id="1067875541">
                              <w:marLeft w:val="0"/>
                              <w:marRight w:val="0"/>
                              <w:marTop w:val="0"/>
                              <w:marBottom w:val="0"/>
                              <w:divBdr>
                                <w:top w:val="none" w:sz="0" w:space="0" w:color="auto"/>
                                <w:left w:val="none" w:sz="0" w:space="0" w:color="auto"/>
                                <w:bottom w:val="none" w:sz="0" w:space="0" w:color="auto"/>
                                <w:right w:val="none" w:sz="0" w:space="0" w:color="auto"/>
                              </w:divBdr>
                              <w:divsChild>
                                <w:div w:id="1927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892</Words>
  <Characters>5089</Characters>
  <Application>Microsoft Office Word</Application>
  <DocSecurity>0</DocSecurity>
  <Lines>42</Lines>
  <Paragraphs>11</Paragraphs>
  <ScaleCrop>false</ScaleCrop>
  <Company>Kirkham and Wesham Primary School</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Tsvetelina Lee</cp:lastModifiedBy>
  <cp:revision>19</cp:revision>
  <dcterms:created xsi:type="dcterms:W3CDTF">2026-01-28T10:50:00Z</dcterms:created>
  <dcterms:modified xsi:type="dcterms:W3CDTF">2026-03-13T14:26:00Z</dcterms:modified>
</cp:coreProperties>
</file>